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B835B" w14:textId="284A0D35" w:rsidR="001559B9" w:rsidRPr="000F44B5" w:rsidRDefault="00B570E8" w:rsidP="001559B9">
      <w:pPr>
        <w:jc w:val="center"/>
        <w:rPr>
          <w:rFonts w:asciiTheme="minorHAnsi" w:hAnsiTheme="minorHAnsi"/>
          <w:b/>
          <w:color w:val="CC0099"/>
          <w:sz w:val="52"/>
          <w:szCs w:val="52"/>
        </w:rPr>
      </w:pPr>
      <w:r w:rsidRPr="000F44B5">
        <w:rPr>
          <w:rFonts w:asciiTheme="minorHAnsi" w:hAnsiTheme="minorHAnsi"/>
          <w:b/>
          <w:color w:val="CC0099"/>
          <w:sz w:val="52"/>
          <w:szCs w:val="52"/>
        </w:rPr>
        <w:t>PIXEurope</w:t>
      </w:r>
    </w:p>
    <w:p w14:paraId="6D611830" w14:textId="77777777" w:rsidR="00B570E8" w:rsidRPr="000F44B5" w:rsidRDefault="00B570E8" w:rsidP="00B570E8">
      <w:pPr>
        <w:autoSpaceDE w:val="0"/>
        <w:autoSpaceDN w:val="0"/>
        <w:adjustRightInd w:val="0"/>
        <w:jc w:val="center"/>
        <w:rPr>
          <w:rFonts w:asciiTheme="majorHAnsi" w:hAnsiTheme="majorHAnsi"/>
          <w:b/>
          <w:color w:val="CC0099"/>
          <w:sz w:val="32"/>
          <w:szCs w:val="32"/>
        </w:rPr>
      </w:pPr>
      <w:r w:rsidRPr="000F44B5">
        <w:rPr>
          <w:rFonts w:asciiTheme="majorHAnsi" w:hAnsiTheme="majorHAnsi"/>
          <w:b/>
          <w:color w:val="CC0099"/>
          <w:sz w:val="32"/>
          <w:szCs w:val="32"/>
        </w:rPr>
        <w:t>Advanced Photonic Integrated Circuits Pilot Line for Europe</w:t>
      </w:r>
    </w:p>
    <w:p w14:paraId="23796836" w14:textId="77777777" w:rsidR="001559B9" w:rsidRPr="00C41B74" w:rsidRDefault="001559B9" w:rsidP="001559B9">
      <w:pPr>
        <w:jc w:val="center"/>
        <w:rPr>
          <w:rFonts w:asciiTheme="minorHAnsi" w:hAnsiTheme="minorHAnsi"/>
          <w:lang w:eastAsia="ar-SA"/>
        </w:rPr>
      </w:pPr>
      <w:r w:rsidRPr="00C41B74">
        <w:rPr>
          <w:rFonts w:asciiTheme="minorHAnsi" w:hAnsiTheme="minorHAnsi"/>
          <w:lang w:eastAsia="ar-SA"/>
        </w:rPr>
        <w:t xml:space="preserve">Starting date of the project: </w:t>
      </w:r>
      <w:r w:rsidRPr="00B570E8">
        <w:rPr>
          <w:rFonts w:asciiTheme="minorHAnsi" w:hAnsiTheme="minorHAnsi"/>
          <w:highlight w:val="yellow"/>
          <w:lang w:eastAsia="ar-SA"/>
        </w:rPr>
        <w:t>01.01.2025</w:t>
      </w:r>
    </w:p>
    <w:p w14:paraId="039F9FAF" w14:textId="77777777" w:rsidR="001559B9" w:rsidRPr="00C41B74" w:rsidRDefault="001559B9" w:rsidP="001559B9">
      <w:pPr>
        <w:jc w:val="center"/>
        <w:rPr>
          <w:rFonts w:asciiTheme="minorHAnsi" w:hAnsiTheme="minorHAnsi"/>
          <w:lang w:eastAsia="ar-SA"/>
        </w:rPr>
      </w:pPr>
      <w:r w:rsidRPr="00C41B74">
        <w:rPr>
          <w:rFonts w:asciiTheme="minorHAnsi" w:hAnsiTheme="minorHAnsi"/>
          <w:lang w:eastAsia="ar-SA"/>
        </w:rPr>
        <w:t>Duration</w:t>
      </w:r>
      <w:r w:rsidRPr="00B570E8">
        <w:rPr>
          <w:rFonts w:asciiTheme="minorHAnsi" w:hAnsiTheme="minorHAnsi"/>
          <w:highlight w:val="yellow"/>
          <w:lang w:eastAsia="ar-SA"/>
        </w:rPr>
        <w:t>: 42 months</w:t>
      </w:r>
    </w:p>
    <w:p w14:paraId="1DBDBBAB" w14:textId="77777777" w:rsidR="001559B9" w:rsidRPr="008320EC" w:rsidRDefault="001559B9" w:rsidP="001559B9">
      <w:pPr>
        <w:jc w:val="center"/>
        <w:rPr>
          <w:rFonts w:asciiTheme="minorHAnsi" w:hAnsiTheme="minorHAnsi"/>
          <w:sz w:val="20"/>
          <w:szCs w:val="20"/>
          <w:lang w:eastAsia="ar-SA"/>
        </w:rPr>
      </w:pPr>
    </w:p>
    <w:p w14:paraId="12D5405A" w14:textId="1912A253" w:rsidR="001559B9" w:rsidRPr="000F44B5" w:rsidRDefault="001559B9" w:rsidP="001559B9">
      <w:pPr>
        <w:jc w:val="center"/>
        <w:rPr>
          <w:rFonts w:asciiTheme="majorHAnsi" w:hAnsiTheme="majorHAnsi" w:cs="Helvetica"/>
          <w:b/>
          <w:color w:val="CC0099"/>
          <w:sz w:val="52"/>
          <w:szCs w:val="52"/>
          <w:lang w:eastAsia="ar-SA"/>
        </w:rPr>
      </w:pPr>
      <w:r w:rsidRPr="000F44B5">
        <w:rPr>
          <w:rFonts w:asciiTheme="majorHAnsi" w:hAnsiTheme="majorHAnsi" w:cs="Helvetica"/>
          <w:b/>
          <w:color w:val="CC0099"/>
          <w:sz w:val="52"/>
          <w:szCs w:val="52"/>
          <w:lang w:eastAsia="ar-SA"/>
        </w:rPr>
        <w:t xml:space="preserve">= Deliverable </w:t>
      </w:r>
      <w:r w:rsidRPr="00146196">
        <w:rPr>
          <w:rFonts w:asciiTheme="majorHAnsi" w:hAnsiTheme="majorHAnsi" w:cs="Helvetica"/>
          <w:b/>
          <w:color w:val="CC0099"/>
          <w:sz w:val="52"/>
          <w:szCs w:val="52"/>
          <w:lang w:eastAsia="ar-SA"/>
        </w:rPr>
        <w:t>D</w:t>
      </w:r>
      <w:r w:rsidR="00146196" w:rsidRPr="00146196">
        <w:rPr>
          <w:rFonts w:asciiTheme="majorHAnsi" w:hAnsiTheme="majorHAnsi" w:cs="Helvetica"/>
          <w:b/>
          <w:color w:val="CC0099"/>
          <w:sz w:val="52"/>
          <w:szCs w:val="52"/>
          <w:lang w:eastAsia="ar-SA"/>
        </w:rPr>
        <w:t>1</w:t>
      </w:r>
      <w:r w:rsidRPr="00146196">
        <w:rPr>
          <w:rFonts w:asciiTheme="majorHAnsi" w:hAnsiTheme="majorHAnsi" w:cs="Helvetica"/>
          <w:b/>
          <w:color w:val="CC0099"/>
          <w:sz w:val="52"/>
          <w:szCs w:val="52"/>
          <w:lang w:eastAsia="ar-SA"/>
        </w:rPr>
        <w:t>.</w:t>
      </w:r>
      <w:r w:rsidR="00146196" w:rsidRPr="00146196">
        <w:rPr>
          <w:rFonts w:asciiTheme="majorHAnsi" w:hAnsiTheme="majorHAnsi" w:cs="Helvetica"/>
          <w:b/>
          <w:color w:val="CC0099"/>
          <w:sz w:val="52"/>
          <w:szCs w:val="52"/>
          <w:lang w:eastAsia="ar-SA"/>
        </w:rPr>
        <w:t>2</w:t>
      </w:r>
      <w:r w:rsidRPr="000F44B5">
        <w:rPr>
          <w:rFonts w:asciiTheme="majorHAnsi" w:hAnsiTheme="majorHAnsi" w:cs="Helvetica"/>
          <w:b/>
          <w:color w:val="CC0099"/>
          <w:sz w:val="52"/>
          <w:szCs w:val="52"/>
          <w:lang w:eastAsia="ar-SA"/>
        </w:rPr>
        <w:t xml:space="preserve"> =</w:t>
      </w:r>
    </w:p>
    <w:p w14:paraId="1A127D23" w14:textId="77777777" w:rsidR="001559B9" w:rsidRPr="000F44B5" w:rsidRDefault="001559B9" w:rsidP="001559B9">
      <w:pPr>
        <w:jc w:val="center"/>
        <w:rPr>
          <w:rFonts w:asciiTheme="majorHAnsi" w:hAnsiTheme="majorHAnsi"/>
          <w:color w:val="CC0099"/>
          <w:lang w:eastAsia="ar-SA"/>
        </w:rPr>
      </w:pPr>
      <w:r w:rsidRPr="000F44B5">
        <w:rPr>
          <w:rFonts w:asciiTheme="majorHAnsi" w:hAnsiTheme="majorHAnsi" w:cs="Helvetica"/>
          <w:b/>
          <w:color w:val="CC0099"/>
          <w:sz w:val="32"/>
          <w:szCs w:val="32"/>
          <w:lang w:eastAsia="ar-SA"/>
        </w:rPr>
        <w:t>Project management handbook</w:t>
      </w:r>
    </w:p>
    <w:p w14:paraId="52576348" w14:textId="77777777" w:rsidR="001559B9" w:rsidRPr="007469D1" w:rsidRDefault="001559B9" w:rsidP="001559B9">
      <w:pPr>
        <w:rPr>
          <w:rFonts w:asciiTheme="majorHAnsi" w:hAnsiTheme="majorHAnsi"/>
          <w:lang w:eastAsia="ar-SA"/>
        </w:rPr>
      </w:pPr>
    </w:p>
    <w:p w14:paraId="7D88AA81" w14:textId="77777777" w:rsidR="001559B9" w:rsidRPr="007469D1" w:rsidRDefault="001559B9" w:rsidP="001559B9">
      <w:pPr>
        <w:jc w:val="center"/>
        <w:rPr>
          <w:rFonts w:asciiTheme="majorHAnsi" w:hAnsiTheme="majorHAnsi" w:cs="Helvetica"/>
          <w:lang w:eastAsia="ar-SA"/>
        </w:rPr>
      </w:pPr>
      <w:r w:rsidRPr="007469D1">
        <w:rPr>
          <w:rFonts w:asciiTheme="majorHAnsi" w:hAnsiTheme="majorHAnsi" w:cs="Helvetica"/>
          <w:lang w:eastAsia="ar-SA"/>
        </w:rPr>
        <w:t xml:space="preserve">Due date of deliverable: </w:t>
      </w:r>
      <w:r w:rsidRPr="00B570E8">
        <w:rPr>
          <w:rFonts w:asciiTheme="majorHAnsi" w:hAnsiTheme="majorHAnsi" w:cs="Helvetica"/>
          <w:highlight w:val="yellow"/>
          <w:lang w:eastAsia="ar-SA"/>
        </w:rPr>
        <w:t>28/02/2025</w:t>
      </w:r>
    </w:p>
    <w:p w14:paraId="7F01FF89" w14:textId="77777777" w:rsidR="001559B9" w:rsidRPr="007469D1" w:rsidRDefault="001559B9" w:rsidP="001559B9">
      <w:pPr>
        <w:jc w:val="center"/>
        <w:rPr>
          <w:rFonts w:asciiTheme="majorHAnsi" w:hAnsiTheme="majorHAnsi" w:cs="Helvetica"/>
          <w:lang w:eastAsia="ar-SA"/>
        </w:rPr>
      </w:pPr>
      <w:r w:rsidRPr="007469D1">
        <w:rPr>
          <w:rFonts w:asciiTheme="majorHAnsi" w:hAnsiTheme="majorHAnsi" w:cs="Helvetica"/>
          <w:lang w:eastAsia="ar-SA"/>
        </w:rPr>
        <w:t xml:space="preserve">Actual submission date: </w:t>
      </w:r>
      <w:r w:rsidRPr="00B570E8">
        <w:rPr>
          <w:rFonts w:asciiTheme="majorHAnsi" w:hAnsiTheme="majorHAnsi" w:cs="Helvetica"/>
          <w:highlight w:val="yellow"/>
          <w:lang w:eastAsia="ar-SA"/>
        </w:rPr>
        <w:t>24/02/2025</w:t>
      </w:r>
    </w:p>
    <w:p w14:paraId="0AB52189" w14:textId="77777777" w:rsidR="001559B9" w:rsidRPr="007469D1" w:rsidRDefault="001559B9" w:rsidP="001559B9">
      <w:pPr>
        <w:jc w:val="center"/>
        <w:rPr>
          <w:rFonts w:asciiTheme="majorHAnsi" w:hAnsiTheme="majorHAnsi" w:cs="Helvetica"/>
          <w:lang w:eastAsia="ar-SA"/>
        </w:rPr>
      </w:pPr>
    </w:p>
    <w:p w14:paraId="61D4347F" w14:textId="77777777" w:rsidR="001559B9" w:rsidRPr="007469D1" w:rsidRDefault="001559B9" w:rsidP="001559B9">
      <w:pPr>
        <w:jc w:val="center"/>
        <w:rPr>
          <w:rFonts w:asciiTheme="majorHAnsi" w:hAnsiTheme="majorHAnsi" w:cs="Helvetica"/>
          <w:lang w:eastAsia="ar-SA"/>
        </w:rPr>
      </w:pPr>
    </w:p>
    <w:p w14:paraId="24EEE107" w14:textId="77777777" w:rsidR="001559B9" w:rsidRPr="007469D1" w:rsidRDefault="001559B9" w:rsidP="001559B9">
      <w:pPr>
        <w:jc w:val="center"/>
        <w:rPr>
          <w:rFonts w:asciiTheme="majorHAnsi" w:hAnsiTheme="majorHAnsi" w:cs="Helvetica"/>
          <w:lang w:eastAsia="ar-SA"/>
        </w:rPr>
      </w:pPr>
    </w:p>
    <w:p w14:paraId="7B3B8ACD" w14:textId="2D31AB87" w:rsidR="001559B9" w:rsidRPr="00146196" w:rsidRDefault="001559B9" w:rsidP="001559B9">
      <w:pPr>
        <w:jc w:val="center"/>
        <w:rPr>
          <w:rFonts w:asciiTheme="majorHAnsi" w:hAnsiTheme="majorHAnsi" w:cs="Helvetica"/>
          <w:lang w:eastAsia="ar-SA"/>
        </w:rPr>
      </w:pPr>
      <w:r w:rsidRPr="00146196">
        <w:rPr>
          <w:rFonts w:asciiTheme="majorHAnsi" w:hAnsiTheme="majorHAnsi" w:cs="Helvetica"/>
          <w:lang w:eastAsia="ar-SA"/>
        </w:rPr>
        <w:t>WP and Lead Beneficiary: WP</w:t>
      </w:r>
      <w:r w:rsidR="00146196" w:rsidRPr="00146196">
        <w:rPr>
          <w:rFonts w:asciiTheme="majorHAnsi" w:hAnsiTheme="majorHAnsi" w:cs="Helvetica"/>
          <w:lang w:eastAsia="ar-SA"/>
        </w:rPr>
        <w:t>1</w:t>
      </w:r>
      <w:r w:rsidRPr="00146196">
        <w:rPr>
          <w:rFonts w:asciiTheme="majorHAnsi" w:hAnsiTheme="majorHAnsi" w:cs="Helvetica"/>
          <w:lang w:eastAsia="ar-SA"/>
        </w:rPr>
        <w:t xml:space="preserve">, </w:t>
      </w:r>
      <w:r w:rsidR="00146196" w:rsidRPr="00146196">
        <w:rPr>
          <w:rFonts w:asciiTheme="majorHAnsi" w:hAnsiTheme="majorHAnsi" w:cs="Helvetica"/>
          <w:lang w:eastAsia="ar-SA"/>
        </w:rPr>
        <w:t>ICFO</w:t>
      </w:r>
    </w:p>
    <w:p w14:paraId="3648E2B1" w14:textId="77777777" w:rsidR="001559B9" w:rsidRPr="007469D1" w:rsidRDefault="001559B9" w:rsidP="001559B9">
      <w:pPr>
        <w:jc w:val="center"/>
        <w:rPr>
          <w:rFonts w:asciiTheme="majorHAnsi" w:hAnsiTheme="majorHAnsi"/>
          <w:lang w:eastAsia="ar-SA"/>
        </w:rPr>
      </w:pPr>
      <w:r w:rsidRPr="00146196">
        <w:rPr>
          <w:rFonts w:asciiTheme="majorHAnsi" w:hAnsiTheme="majorHAnsi" w:cs="Helvetica"/>
          <w:lang w:eastAsia="ar-SA"/>
        </w:rPr>
        <w:t>Version: V1.1</w:t>
      </w:r>
    </w:p>
    <w:p w14:paraId="252D82D5" w14:textId="77777777" w:rsidR="001559B9" w:rsidRPr="007469D1" w:rsidRDefault="001559B9" w:rsidP="001559B9">
      <w:pPr>
        <w:rPr>
          <w:rFonts w:asciiTheme="majorHAnsi" w:hAnsiTheme="majorHAnsi"/>
          <w:lang w:eastAsia="ar-SA"/>
        </w:rPr>
      </w:pP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7440"/>
        <w:gridCol w:w="840"/>
      </w:tblGrid>
      <w:tr w:rsidR="001559B9" w:rsidRPr="007469D1" w14:paraId="667A0274" w14:textId="77777777" w:rsidTr="00B570E8">
        <w:trPr>
          <w:cantSplit/>
          <w:jc w:val="center"/>
        </w:trPr>
        <w:tc>
          <w:tcPr>
            <w:tcW w:w="8988" w:type="dxa"/>
            <w:gridSpan w:val="3"/>
            <w:shd w:val="clear" w:color="auto" w:fill="FF3399"/>
          </w:tcPr>
          <w:p w14:paraId="5E00F9BF" w14:textId="77777777" w:rsidR="001559B9" w:rsidRPr="007469D1" w:rsidRDefault="001559B9" w:rsidP="007A4432">
            <w:pPr>
              <w:tabs>
                <w:tab w:val="left" w:pos="2557"/>
              </w:tabs>
              <w:rPr>
                <w:rFonts w:asciiTheme="majorHAnsi" w:hAnsiTheme="majorHAnsi"/>
                <w:b/>
                <w:bCs/>
                <w:lang w:eastAsia="en-GB"/>
              </w:rPr>
            </w:pPr>
            <w:r w:rsidRPr="000F44B5">
              <w:rPr>
                <w:rFonts w:asciiTheme="majorHAnsi" w:hAnsiTheme="majorHAnsi"/>
                <w:b/>
                <w:bCs/>
                <w:color w:val="FFFFFF" w:themeColor="background1"/>
                <w:lang w:eastAsia="en-GB"/>
              </w:rPr>
              <w:t>Dissemination level</w:t>
            </w:r>
            <w:r>
              <w:rPr>
                <w:rFonts w:asciiTheme="majorHAnsi" w:hAnsiTheme="majorHAnsi"/>
                <w:b/>
                <w:bCs/>
                <w:lang w:eastAsia="en-GB"/>
              </w:rPr>
              <w:tab/>
            </w:r>
          </w:p>
        </w:tc>
      </w:tr>
      <w:tr w:rsidR="001559B9" w:rsidRPr="007469D1" w14:paraId="2A9F27A0" w14:textId="77777777" w:rsidTr="007A4432">
        <w:trPr>
          <w:cantSplit/>
          <w:jc w:val="center"/>
        </w:trPr>
        <w:tc>
          <w:tcPr>
            <w:tcW w:w="708" w:type="dxa"/>
            <w:vAlign w:val="center"/>
          </w:tcPr>
          <w:p w14:paraId="71BD15D2" w14:textId="77777777" w:rsidR="001559B9" w:rsidRPr="007469D1" w:rsidRDefault="001559B9" w:rsidP="007A4432">
            <w:pPr>
              <w:jc w:val="center"/>
              <w:rPr>
                <w:rFonts w:asciiTheme="majorHAnsi" w:hAnsiTheme="majorHAnsi"/>
                <w:lang w:eastAsia="ar-SA"/>
              </w:rPr>
            </w:pPr>
            <w:r w:rsidRPr="007469D1">
              <w:rPr>
                <w:rFonts w:asciiTheme="majorHAnsi" w:hAnsiTheme="majorHAnsi"/>
                <w:lang w:eastAsia="ar-SA"/>
              </w:rPr>
              <w:t>PU</w:t>
            </w:r>
          </w:p>
        </w:tc>
        <w:tc>
          <w:tcPr>
            <w:tcW w:w="7440" w:type="dxa"/>
          </w:tcPr>
          <w:p w14:paraId="7DFB18E3" w14:textId="77777777" w:rsidR="001559B9" w:rsidRPr="007469D1" w:rsidRDefault="001559B9" w:rsidP="007A4432">
            <w:pPr>
              <w:rPr>
                <w:rFonts w:asciiTheme="majorHAnsi" w:hAnsiTheme="majorHAnsi"/>
                <w:lang w:eastAsia="ar-SA"/>
              </w:rPr>
            </w:pPr>
            <w:r w:rsidRPr="007469D1">
              <w:rPr>
                <w:rFonts w:asciiTheme="majorHAnsi" w:hAnsiTheme="majorHAnsi"/>
                <w:lang w:eastAsia="ar-SA"/>
              </w:rPr>
              <w:t>Public</w:t>
            </w:r>
          </w:p>
        </w:tc>
        <w:tc>
          <w:tcPr>
            <w:tcW w:w="840" w:type="dxa"/>
            <w:vAlign w:val="center"/>
          </w:tcPr>
          <w:p w14:paraId="24F6C98F" w14:textId="77777777" w:rsidR="001559B9" w:rsidRPr="007469D1" w:rsidRDefault="001559B9" w:rsidP="007A4432">
            <w:pPr>
              <w:jc w:val="center"/>
              <w:rPr>
                <w:rFonts w:asciiTheme="majorHAnsi" w:hAnsiTheme="majorHAnsi"/>
                <w:lang w:eastAsia="ar-SA"/>
              </w:rPr>
            </w:pPr>
          </w:p>
        </w:tc>
      </w:tr>
      <w:tr w:rsidR="001559B9" w:rsidRPr="007469D1" w14:paraId="1AE5FE98" w14:textId="77777777" w:rsidTr="007A4432">
        <w:trPr>
          <w:cantSplit/>
          <w:jc w:val="center"/>
        </w:trPr>
        <w:tc>
          <w:tcPr>
            <w:tcW w:w="708" w:type="dxa"/>
            <w:vAlign w:val="center"/>
          </w:tcPr>
          <w:p w14:paraId="36BFF334" w14:textId="77777777" w:rsidR="001559B9" w:rsidRPr="007469D1" w:rsidRDefault="001559B9" w:rsidP="007A4432">
            <w:pPr>
              <w:jc w:val="center"/>
              <w:rPr>
                <w:rFonts w:asciiTheme="majorHAnsi" w:hAnsiTheme="majorHAnsi"/>
                <w:lang w:eastAsia="ar-SA"/>
              </w:rPr>
            </w:pPr>
            <w:r w:rsidRPr="007469D1">
              <w:rPr>
                <w:rFonts w:asciiTheme="majorHAnsi" w:hAnsiTheme="majorHAnsi"/>
                <w:lang w:eastAsia="ar-SA"/>
              </w:rPr>
              <w:t>PP</w:t>
            </w:r>
          </w:p>
        </w:tc>
        <w:tc>
          <w:tcPr>
            <w:tcW w:w="7440" w:type="dxa"/>
          </w:tcPr>
          <w:p w14:paraId="7CE1CFB4" w14:textId="77777777" w:rsidR="001559B9" w:rsidRPr="007469D1" w:rsidRDefault="001559B9" w:rsidP="007A4432">
            <w:pPr>
              <w:rPr>
                <w:rFonts w:asciiTheme="majorHAnsi" w:hAnsiTheme="majorHAnsi"/>
                <w:lang w:eastAsia="ar-SA"/>
              </w:rPr>
            </w:pPr>
            <w:r w:rsidRPr="007469D1">
              <w:rPr>
                <w:rFonts w:asciiTheme="majorHAnsi" w:hAnsiTheme="majorHAnsi"/>
                <w:lang w:eastAsia="ar-SA"/>
              </w:rPr>
              <w:t>Restricted to other programme participants (including the Commission Services)</w:t>
            </w:r>
          </w:p>
        </w:tc>
        <w:tc>
          <w:tcPr>
            <w:tcW w:w="840" w:type="dxa"/>
            <w:vAlign w:val="center"/>
          </w:tcPr>
          <w:p w14:paraId="7DEA26F8" w14:textId="77777777" w:rsidR="001559B9" w:rsidRPr="007469D1" w:rsidRDefault="001559B9" w:rsidP="007A4432">
            <w:pPr>
              <w:jc w:val="center"/>
              <w:rPr>
                <w:rFonts w:asciiTheme="majorHAnsi" w:hAnsiTheme="majorHAnsi"/>
                <w:lang w:eastAsia="ar-SA"/>
              </w:rPr>
            </w:pPr>
          </w:p>
        </w:tc>
      </w:tr>
      <w:tr w:rsidR="001559B9" w:rsidRPr="007469D1" w14:paraId="1C8D93F2" w14:textId="77777777" w:rsidTr="007A4432">
        <w:trPr>
          <w:cantSplit/>
          <w:jc w:val="center"/>
        </w:trPr>
        <w:tc>
          <w:tcPr>
            <w:tcW w:w="708" w:type="dxa"/>
            <w:vAlign w:val="center"/>
          </w:tcPr>
          <w:p w14:paraId="0464C27F" w14:textId="77777777" w:rsidR="001559B9" w:rsidRPr="007469D1" w:rsidRDefault="001559B9" w:rsidP="007A4432">
            <w:pPr>
              <w:jc w:val="center"/>
              <w:rPr>
                <w:rFonts w:asciiTheme="majorHAnsi" w:hAnsiTheme="majorHAnsi"/>
                <w:lang w:eastAsia="ar-SA"/>
              </w:rPr>
            </w:pPr>
            <w:r w:rsidRPr="007469D1">
              <w:rPr>
                <w:rFonts w:asciiTheme="majorHAnsi" w:hAnsiTheme="majorHAnsi"/>
                <w:lang w:eastAsia="ar-SA"/>
              </w:rPr>
              <w:t>RE</w:t>
            </w:r>
          </w:p>
        </w:tc>
        <w:tc>
          <w:tcPr>
            <w:tcW w:w="7440" w:type="dxa"/>
          </w:tcPr>
          <w:p w14:paraId="28863B3C" w14:textId="77777777" w:rsidR="001559B9" w:rsidRPr="007469D1" w:rsidRDefault="001559B9" w:rsidP="007A4432">
            <w:pPr>
              <w:rPr>
                <w:rFonts w:asciiTheme="majorHAnsi" w:hAnsiTheme="majorHAnsi"/>
                <w:lang w:eastAsia="ar-SA"/>
              </w:rPr>
            </w:pPr>
            <w:r w:rsidRPr="007469D1">
              <w:rPr>
                <w:rFonts w:asciiTheme="majorHAnsi" w:hAnsiTheme="majorHAnsi"/>
                <w:lang w:eastAsia="ar-SA"/>
              </w:rPr>
              <w:t>Restricted to a group specified by the consortium (including the Commission Services)</w:t>
            </w:r>
          </w:p>
        </w:tc>
        <w:tc>
          <w:tcPr>
            <w:tcW w:w="840" w:type="dxa"/>
            <w:vAlign w:val="center"/>
          </w:tcPr>
          <w:p w14:paraId="409B3002" w14:textId="77777777" w:rsidR="001559B9" w:rsidRPr="007469D1" w:rsidRDefault="001559B9" w:rsidP="007A4432">
            <w:pPr>
              <w:jc w:val="center"/>
              <w:rPr>
                <w:rFonts w:asciiTheme="majorHAnsi" w:hAnsiTheme="majorHAnsi"/>
                <w:lang w:eastAsia="ar-SA"/>
              </w:rPr>
            </w:pPr>
          </w:p>
        </w:tc>
      </w:tr>
      <w:tr w:rsidR="001559B9" w:rsidRPr="007469D1" w14:paraId="3228DFE8" w14:textId="77777777" w:rsidTr="007A4432">
        <w:trPr>
          <w:cantSplit/>
          <w:jc w:val="center"/>
        </w:trPr>
        <w:tc>
          <w:tcPr>
            <w:tcW w:w="708" w:type="dxa"/>
            <w:vAlign w:val="center"/>
          </w:tcPr>
          <w:p w14:paraId="7E716EDF" w14:textId="77777777" w:rsidR="001559B9" w:rsidRPr="007469D1" w:rsidRDefault="001559B9" w:rsidP="007A4432">
            <w:pPr>
              <w:jc w:val="center"/>
              <w:rPr>
                <w:rFonts w:asciiTheme="majorHAnsi" w:hAnsiTheme="majorHAnsi"/>
                <w:lang w:eastAsia="ar-SA"/>
              </w:rPr>
            </w:pPr>
            <w:r w:rsidRPr="007469D1">
              <w:rPr>
                <w:rFonts w:asciiTheme="majorHAnsi" w:hAnsiTheme="majorHAnsi"/>
                <w:lang w:eastAsia="ar-SA"/>
              </w:rPr>
              <w:t>CO</w:t>
            </w:r>
          </w:p>
        </w:tc>
        <w:tc>
          <w:tcPr>
            <w:tcW w:w="7440" w:type="dxa"/>
          </w:tcPr>
          <w:p w14:paraId="60B7578C" w14:textId="77777777" w:rsidR="001559B9" w:rsidRPr="007469D1" w:rsidRDefault="001559B9" w:rsidP="007A4432">
            <w:pPr>
              <w:rPr>
                <w:rFonts w:asciiTheme="majorHAnsi" w:hAnsiTheme="majorHAnsi" w:cs="Times New Roman"/>
                <w:lang w:eastAsia="ar-SA"/>
              </w:rPr>
            </w:pPr>
            <w:r w:rsidRPr="007469D1">
              <w:rPr>
                <w:rFonts w:asciiTheme="majorHAnsi" w:hAnsiTheme="majorHAnsi"/>
                <w:lang w:eastAsia="ar-SA"/>
              </w:rPr>
              <w:t>Confidential, only for members of the consortium (including the Commission Services)</w:t>
            </w:r>
          </w:p>
        </w:tc>
        <w:tc>
          <w:tcPr>
            <w:tcW w:w="840" w:type="dxa"/>
            <w:vAlign w:val="center"/>
          </w:tcPr>
          <w:p w14:paraId="74A67D7B" w14:textId="77777777" w:rsidR="001559B9" w:rsidRPr="007469D1" w:rsidRDefault="001559B9" w:rsidP="007A4432">
            <w:pPr>
              <w:jc w:val="center"/>
              <w:rPr>
                <w:rFonts w:asciiTheme="majorHAnsi" w:hAnsiTheme="majorHAnsi"/>
                <w:lang w:eastAsia="ar-SA"/>
              </w:rPr>
            </w:pPr>
            <w:r>
              <w:rPr>
                <w:rFonts w:asciiTheme="majorHAnsi" w:hAnsiTheme="majorHAnsi"/>
                <w:lang w:eastAsia="ar-SA"/>
              </w:rPr>
              <w:t>X</w:t>
            </w:r>
          </w:p>
        </w:tc>
      </w:tr>
    </w:tbl>
    <w:p w14:paraId="65228372" w14:textId="77777777" w:rsidR="001559B9" w:rsidRPr="003458D3" w:rsidRDefault="001559B9" w:rsidP="001559B9">
      <w:pPr>
        <w:jc w:val="center"/>
        <w:rPr>
          <w:i/>
          <w:sz w:val="20"/>
        </w:rPr>
      </w:pPr>
    </w:p>
    <w:p w14:paraId="7819A725" w14:textId="77777777" w:rsidR="001559B9" w:rsidRDefault="001559B9" w:rsidP="001559B9"/>
    <w:p w14:paraId="0B2E2484" w14:textId="77777777" w:rsidR="001559B9" w:rsidRDefault="001559B9" w:rsidP="001559B9"/>
    <w:p w14:paraId="043B88FD" w14:textId="77777777" w:rsidR="001559B9" w:rsidRDefault="001559B9" w:rsidP="001559B9"/>
    <w:p w14:paraId="7B030BC0" w14:textId="77777777" w:rsidR="001559B9" w:rsidRDefault="001559B9" w:rsidP="001559B9"/>
    <w:p w14:paraId="3EE6CDA5" w14:textId="77777777" w:rsidR="001559B9" w:rsidRDefault="001559B9" w:rsidP="001559B9"/>
    <w:p w14:paraId="376C0763" w14:textId="77777777" w:rsidR="001559B9" w:rsidRDefault="001559B9" w:rsidP="001559B9"/>
    <w:p w14:paraId="46642FA4" w14:textId="77777777" w:rsidR="001559B9" w:rsidRDefault="001559B9" w:rsidP="001559B9"/>
    <w:p w14:paraId="0C8475C8" w14:textId="77777777" w:rsidR="001559B9" w:rsidRDefault="001559B9" w:rsidP="001559B9"/>
    <w:p w14:paraId="50A72CE8" w14:textId="77777777" w:rsidR="001559B9" w:rsidRDefault="001559B9" w:rsidP="001559B9"/>
    <w:p w14:paraId="3872A36A" w14:textId="77777777" w:rsidR="001559B9" w:rsidRDefault="001559B9" w:rsidP="001559B9"/>
    <w:p w14:paraId="20F3D8E6" w14:textId="77777777" w:rsidR="001559B9" w:rsidRDefault="001559B9" w:rsidP="001559B9"/>
    <w:p w14:paraId="45D4BCA8" w14:textId="77777777" w:rsidR="001559B9" w:rsidRDefault="001559B9" w:rsidP="001559B9"/>
    <w:p w14:paraId="0D564F5A" w14:textId="77777777" w:rsidR="001559B9" w:rsidRDefault="001559B9" w:rsidP="001559B9"/>
    <w:p w14:paraId="432EECC3" w14:textId="77777777" w:rsidR="001559B9" w:rsidRDefault="001559B9" w:rsidP="001559B9"/>
    <w:p w14:paraId="7A3DD019" w14:textId="77777777" w:rsidR="001559B9" w:rsidRDefault="001559B9" w:rsidP="001559B9"/>
    <w:p w14:paraId="3065586D" w14:textId="77777777" w:rsidR="001559B9" w:rsidRDefault="001559B9" w:rsidP="001559B9"/>
    <w:p w14:paraId="3AFE257D" w14:textId="77777777" w:rsidR="001559B9" w:rsidRDefault="001559B9" w:rsidP="001559B9"/>
    <w:p w14:paraId="42F108B9" w14:textId="77777777" w:rsidR="001559B9" w:rsidRDefault="001559B9" w:rsidP="001559B9"/>
    <w:p w14:paraId="33E872A8" w14:textId="77777777" w:rsidR="001559B9" w:rsidRDefault="001559B9" w:rsidP="001559B9"/>
    <w:p w14:paraId="77835B83" w14:textId="77777777" w:rsidR="001559B9" w:rsidRDefault="001559B9" w:rsidP="001559B9"/>
    <w:p w14:paraId="055AB18C" w14:textId="6AC9D8F5" w:rsidR="001559B9" w:rsidRPr="007C519B" w:rsidRDefault="00146196" w:rsidP="001559B9">
      <w:pPr>
        <w:rPr>
          <w:rFonts w:asciiTheme="majorHAnsi" w:hAnsiTheme="majorHAnsi"/>
          <w:i/>
          <w:iCs/>
          <w:lang w:val="cs-CZ"/>
        </w:rPr>
      </w:pPr>
      <w:r>
        <w:rPr>
          <w:rFonts w:asciiTheme="majorHAnsi" w:hAnsiTheme="majorHAnsi"/>
          <w:i/>
          <w:iCs/>
          <w:highlight w:val="yellow"/>
          <w:lang w:val="en-US"/>
        </w:rPr>
        <w:t>PIXEurope</w:t>
      </w:r>
      <w:r w:rsidR="001559B9" w:rsidRPr="00B570E8">
        <w:rPr>
          <w:rFonts w:asciiTheme="majorHAnsi" w:hAnsiTheme="majorHAnsi"/>
          <w:i/>
          <w:iCs/>
          <w:highlight w:val="yellow"/>
          <w:lang w:val="en-US"/>
        </w:rPr>
        <w:t xml:space="preserve"> project has received fundings from the </w:t>
      </w:r>
      <w:r w:rsidR="00C12715">
        <w:rPr>
          <w:rFonts w:asciiTheme="majorHAnsi" w:hAnsiTheme="majorHAnsi"/>
          <w:i/>
          <w:iCs/>
          <w:highlight w:val="yellow"/>
          <w:lang w:val="en-US"/>
        </w:rPr>
        <w:t xml:space="preserve">Chips Joint Undertaking (CHIPS </w:t>
      </w:r>
      <w:proofErr w:type="gramStart"/>
      <w:r w:rsidR="00C12715">
        <w:rPr>
          <w:rFonts w:asciiTheme="majorHAnsi" w:hAnsiTheme="majorHAnsi"/>
          <w:i/>
          <w:iCs/>
          <w:highlight w:val="yellow"/>
          <w:lang w:val="en-US"/>
        </w:rPr>
        <w:t xml:space="preserve">JU) </w:t>
      </w:r>
      <w:r w:rsidR="001559B9" w:rsidRPr="00B570E8">
        <w:rPr>
          <w:rFonts w:asciiTheme="majorHAnsi" w:hAnsiTheme="majorHAnsi"/>
          <w:i/>
          <w:iCs/>
          <w:highlight w:val="yellow"/>
          <w:lang w:val="en-US"/>
        </w:rPr>
        <w:t xml:space="preserve"> under</w:t>
      </w:r>
      <w:proofErr w:type="gramEnd"/>
      <w:r w:rsidR="001559B9" w:rsidRPr="00B570E8">
        <w:rPr>
          <w:rFonts w:asciiTheme="majorHAnsi" w:hAnsiTheme="majorHAnsi"/>
          <w:i/>
          <w:iCs/>
          <w:highlight w:val="yellow"/>
          <w:lang w:val="en-US"/>
        </w:rPr>
        <w:t xml:space="preserve"> the Horizon Europe research and innovation </w:t>
      </w:r>
      <w:proofErr w:type="spellStart"/>
      <w:r w:rsidR="001559B9" w:rsidRPr="00B570E8">
        <w:rPr>
          <w:rFonts w:asciiTheme="majorHAnsi" w:hAnsiTheme="majorHAnsi"/>
          <w:i/>
          <w:iCs/>
          <w:highlight w:val="yellow"/>
          <w:lang w:val="en-US"/>
        </w:rPr>
        <w:t>programme</w:t>
      </w:r>
      <w:proofErr w:type="spellEnd"/>
      <w:r w:rsidR="001559B9" w:rsidRPr="00B570E8">
        <w:rPr>
          <w:rFonts w:asciiTheme="majorHAnsi" w:hAnsiTheme="majorHAnsi"/>
          <w:i/>
          <w:iCs/>
          <w:highlight w:val="yellow"/>
          <w:lang w:val="en-US"/>
        </w:rPr>
        <w:t xml:space="preserve"> under Grant Agreement NO 101192681</w:t>
      </w:r>
    </w:p>
    <w:p w14:paraId="0359EC34" w14:textId="77777777" w:rsidR="001559B9" w:rsidRDefault="001559B9" w:rsidP="001559B9">
      <w:pPr>
        <w:spacing w:after="40"/>
      </w:pPr>
    </w:p>
    <w:p w14:paraId="60FB1690" w14:textId="77777777" w:rsidR="00B570E8" w:rsidRDefault="00B570E8" w:rsidP="001559B9">
      <w:pPr>
        <w:spacing w:after="40"/>
      </w:pPr>
    </w:p>
    <w:p w14:paraId="615240A8" w14:textId="77777777" w:rsidR="00C12715" w:rsidRDefault="00C12715" w:rsidP="001559B9">
      <w:pPr>
        <w:spacing w:after="40"/>
      </w:pPr>
    </w:p>
    <w:p w14:paraId="2BC73E0A" w14:textId="77777777" w:rsidR="001559B9" w:rsidRPr="000F44B5" w:rsidRDefault="001559B9" w:rsidP="001559B9">
      <w:pPr>
        <w:spacing w:after="40"/>
        <w:rPr>
          <w:rFonts w:asciiTheme="majorHAnsi" w:hAnsiTheme="majorHAnsi"/>
          <w:b/>
          <w:color w:val="CC0099"/>
        </w:rPr>
      </w:pPr>
      <w:r w:rsidRPr="000F44B5">
        <w:rPr>
          <w:rFonts w:asciiTheme="majorHAnsi" w:hAnsiTheme="majorHAnsi"/>
          <w:b/>
          <w:color w:val="CC0099"/>
        </w:rPr>
        <w:lastRenderedPageBreak/>
        <w:t>AUTHOR</w:t>
      </w:r>
    </w:p>
    <w:tbl>
      <w:tblPr>
        <w:tblStyle w:val="TableGrid"/>
        <w:tblW w:w="0" w:type="auto"/>
        <w:jc w:val="center"/>
        <w:tblLook w:val="04A0" w:firstRow="1" w:lastRow="0" w:firstColumn="1" w:lastColumn="0" w:noHBand="0" w:noVBand="1"/>
      </w:tblPr>
      <w:tblGrid>
        <w:gridCol w:w="2442"/>
        <w:gridCol w:w="2344"/>
        <w:gridCol w:w="4276"/>
      </w:tblGrid>
      <w:tr w:rsidR="001559B9" w:rsidRPr="00166831" w14:paraId="16000086" w14:textId="77777777" w:rsidTr="00B570E8">
        <w:trPr>
          <w:jc w:val="center"/>
        </w:trPr>
        <w:tc>
          <w:tcPr>
            <w:tcW w:w="2481" w:type="dxa"/>
            <w:shd w:val="clear" w:color="auto" w:fill="FF3399"/>
          </w:tcPr>
          <w:p w14:paraId="15A3D37C"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Author</w:t>
            </w:r>
          </w:p>
        </w:tc>
        <w:tc>
          <w:tcPr>
            <w:tcW w:w="2373" w:type="dxa"/>
            <w:shd w:val="clear" w:color="auto" w:fill="FF3399"/>
          </w:tcPr>
          <w:p w14:paraId="48F50B52"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Institution</w:t>
            </w:r>
          </w:p>
        </w:tc>
        <w:tc>
          <w:tcPr>
            <w:tcW w:w="4358" w:type="dxa"/>
            <w:shd w:val="clear" w:color="auto" w:fill="FF3399"/>
          </w:tcPr>
          <w:p w14:paraId="7BC0295E"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Contact (e-mail, phone)</w:t>
            </w:r>
          </w:p>
        </w:tc>
      </w:tr>
      <w:tr w:rsidR="001559B9" w:rsidRPr="00166831" w14:paraId="660BC5A2" w14:textId="77777777" w:rsidTr="007A4432">
        <w:trPr>
          <w:jc w:val="center"/>
        </w:trPr>
        <w:tc>
          <w:tcPr>
            <w:tcW w:w="2481" w:type="dxa"/>
          </w:tcPr>
          <w:p w14:paraId="1920D472" w14:textId="3C270F08" w:rsidR="001559B9" w:rsidRPr="00166831" w:rsidRDefault="001559B9" w:rsidP="007A4432">
            <w:pPr>
              <w:rPr>
                <w:rFonts w:asciiTheme="majorHAnsi" w:hAnsiTheme="majorHAnsi"/>
              </w:rPr>
            </w:pPr>
          </w:p>
        </w:tc>
        <w:tc>
          <w:tcPr>
            <w:tcW w:w="2373" w:type="dxa"/>
          </w:tcPr>
          <w:p w14:paraId="1B82E2FF" w14:textId="45ED3ABB" w:rsidR="001559B9" w:rsidRPr="00166831" w:rsidRDefault="001559B9" w:rsidP="007A4432">
            <w:pPr>
              <w:rPr>
                <w:rFonts w:asciiTheme="majorHAnsi" w:hAnsiTheme="majorHAnsi"/>
              </w:rPr>
            </w:pPr>
          </w:p>
        </w:tc>
        <w:tc>
          <w:tcPr>
            <w:tcW w:w="4358" w:type="dxa"/>
          </w:tcPr>
          <w:p w14:paraId="074B125A" w14:textId="472B4FA9" w:rsidR="001559B9" w:rsidRPr="00166831" w:rsidRDefault="001559B9" w:rsidP="007A4432">
            <w:pPr>
              <w:rPr>
                <w:rFonts w:asciiTheme="majorHAnsi" w:hAnsiTheme="majorHAnsi"/>
              </w:rPr>
            </w:pPr>
          </w:p>
        </w:tc>
      </w:tr>
      <w:tr w:rsidR="001559B9" w:rsidRPr="00166831" w14:paraId="197577D2" w14:textId="77777777" w:rsidTr="007A4432">
        <w:trPr>
          <w:jc w:val="center"/>
        </w:trPr>
        <w:tc>
          <w:tcPr>
            <w:tcW w:w="2481" w:type="dxa"/>
          </w:tcPr>
          <w:p w14:paraId="6CA9C7DE" w14:textId="77777777" w:rsidR="001559B9" w:rsidRPr="00166831" w:rsidRDefault="001559B9" w:rsidP="007A4432">
            <w:pPr>
              <w:rPr>
                <w:rFonts w:asciiTheme="majorHAnsi" w:hAnsiTheme="majorHAnsi"/>
              </w:rPr>
            </w:pPr>
          </w:p>
        </w:tc>
        <w:tc>
          <w:tcPr>
            <w:tcW w:w="2373" w:type="dxa"/>
          </w:tcPr>
          <w:p w14:paraId="48657EB1" w14:textId="77777777" w:rsidR="001559B9" w:rsidRPr="00166831" w:rsidRDefault="001559B9" w:rsidP="007A4432">
            <w:pPr>
              <w:rPr>
                <w:rFonts w:asciiTheme="majorHAnsi" w:hAnsiTheme="majorHAnsi"/>
              </w:rPr>
            </w:pPr>
          </w:p>
        </w:tc>
        <w:tc>
          <w:tcPr>
            <w:tcW w:w="4358" w:type="dxa"/>
          </w:tcPr>
          <w:p w14:paraId="78BA2DA1" w14:textId="77777777" w:rsidR="001559B9" w:rsidRPr="00166831" w:rsidRDefault="001559B9" w:rsidP="007A4432">
            <w:pPr>
              <w:rPr>
                <w:rFonts w:asciiTheme="majorHAnsi" w:hAnsiTheme="majorHAnsi"/>
              </w:rPr>
            </w:pPr>
          </w:p>
        </w:tc>
      </w:tr>
      <w:tr w:rsidR="001559B9" w:rsidRPr="00166831" w14:paraId="34B67762" w14:textId="77777777" w:rsidTr="007A4432">
        <w:trPr>
          <w:jc w:val="center"/>
        </w:trPr>
        <w:tc>
          <w:tcPr>
            <w:tcW w:w="2481" w:type="dxa"/>
          </w:tcPr>
          <w:p w14:paraId="4A82705B" w14:textId="77777777" w:rsidR="001559B9" w:rsidRPr="00166831" w:rsidRDefault="001559B9" w:rsidP="007A4432">
            <w:pPr>
              <w:rPr>
                <w:rFonts w:asciiTheme="majorHAnsi" w:hAnsiTheme="majorHAnsi"/>
              </w:rPr>
            </w:pPr>
          </w:p>
        </w:tc>
        <w:tc>
          <w:tcPr>
            <w:tcW w:w="2373" w:type="dxa"/>
          </w:tcPr>
          <w:p w14:paraId="091D2E53" w14:textId="77777777" w:rsidR="001559B9" w:rsidRPr="00166831" w:rsidRDefault="001559B9" w:rsidP="007A4432">
            <w:pPr>
              <w:rPr>
                <w:rFonts w:asciiTheme="majorHAnsi" w:hAnsiTheme="majorHAnsi"/>
              </w:rPr>
            </w:pPr>
          </w:p>
        </w:tc>
        <w:tc>
          <w:tcPr>
            <w:tcW w:w="4358" w:type="dxa"/>
          </w:tcPr>
          <w:p w14:paraId="3F86E2C5" w14:textId="77777777" w:rsidR="001559B9" w:rsidRPr="00166831" w:rsidRDefault="001559B9" w:rsidP="007A4432">
            <w:pPr>
              <w:rPr>
                <w:rFonts w:asciiTheme="majorHAnsi" w:hAnsiTheme="majorHAnsi"/>
              </w:rPr>
            </w:pPr>
          </w:p>
        </w:tc>
      </w:tr>
      <w:tr w:rsidR="001559B9" w:rsidRPr="00166831" w14:paraId="022F8DB8" w14:textId="77777777" w:rsidTr="007A4432">
        <w:trPr>
          <w:jc w:val="center"/>
        </w:trPr>
        <w:tc>
          <w:tcPr>
            <w:tcW w:w="2481" w:type="dxa"/>
          </w:tcPr>
          <w:p w14:paraId="570EBFF2" w14:textId="77777777" w:rsidR="001559B9" w:rsidRPr="00166831" w:rsidRDefault="001559B9" w:rsidP="007A4432">
            <w:pPr>
              <w:rPr>
                <w:rFonts w:asciiTheme="majorHAnsi" w:hAnsiTheme="majorHAnsi"/>
              </w:rPr>
            </w:pPr>
          </w:p>
        </w:tc>
        <w:tc>
          <w:tcPr>
            <w:tcW w:w="2373" w:type="dxa"/>
          </w:tcPr>
          <w:p w14:paraId="6BE67C7B" w14:textId="77777777" w:rsidR="001559B9" w:rsidRPr="00166831" w:rsidRDefault="001559B9" w:rsidP="007A4432">
            <w:pPr>
              <w:rPr>
                <w:rFonts w:asciiTheme="majorHAnsi" w:hAnsiTheme="majorHAnsi"/>
              </w:rPr>
            </w:pPr>
          </w:p>
        </w:tc>
        <w:tc>
          <w:tcPr>
            <w:tcW w:w="4358" w:type="dxa"/>
          </w:tcPr>
          <w:p w14:paraId="04426529" w14:textId="77777777" w:rsidR="001559B9" w:rsidRPr="00166831" w:rsidRDefault="001559B9" w:rsidP="007A4432">
            <w:pPr>
              <w:rPr>
                <w:rFonts w:asciiTheme="majorHAnsi" w:hAnsiTheme="majorHAnsi"/>
              </w:rPr>
            </w:pPr>
          </w:p>
        </w:tc>
      </w:tr>
    </w:tbl>
    <w:p w14:paraId="755C8BAE" w14:textId="77777777" w:rsidR="001559B9" w:rsidRPr="00166831" w:rsidRDefault="001559B9" w:rsidP="001559B9">
      <w:pPr>
        <w:pStyle w:val="Heading"/>
        <w:rPr>
          <w:rFonts w:asciiTheme="majorHAnsi" w:hAnsiTheme="majorHAnsi"/>
        </w:rPr>
      </w:pPr>
    </w:p>
    <w:p w14:paraId="7A67891F" w14:textId="77777777" w:rsidR="001559B9" w:rsidRPr="000F44B5" w:rsidRDefault="001559B9" w:rsidP="001559B9">
      <w:pPr>
        <w:rPr>
          <w:rFonts w:asciiTheme="majorHAnsi" w:hAnsiTheme="majorHAnsi"/>
          <w:b/>
          <w:color w:val="CC0099"/>
        </w:rPr>
      </w:pPr>
    </w:p>
    <w:p w14:paraId="71046537" w14:textId="77777777" w:rsidR="001559B9" w:rsidRPr="000F44B5" w:rsidRDefault="001559B9" w:rsidP="001559B9">
      <w:pPr>
        <w:spacing w:after="40"/>
        <w:rPr>
          <w:rFonts w:asciiTheme="majorHAnsi" w:hAnsiTheme="majorHAnsi"/>
          <w:b/>
          <w:color w:val="CC0099"/>
        </w:rPr>
      </w:pPr>
      <w:r w:rsidRPr="000F44B5">
        <w:rPr>
          <w:rFonts w:asciiTheme="majorHAnsi" w:hAnsiTheme="majorHAnsi"/>
          <w:b/>
          <w:color w:val="CC0099"/>
        </w:rPr>
        <w:t>DOCUMENT CONTROL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1574"/>
        <w:gridCol w:w="5037"/>
      </w:tblGrid>
      <w:tr w:rsidR="001559B9" w:rsidRPr="00166831" w14:paraId="7FBCF11C" w14:textId="77777777" w:rsidTr="00B570E8">
        <w:trPr>
          <w:jc w:val="center"/>
        </w:trPr>
        <w:tc>
          <w:tcPr>
            <w:tcW w:w="2481" w:type="dxa"/>
            <w:shd w:val="clear" w:color="auto" w:fill="FF3399"/>
          </w:tcPr>
          <w:p w14:paraId="50ABF208"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Document version</w:t>
            </w:r>
          </w:p>
        </w:tc>
        <w:tc>
          <w:tcPr>
            <w:tcW w:w="1596" w:type="dxa"/>
            <w:shd w:val="clear" w:color="auto" w:fill="FF3399"/>
          </w:tcPr>
          <w:p w14:paraId="6F70EAE7"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Date</w:t>
            </w:r>
          </w:p>
        </w:tc>
        <w:tc>
          <w:tcPr>
            <w:tcW w:w="5135" w:type="dxa"/>
            <w:shd w:val="clear" w:color="auto" w:fill="FF3399"/>
          </w:tcPr>
          <w:p w14:paraId="59F0A37E"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Change</w:t>
            </w:r>
          </w:p>
        </w:tc>
      </w:tr>
      <w:tr w:rsidR="001559B9" w:rsidRPr="00166831" w14:paraId="214F8C47" w14:textId="77777777" w:rsidTr="007A4432">
        <w:trPr>
          <w:jc w:val="center"/>
        </w:trPr>
        <w:tc>
          <w:tcPr>
            <w:tcW w:w="2481" w:type="dxa"/>
          </w:tcPr>
          <w:p w14:paraId="0E7AC54C" w14:textId="68215FB8" w:rsidR="001559B9" w:rsidRPr="00166831" w:rsidRDefault="001559B9" w:rsidP="007A4432">
            <w:pPr>
              <w:rPr>
                <w:rFonts w:asciiTheme="majorHAnsi" w:hAnsiTheme="majorHAnsi"/>
              </w:rPr>
            </w:pPr>
          </w:p>
        </w:tc>
        <w:tc>
          <w:tcPr>
            <w:tcW w:w="1596" w:type="dxa"/>
          </w:tcPr>
          <w:p w14:paraId="16EFAD7C" w14:textId="6F13EAEA" w:rsidR="001559B9" w:rsidRPr="00166831" w:rsidRDefault="001559B9" w:rsidP="007A4432">
            <w:pPr>
              <w:rPr>
                <w:rFonts w:asciiTheme="majorHAnsi" w:hAnsiTheme="majorHAnsi"/>
              </w:rPr>
            </w:pPr>
          </w:p>
        </w:tc>
        <w:tc>
          <w:tcPr>
            <w:tcW w:w="5135" w:type="dxa"/>
          </w:tcPr>
          <w:p w14:paraId="03DF1C5B" w14:textId="77777777" w:rsidR="001559B9" w:rsidRPr="00166831" w:rsidRDefault="001559B9" w:rsidP="007A4432">
            <w:pPr>
              <w:rPr>
                <w:rFonts w:asciiTheme="majorHAnsi" w:hAnsiTheme="majorHAnsi"/>
              </w:rPr>
            </w:pPr>
          </w:p>
        </w:tc>
      </w:tr>
      <w:tr w:rsidR="001559B9" w:rsidRPr="00166831" w14:paraId="1B105D84" w14:textId="77777777" w:rsidTr="007A4432">
        <w:trPr>
          <w:jc w:val="center"/>
        </w:trPr>
        <w:tc>
          <w:tcPr>
            <w:tcW w:w="2481" w:type="dxa"/>
          </w:tcPr>
          <w:p w14:paraId="03C542A2" w14:textId="77777777" w:rsidR="001559B9" w:rsidRPr="00166831" w:rsidRDefault="001559B9" w:rsidP="007A4432">
            <w:pPr>
              <w:rPr>
                <w:rFonts w:asciiTheme="majorHAnsi" w:hAnsiTheme="majorHAnsi"/>
              </w:rPr>
            </w:pPr>
          </w:p>
        </w:tc>
        <w:tc>
          <w:tcPr>
            <w:tcW w:w="1596" w:type="dxa"/>
          </w:tcPr>
          <w:p w14:paraId="4199F53A" w14:textId="77777777" w:rsidR="001559B9" w:rsidRPr="00166831" w:rsidRDefault="001559B9" w:rsidP="007A4432">
            <w:pPr>
              <w:rPr>
                <w:rFonts w:asciiTheme="majorHAnsi" w:hAnsiTheme="majorHAnsi"/>
              </w:rPr>
            </w:pPr>
          </w:p>
        </w:tc>
        <w:tc>
          <w:tcPr>
            <w:tcW w:w="5135" w:type="dxa"/>
          </w:tcPr>
          <w:p w14:paraId="4A618AA3" w14:textId="77777777" w:rsidR="001559B9" w:rsidRPr="00166831" w:rsidRDefault="001559B9" w:rsidP="007A4432">
            <w:pPr>
              <w:rPr>
                <w:rFonts w:asciiTheme="majorHAnsi" w:hAnsiTheme="majorHAnsi"/>
              </w:rPr>
            </w:pPr>
          </w:p>
        </w:tc>
      </w:tr>
      <w:tr w:rsidR="001559B9" w:rsidRPr="00166831" w14:paraId="4EFD264D" w14:textId="77777777" w:rsidTr="007A4432">
        <w:trPr>
          <w:jc w:val="center"/>
        </w:trPr>
        <w:tc>
          <w:tcPr>
            <w:tcW w:w="2481" w:type="dxa"/>
          </w:tcPr>
          <w:p w14:paraId="5DE063AC" w14:textId="77777777" w:rsidR="001559B9" w:rsidRPr="00166831" w:rsidRDefault="001559B9" w:rsidP="007A4432">
            <w:pPr>
              <w:rPr>
                <w:rFonts w:asciiTheme="majorHAnsi" w:hAnsiTheme="majorHAnsi"/>
              </w:rPr>
            </w:pPr>
          </w:p>
        </w:tc>
        <w:tc>
          <w:tcPr>
            <w:tcW w:w="1596" w:type="dxa"/>
          </w:tcPr>
          <w:p w14:paraId="045CABB5" w14:textId="77777777" w:rsidR="001559B9" w:rsidRPr="00166831" w:rsidRDefault="001559B9" w:rsidP="007A4432">
            <w:pPr>
              <w:rPr>
                <w:rFonts w:asciiTheme="majorHAnsi" w:hAnsiTheme="majorHAnsi"/>
              </w:rPr>
            </w:pPr>
          </w:p>
        </w:tc>
        <w:tc>
          <w:tcPr>
            <w:tcW w:w="5135" w:type="dxa"/>
          </w:tcPr>
          <w:p w14:paraId="7233F9A5" w14:textId="77777777" w:rsidR="001559B9" w:rsidRPr="00166831" w:rsidRDefault="001559B9" w:rsidP="007A4432">
            <w:pPr>
              <w:rPr>
                <w:rFonts w:asciiTheme="majorHAnsi" w:hAnsiTheme="majorHAnsi"/>
              </w:rPr>
            </w:pPr>
          </w:p>
        </w:tc>
      </w:tr>
      <w:tr w:rsidR="001559B9" w:rsidRPr="00166831" w14:paraId="5F48B991" w14:textId="77777777" w:rsidTr="007A4432">
        <w:trPr>
          <w:jc w:val="center"/>
        </w:trPr>
        <w:tc>
          <w:tcPr>
            <w:tcW w:w="2481" w:type="dxa"/>
          </w:tcPr>
          <w:p w14:paraId="60B33F72" w14:textId="77777777" w:rsidR="001559B9" w:rsidRPr="00166831" w:rsidRDefault="001559B9" w:rsidP="007A4432">
            <w:pPr>
              <w:rPr>
                <w:rFonts w:asciiTheme="majorHAnsi" w:hAnsiTheme="majorHAnsi"/>
              </w:rPr>
            </w:pPr>
          </w:p>
        </w:tc>
        <w:tc>
          <w:tcPr>
            <w:tcW w:w="1596" w:type="dxa"/>
          </w:tcPr>
          <w:p w14:paraId="5795F2B2" w14:textId="77777777" w:rsidR="001559B9" w:rsidRPr="00166831" w:rsidRDefault="001559B9" w:rsidP="007A4432">
            <w:pPr>
              <w:rPr>
                <w:rFonts w:asciiTheme="majorHAnsi" w:hAnsiTheme="majorHAnsi"/>
              </w:rPr>
            </w:pPr>
          </w:p>
        </w:tc>
        <w:tc>
          <w:tcPr>
            <w:tcW w:w="5135" w:type="dxa"/>
          </w:tcPr>
          <w:p w14:paraId="2E8C814A" w14:textId="77777777" w:rsidR="001559B9" w:rsidRPr="00166831" w:rsidRDefault="001559B9" w:rsidP="007A4432">
            <w:pPr>
              <w:rPr>
                <w:rFonts w:asciiTheme="majorHAnsi" w:hAnsiTheme="majorHAnsi"/>
              </w:rPr>
            </w:pPr>
          </w:p>
        </w:tc>
      </w:tr>
    </w:tbl>
    <w:p w14:paraId="0403C6AC" w14:textId="77777777" w:rsidR="001559B9" w:rsidRPr="00166831" w:rsidRDefault="001559B9" w:rsidP="001559B9">
      <w:pPr>
        <w:rPr>
          <w:rFonts w:asciiTheme="majorHAnsi" w:hAnsiTheme="majorHAnsi"/>
        </w:rPr>
      </w:pPr>
    </w:p>
    <w:p w14:paraId="1FE9638B" w14:textId="77777777" w:rsidR="001559B9" w:rsidRPr="00166831" w:rsidRDefault="001559B9" w:rsidP="001559B9">
      <w:pPr>
        <w:rPr>
          <w:rFonts w:asciiTheme="majorHAnsi" w:hAnsiTheme="majorHAnsi"/>
        </w:rPr>
      </w:pPr>
    </w:p>
    <w:p w14:paraId="579C81AB" w14:textId="77777777" w:rsidR="001559B9" w:rsidRPr="000F44B5" w:rsidRDefault="001559B9" w:rsidP="001559B9">
      <w:pPr>
        <w:spacing w:after="40"/>
        <w:rPr>
          <w:rFonts w:asciiTheme="majorHAnsi" w:hAnsiTheme="majorHAnsi"/>
          <w:b/>
          <w:color w:val="CC0099"/>
        </w:rPr>
      </w:pPr>
      <w:r w:rsidRPr="000F44B5">
        <w:rPr>
          <w:rFonts w:asciiTheme="majorHAnsi" w:hAnsiTheme="majorHAnsi"/>
          <w:b/>
          <w:color w:val="CC0099"/>
        </w:rPr>
        <w:t>VALIDATION PROCESS</w:t>
      </w:r>
    </w:p>
    <w:tbl>
      <w:tblPr>
        <w:tblStyle w:val="TableGrid"/>
        <w:tblW w:w="9226" w:type="dxa"/>
        <w:jc w:val="center"/>
        <w:tblLook w:val="04A0" w:firstRow="1" w:lastRow="0" w:firstColumn="1" w:lastColumn="0" w:noHBand="0" w:noVBand="1"/>
      </w:tblPr>
      <w:tblGrid>
        <w:gridCol w:w="2488"/>
        <w:gridCol w:w="3999"/>
        <w:gridCol w:w="2739"/>
      </w:tblGrid>
      <w:tr w:rsidR="001559B9" w:rsidRPr="00166831" w14:paraId="196485C4" w14:textId="77777777" w:rsidTr="00B570E8">
        <w:trPr>
          <w:jc w:val="center"/>
        </w:trPr>
        <w:tc>
          <w:tcPr>
            <w:tcW w:w="6487" w:type="dxa"/>
            <w:gridSpan w:val="2"/>
            <w:shd w:val="clear" w:color="auto" w:fill="FF3399"/>
          </w:tcPr>
          <w:p w14:paraId="2A27637A"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Reviewers</w:t>
            </w:r>
          </w:p>
        </w:tc>
        <w:tc>
          <w:tcPr>
            <w:tcW w:w="2739" w:type="dxa"/>
            <w:shd w:val="clear" w:color="auto" w:fill="FF3399"/>
          </w:tcPr>
          <w:p w14:paraId="441FF771"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Validation date</w:t>
            </w:r>
          </w:p>
        </w:tc>
      </w:tr>
      <w:tr w:rsidR="001559B9" w:rsidRPr="00166831" w14:paraId="40A9C010" w14:textId="77777777" w:rsidTr="007A4432">
        <w:trPr>
          <w:jc w:val="center"/>
        </w:trPr>
        <w:tc>
          <w:tcPr>
            <w:tcW w:w="2488" w:type="dxa"/>
          </w:tcPr>
          <w:p w14:paraId="406C7044" w14:textId="6A281634" w:rsidR="001559B9" w:rsidRPr="00166831" w:rsidRDefault="001559B9" w:rsidP="007A4432">
            <w:pPr>
              <w:spacing w:before="20" w:after="20"/>
              <w:jc w:val="left"/>
              <w:rPr>
                <w:rFonts w:asciiTheme="majorHAnsi" w:hAnsiTheme="majorHAnsi"/>
              </w:rPr>
            </w:pPr>
          </w:p>
        </w:tc>
        <w:tc>
          <w:tcPr>
            <w:tcW w:w="3999" w:type="dxa"/>
          </w:tcPr>
          <w:p w14:paraId="1B1BC629" w14:textId="08F4AEC0" w:rsidR="001559B9" w:rsidRPr="00166831" w:rsidRDefault="001559B9" w:rsidP="007A4432">
            <w:pPr>
              <w:jc w:val="left"/>
              <w:rPr>
                <w:rFonts w:asciiTheme="majorHAnsi" w:hAnsiTheme="majorHAnsi"/>
              </w:rPr>
            </w:pPr>
          </w:p>
        </w:tc>
        <w:tc>
          <w:tcPr>
            <w:tcW w:w="2739" w:type="dxa"/>
          </w:tcPr>
          <w:p w14:paraId="138DC420" w14:textId="77777777" w:rsidR="001559B9" w:rsidRPr="00166831" w:rsidRDefault="001559B9" w:rsidP="007A4432">
            <w:pPr>
              <w:jc w:val="left"/>
              <w:rPr>
                <w:rFonts w:asciiTheme="majorHAnsi" w:hAnsiTheme="majorHAnsi"/>
              </w:rPr>
            </w:pPr>
          </w:p>
        </w:tc>
      </w:tr>
      <w:tr w:rsidR="001559B9" w:rsidRPr="00166831" w14:paraId="0CE087C4" w14:textId="77777777" w:rsidTr="007A4432">
        <w:trPr>
          <w:jc w:val="center"/>
        </w:trPr>
        <w:tc>
          <w:tcPr>
            <w:tcW w:w="2488" w:type="dxa"/>
          </w:tcPr>
          <w:p w14:paraId="4B3A07BE" w14:textId="77777777" w:rsidR="001559B9" w:rsidRPr="00166831" w:rsidRDefault="001559B9" w:rsidP="007A4432">
            <w:pPr>
              <w:spacing w:before="20" w:after="20"/>
              <w:jc w:val="left"/>
              <w:rPr>
                <w:rFonts w:asciiTheme="majorHAnsi" w:hAnsiTheme="majorHAnsi"/>
              </w:rPr>
            </w:pPr>
          </w:p>
        </w:tc>
        <w:tc>
          <w:tcPr>
            <w:tcW w:w="3999" w:type="dxa"/>
          </w:tcPr>
          <w:p w14:paraId="0C47ED60" w14:textId="77777777" w:rsidR="001559B9" w:rsidRPr="00166831" w:rsidRDefault="001559B9" w:rsidP="007A4432">
            <w:pPr>
              <w:rPr>
                <w:rFonts w:asciiTheme="majorHAnsi" w:hAnsiTheme="majorHAnsi"/>
              </w:rPr>
            </w:pPr>
          </w:p>
        </w:tc>
        <w:tc>
          <w:tcPr>
            <w:tcW w:w="2739" w:type="dxa"/>
          </w:tcPr>
          <w:p w14:paraId="3E6A3E30" w14:textId="77777777" w:rsidR="001559B9" w:rsidRPr="00166831" w:rsidRDefault="001559B9" w:rsidP="007A4432">
            <w:pPr>
              <w:rPr>
                <w:rFonts w:asciiTheme="majorHAnsi" w:hAnsiTheme="majorHAnsi"/>
              </w:rPr>
            </w:pPr>
          </w:p>
        </w:tc>
      </w:tr>
      <w:tr w:rsidR="001559B9" w:rsidRPr="00166831" w14:paraId="28B3A2CD" w14:textId="77777777" w:rsidTr="007A4432">
        <w:trPr>
          <w:jc w:val="center"/>
        </w:trPr>
        <w:tc>
          <w:tcPr>
            <w:tcW w:w="2488" w:type="dxa"/>
          </w:tcPr>
          <w:p w14:paraId="1CC512E4" w14:textId="77777777" w:rsidR="001559B9" w:rsidRPr="00166831" w:rsidRDefault="001559B9" w:rsidP="007A4432">
            <w:pPr>
              <w:spacing w:before="20" w:after="20"/>
              <w:jc w:val="left"/>
              <w:rPr>
                <w:rFonts w:asciiTheme="majorHAnsi" w:hAnsiTheme="majorHAnsi"/>
              </w:rPr>
            </w:pPr>
          </w:p>
        </w:tc>
        <w:tc>
          <w:tcPr>
            <w:tcW w:w="3999" w:type="dxa"/>
          </w:tcPr>
          <w:p w14:paraId="4F728081" w14:textId="77777777" w:rsidR="001559B9" w:rsidRPr="00166831" w:rsidRDefault="001559B9" w:rsidP="007A4432">
            <w:pPr>
              <w:rPr>
                <w:rFonts w:asciiTheme="majorHAnsi" w:hAnsiTheme="majorHAnsi"/>
              </w:rPr>
            </w:pPr>
          </w:p>
        </w:tc>
        <w:tc>
          <w:tcPr>
            <w:tcW w:w="2739" w:type="dxa"/>
          </w:tcPr>
          <w:p w14:paraId="76B8C03C" w14:textId="77777777" w:rsidR="001559B9" w:rsidRPr="00166831" w:rsidRDefault="001559B9" w:rsidP="007A4432">
            <w:pPr>
              <w:rPr>
                <w:rFonts w:asciiTheme="majorHAnsi" w:hAnsiTheme="majorHAnsi"/>
              </w:rPr>
            </w:pPr>
          </w:p>
        </w:tc>
      </w:tr>
      <w:tr w:rsidR="001559B9" w:rsidRPr="00166831" w14:paraId="067309C2" w14:textId="77777777" w:rsidTr="007A4432">
        <w:trPr>
          <w:jc w:val="center"/>
        </w:trPr>
        <w:tc>
          <w:tcPr>
            <w:tcW w:w="2488" w:type="dxa"/>
          </w:tcPr>
          <w:p w14:paraId="0E79669F" w14:textId="77777777" w:rsidR="001559B9" w:rsidRPr="00166831" w:rsidRDefault="001559B9" w:rsidP="007A4432">
            <w:pPr>
              <w:spacing w:before="20" w:after="20"/>
              <w:jc w:val="left"/>
              <w:rPr>
                <w:rFonts w:asciiTheme="majorHAnsi" w:hAnsiTheme="majorHAnsi"/>
              </w:rPr>
            </w:pPr>
          </w:p>
        </w:tc>
        <w:tc>
          <w:tcPr>
            <w:tcW w:w="3999" w:type="dxa"/>
          </w:tcPr>
          <w:p w14:paraId="62629490" w14:textId="77777777" w:rsidR="001559B9" w:rsidRPr="00166831" w:rsidRDefault="001559B9" w:rsidP="007A4432">
            <w:pPr>
              <w:rPr>
                <w:rFonts w:asciiTheme="majorHAnsi" w:hAnsiTheme="majorHAnsi"/>
              </w:rPr>
            </w:pPr>
          </w:p>
        </w:tc>
        <w:tc>
          <w:tcPr>
            <w:tcW w:w="2739" w:type="dxa"/>
          </w:tcPr>
          <w:p w14:paraId="7AEA37FE" w14:textId="77777777" w:rsidR="001559B9" w:rsidRPr="00166831" w:rsidRDefault="001559B9" w:rsidP="007A4432">
            <w:pPr>
              <w:rPr>
                <w:rFonts w:asciiTheme="majorHAnsi" w:hAnsiTheme="majorHAnsi"/>
              </w:rPr>
            </w:pPr>
          </w:p>
        </w:tc>
      </w:tr>
    </w:tbl>
    <w:p w14:paraId="0649FBF8" w14:textId="77777777" w:rsidR="001559B9" w:rsidRPr="00166831" w:rsidRDefault="001559B9" w:rsidP="001559B9">
      <w:pPr>
        <w:rPr>
          <w:rFonts w:asciiTheme="majorHAnsi" w:hAnsiTheme="majorHAnsi"/>
          <w:b/>
        </w:rPr>
      </w:pPr>
    </w:p>
    <w:p w14:paraId="5F541E2D" w14:textId="77777777" w:rsidR="001559B9" w:rsidRPr="00166831" w:rsidRDefault="001559B9" w:rsidP="001559B9">
      <w:pPr>
        <w:spacing w:after="40"/>
        <w:rPr>
          <w:rFonts w:asciiTheme="majorHAnsi" w:hAnsiTheme="majorHAnsi"/>
          <w:b/>
        </w:rPr>
      </w:pPr>
    </w:p>
    <w:p w14:paraId="39169052" w14:textId="77777777" w:rsidR="001559B9" w:rsidRPr="000F44B5" w:rsidRDefault="001559B9" w:rsidP="001559B9">
      <w:pPr>
        <w:rPr>
          <w:rFonts w:asciiTheme="majorHAnsi" w:hAnsiTheme="majorHAnsi"/>
          <w:b/>
          <w:color w:val="CC0099"/>
        </w:rPr>
      </w:pPr>
      <w:r w:rsidRPr="000F44B5">
        <w:rPr>
          <w:rFonts w:asciiTheme="majorHAnsi" w:hAnsiTheme="majorHAnsi"/>
          <w:b/>
          <w:color w:val="CC0099"/>
        </w:rPr>
        <w:t>DOCUMENT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6575"/>
      </w:tblGrid>
      <w:tr w:rsidR="001559B9" w:rsidRPr="00166831" w14:paraId="65E7039B" w14:textId="77777777" w:rsidTr="00B570E8">
        <w:trPr>
          <w:jc w:val="center"/>
        </w:trPr>
        <w:tc>
          <w:tcPr>
            <w:tcW w:w="2518" w:type="dxa"/>
            <w:shd w:val="clear" w:color="auto" w:fill="FF3399"/>
          </w:tcPr>
          <w:p w14:paraId="31AB69D0"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Keywords</w:t>
            </w:r>
          </w:p>
        </w:tc>
        <w:tc>
          <w:tcPr>
            <w:tcW w:w="6694" w:type="dxa"/>
          </w:tcPr>
          <w:p w14:paraId="18072A1B" w14:textId="3C7835DA" w:rsidR="001559B9" w:rsidRPr="00166831" w:rsidRDefault="002F347C" w:rsidP="007A4432">
            <w:pPr>
              <w:rPr>
                <w:rFonts w:asciiTheme="majorHAnsi" w:hAnsiTheme="majorHAnsi"/>
              </w:rPr>
            </w:pPr>
            <w:r>
              <w:rPr>
                <w:rFonts w:asciiTheme="majorHAnsi" w:hAnsiTheme="majorHAnsi"/>
              </w:rPr>
              <w:t>WP1, Management, Coordination</w:t>
            </w:r>
          </w:p>
        </w:tc>
      </w:tr>
      <w:tr w:rsidR="001559B9" w:rsidRPr="00166831" w14:paraId="2030A3B6" w14:textId="77777777" w:rsidTr="00B570E8">
        <w:trPr>
          <w:jc w:val="center"/>
        </w:trPr>
        <w:tc>
          <w:tcPr>
            <w:tcW w:w="2518" w:type="dxa"/>
            <w:shd w:val="clear" w:color="auto" w:fill="FF3399"/>
          </w:tcPr>
          <w:p w14:paraId="6A823B2E"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Point of Contact</w:t>
            </w:r>
          </w:p>
          <w:p w14:paraId="212546CE" w14:textId="77777777" w:rsidR="001559B9" w:rsidRPr="000F44B5" w:rsidRDefault="001559B9" w:rsidP="007A4432">
            <w:pPr>
              <w:rPr>
                <w:rFonts w:asciiTheme="majorHAnsi" w:hAnsiTheme="majorHAnsi"/>
                <w:b/>
                <w:bCs/>
                <w:color w:val="FFFFFF" w:themeColor="background1"/>
                <w:lang w:eastAsia="en-GB"/>
              </w:rPr>
            </w:pPr>
          </w:p>
          <w:p w14:paraId="2E1A0050" w14:textId="77777777" w:rsidR="001559B9" w:rsidRPr="000F44B5" w:rsidRDefault="001559B9" w:rsidP="007A4432">
            <w:pPr>
              <w:rPr>
                <w:rFonts w:asciiTheme="majorHAnsi" w:hAnsiTheme="majorHAnsi"/>
                <w:color w:val="FFFFFF" w:themeColor="background1"/>
                <w:lang w:eastAsia="en-GB"/>
              </w:rPr>
            </w:pPr>
          </w:p>
        </w:tc>
        <w:tc>
          <w:tcPr>
            <w:tcW w:w="6694" w:type="dxa"/>
          </w:tcPr>
          <w:p w14:paraId="368ACEBC" w14:textId="70624291" w:rsidR="001559B9" w:rsidRPr="006D7452" w:rsidRDefault="001559B9" w:rsidP="007A4432">
            <w:pPr>
              <w:rPr>
                <w:rFonts w:asciiTheme="majorHAnsi" w:hAnsiTheme="majorHAnsi"/>
              </w:rPr>
            </w:pPr>
            <w:r w:rsidRPr="006D7452">
              <w:rPr>
                <w:rFonts w:asciiTheme="majorHAnsi" w:hAnsiTheme="majorHAnsi"/>
              </w:rPr>
              <w:t xml:space="preserve">Name: </w:t>
            </w:r>
            <w:r w:rsidR="002F347C">
              <w:rPr>
                <w:rFonts w:asciiTheme="majorHAnsi" w:hAnsiTheme="majorHAnsi"/>
              </w:rPr>
              <w:t>Valerio Pruneri</w:t>
            </w:r>
          </w:p>
          <w:p w14:paraId="0629DBB1" w14:textId="2266D08B" w:rsidR="001559B9" w:rsidRPr="006D7452" w:rsidRDefault="001559B9" w:rsidP="007A4432">
            <w:pPr>
              <w:rPr>
                <w:rFonts w:asciiTheme="majorHAnsi" w:hAnsiTheme="majorHAnsi"/>
              </w:rPr>
            </w:pPr>
            <w:r w:rsidRPr="006D7452">
              <w:rPr>
                <w:rFonts w:asciiTheme="majorHAnsi" w:hAnsiTheme="majorHAnsi"/>
              </w:rPr>
              <w:t xml:space="preserve">Partner: </w:t>
            </w:r>
            <w:r w:rsidR="002F347C">
              <w:rPr>
                <w:rFonts w:asciiTheme="majorHAnsi" w:hAnsiTheme="majorHAnsi"/>
              </w:rPr>
              <w:t>ICFO</w:t>
            </w:r>
          </w:p>
          <w:p w14:paraId="6BAEC002" w14:textId="4284AE19" w:rsidR="001559B9" w:rsidRPr="006D7452" w:rsidRDefault="001559B9" w:rsidP="007A4432">
            <w:pPr>
              <w:rPr>
                <w:rFonts w:asciiTheme="majorHAnsi" w:hAnsiTheme="majorHAnsi"/>
              </w:rPr>
            </w:pPr>
            <w:r w:rsidRPr="006D7452">
              <w:rPr>
                <w:rFonts w:asciiTheme="majorHAnsi" w:hAnsiTheme="majorHAnsi"/>
              </w:rPr>
              <w:t xml:space="preserve">Address: </w:t>
            </w:r>
            <w:r w:rsidR="002F347C" w:rsidRPr="002F347C">
              <w:rPr>
                <w:rFonts w:asciiTheme="majorHAnsi" w:hAnsiTheme="majorHAnsi"/>
              </w:rPr>
              <w:t xml:space="preserve">Mediterranean Technology Park, </w:t>
            </w:r>
            <w:proofErr w:type="spellStart"/>
            <w:r w:rsidR="002F347C" w:rsidRPr="002F347C">
              <w:rPr>
                <w:rFonts w:asciiTheme="majorHAnsi" w:hAnsiTheme="majorHAnsi"/>
              </w:rPr>
              <w:t>Avinguda</w:t>
            </w:r>
            <w:proofErr w:type="spellEnd"/>
            <w:r w:rsidR="002F347C" w:rsidRPr="002F347C">
              <w:rPr>
                <w:rFonts w:asciiTheme="majorHAnsi" w:hAnsiTheme="majorHAnsi"/>
              </w:rPr>
              <w:t xml:space="preserve"> Carl Friedrich Gauss, 3, 08860 </w:t>
            </w:r>
            <w:proofErr w:type="spellStart"/>
            <w:r w:rsidR="002F347C" w:rsidRPr="002F347C">
              <w:rPr>
                <w:rFonts w:asciiTheme="majorHAnsi" w:hAnsiTheme="majorHAnsi"/>
              </w:rPr>
              <w:t>Castelldefels</w:t>
            </w:r>
            <w:proofErr w:type="spellEnd"/>
            <w:r w:rsidR="002F347C" w:rsidRPr="002F347C">
              <w:rPr>
                <w:rFonts w:asciiTheme="majorHAnsi" w:hAnsiTheme="majorHAnsi"/>
              </w:rPr>
              <w:t>, Barcelona, Spain</w:t>
            </w:r>
          </w:p>
          <w:p w14:paraId="3C6710B4" w14:textId="4C92FE43" w:rsidR="00B570E8" w:rsidRPr="002F347C" w:rsidRDefault="001559B9" w:rsidP="00B570E8">
            <w:pPr>
              <w:rPr>
                <w:rFonts w:asciiTheme="majorHAnsi" w:hAnsiTheme="majorHAnsi"/>
              </w:rPr>
            </w:pPr>
            <w:r w:rsidRPr="002F347C">
              <w:rPr>
                <w:rFonts w:asciiTheme="majorHAnsi" w:hAnsiTheme="majorHAnsi"/>
              </w:rPr>
              <w:t xml:space="preserve">Phone: </w:t>
            </w:r>
            <w:r w:rsidR="002F347C" w:rsidRPr="002F347C">
              <w:rPr>
                <w:rFonts w:asciiTheme="majorHAnsi" w:hAnsiTheme="majorHAnsi"/>
              </w:rPr>
              <w:t>+34 935 53 40 02</w:t>
            </w:r>
          </w:p>
          <w:p w14:paraId="362E1035" w14:textId="58DD49DA" w:rsidR="001559B9" w:rsidRPr="00166831" w:rsidRDefault="001559B9" w:rsidP="00B570E8">
            <w:pPr>
              <w:rPr>
                <w:rFonts w:asciiTheme="majorHAnsi" w:hAnsiTheme="majorHAnsi"/>
              </w:rPr>
            </w:pPr>
            <w:r w:rsidRPr="002F347C">
              <w:rPr>
                <w:rFonts w:asciiTheme="majorHAnsi" w:hAnsiTheme="majorHAnsi"/>
                <w:highlight w:val="yellow"/>
              </w:rPr>
              <w:t>E-mail:</w:t>
            </w:r>
            <w:r w:rsidRPr="006D7452">
              <w:rPr>
                <w:rFonts w:asciiTheme="majorHAnsi" w:hAnsiTheme="majorHAnsi"/>
              </w:rPr>
              <w:t xml:space="preserve"> </w:t>
            </w:r>
          </w:p>
        </w:tc>
      </w:tr>
      <w:tr w:rsidR="001559B9" w:rsidRPr="00166831" w14:paraId="605B0A63" w14:textId="77777777" w:rsidTr="00B570E8">
        <w:trPr>
          <w:jc w:val="center"/>
        </w:trPr>
        <w:tc>
          <w:tcPr>
            <w:tcW w:w="2518" w:type="dxa"/>
            <w:shd w:val="clear" w:color="auto" w:fill="FF3399"/>
          </w:tcPr>
          <w:p w14:paraId="05054A86"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Delivery date</w:t>
            </w:r>
          </w:p>
        </w:tc>
        <w:tc>
          <w:tcPr>
            <w:tcW w:w="6694" w:type="dxa"/>
          </w:tcPr>
          <w:p w14:paraId="37089C25" w14:textId="58F8A16E" w:rsidR="001559B9" w:rsidRPr="00166831" w:rsidRDefault="001559B9" w:rsidP="007A4432">
            <w:pPr>
              <w:rPr>
                <w:rFonts w:asciiTheme="majorHAnsi" w:hAnsiTheme="majorHAnsi"/>
              </w:rPr>
            </w:pPr>
          </w:p>
        </w:tc>
      </w:tr>
    </w:tbl>
    <w:p w14:paraId="1FAA54BA" w14:textId="77777777" w:rsidR="001559B9" w:rsidRPr="00166831" w:rsidRDefault="001559B9" w:rsidP="001559B9">
      <w:pPr>
        <w:rPr>
          <w:rFonts w:asciiTheme="majorHAnsi" w:hAnsiTheme="majorHAnsi"/>
        </w:rPr>
      </w:pPr>
    </w:p>
    <w:p w14:paraId="64813876" w14:textId="77777777" w:rsidR="001559B9" w:rsidRPr="00166831" w:rsidRDefault="001559B9" w:rsidP="001559B9">
      <w:pPr>
        <w:spacing w:after="40"/>
        <w:rPr>
          <w:rFonts w:asciiTheme="majorHAnsi" w:hAnsiTheme="majorHAnsi"/>
          <w:b/>
        </w:rPr>
      </w:pPr>
    </w:p>
    <w:p w14:paraId="4C5FFF5A" w14:textId="77777777" w:rsidR="001559B9" w:rsidRPr="000F44B5" w:rsidRDefault="001559B9" w:rsidP="001559B9">
      <w:pPr>
        <w:spacing w:after="40"/>
        <w:rPr>
          <w:rFonts w:asciiTheme="majorHAnsi" w:hAnsiTheme="majorHAnsi"/>
          <w:b/>
          <w:color w:val="CC0099"/>
        </w:rPr>
      </w:pPr>
      <w:r w:rsidRPr="000F44B5">
        <w:rPr>
          <w:rFonts w:asciiTheme="majorHAnsi" w:hAnsiTheme="majorHAnsi"/>
          <w:b/>
          <w:color w:val="CC0099"/>
        </w:rPr>
        <w:t>DISTRIBUTION LIST</w:t>
      </w:r>
    </w:p>
    <w:tbl>
      <w:tblPr>
        <w:tblStyle w:val="TableGrid"/>
        <w:tblW w:w="0" w:type="auto"/>
        <w:jc w:val="center"/>
        <w:tblLook w:val="04A0" w:firstRow="1" w:lastRow="0" w:firstColumn="1" w:lastColumn="0" w:noHBand="0" w:noVBand="1"/>
      </w:tblPr>
      <w:tblGrid>
        <w:gridCol w:w="2454"/>
        <w:gridCol w:w="1532"/>
        <w:gridCol w:w="5076"/>
      </w:tblGrid>
      <w:tr w:rsidR="001559B9" w:rsidRPr="00166831" w14:paraId="0E1BAB77" w14:textId="77777777" w:rsidTr="00B570E8">
        <w:trPr>
          <w:jc w:val="center"/>
        </w:trPr>
        <w:tc>
          <w:tcPr>
            <w:tcW w:w="2514" w:type="dxa"/>
            <w:shd w:val="clear" w:color="auto" w:fill="FF3399"/>
          </w:tcPr>
          <w:p w14:paraId="19D3FC89"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Date</w:t>
            </w:r>
          </w:p>
        </w:tc>
        <w:tc>
          <w:tcPr>
            <w:tcW w:w="1559" w:type="dxa"/>
            <w:shd w:val="clear" w:color="auto" w:fill="FF3399"/>
          </w:tcPr>
          <w:p w14:paraId="748BC944"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Issue</w:t>
            </w:r>
          </w:p>
        </w:tc>
        <w:tc>
          <w:tcPr>
            <w:tcW w:w="5204" w:type="dxa"/>
            <w:shd w:val="clear" w:color="auto" w:fill="FF3399"/>
          </w:tcPr>
          <w:p w14:paraId="31B52A11"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Recipients</w:t>
            </w:r>
          </w:p>
        </w:tc>
      </w:tr>
      <w:tr w:rsidR="001559B9" w:rsidRPr="00166831" w14:paraId="58E8C8F0" w14:textId="77777777" w:rsidTr="007A4432">
        <w:trPr>
          <w:jc w:val="center"/>
        </w:trPr>
        <w:tc>
          <w:tcPr>
            <w:tcW w:w="2514" w:type="dxa"/>
          </w:tcPr>
          <w:p w14:paraId="568DAD2D" w14:textId="5555E335" w:rsidR="001559B9" w:rsidRPr="00166831" w:rsidRDefault="001559B9" w:rsidP="007A4432">
            <w:pPr>
              <w:rPr>
                <w:rFonts w:asciiTheme="majorHAnsi" w:hAnsiTheme="majorHAnsi"/>
              </w:rPr>
            </w:pPr>
          </w:p>
        </w:tc>
        <w:tc>
          <w:tcPr>
            <w:tcW w:w="1559" w:type="dxa"/>
          </w:tcPr>
          <w:p w14:paraId="143972FD" w14:textId="5AFA57D2" w:rsidR="001559B9" w:rsidRPr="00166831" w:rsidRDefault="001559B9" w:rsidP="007A4432">
            <w:pPr>
              <w:rPr>
                <w:rFonts w:asciiTheme="majorHAnsi" w:hAnsiTheme="majorHAnsi"/>
              </w:rPr>
            </w:pPr>
          </w:p>
        </w:tc>
        <w:tc>
          <w:tcPr>
            <w:tcW w:w="5204" w:type="dxa"/>
          </w:tcPr>
          <w:p w14:paraId="7AFD0D01" w14:textId="5107FEE3" w:rsidR="001559B9" w:rsidRPr="00166831" w:rsidRDefault="001559B9" w:rsidP="007A4432">
            <w:pPr>
              <w:rPr>
                <w:rFonts w:asciiTheme="majorHAnsi" w:hAnsiTheme="majorHAnsi"/>
              </w:rPr>
            </w:pPr>
          </w:p>
        </w:tc>
      </w:tr>
      <w:tr w:rsidR="001559B9" w:rsidRPr="00166831" w14:paraId="6C9469D7" w14:textId="77777777" w:rsidTr="007A4432">
        <w:trPr>
          <w:jc w:val="center"/>
        </w:trPr>
        <w:tc>
          <w:tcPr>
            <w:tcW w:w="2514" w:type="dxa"/>
          </w:tcPr>
          <w:p w14:paraId="7571767A" w14:textId="77777777" w:rsidR="001559B9" w:rsidRPr="00166831" w:rsidRDefault="001559B9" w:rsidP="007A4432">
            <w:pPr>
              <w:rPr>
                <w:rFonts w:asciiTheme="majorHAnsi" w:hAnsiTheme="majorHAnsi"/>
              </w:rPr>
            </w:pPr>
          </w:p>
        </w:tc>
        <w:tc>
          <w:tcPr>
            <w:tcW w:w="1559" w:type="dxa"/>
          </w:tcPr>
          <w:p w14:paraId="1CDB179D" w14:textId="77777777" w:rsidR="001559B9" w:rsidRPr="00166831" w:rsidRDefault="001559B9" w:rsidP="007A4432">
            <w:pPr>
              <w:rPr>
                <w:rFonts w:asciiTheme="majorHAnsi" w:hAnsiTheme="majorHAnsi"/>
              </w:rPr>
            </w:pPr>
          </w:p>
        </w:tc>
        <w:tc>
          <w:tcPr>
            <w:tcW w:w="5204" w:type="dxa"/>
          </w:tcPr>
          <w:p w14:paraId="1C25AE17" w14:textId="77777777" w:rsidR="001559B9" w:rsidRPr="00166831" w:rsidRDefault="001559B9" w:rsidP="007A4432">
            <w:pPr>
              <w:rPr>
                <w:rFonts w:asciiTheme="majorHAnsi" w:hAnsiTheme="majorHAnsi"/>
              </w:rPr>
            </w:pPr>
          </w:p>
        </w:tc>
      </w:tr>
      <w:tr w:rsidR="001559B9" w:rsidRPr="00166831" w14:paraId="1949B67D" w14:textId="77777777" w:rsidTr="007A4432">
        <w:trPr>
          <w:jc w:val="center"/>
        </w:trPr>
        <w:tc>
          <w:tcPr>
            <w:tcW w:w="2514" w:type="dxa"/>
          </w:tcPr>
          <w:p w14:paraId="14AD53DF" w14:textId="77777777" w:rsidR="001559B9" w:rsidRPr="00166831" w:rsidRDefault="001559B9" w:rsidP="007A4432">
            <w:pPr>
              <w:rPr>
                <w:rFonts w:asciiTheme="majorHAnsi" w:hAnsiTheme="majorHAnsi"/>
              </w:rPr>
            </w:pPr>
          </w:p>
        </w:tc>
        <w:tc>
          <w:tcPr>
            <w:tcW w:w="1559" w:type="dxa"/>
          </w:tcPr>
          <w:p w14:paraId="587741BD" w14:textId="77777777" w:rsidR="001559B9" w:rsidRPr="00166831" w:rsidRDefault="001559B9" w:rsidP="007A4432">
            <w:pPr>
              <w:rPr>
                <w:rFonts w:asciiTheme="majorHAnsi" w:hAnsiTheme="majorHAnsi"/>
              </w:rPr>
            </w:pPr>
          </w:p>
        </w:tc>
        <w:tc>
          <w:tcPr>
            <w:tcW w:w="5204" w:type="dxa"/>
          </w:tcPr>
          <w:p w14:paraId="7221E48C" w14:textId="77777777" w:rsidR="001559B9" w:rsidRPr="00166831" w:rsidRDefault="001559B9" w:rsidP="007A4432">
            <w:pPr>
              <w:rPr>
                <w:rFonts w:asciiTheme="majorHAnsi" w:hAnsiTheme="majorHAnsi"/>
              </w:rPr>
            </w:pPr>
          </w:p>
        </w:tc>
      </w:tr>
      <w:tr w:rsidR="001559B9" w:rsidRPr="00166831" w14:paraId="671E29EE" w14:textId="77777777" w:rsidTr="007A4432">
        <w:trPr>
          <w:jc w:val="center"/>
        </w:trPr>
        <w:tc>
          <w:tcPr>
            <w:tcW w:w="2514" w:type="dxa"/>
          </w:tcPr>
          <w:p w14:paraId="3BEA94FB" w14:textId="77777777" w:rsidR="001559B9" w:rsidRPr="00166831" w:rsidRDefault="001559B9" w:rsidP="007A4432">
            <w:pPr>
              <w:rPr>
                <w:rFonts w:asciiTheme="majorHAnsi" w:hAnsiTheme="majorHAnsi"/>
              </w:rPr>
            </w:pPr>
          </w:p>
        </w:tc>
        <w:tc>
          <w:tcPr>
            <w:tcW w:w="1559" w:type="dxa"/>
          </w:tcPr>
          <w:p w14:paraId="3162242C" w14:textId="77777777" w:rsidR="001559B9" w:rsidRPr="00166831" w:rsidRDefault="001559B9" w:rsidP="007A4432">
            <w:pPr>
              <w:rPr>
                <w:rFonts w:asciiTheme="majorHAnsi" w:hAnsiTheme="majorHAnsi"/>
              </w:rPr>
            </w:pPr>
          </w:p>
        </w:tc>
        <w:tc>
          <w:tcPr>
            <w:tcW w:w="5204" w:type="dxa"/>
          </w:tcPr>
          <w:p w14:paraId="1D126E4C" w14:textId="77777777" w:rsidR="001559B9" w:rsidRPr="00166831" w:rsidRDefault="001559B9" w:rsidP="007A4432">
            <w:pPr>
              <w:rPr>
                <w:rFonts w:asciiTheme="majorHAnsi" w:hAnsiTheme="majorHAnsi"/>
              </w:rPr>
            </w:pPr>
          </w:p>
        </w:tc>
      </w:tr>
    </w:tbl>
    <w:p w14:paraId="0B3B84E1" w14:textId="77777777" w:rsidR="001559B9" w:rsidRPr="00166831" w:rsidRDefault="001559B9" w:rsidP="001559B9">
      <w:pPr>
        <w:rPr>
          <w:rFonts w:asciiTheme="majorHAnsi" w:hAnsiTheme="majorHAnsi"/>
        </w:rPr>
      </w:pPr>
    </w:p>
    <w:p w14:paraId="0565510E" w14:textId="77777777" w:rsidR="001559B9" w:rsidRPr="00166831" w:rsidRDefault="001559B9" w:rsidP="001559B9">
      <w:pPr>
        <w:rPr>
          <w:rFonts w:asciiTheme="majorHAnsi" w:hAnsiTheme="majorHAnsi"/>
          <w:b/>
        </w:rPr>
      </w:pPr>
    </w:p>
    <w:p w14:paraId="1CC4BCB9" w14:textId="6B99B50F" w:rsidR="001559B9" w:rsidRPr="00166831" w:rsidRDefault="001559B9" w:rsidP="001559B9">
      <w:pPr>
        <w:pStyle w:val="Normaltext"/>
        <w:rPr>
          <w:rFonts w:asciiTheme="majorHAnsi" w:hAnsiTheme="majorHAnsi"/>
          <w:i/>
          <w:iCs/>
        </w:rPr>
      </w:pPr>
      <w:r w:rsidRPr="00166831">
        <w:rPr>
          <w:rFonts w:asciiTheme="majorHAnsi" w:hAnsiTheme="majorHAnsi"/>
          <w:i/>
          <w:iCs/>
        </w:rPr>
        <w:br w:type="page"/>
      </w:r>
    </w:p>
    <w:p w14:paraId="4288D95A" w14:textId="77777777" w:rsidR="001559B9" w:rsidRPr="000F44B5" w:rsidRDefault="001559B9" w:rsidP="001559B9">
      <w:pPr>
        <w:pStyle w:val="Heading"/>
        <w:rPr>
          <w:rFonts w:asciiTheme="majorHAnsi" w:hAnsiTheme="majorHAnsi"/>
          <w:color w:val="CC0099"/>
        </w:rPr>
      </w:pPr>
      <w:r w:rsidRPr="000F44B5">
        <w:rPr>
          <w:rFonts w:asciiTheme="majorHAnsi" w:hAnsiTheme="majorHAnsi"/>
          <w:color w:val="CC0099"/>
        </w:rPr>
        <w:lastRenderedPageBreak/>
        <w:t>Executive Summary</w:t>
      </w:r>
    </w:p>
    <w:p w14:paraId="17072ADD" w14:textId="77777777" w:rsidR="001559B9" w:rsidRPr="00166831" w:rsidRDefault="001559B9" w:rsidP="001559B9">
      <w:pPr>
        <w:rPr>
          <w:rFonts w:asciiTheme="majorHAnsi" w:hAnsiTheme="majorHAnsi"/>
        </w:rPr>
      </w:pPr>
    </w:p>
    <w:p w14:paraId="0904199C" w14:textId="2E8DB303" w:rsidR="001559B9" w:rsidRPr="00327F9A" w:rsidRDefault="001559B9" w:rsidP="001559B9">
      <w:pPr>
        <w:pStyle w:val="Normaltext"/>
        <w:rPr>
          <w:rFonts w:asciiTheme="majorHAnsi" w:hAnsiTheme="majorHAnsi"/>
        </w:rPr>
      </w:pPr>
      <w:r w:rsidRPr="00327F9A">
        <w:rPr>
          <w:rFonts w:asciiTheme="majorHAnsi" w:hAnsiTheme="majorHAnsi"/>
        </w:rPr>
        <w:t xml:space="preserve">Proper project management is a keystone to a successful project progress and leads to the fulfilment of its goals. A challenging project like </w:t>
      </w:r>
      <w:r w:rsidR="00B570E8">
        <w:rPr>
          <w:rFonts w:asciiTheme="majorHAnsi" w:hAnsiTheme="majorHAnsi"/>
        </w:rPr>
        <w:t>PIXEurope</w:t>
      </w:r>
      <w:r w:rsidRPr="00327F9A">
        <w:rPr>
          <w:rFonts w:asciiTheme="majorHAnsi" w:hAnsiTheme="majorHAnsi"/>
        </w:rPr>
        <w:t xml:space="preserve"> requires an effective, efficient and well-defined management scheme. It </w:t>
      </w:r>
      <w:proofErr w:type="gramStart"/>
      <w:r w:rsidRPr="00327F9A">
        <w:rPr>
          <w:rFonts w:asciiTheme="majorHAnsi" w:hAnsiTheme="majorHAnsi"/>
        </w:rPr>
        <w:t>has to</w:t>
      </w:r>
      <w:proofErr w:type="gramEnd"/>
      <w:r w:rsidRPr="00327F9A">
        <w:rPr>
          <w:rFonts w:asciiTheme="majorHAnsi" w:hAnsiTheme="majorHAnsi"/>
        </w:rPr>
        <w:t xml:space="preserve"> ensure a flawless flow of research and knowledge between the various Work Packages. It </w:t>
      </w:r>
      <w:proofErr w:type="gramStart"/>
      <w:r w:rsidRPr="00327F9A">
        <w:rPr>
          <w:rFonts w:asciiTheme="majorHAnsi" w:hAnsiTheme="majorHAnsi"/>
        </w:rPr>
        <w:t>has to</w:t>
      </w:r>
      <w:proofErr w:type="gramEnd"/>
      <w:r w:rsidRPr="00327F9A">
        <w:rPr>
          <w:rFonts w:asciiTheme="majorHAnsi" w:hAnsiTheme="majorHAnsi"/>
        </w:rPr>
        <w:t xml:space="preserve"> provide mechanisms to make decisions that will affect the project’s outcome as well as administrative, technical and scientific co-ordination of the project. </w:t>
      </w:r>
    </w:p>
    <w:p w14:paraId="7D57276C" w14:textId="1A0C1913" w:rsidR="001559B9" w:rsidRPr="00327F9A" w:rsidRDefault="001559B9" w:rsidP="001559B9">
      <w:pPr>
        <w:pStyle w:val="Normaltext"/>
        <w:rPr>
          <w:rFonts w:asciiTheme="majorHAnsi" w:hAnsiTheme="majorHAnsi"/>
        </w:rPr>
      </w:pPr>
      <w:r w:rsidRPr="00327F9A">
        <w:rPr>
          <w:rFonts w:asciiTheme="majorHAnsi" w:hAnsiTheme="majorHAnsi"/>
        </w:rPr>
        <w:t xml:space="preserve">This document describes the project management and quality assurance scheme which will be followed </w:t>
      </w:r>
      <w:r>
        <w:rPr>
          <w:rFonts w:asciiTheme="majorHAnsi" w:hAnsiTheme="majorHAnsi"/>
        </w:rPr>
        <w:t>over</w:t>
      </w:r>
      <w:r w:rsidRPr="00327F9A">
        <w:rPr>
          <w:rFonts w:asciiTheme="majorHAnsi" w:hAnsiTheme="majorHAnsi"/>
        </w:rPr>
        <w:t xml:space="preserve"> the course of the project </w:t>
      </w:r>
      <w:proofErr w:type="gramStart"/>
      <w:r w:rsidRPr="00327F9A">
        <w:rPr>
          <w:rFonts w:asciiTheme="majorHAnsi" w:hAnsiTheme="majorHAnsi"/>
        </w:rPr>
        <w:t>in order to</w:t>
      </w:r>
      <w:proofErr w:type="gramEnd"/>
      <w:r w:rsidRPr="00327F9A">
        <w:rPr>
          <w:rFonts w:asciiTheme="majorHAnsi" w:hAnsiTheme="majorHAnsi"/>
        </w:rPr>
        <w:t xml:space="preserve"> smoothly achieve </w:t>
      </w:r>
      <w:proofErr w:type="spellStart"/>
      <w:r w:rsidR="006722EE">
        <w:rPr>
          <w:rFonts w:asciiTheme="majorHAnsi" w:hAnsiTheme="majorHAnsi"/>
        </w:rPr>
        <w:t>PIXEurope</w:t>
      </w:r>
      <w:r w:rsidRPr="00327F9A">
        <w:rPr>
          <w:rFonts w:asciiTheme="majorHAnsi" w:hAnsiTheme="majorHAnsi"/>
        </w:rPr>
        <w:t>’s</w:t>
      </w:r>
      <w:proofErr w:type="spellEnd"/>
      <w:r w:rsidRPr="00327F9A">
        <w:rPr>
          <w:rFonts w:asciiTheme="majorHAnsi" w:hAnsiTheme="majorHAnsi"/>
        </w:rPr>
        <w:t xml:space="preserve"> objectives. The setting will be reflected and could be modified in the future if another approach would seem more efficient.</w:t>
      </w:r>
    </w:p>
    <w:p w14:paraId="13904B74" w14:textId="77777777" w:rsidR="001559B9" w:rsidRPr="00166831" w:rsidRDefault="001559B9" w:rsidP="001559B9">
      <w:pPr>
        <w:keepNext/>
        <w:rPr>
          <w:rFonts w:asciiTheme="majorHAnsi" w:hAnsiTheme="majorHAnsi"/>
        </w:rPr>
      </w:pPr>
    </w:p>
    <w:p w14:paraId="21AB664D" w14:textId="77777777" w:rsidR="001559B9" w:rsidRPr="00166831" w:rsidRDefault="001559B9" w:rsidP="001559B9">
      <w:pPr>
        <w:spacing w:after="200" w:line="276" w:lineRule="auto"/>
        <w:jc w:val="left"/>
        <w:rPr>
          <w:rFonts w:asciiTheme="majorHAnsi" w:hAnsiTheme="majorHAnsi"/>
          <w:b/>
          <w:color w:val="7030A0"/>
          <w:sz w:val="28"/>
          <w:szCs w:val="28"/>
        </w:rPr>
      </w:pPr>
      <w:r w:rsidRPr="00166831">
        <w:rPr>
          <w:rFonts w:asciiTheme="majorHAnsi" w:hAnsiTheme="majorHAnsi"/>
        </w:rPr>
        <w:br w:type="page"/>
      </w:r>
    </w:p>
    <w:p w14:paraId="4780648D" w14:textId="77777777" w:rsidR="001559B9" w:rsidRPr="000F44B5" w:rsidRDefault="001559B9" w:rsidP="001559B9">
      <w:pPr>
        <w:pStyle w:val="Heading"/>
        <w:rPr>
          <w:rFonts w:asciiTheme="majorHAnsi" w:hAnsiTheme="majorHAnsi"/>
          <w:color w:val="CC0099"/>
        </w:rPr>
      </w:pPr>
      <w:r w:rsidRPr="000F44B5">
        <w:rPr>
          <w:rFonts w:asciiTheme="majorHAnsi" w:hAnsiTheme="majorHAnsi"/>
          <w:color w:val="CC0099"/>
        </w:rPr>
        <w:lastRenderedPageBreak/>
        <w:t>Table of Contents</w:t>
      </w:r>
    </w:p>
    <w:p w14:paraId="239E4121" w14:textId="77777777" w:rsidR="001559B9" w:rsidRDefault="001559B9" w:rsidP="001559B9">
      <w:pPr>
        <w:spacing w:before="40" w:after="40"/>
        <w:rPr>
          <w:rFonts w:asciiTheme="majorHAnsi" w:hAnsiTheme="majorHAnsi"/>
        </w:rPr>
      </w:pPr>
    </w:p>
    <w:sdt>
      <w:sdtPr>
        <w:rPr>
          <w:rFonts w:ascii="Cambria" w:eastAsiaTheme="minorEastAsia" w:hAnsi="Cambria" w:cstheme="minorBidi"/>
          <w:color w:val="auto"/>
          <w:sz w:val="22"/>
          <w:szCs w:val="22"/>
          <w:lang w:val="en-GB"/>
        </w:rPr>
        <w:id w:val="156737573"/>
        <w:docPartObj>
          <w:docPartGallery w:val="Table of Contents"/>
          <w:docPartUnique/>
        </w:docPartObj>
      </w:sdtPr>
      <w:sdtEndPr>
        <w:rPr>
          <w:b/>
        </w:rPr>
      </w:sdtEndPr>
      <w:sdtContent>
        <w:p w14:paraId="0935428B" w14:textId="77777777" w:rsidR="001559B9" w:rsidRDefault="001559B9" w:rsidP="001559B9">
          <w:pPr>
            <w:pStyle w:val="TOCHeading"/>
          </w:pPr>
          <w:r>
            <w:t>Contents</w:t>
          </w:r>
        </w:p>
        <w:p w14:paraId="1692C981" w14:textId="22862A2D" w:rsidR="003D35B9" w:rsidRDefault="001559B9">
          <w:pPr>
            <w:pStyle w:val="TOC1"/>
            <w:tabs>
              <w:tab w:val="left" w:pos="426"/>
              <w:tab w:val="right" w:leader="dot" w:pos="9062"/>
            </w:tabs>
            <w:rPr>
              <w:rFonts w:eastAsiaTheme="minorEastAsia" w:cstheme="minorBidi"/>
              <w:b w:val="0"/>
              <w:bCs w:val="0"/>
              <w:caps w:val="0"/>
              <w:noProof/>
              <w:kern w:val="2"/>
              <w:sz w:val="24"/>
              <w:szCs w:val="24"/>
              <w:lang w:val="cs-CZ" w:eastAsia="cs-CZ"/>
              <w14:ligatures w14:val="standardContextual"/>
            </w:rPr>
          </w:pPr>
          <w:r>
            <w:fldChar w:fldCharType="begin"/>
          </w:r>
          <w:r>
            <w:instrText xml:space="preserve"> TOC \o "1-3" \h \z \u </w:instrText>
          </w:r>
          <w:r>
            <w:fldChar w:fldCharType="separate"/>
          </w:r>
          <w:hyperlink w:anchor="_Toc213245247" w:history="1">
            <w:r w:rsidR="003D35B9" w:rsidRPr="00A912EE">
              <w:rPr>
                <w:rStyle w:val="Hyperlink"/>
                <w:rFonts w:asciiTheme="majorHAnsi" w:hAnsiTheme="majorHAnsi"/>
                <w:noProof/>
              </w:rPr>
              <w:t>1.</w:t>
            </w:r>
            <w:r w:rsidR="003D35B9">
              <w:rPr>
                <w:rFonts w:eastAsiaTheme="minorEastAsia" w:cstheme="minorBidi"/>
                <w:b w:val="0"/>
                <w:bCs w:val="0"/>
                <w:caps w:val="0"/>
                <w:noProof/>
                <w:kern w:val="2"/>
                <w:sz w:val="24"/>
                <w:szCs w:val="24"/>
                <w:lang w:val="cs-CZ" w:eastAsia="cs-CZ"/>
                <w14:ligatures w14:val="standardContextual"/>
              </w:rPr>
              <w:tab/>
            </w:r>
            <w:r w:rsidR="003D35B9" w:rsidRPr="00A912EE">
              <w:rPr>
                <w:rStyle w:val="Hyperlink"/>
                <w:rFonts w:asciiTheme="majorHAnsi" w:hAnsiTheme="majorHAnsi"/>
                <w:noProof/>
              </w:rPr>
              <w:t>Content of deliverable</w:t>
            </w:r>
            <w:r w:rsidR="003D35B9">
              <w:rPr>
                <w:noProof/>
                <w:webHidden/>
              </w:rPr>
              <w:tab/>
            </w:r>
            <w:r w:rsidR="003D35B9">
              <w:rPr>
                <w:noProof/>
                <w:webHidden/>
              </w:rPr>
              <w:fldChar w:fldCharType="begin"/>
            </w:r>
            <w:r w:rsidR="003D35B9">
              <w:rPr>
                <w:noProof/>
                <w:webHidden/>
              </w:rPr>
              <w:instrText xml:space="preserve"> PAGEREF _Toc213245247 \h </w:instrText>
            </w:r>
            <w:r w:rsidR="003D35B9">
              <w:rPr>
                <w:noProof/>
                <w:webHidden/>
              </w:rPr>
            </w:r>
            <w:r w:rsidR="003D35B9">
              <w:rPr>
                <w:noProof/>
                <w:webHidden/>
              </w:rPr>
              <w:fldChar w:fldCharType="separate"/>
            </w:r>
            <w:r w:rsidR="003D35B9">
              <w:rPr>
                <w:noProof/>
                <w:webHidden/>
              </w:rPr>
              <w:t>5</w:t>
            </w:r>
            <w:r w:rsidR="003D35B9">
              <w:rPr>
                <w:noProof/>
                <w:webHidden/>
              </w:rPr>
              <w:fldChar w:fldCharType="end"/>
            </w:r>
          </w:hyperlink>
        </w:p>
        <w:p w14:paraId="184911B0" w14:textId="5674A81F" w:rsidR="003D35B9" w:rsidRDefault="003D35B9">
          <w:pPr>
            <w:pStyle w:val="TOC1"/>
            <w:tabs>
              <w:tab w:val="left" w:pos="426"/>
              <w:tab w:val="right" w:leader="dot" w:pos="9062"/>
            </w:tabs>
            <w:rPr>
              <w:rFonts w:eastAsiaTheme="minorEastAsia" w:cstheme="minorBidi"/>
              <w:b w:val="0"/>
              <w:bCs w:val="0"/>
              <w:caps w:val="0"/>
              <w:noProof/>
              <w:kern w:val="2"/>
              <w:sz w:val="24"/>
              <w:szCs w:val="24"/>
              <w:lang w:val="cs-CZ" w:eastAsia="cs-CZ"/>
              <w14:ligatures w14:val="standardContextual"/>
            </w:rPr>
          </w:pPr>
          <w:hyperlink w:anchor="_Toc213245248" w:history="1">
            <w:r w:rsidRPr="00A912EE">
              <w:rPr>
                <w:rStyle w:val="Hyperlink"/>
                <w:rFonts w:asciiTheme="majorHAnsi" w:hAnsiTheme="majorHAnsi"/>
                <w:noProof/>
              </w:rPr>
              <w:t>2.</w:t>
            </w:r>
            <w:r>
              <w:rPr>
                <w:rFonts w:eastAsiaTheme="minorEastAsia" w:cstheme="minorBidi"/>
                <w:b w:val="0"/>
                <w:bCs w:val="0"/>
                <w:caps w:val="0"/>
                <w:noProof/>
                <w:kern w:val="2"/>
                <w:sz w:val="24"/>
                <w:szCs w:val="24"/>
                <w:lang w:val="cs-CZ" w:eastAsia="cs-CZ"/>
                <w14:ligatures w14:val="standardContextual"/>
              </w:rPr>
              <w:tab/>
            </w:r>
            <w:r w:rsidRPr="00A912EE">
              <w:rPr>
                <w:rStyle w:val="Hyperlink"/>
                <w:rFonts w:asciiTheme="majorHAnsi" w:hAnsiTheme="majorHAnsi"/>
                <w:noProof/>
              </w:rPr>
              <w:t>Consortium organizational structure and roles in the project</w:t>
            </w:r>
            <w:r>
              <w:rPr>
                <w:noProof/>
                <w:webHidden/>
              </w:rPr>
              <w:tab/>
            </w:r>
            <w:r>
              <w:rPr>
                <w:noProof/>
                <w:webHidden/>
              </w:rPr>
              <w:fldChar w:fldCharType="begin"/>
            </w:r>
            <w:r>
              <w:rPr>
                <w:noProof/>
                <w:webHidden/>
              </w:rPr>
              <w:instrText xml:space="preserve"> PAGEREF _Toc213245248 \h </w:instrText>
            </w:r>
            <w:r>
              <w:rPr>
                <w:noProof/>
                <w:webHidden/>
              </w:rPr>
            </w:r>
            <w:r>
              <w:rPr>
                <w:noProof/>
                <w:webHidden/>
              </w:rPr>
              <w:fldChar w:fldCharType="separate"/>
            </w:r>
            <w:r>
              <w:rPr>
                <w:noProof/>
                <w:webHidden/>
              </w:rPr>
              <w:t>5</w:t>
            </w:r>
            <w:r>
              <w:rPr>
                <w:noProof/>
                <w:webHidden/>
              </w:rPr>
              <w:fldChar w:fldCharType="end"/>
            </w:r>
          </w:hyperlink>
        </w:p>
        <w:p w14:paraId="46384CC7" w14:textId="61A0F0BB"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49" w:history="1">
            <w:r w:rsidRPr="00A912EE">
              <w:rPr>
                <w:rStyle w:val="Hyperlink"/>
                <w:rFonts w:asciiTheme="majorHAnsi" w:hAnsiTheme="majorHAnsi"/>
                <w:noProof/>
              </w:rPr>
              <w:t>2.1.</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Project Coordinator (PC)</w:t>
            </w:r>
            <w:r>
              <w:rPr>
                <w:noProof/>
                <w:webHidden/>
              </w:rPr>
              <w:tab/>
            </w:r>
            <w:r>
              <w:rPr>
                <w:noProof/>
                <w:webHidden/>
              </w:rPr>
              <w:fldChar w:fldCharType="begin"/>
            </w:r>
            <w:r>
              <w:rPr>
                <w:noProof/>
                <w:webHidden/>
              </w:rPr>
              <w:instrText xml:space="preserve"> PAGEREF _Toc213245249 \h </w:instrText>
            </w:r>
            <w:r>
              <w:rPr>
                <w:noProof/>
                <w:webHidden/>
              </w:rPr>
            </w:r>
            <w:r>
              <w:rPr>
                <w:noProof/>
                <w:webHidden/>
              </w:rPr>
              <w:fldChar w:fldCharType="separate"/>
            </w:r>
            <w:r>
              <w:rPr>
                <w:noProof/>
                <w:webHidden/>
              </w:rPr>
              <w:t>6</w:t>
            </w:r>
            <w:r>
              <w:rPr>
                <w:noProof/>
                <w:webHidden/>
              </w:rPr>
              <w:fldChar w:fldCharType="end"/>
            </w:r>
          </w:hyperlink>
        </w:p>
        <w:p w14:paraId="78E63ED6" w14:textId="1364C833"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50" w:history="1">
            <w:r w:rsidRPr="00A912EE">
              <w:rPr>
                <w:rStyle w:val="Hyperlink"/>
                <w:rFonts w:asciiTheme="majorHAnsi" w:hAnsiTheme="majorHAnsi"/>
                <w:noProof/>
              </w:rPr>
              <w:t>2.2.</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Project Manager (PM)</w:t>
            </w:r>
            <w:r>
              <w:rPr>
                <w:noProof/>
                <w:webHidden/>
              </w:rPr>
              <w:tab/>
            </w:r>
            <w:r>
              <w:rPr>
                <w:noProof/>
                <w:webHidden/>
              </w:rPr>
              <w:fldChar w:fldCharType="begin"/>
            </w:r>
            <w:r>
              <w:rPr>
                <w:noProof/>
                <w:webHidden/>
              </w:rPr>
              <w:instrText xml:space="preserve"> PAGEREF _Toc213245250 \h </w:instrText>
            </w:r>
            <w:r>
              <w:rPr>
                <w:noProof/>
                <w:webHidden/>
              </w:rPr>
            </w:r>
            <w:r>
              <w:rPr>
                <w:noProof/>
                <w:webHidden/>
              </w:rPr>
              <w:fldChar w:fldCharType="separate"/>
            </w:r>
            <w:r>
              <w:rPr>
                <w:noProof/>
                <w:webHidden/>
              </w:rPr>
              <w:t>6</w:t>
            </w:r>
            <w:r>
              <w:rPr>
                <w:noProof/>
                <w:webHidden/>
              </w:rPr>
              <w:fldChar w:fldCharType="end"/>
            </w:r>
          </w:hyperlink>
        </w:p>
        <w:p w14:paraId="3405A210" w14:textId="50557784"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51" w:history="1">
            <w:r w:rsidRPr="00A912EE">
              <w:rPr>
                <w:rStyle w:val="Hyperlink"/>
                <w:rFonts w:asciiTheme="majorHAnsi" w:hAnsiTheme="majorHAnsi"/>
                <w:noProof/>
              </w:rPr>
              <w:t>2.3.</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Work Package Leaders (WPLs) and Project Steering Committee (PSC)</w:t>
            </w:r>
            <w:r>
              <w:rPr>
                <w:noProof/>
                <w:webHidden/>
              </w:rPr>
              <w:tab/>
            </w:r>
            <w:r>
              <w:rPr>
                <w:noProof/>
                <w:webHidden/>
              </w:rPr>
              <w:fldChar w:fldCharType="begin"/>
            </w:r>
            <w:r>
              <w:rPr>
                <w:noProof/>
                <w:webHidden/>
              </w:rPr>
              <w:instrText xml:space="preserve"> PAGEREF _Toc213245251 \h </w:instrText>
            </w:r>
            <w:r>
              <w:rPr>
                <w:noProof/>
                <w:webHidden/>
              </w:rPr>
            </w:r>
            <w:r>
              <w:rPr>
                <w:noProof/>
                <w:webHidden/>
              </w:rPr>
              <w:fldChar w:fldCharType="separate"/>
            </w:r>
            <w:r>
              <w:rPr>
                <w:noProof/>
                <w:webHidden/>
              </w:rPr>
              <w:t>6</w:t>
            </w:r>
            <w:r>
              <w:rPr>
                <w:noProof/>
                <w:webHidden/>
              </w:rPr>
              <w:fldChar w:fldCharType="end"/>
            </w:r>
          </w:hyperlink>
        </w:p>
        <w:p w14:paraId="5726FF47" w14:textId="4617446E"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52" w:history="1">
            <w:r w:rsidRPr="00A912EE">
              <w:rPr>
                <w:rStyle w:val="Hyperlink"/>
                <w:rFonts w:asciiTheme="majorHAnsi" w:hAnsiTheme="majorHAnsi"/>
                <w:noProof/>
              </w:rPr>
              <w:t>2.4.</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Task Leaders (TL)</w:t>
            </w:r>
            <w:r>
              <w:rPr>
                <w:noProof/>
                <w:webHidden/>
              </w:rPr>
              <w:tab/>
            </w:r>
            <w:r>
              <w:rPr>
                <w:noProof/>
                <w:webHidden/>
              </w:rPr>
              <w:fldChar w:fldCharType="begin"/>
            </w:r>
            <w:r>
              <w:rPr>
                <w:noProof/>
                <w:webHidden/>
              </w:rPr>
              <w:instrText xml:space="preserve"> PAGEREF _Toc213245252 \h </w:instrText>
            </w:r>
            <w:r>
              <w:rPr>
                <w:noProof/>
                <w:webHidden/>
              </w:rPr>
            </w:r>
            <w:r>
              <w:rPr>
                <w:noProof/>
                <w:webHidden/>
              </w:rPr>
              <w:fldChar w:fldCharType="separate"/>
            </w:r>
            <w:r>
              <w:rPr>
                <w:noProof/>
                <w:webHidden/>
              </w:rPr>
              <w:t>7</w:t>
            </w:r>
            <w:r>
              <w:rPr>
                <w:noProof/>
                <w:webHidden/>
              </w:rPr>
              <w:fldChar w:fldCharType="end"/>
            </w:r>
          </w:hyperlink>
        </w:p>
        <w:p w14:paraId="0E1C1ADE" w14:textId="4270BD8E"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53" w:history="1">
            <w:r w:rsidRPr="00A912EE">
              <w:rPr>
                <w:rStyle w:val="Hyperlink"/>
                <w:rFonts w:asciiTheme="majorHAnsi" w:hAnsiTheme="majorHAnsi"/>
                <w:noProof/>
              </w:rPr>
              <w:t>2.5.</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Dissemination Manager (DM)</w:t>
            </w:r>
            <w:r>
              <w:rPr>
                <w:noProof/>
                <w:webHidden/>
              </w:rPr>
              <w:tab/>
            </w:r>
            <w:r>
              <w:rPr>
                <w:noProof/>
                <w:webHidden/>
              </w:rPr>
              <w:fldChar w:fldCharType="begin"/>
            </w:r>
            <w:r>
              <w:rPr>
                <w:noProof/>
                <w:webHidden/>
              </w:rPr>
              <w:instrText xml:space="preserve"> PAGEREF _Toc213245253 \h </w:instrText>
            </w:r>
            <w:r>
              <w:rPr>
                <w:noProof/>
                <w:webHidden/>
              </w:rPr>
            </w:r>
            <w:r>
              <w:rPr>
                <w:noProof/>
                <w:webHidden/>
              </w:rPr>
              <w:fldChar w:fldCharType="separate"/>
            </w:r>
            <w:r>
              <w:rPr>
                <w:noProof/>
                <w:webHidden/>
              </w:rPr>
              <w:t>7</w:t>
            </w:r>
            <w:r>
              <w:rPr>
                <w:noProof/>
                <w:webHidden/>
              </w:rPr>
              <w:fldChar w:fldCharType="end"/>
            </w:r>
          </w:hyperlink>
        </w:p>
        <w:p w14:paraId="673F627B" w14:textId="72A4302D"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54" w:history="1">
            <w:r w:rsidRPr="00A912EE">
              <w:rPr>
                <w:rStyle w:val="Hyperlink"/>
                <w:rFonts w:asciiTheme="majorHAnsi" w:hAnsiTheme="majorHAnsi"/>
                <w:noProof/>
              </w:rPr>
              <w:t>2.6.</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Innovation Manager (IM)</w:t>
            </w:r>
            <w:r>
              <w:rPr>
                <w:noProof/>
                <w:webHidden/>
              </w:rPr>
              <w:tab/>
            </w:r>
            <w:r>
              <w:rPr>
                <w:noProof/>
                <w:webHidden/>
              </w:rPr>
              <w:fldChar w:fldCharType="begin"/>
            </w:r>
            <w:r>
              <w:rPr>
                <w:noProof/>
                <w:webHidden/>
              </w:rPr>
              <w:instrText xml:space="preserve"> PAGEREF _Toc213245254 \h </w:instrText>
            </w:r>
            <w:r>
              <w:rPr>
                <w:noProof/>
                <w:webHidden/>
              </w:rPr>
            </w:r>
            <w:r>
              <w:rPr>
                <w:noProof/>
                <w:webHidden/>
              </w:rPr>
              <w:fldChar w:fldCharType="separate"/>
            </w:r>
            <w:r>
              <w:rPr>
                <w:noProof/>
                <w:webHidden/>
              </w:rPr>
              <w:t>8</w:t>
            </w:r>
            <w:r>
              <w:rPr>
                <w:noProof/>
                <w:webHidden/>
              </w:rPr>
              <w:fldChar w:fldCharType="end"/>
            </w:r>
          </w:hyperlink>
        </w:p>
        <w:p w14:paraId="05B1EC7E" w14:textId="6AB61F23"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55" w:history="1">
            <w:r w:rsidRPr="00A912EE">
              <w:rPr>
                <w:rStyle w:val="Hyperlink"/>
                <w:rFonts w:asciiTheme="majorHAnsi" w:hAnsiTheme="majorHAnsi"/>
                <w:noProof/>
              </w:rPr>
              <w:t>2.7.</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General Assembly (GA)</w:t>
            </w:r>
            <w:r>
              <w:rPr>
                <w:noProof/>
                <w:webHidden/>
              </w:rPr>
              <w:tab/>
            </w:r>
            <w:r>
              <w:rPr>
                <w:noProof/>
                <w:webHidden/>
              </w:rPr>
              <w:fldChar w:fldCharType="begin"/>
            </w:r>
            <w:r>
              <w:rPr>
                <w:noProof/>
                <w:webHidden/>
              </w:rPr>
              <w:instrText xml:space="preserve"> PAGEREF _Toc213245255 \h </w:instrText>
            </w:r>
            <w:r>
              <w:rPr>
                <w:noProof/>
                <w:webHidden/>
              </w:rPr>
            </w:r>
            <w:r>
              <w:rPr>
                <w:noProof/>
                <w:webHidden/>
              </w:rPr>
              <w:fldChar w:fldCharType="separate"/>
            </w:r>
            <w:r>
              <w:rPr>
                <w:noProof/>
                <w:webHidden/>
              </w:rPr>
              <w:t>8</w:t>
            </w:r>
            <w:r>
              <w:rPr>
                <w:noProof/>
                <w:webHidden/>
              </w:rPr>
              <w:fldChar w:fldCharType="end"/>
            </w:r>
          </w:hyperlink>
        </w:p>
        <w:p w14:paraId="15CA4F27" w14:textId="04EE85A9"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56" w:history="1">
            <w:r w:rsidRPr="00A912EE">
              <w:rPr>
                <w:rStyle w:val="Hyperlink"/>
                <w:rFonts w:asciiTheme="majorHAnsi" w:hAnsiTheme="majorHAnsi"/>
                <w:noProof/>
              </w:rPr>
              <w:t>2.8.</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External Advisory Board (EAB)</w:t>
            </w:r>
            <w:r>
              <w:rPr>
                <w:noProof/>
                <w:webHidden/>
              </w:rPr>
              <w:tab/>
            </w:r>
            <w:r>
              <w:rPr>
                <w:noProof/>
                <w:webHidden/>
              </w:rPr>
              <w:fldChar w:fldCharType="begin"/>
            </w:r>
            <w:r>
              <w:rPr>
                <w:noProof/>
                <w:webHidden/>
              </w:rPr>
              <w:instrText xml:space="preserve"> PAGEREF _Toc213245256 \h </w:instrText>
            </w:r>
            <w:r>
              <w:rPr>
                <w:noProof/>
                <w:webHidden/>
              </w:rPr>
            </w:r>
            <w:r>
              <w:rPr>
                <w:noProof/>
                <w:webHidden/>
              </w:rPr>
              <w:fldChar w:fldCharType="separate"/>
            </w:r>
            <w:r>
              <w:rPr>
                <w:noProof/>
                <w:webHidden/>
              </w:rPr>
              <w:t>8</w:t>
            </w:r>
            <w:r>
              <w:rPr>
                <w:noProof/>
                <w:webHidden/>
              </w:rPr>
              <w:fldChar w:fldCharType="end"/>
            </w:r>
          </w:hyperlink>
        </w:p>
        <w:p w14:paraId="0D4B598C" w14:textId="4D6E4DCC" w:rsidR="003D35B9" w:rsidRDefault="003D35B9">
          <w:pPr>
            <w:pStyle w:val="TOC1"/>
            <w:tabs>
              <w:tab w:val="left" w:pos="426"/>
              <w:tab w:val="right" w:leader="dot" w:pos="9062"/>
            </w:tabs>
            <w:rPr>
              <w:rFonts w:eastAsiaTheme="minorEastAsia" w:cstheme="minorBidi"/>
              <w:b w:val="0"/>
              <w:bCs w:val="0"/>
              <w:caps w:val="0"/>
              <w:noProof/>
              <w:kern w:val="2"/>
              <w:sz w:val="24"/>
              <w:szCs w:val="24"/>
              <w:lang w:val="cs-CZ" w:eastAsia="cs-CZ"/>
              <w14:ligatures w14:val="standardContextual"/>
            </w:rPr>
          </w:pPr>
          <w:hyperlink w:anchor="_Toc213245257" w:history="1">
            <w:r w:rsidRPr="00A912EE">
              <w:rPr>
                <w:rStyle w:val="Hyperlink"/>
                <w:rFonts w:asciiTheme="majorHAnsi" w:hAnsiTheme="majorHAnsi"/>
                <w:noProof/>
              </w:rPr>
              <w:t>3.</w:t>
            </w:r>
            <w:r>
              <w:rPr>
                <w:rFonts w:eastAsiaTheme="minorEastAsia" w:cstheme="minorBidi"/>
                <w:b w:val="0"/>
                <w:bCs w:val="0"/>
                <w:caps w:val="0"/>
                <w:noProof/>
                <w:kern w:val="2"/>
                <w:sz w:val="24"/>
                <w:szCs w:val="24"/>
                <w:lang w:val="cs-CZ" w:eastAsia="cs-CZ"/>
                <w14:ligatures w14:val="standardContextual"/>
              </w:rPr>
              <w:tab/>
            </w:r>
            <w:r w:rsidRPr="00A912EE">
              <w:rPr>
                <w:rStyle w:val="Hyperlink"/>
                <w:rFonts w:asciiTheme="majorHAnsi" w:hAnsiTheme="majorHAnsi"/>
                <w:noProof/>
              </w:rPr>
              <w:t>Internal management procedures</w:t>
            </w:r>
            <w:r>
              <w:rPr>
                <w:noProof/>
                <w:webHidden/>
              </w:rPr>
              <w:tab/>
            </w:r>
            <w:r>
              <w:rPr>
                <w:noProof/>
                <w:webHidden/>
              </w:rPr>
              <w:fldChar w:fldCharType="begin"/>
            </w:r>
            <w:r>
              <w:rPr>
                <w:noProof/>
                <w:webHidden/>
              </w:rPr>
              <w:instrText xml:space="preserve"> PAGEREF _Toc213245257 \h </w:instrText>
            </w:r>
            <w:r>
              <w:rPr>
                <w:noProof/>
                <w:webHidden/>
              </w:rPr>
            </w:r>
            <w:r>
              <w:rPr>
                <w:noProof/>
                <w:webHidden/>
              </w:rPr>
              <w:fldChar w:fldCharType="separate"/>
            </w:r>
            <w:r>
              <w:rPr>
                <w:noProof/>
                <w:webHidden/>
              </w:rPr>
              <w:t>9</w:t>
            </w:r>
            <w:r>
              <w:rPr>
                <w:noProof/>
                <w:webHidden/>
              </w:rPr>
              <w:fldChar w:fldCharType="end"/>
            </w:r>
          </w:hyperlink>
        </w:p>
        <w:p w14:paraId="1EB70330" w14:textId="1B5A9849"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58" w:history="1">
            <w:r w:rsidRPr="00A912EE">
              <w:rPr>
                <w:rStyle w:val="Hyperlink"/>
                <w:rFonts w:asciiTheme="majorHAnsi" w:hAnsiTheme="majorHAnsi"/>
                <w:noProof/>
              </w:rPr>
              <w:t>3.1.</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Communication</w:t>
            </w:r>
            <w:r>
              <w:rPr>
                <w:noProof/>
                <w:webHidden/>
              </w:rPr>
              <w:tab/>
            </w:r>
            <w:r>
              <w:rPr>
                <w:noProof/>
                <w:webHidden/>
              </w:rPr>
              <w:fldChar w:fldCharType="begin"/>
            </w:r>
            <w:r>
              <w:rPr>
                <w:noProof/>
                <w:webHidden/>
              </w:rPr>
              <w:instrText xml:space="preserve"> PAGEREF _Toc213245258 \h </w:instrText>
            </w:r>
            <w:r>
              <w:rPr>
                <w:noProof/>
                <w:webHidden/>
              </w:rPr>
            </w:r>
            <w:r>
              <w:rPr>
                <w:noProof/>
                <w:webHidden/>
              </w:rPr>
              <w:fldChar w:fldCharType="separate"/>
            </w:r>
            <w:r>
              <w:rPr>
                <w:noProof/>
                <w:webHidden/>
              </w:rPr>
              <w:t>9</w:t>
            </w:r>
            <w:r>
              <w:rPr>
                <w:noProof/>
                <w:webHidden/>
              </w:rPr>
              <w:fldChar w:fldCharType="end"/>
            </w:r>
          </w:hyperlink>
        </w:p>
        <w:p w14:paraId="6E020C2C" w14:textId="3B3A6174"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59" w:history="1">
            <w:r w:rsidRPr="00A912EE">
              <w:rPr>
                <w:rStyle w:val="Hyperlink"/>
                <w:rFonts w:asciiTheme="majorHAnsi" w:hAnsiTheme="majorHAnsi"/>
                <w:noProof/>
              </w:rPr>
              <w:t>3.2.</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Decision making</w:t>
            </w:r>
            <w:r>
              <w:rPr>
                <w:noProof/>
                <w:webHidden/>
              </w:rPr>
              <w:tab/>
            </w:r>
            <w:r>
              <w:rPr>
                <w:noProof/>
                <w:webHidden/>
              </w:rPr>
              <w:fldChar w:fldCharType="begin"/>
            </w:r>
            <w:r>
              <w:rPr>
                <w:noProof/>
                <w:webHidden/>
              </w:rPr>
              <w:instrText xml:space="preserve"> PAGEREF _Toc213245259 \h </w:instrText>
            </w:r>
            <w:r>
              <w:rPr>
                <w:noProof/>
                <w:webHidden/>
              </w:rPr>
            </w:r>
            <w:r>
              <w:rPr>
                <w:noProof/>
                <w:webHidden/>
              </w:rPr>
              <w:fldChar w:fldCharType="separate"/>
            </w:r>
            <w:r>
              <w:rPr>
                <w:noProof/>
                <w:webHidden/>
              </w:rPr>
              <w:t>9</w:t>
            </w:r>
            <w:r>
              <w:rPr>
                <w:noProof/>
                <w:webHidden/>
              </w:rPr>
              <w:fldChar w:fldCharType="end"/>
            </w:r>
          </w:hyperlink>
        </w:p>
        <w:p w14:paraId="5F99D59D" w14:textId="6A7191B7"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60" w:history="1">
            <w:r w:rsidRPr="00A912EE">
              <w:rPr>
                <w:rStyle w:val="Hyperlink"/>
                <w:rFonts w:asciiTheme="majorHAnsi" w:hAnsiTheme="majorHAnsi"/>
                <w:noProof/>
              </w:rPr>
              <w:t>3.3.</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Progress monitoring and reporting</w:t>
            </w:r>
            <w:r>
              <w:rPr>
                <w:noProof/>
                <w:webHidden/>
              </w:rPr>
              <w:tab/>
            </w:r>
            <w:r>
              <w:rPr>
                <w:noProof/>
                <w:webHidden/>
              </w:rPr>
              <w:fldChar w:fldCharType="begin"/>
            </w:r>
            <w:r>
              <w:rPr>
                <w:noProof/>
                <w:webHidden/>
              </w:rPr>
              <w:instrText xml:space="preserve"> PAGEREF _Toc213245260 \h </w:instrText>
            </w:r>
            <w:r>
              <w:rPr>
                <w:noProof/>
                <w:webHidden/>
              </w:rPr>
            </w:r>
            <w:r>
              <w:rPr>
                <w:noProof/>
                <w:webHidden/>
              </w:rPr>
              <w:fldChar w:fldCharType="separate"/>
            </w:r>
            <w:r>
              <w:rPr>
                <w:noProof/>
                <w:webHidden/>
              </w:rPr>
              <w:t>10</w:t>
            </w:r>
            <w:r>
              <w:rPr>
                <w:noProof/>
                <w:webHidden/>
              </w:rPr>
              <w:fldChar w:fldCharType="end"/>
            </w:r>
          </w:hyperlink>
        </w:p>
        <w:p w14:paraId="2BA4DBF3" w14:textId="13275F79"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61" w:history="1">
            <w:r w:rsidRPr="00A912EE">
              <w:rPr>
                <w:rStyle w:val="Hyperlink"/>
                <w:rFonts w:asciiTheme="majorHAnsi" w:hAnsiTheme="majorHAnsi"/>
                <w:noProof/>
              </w:rPr>
              <w:t>3.4.</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Publication procedure</w:t>
            </w:r>
            <w:r>
              <w:rPr>
                <w:noProof/>
                <w:webHidden/>
              </w:rPr>
              <w:tab/>
            </w:r>
            <w:r>
              <w:rPr>
                <w:noProof/>
                <w:webHidden/>
              </w:rPr>
              <w:fldChar w:fldCharType="begin"/>
            </w:r>
            <w:r>
              <w:rPr>
                <w:noProof/>
                <w:webHidden/>
              </w:rPr>
              <w:instrText xml:space="preserve"> PAGEREF _Toc213245261 \h </w:instrText>
            </w:r>
            <w:r>
              <w:rPr>
                <w:noProof/>
                <w:webHidden/>
              </w:rPr>
            </w:r>
            <w:r>
              <w:rPr>
                <w:noProof/>
                <w:webHidden/>
              </w:rPr>
              <w:fldChar w:fldCharType="separate"/>
            </w:r>
            <w:r>
              <w:rPr>
                <w:noProof/>
                <w:webHidden/>
              </w:rPr>
              <w:t>12</w:t>
            </w:r>
            <w:r>
              <w:rPr>
                <w:noProof/>
                <w:webHidden/>
              </w:rPr>
              <w:fldChar w:fldCharType="end"/>
            </w:r>
          </w:hyperlink>
        </w:p>
        <w:p w14:paraId="6E96D30A" w14:textId="06F5553D"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62" w:history="1">
            <w:r w:rsidRPr="00A912EE">
              <w:rPr>
                <w:rStyle w:val="Hyperlink"/>
                <w:rFonts w:asciiTheme="majorHAnsi" w:hAnsiTheme="majorHAnsi"/>
                <w:noProof/>
              </w:rPr>
              <w:t>3.5.</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Project meetings</w:t>
            </w:r>
            <w:r>
              <w:rPr>
                <w:noProof/>
                <w:webHidden/>
              </w:rPr>
              <w:tab/>
            </w:r>
            <w:r>
              <w:rPr>
                <w:noProof/>
                <w:webHidden/>
              </w:rPr>
              <w:fldChar w:fldCharType="begin"/>
            </w:r>
            <w:r>
              <w:rPr>
                <w:noProof/>
                <w:webHidden/>
              </w:rPr>
              <w:instrText xml:space="preserve"> PAGEREF _Toc213245262 \h </w:instrText>
            </w:r>
            <w:r>
              <w:rPr>
                <w:noProof/>
                <w:webHidden/>
              </w:rPr>
            </w:r>
            <w:r>
              <w:rPr>
                <w:noProof/>
                <w:webHidden/>
              </w:rPr>
              <w:fldChar w:fldCharType="separate"/>
            </w:r>
            <w:r>
              <w:rPr>
                <w:noProof/>
                <w:webHidden/>
              </w:rPr>
              <w:t>12</w:t>
            </w:r>
            <w:r>
              <w:rPr>
                <w:noProof/>
                <w:webHidden/>
              </w:rPr>
              <w:fldChar w:fldCharType="end"/>
            </w:r>
          </w:hyperlink>
        </w:p>
        <w:p w14:paraId="2B2B17B4" w14:textId="31D7D175" w:rsidR="003D35B9" w:rsidRDefault="003D35B9">
          <w:pPr>
            <w:pStyle w:val="TOC1"/>
            <w:tabs>
              <w:tab w:val="left" w:pos="426"/>
              <w:tab w:val="right" w:leader="dot" w:pos="9062"/>
            </w:tabs>
            <w:rPr>
              <w:rFonts w:eastAsiaTheme="minorEastAsia" w:cstheme="minorBidi"/>
              <w:b w:val="0"/>
              <w:bCs w:val="0"/>
              <w:caps w:val="0"/>
              <w:noProof/>
              <w:kern w:val="2"/>
              <w:sz w:val="24"/>
              <w:szCs w:val="24"/>
              <w:lang w:val="cs-CZ" w:eastAsia="cs-CZ"/>
              <w14:ligatures w14:val="standardContextual"/>
            </w:rPr>
          </w:pPr>
          <w:hyperlink w:anchor="_Toc213245263" w:history="1">
            <w:r w:rsidRPr="00A912EE">
              <w:rPr>
                <w:rStyle w:val="Hyperlink"/>
                <w:rFonts w:asciiTheme="majorHAnsi" w:hAnsiTheme="majorHAnsi"/>
                <w:noProof/>
              </w:rPr>
              <w:t>4.</w:t>
            </w:r>
            <w:r>
              <w:rPr>
                <w:rFonts w:eastAsiaTheme="minorEastAsia" w:cstheme="minorBidi"/>
                <w:b w:val="0"/>
                <w:bCs w:val="0"/>
                <w:caps w:val="0"/>
                <w:noProof/>
                <w:kern w:val="2"/>
                <w:sz w:val="24"/>
                <w:szCs w:val="24"/>
                <w:lang w:val="cs-CZ" w:eastAsia="cs-CZ"/>
                <w14:ligatures w14:val="standardContextual"/>
              </w:rPr>
              <w:tab/>
            </w:r>
            <w:r w:rsidRPr="00A912EE">
              <w:rPr>
                <w:rStyle w:val="Hyperlink"/>
                <w:rFonts w:asciiTheme="majorHAnsi" w:hAnsiTheme="majorHAnsi"/>
                <w:noProof/>
              </w:rPr>
              <w:t>Conclusions</w:t>
            </w:r>
            <w:r>
              <w:rPr>
                <w:noProof/>
                <w:webHidden/>
              </w:rPr>
              <w:tab/>
            </w:r>
            <w:r>
              <w:rPr>
                <w:noProof/>
                <w:webHidden/>
              </w:rPr>
              <w:fldChar w:fldCharType="begin"/>
            </w:r>
            <w:r>
              <w:rPr>
                <w:noProof/>
                <w:webHidden/>
              </w:rPr>
              <w:instrText xml:space="preserve"> PAGEREF _Toc213245263 \h </w:instrText>
            </w:r>
            <w:r>
              <w:rPr>
                <w:noProof/>
                <w:webHidden/>
              </w:rPr>
            </w:r>
            <w:r>
              <w:rPr>
                <w:noProof/>
                <w:webHidden/>
              </w:rPr>
              <w:fldChar w:fldCharType="separate"/>
            </w:r>
            <w:r>
              <w:rPr>
                <w:noProof/>
                <w:webHidden/>
              </w:rPr>
              <w:t>13</w:t>
            </w:r>
            <w:r>
              <w:rPr>
                <w:noProof/>
                <w:webHidden/>
              </w:rPr>
              <w:fldChar w:fldCharType="end"/>
            </w:r>
          </w:hyperlink>
        </w:p>
        <w:p w14:paraId="2F390B9D" w14:textId="5B6D574C" w:rsidR="003D35B9" w:rsidRDefault="003D35B9">
          <w:pPr>
            <w:pStyle w:val="TOC1"/>
            <w:tabs>
              <w:tab w:val="left" w:pos="426"/>
              <w:tab w:val="right" w:leader="dot" w:pos="9062"/>
            </w:tabs>
            <w:rPr>
              <w:rFonts w:eastAsiaTheme="minorEastAsia" w:cstheme="minorBidi"/>
              <w:b w:val="0"/>
              <w:bCs w:val="0"/>
              <w:caps w:val="0"/>
              <w:noProof/>
              <w:kern w:val="2"/>
              <w:sz w:val="24"/>
              <w:szCs w:val="24"/>
              <w:lang w:val="cs-CZ" w:eastAsia="cs-CZ"/>
              <w14:ligatures w14:val="standardContextual"/>
            </w:rPr>
          </w:pPr>
          <w:hyperlink w:anchor="_Toc213245264" w:history="1">
            <w:r w:rsidRPr="00A912EE">
              <w:rPr>
                <w:rStyle w:val="Hyperlink"/>
                <w:rFonts w:asciiTheme="majorHAnsi" w:hAnsiTheme="majorHAnsi"/>
                <w:noProof/>
              </w:rPr>
              <w:t>5.</w:t>
            </w:r>
            <w:r>
              <w:rPr>
                <w:rFonts w:eastAsiaTheme="minorEastAsia" w:cstheme="minorBidi"/>
                <w:b w:val="0"/>
                <w:bCs w:val="0"/>
                <w:caps w:val="0"/>
                <w:noProof/>
                <w:kern w:val="2"/>
                <w:sz w:val="24"/>
                <w:szCs w:val="24"/>
                <w:lang w:val="cs-CZ" w:eastAsia="cs-CZ"/>
                <w14:ligatures w14:val="standardContextual"/>
              </w:rPr>
              <w:tab/>
            </w:r>
            <w:r w:rsidRPr="00A912EE">
              <w:rPr>
                <w:rStyle w:val="Hyperlink"/>
                <w:rFonts w:asciiTheme="majorHAnsi" w:hAnsiTheme="majorHAnsi"/>
                <w:noProof/>
              </w:rPr>
              <w:t>Degree of progress</w:t>
            </w:r>
            <w:r>
              <w:rPr>
                <w:noProof/>
                <w:webHidden/>
              </w:rPr>
              <w:tab/>
            </w:r>
            <w:r>
              <w:rPr>
                <w:noProof/>
                <w:webHidden/>
              </w:rPr>
              <w:fldChar w:fldCharType="begin"/>
            </w:r>
            <w:r>
              <w:rPr>
                <w:noProof/>
                <w:webHidden/>
              </w:rPr>
              <w:instrText xml:space="preserve"> PAGEREF _Toc213245264 \h </w:instrText>
            </w:r>
            <w:r>
              <w:rPr>
                <w:noProof/>
                <w:webHidden/>
              </w:rPr>
            </w:r>
            <w:r>
              <w:rPr>
                <w:noProof/>
                <w:webHidden/>
              </w:rPr>
              <w:fldChar w:fldCharType="separate"/>
            </w:r>
            <w:r>
              <w:rPr>
                <w:noProof/>
                <w:webHidden/>
              </w:rPr>
              <w:t>13</w:t>
            </w:r>
            <w:r>
              <w:rPr>
                <w:noProof/>
                <w:webHidden/>
              </w:rPr>
              <w:fldChar w:fldCharType="end"/>
            </w:r>
          </w:hyperlink>
        </w:p>
        <w:p w14:paraId="3A7F5ADB" w14:textId="7B8691F9" w:rsidR="003D35B9" w:rsidRDefault="003D35B9">
          <w:pPr>
            <w:pStyle w:val="TOC1"/>
            <w:tabs>
              <w:tab w:val="left" w:pos="426"/>
              <w:tab w:val="right" w:leader="dot" w:pos="9062"/>
            </w:tabs>
            <w:rPr>
              <w:rFonts w:eastAsiaTheme="minorEastAsia" w:cstheme="minorBidi"/>
              <w:b w:val="0"/>
              <w:bCs w:val="0"/>
              <w:caps w:val="0"/>
              <w:noProof/>
              <w:kern w:val="2"/>
              <w:sz w:val="24"/>
              <w:szCs w:val="24"/>
              <w:lang w:val="cs-CZ" w:eastAsia="cs-CZ"/>
              <w14:ligatures w14:val="standardContextual"/>
            </w:rPr>
          </w:pPr>
          <w:hyperlink w:anchor="_Toc213245265" w:history="1">
            <w:r w:rsidRPr="00A912EE">
              <w:rPr>
                <w:rStyle w:val="Hyperlink"/>
                <w:rFonts w:asciiTheme="majorHAnsi" w:hAnsiTheme="majorHAnsi"/>
                <w:noProof/>
              </w:rPr>
              <w:t>6.</w:t>
            </w:r>
            <w:r>
              <w:rPr>
                <w:rFonts w:eastAsiaTheme="minorEastAsia" w:cstheme="minorBidi"/>
                <w:b w:val="0"/>
                <w:bCs w:val="0"/>
                <w:caps w:val="0"/>
                <w:noProof/>
                <w:kern w:val="2"/>
                <w:sz w:val="24"/>
                <w:szCs w:val="24"/>
                <w:lang w:val="cs-CZ" w:eastAsia="cs-CZ"/>
                <w14:ligatures w14:val="standardContextual"/>
              </w:rPr>
              <w:tab/>
            </w:r>
            <w:r w:rsidRPr="00A912EE">
              <w:rPr>
                <w:rStyle w:val="Hyperlink"/>
                <w:rFonts w:asciiTheme="majorHAnsi" w:hAnsiTheme="majorHAnsi"/>
                <w:noProof/>
              </w:rPr>
              <w:t>Dissemination level</w:t>
            </w:r>
            <w:r>
              <w:rPr>
                <w:noProof/>
                <w:webHidden/>
              </w:rPr>
              <w:tab/>
            </w:r>
            <w:r>
              <w:rPr>
                <w:noProof/>
                <w:webHidden/>
              </w:rPr>
              <w:fldChar w:fldCharType="begin"/>
            </w:r>
            <w:r>
              <w:rPr>
                <w:noProof/>
                <w:webHidden/>
              </w:rPr>
              <w:instrText xml:space="preserve"> PAGEREF _Toc213245265 \h </w:instrText>
            </w:r>
            <w:r>
              <w:rPr>
                <w:noProof/>
                <w:webHidden/>
              </w:rPr>
            </w:r>
            <w:r>
              <w:rPr>
                <w:noProof/>
                <w:webHidden/>
              </w:rPr>
              <w:fldChar w:fldCharType="separate"/>
            </w:r>
            <w:r>
              <w:rPr>
                <w:noProof/>
                <w:webHidden/>
              </w:rPr>
              <w:t>13</w:t>
            </w:r>
            <w:r>
              <w:rPr>
                <w:noProof/>
                <w:webHidden/>
              </w:rPr>
              <w:fldChar w:fldCharType="end"/>
            </w:r>
          </w:hyperlink>
        </w:p>
        <w:p w14:paraId="42CD4EB6" w14:textId="7A5AFE9E" w:rsidR="003D35B9" w:rsidRDefault="003D35B9">
          <w:pPr>
            <w:pStyle w:val="TOC1"/>
            <w:tabs>
              <w:tab w:val="left" w:pos="426"/>
              <w:tab w:val="right" w:leader="dot" w:pos="9062"/>
            </w:tabs>
            <w:rPr>
              <w:rFonts w:eastAsiaTheme="minorEastAsia" w:cstheme="minorBidi"/>
              <w:b w:val="0"/>
              <w:bCs w:val="0"/>
              <w:caps w:val="0"/>
              <w:noProof/>
              <w:kern w:val="2"/>
              <w:sz w:val="24"/>
              <w:szCs w:val="24"/>
              <w:lang w:val="cs-CZ" w:eastAsia="cs-CZ"/>
              <w14:ligatures w14:val="standardContextual"/>
            </w:rPr>
          </w:pPr>
          <w:hyperlink w:anchor="_Toc213245266" w:history="1">
            <w:r w:rsidRPr="00A912EE">
              <w:rPr>
                <w:rStyle w:val="Hyperlink"/>
                <w:rFonts w:asciiTheme="majorHAnsi" w:hAnsiTheme="majorHAnsi"/>
                <w:noProof/>
              </w:rPr>
              <w:t>7.</w:t>
            </w:r>
            <w:r>
              <w:rPr>
                <w:rFonts w:eastAsiaTheme="minorEastAsia" w:cstheme="minorBidi"/>
                <w:b w:val="0"/>
                <w:bCs w:val="0"/>
                <w:caps w:val="0"/>
                <w:noProof/>
                <w:kern w:val="2"/>
                <w:sz w:val="24"/>
                <w:szCs w:val="24"/>
                <w:lang w:val="cs-CZ" w:eastAsia="cs-CZ"/>
                <w14:ligatures w14:val="standardContextual"/>
              </w:rPr>
              <w:tab/>
            </w:r>
            <w:r w:rsidRPr="00A912EE">
              <w:rPr>
                <w:rStyle w:val="Hyperlink"/>
                <w:rFonts w:asciiTheme="majorHAnsi" w:hAnsiTheme="majorHAnsi"/>
                <w:noProof/>
              </w:rPr>
              <w:t>Annexes</w:t>
            </w:r>
            <w:r>
              <w:rPr>
                <w:noProof/>
                <w:webHidden/>
              </w:rPr>
              <w:tab/>
            </w:r>
            <w:r>
              <w:rPr>
                <w:noProof/>
                <w:webHidden/>
              </w:rPr>
              <w:fldChar w:fldCharType="begin"/>
            </w:r>
            <w:r>
              <w:rPr>
                <w:noProof/>
                <w:webHidden/>
              </w:rPr>
              <w:instrText xml:space="preserve"> PAGEREF _Toc213245266 \h </w:instrText>
            </w:r>
            <w:r>
              <w:rPr>
                <w:noProof/>
                <w:webHidden/>
              </w:rPr>
            </w:r>
            <w:r>
              <w:rPr>
                <w:noProof/>
                <w:webHidden/>
              </w:rPr>
              <w:fldChar w:fldCharType="separate"/>
            </w:r>
            <w:r>
              <w:rPr>
                <w:noProof/>
                <w:webHidden/>
              </w:rPr>
              <w:t>14</w:t>
            </w:r>
            <w:r>
              <w:rPr>
                <w:noProof/>
                <w:webHidden/>
              </w:rPr>
              <w:fldChar w:fldCharType="end"/>
            </w:r>
          </w:hyperlink>
        </w:p>
        <w:p w14:paraId="59517D13" w14:textId="2BBA1A12"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67" w:history="1">
            <w:r w:rsidRPr="00A912EE">
              <w:rPr>
                <w:rStyle w:val="Hyperlink"/>
                <w:rFonts w:asciiTheme="majorHAnsi" w:hAnsiTheme="majorHAnsi"/>
                <w:noProof/>
                <w:lang w:eastAsia="en-GB"/>
              </w:rPr>
              <w:t>7.1</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lang w:eastAsia="en-GB"/>
              </w:rPr>
              <w:t>Annex I: PIXEurope meeting minutes template</w:t>
            </w:r>
            <w:r>
              <w:rPr>
                <w:noProof/>
                <w:webHidden/>
              </w:rPr>
              <w:tab/>
            </w:r>
            <w:r>
              <w:rPr>
                <w:noProof/>
                <w:webHidden/>
              </w:rPr>
              <w:fldChar w:fldCharType="begin"/>
            </w:r>
            <w:r>
              <w:rPr>
                <w:noProof/>
                <w:webHidden/>
              </w:rPr>
              <w:instrText xml:space="preserve"> PAGEREF _Toc213245267 \h </w:instrText>
            </w:r>
            <w:r>
              <w:rPr>
                <w:noProof/>
                <w:webHidden/>
              </w:rPr>
            </w:r>
            <w:r>
              <w:rPr>
                <w:noProof/>
                <w:webHidden/>
              </w:rPr>
              <w:fldChar w:fldCharType="separate"/>
            </w:r>
            <w:r>
              <w:rPr>
                <w:noProof/>
                <w:webHidden/>
              </w:rPr>
              <w:t>14</w:t>
            </w:r>
            <w:r>
              <w:rPr>
                <w:noProof/>
                <w:webHidden/>
              </w:rPr>
              <w:fldChar w:fldCharType="end"/>
            </w:r>
          </w:hyperlink>
        </w:p>
        <w:p w14:paraId="26381D64" w14:textId="5D21D4B2"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68" w:history="1">
            <w:r w:rsidRPr="00A912EE">
              <w:rPr>
                <w:rStyle w:val="Hyperlink"/>
                <w:rFonts w:asciiTheme="majorHAnsi" w:hAnsiTheme="majorHAnsi"/>
                <w:noProof/>
                <w:lang w:eastAsia="en-GB"/>
              </w:rPr>
              <w:t>7.2</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lang w:eastAsia="en-GB"/>
              </w:rPr>
              <w:t>Annex II: PIXEurope deliverable template</w:t>
            </w:r>
            <w:r>
              <w:rPr>
                <w:noProof/>
                <w:webHidden/>
              </w:rPr>
              <w:tab/>
            </w:r>
            <w:r>
              <w:rPr>
                <w:noProof/>
                <w:webHidden/>
              </w:rPr>
              <w:fldChar w:fldCharType="begin"/>
            </w:r>
            <w:r>
              <w:rPr>
                <w:noProof/>
                <w:webHidden/>
              </w:rPr>
              <w:instrText xml:space="preserve"> PAGEREF _Toc213245268 \h </w:instrText>
            </w:r>
            <w:r>
              <w:rPr>
                <w:noProof/>
                <w:webHidden/>
              </w:rPr>
            </w:r>
            <w:r>
              <w:rPr>
                <w:noProof/>
                <w:webHidden/>
              </w:rPr>
              <w:fldChar w:fldCharType="separate"/>
            </w:r>
            <w:r>
              <w:rPr>
                <w:noProof/>
                <w:webHidden/>
              </w:rPr>
              <w:t>14</w:t>
            </w:r>
            <w:r>
              <w:rPr>
                <w:noProof/>
                <w:webHidden/>
              </w:rPr>
              <w:fldChar w:fldCharType="end"/>
            </w:r>
          </w:hyperlink>
        </w:p>
        <w:p w14:paraId="51CC56D9" w14:textId="1DE30C79"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69" w:history="1">
            <w:r w:rsidRPr="00A912EE">
              <w:rPr>
                <w:rStyle w:val="Hyperlink"/>
                <w:rFonts w:asciiTheme="majorHAnsi" w:hAnsiTheme="majorHAnsi"/>
                <w:noProof/>
                <w:lang w:eastAsia="en-GB"/>
              </w:rPr>
              <w:t>7.3</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lang w:eastAsia="en-GB"/>
              </w:rPr>
              <w:t>Annex III: PIXEurope technical reporting template</w:t>
            </w:r>
            <w:r>
              <w:rPr>
                <w:noProof/>
                <w:webHidden/>
              </w:rPr>
              <w:tab/>
            </w:r>
            <w:r>
              <w:rPr>
                <w:noProof/>
                <w:webHidden/>
              </w:rPr>
              <w:fldChar w:fldCharType="begin"/>
            </w:r>
            <w:r>
              <w:rPr>
                <w:noProof/>
                <w:webHidden/>
              </w:rPr>
              <w:instrText xml:space="preserve"> PAGEREF _Toc213245269 \h </w:instrText>
            </w:r>
            <w:r>
              <w:rPr>
                <w:noProof/>
                <w:webHidden/>
              </w:rPr>
            </w:r>
            <w:r>
              <w:rPr>
                <w:noProof/>
                <w:webHidden/>
              </w:rPr>
              <w:fldChar w:fldCharType="separate"/>
            </w:r>
            <w:r>
              <w:rPr>
                <w:noProof/>
                <w:webHidden/>
              </w:rPr>
              <w:t>14</w:t>
            </w:r>
            <w:r>
              <w:rPr>
                <w:noProof/>
                <w:webHidden/>
              </w:rPr>
              <w:fldChar w:fldCharType="end"/>
            </w:r>
          </w:hyperlink>
        </w:p>
        <w:p w14:paraId="272CB4A6" w14:textId="17F793FE"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70" w:history="1">
            <w:r w:rsidRPr="00A912EE">
              <w:rPr>
                <w:rStyle w:val="Hyperlink"/>
                <w:rFonts w:asciiTheme="majorHAnsi" w:hAnsiTheme="majorHAnsi"/>
                <w:noProof/>
                <w:lang w:eastAsia="en-GB"/>
              </w:rPr>
              <w:t>7.4</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lang w:eastAsia="en-GB"/>
              </w:rPr>
              <w:t>Annex IV: PIXEurope presentation template</w:t>
            </w:r>
            <w:r>
              <w:rPr>
                <w:noProof/>
                <w:webHidden/>
              </w:rPr>
              <w:tab/>
            </w:r>
            <w:r>
              <w:rPr>
                <w:noProof/>
                <w:webHidden/>
              </w:rPr>
              <w:fldChar w:fldCharType="begin"/>
            </w:r>
            <w:r>
              <w:rPr>
                <w:noProof/>
                <w:webHidden/>
              </w:rPr>
              <w:instrText xml:space="preserve"> PAGEREF _Toc213245270 \h </w:instrText>
            </w:r>
            <w:r>
              <w:rPr>
                <w:noProof/>
                <w:webHidden/>
              </w:rPr>
            </w:r>
            <w:r>
              <w:rPr>
                <w:noProof/>
                <w:webHidden/>
              </w:rPr>
              <w:fldChar w:fldCharType="separate"/>
            </w:r>
            <w:r>
              <w:rPr>
                <w:noProof/>
                <w:webHidden/>
              </w:rPr>
              <w:t>14</w:t>
            </w:r>
            <w:r>
              <w:rPr>
                <w:noProof/>
                <w:webHidden/>
              </w:rPr>
              <w:fldChar w:fldCharType="end"/>
            </w:r>
          </w:hyperlink>
        </w:p>
        <w:p w14:paraId="791B1AC5" w14:textId="4EF0F155"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71" w:history="1">
            <w:r w:rsidRPr="00A912EE">
              <w:rPr>
                <w:rStyle w:val="Hyperlink"/>
                <w:rFonts w:asciiTheme="majorHAnsi" w:hAnsiTheme="majorHAnsi"/>
                <w:noProof/>
                <w:lang w:eastAsia="en-GB"/>
              </w:rPr>
              <w:t>7.5</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lang w:eastAsia="en-GB"/>
              </w:rPr>
              <w:t>Annex VI: PIXEurope 6G Gantt chart</w:t>
            </w:r>
            <w:r>
              <w:rPr>
                <w:noProof/>
                <w:webHidden/>
              </w:rPr>
              <w:tab/>
            </w:r>
            <w:r>
              <w:rPr>
                <w:noProof/>
                <w:webHidden/>
              </w:rPr>
              <w:fldChar w:fldCharType="begin"/>
            </w:r>
            <w:r>
              <w:rPr>
                <w:noProof/>
                <w:webHidden/>
              </w:rPr>
              <w:instrText xml:space="preserve"> PAGEREF _Toc213245271 \h </w:instrText>
            </w:r>
            <w:r>
              <w:rPr>
                <w:noProof/>
                <w:webHidden/>
              </w:rPr>
            </w:r>
            <w:r>
              <w:rPr>
                <w:noProof/>
                <w:webHidden/>
              </w:rPr>
              <w:fldChar w:fldCharType="separate"/>
            </w:r>
            <w:r>
              <w:rPr>
                <w:noProof/>
                <w:webHidden/>
              </w:rPr>
              <w:t>14</w:t>
            </w:r>
            <w:r>
              <w:rPr>
                <w:noProof/>
                <w:webHidden/>
              </w:rPr>
              <w:fldChar w:fldCharType="end"/>
            </w:r>
          </w:hyperlink>
        </w:p>
        <w:p w14:paraId="64E59412" w14:textId="1FDEE8EF" w:rsidR="001559B9" w:rsidRDefault="001559B9" w:rsidP="001559B9">
          <w:r>
            <w:rPr>
              <w:b/>
              <w:bCs/>
              <w:noProof/>
            </w:rPr>
            <w:fldChar w:fldCharType="end"/>
          </w:r>
        </w:p>
      </w:sdtContent>
    </w:sdt>
    <w:p w14:paraId="566E5373" w14:textId="77777777" w:rsidR="001559B9" w:rsidRDefault="001559B9" w:rsidP="001559B9">
      <w:pPr>
        <w:spacing w:before="40" w:after="40"/>
        <w:rPr>
          <w:rFonts w:asciiTheme="majorHAnsi" w:hAnsiTheme="majorHAnsi"/>
        </w:rPr>
      </w:pPr>
    </w:p>
    <w:p w14:paraId="6184459B" w14:textId="77777777" w:rsidR="001559B9" w:rsidRDefault="001559B9" w:rsidP="001559B9">
      <w:pPr>
        <w:spacing w:before="40" w:after="40"/>
        <w:rPr>
          <w:rFonts w:asciiTheme="majorHAnsi" w:hAnsiTheme="majorHAnsi"/>
        </w:rPr>
      </w:pPr>
    </w:p>
    <w:p w14:paraId="2A6F3B8E" w14:textId="77777777" w:rsidR="001559B9" w:rsidRDefault="001559B9" w:rsidP="001559B9">
      <w:pPr>
        <w:spacing w:before="40" w:after="40"/>
        <w:rPr>
          <w:rFonts w:asciiTheme="majorHAnsi" w:hAnsiTheme="majorHAnsi"/>
        </w:rPr>
      </w:pPr>
    </w:p>
    <w:p w14:paraId="084C6DD0" w14:textId="77777777" w:rsidR="001559B9" w:rsidRDefault="001559B9" w:rsidP="001559B9">
      <w:pPr>
        <w:spacing w:before="40" w:after="40"/>
        <w:rPr>
          <w:rFonts w:asciiTheme="majorHAnsi" w:hAnsiTheme="majorHAnsi"/>
        </w:rPr>
      </w:pPr>
    </w:p>
    <w:p w14:paraId="771D7304" w14:textId="77777777" w:rsidR="001559B9" w:rsidRDefault="001559B9" w:rsidP="001559B9">
      <w:pPr>
        <w:spacing w:before="40" w:after="40"/>
        <w:rPr>
          <w:rFonts w:asciiTheme="majorHAnsi" w:hAnsiTheme="majorHAnsi"/>
        </w:rPr>
      </w:pPr>
    </w:p>
    <w:p w14:paraId="3FD251F8" w14:textId="77777777" w:rsidR="001559B9" w:rsidRDefault="001559B9" w:rsidP="001559B9">
      <w:pPr>
        <w:spacing w:before="40" w:after="40"/>
        <w:rPr>
          <w:rFonts w:asciiTheme="majorHAnsi" w:hAnsiTheme="majorHAnsi"/>
        </w:rPr>
      </w:pPr>
    </w:p>
    <w:p w14:paraId="029F7821" w14:textId="77777777" w:rsidR="001559B9" w:rsidRDefault="001559B9" w:rsidP="001559B9">
      <w:pPr>
        <w:spacing w:before="40" w:after="40"/>
        <w:rPr>
          <w:rFonts w:asciiTheme="majorHAnsi" w:hAnsiTheme="majorHAnsi"/>
        </w:rPr>
      </w:pPr>
    </w:p>
    <w:p w14:paraId="3AD04615" w14:textId="77777777" w:rsidR="001559B9" w:rsidRDefault="001559B9" w:rsidP="001559B9">
      <w:pPr>
        <w:spacing w:before="40" w:after="40"/>
        <w:rPr>
          <w:rFonts w:asciiTheme="majorHAnsi" w:hAnsiTheme="majorHAnsi"/>
        </w:rPr>
      </w:pPr>
    </w:p>
    <w:p w14:paraId="631D6108" w14:textId="77777777" w:rsidR="001559B9" w:rsidRDefault="001559B9" w:rsidP="001559B9">
      <w:pPr>
        <w:spacing w:before="40" w:after="40"/>
        <w:rPr>
          <w:rFonts w:asciiTheme="majorHAnsi" w:hAnsiTheme="majorHAnsi"/>
        </w:rPr>
      </w:pPr>
    </w:p>
    <w:p w14:paraId="792052BC" w14:textId="77777777" w:rsidR="001559B9" w:rsidRDefault="001559B9" w:rsidP="001559B9">
      <w:pPr>
        <w:spacing w:before="40" w:after="40"/>
        <w:rPr>
          <w:rFonts w:asciiTheme="majorHAnsi" w:hAnsiTheme="majorHAnsi"/>
        </w:rPr>
      </w:pPr>
    </w:p>
    <w:p w14:paraId="6812E68A" w14:textId="77777777" w:rsidR="001559B9" w:rsidRDefault="001559B9" w:rsidP="001559B9">
      <w:pPr>
        <w:pStyle w:val="Normaltext"/>
      </w:pPr>
    </w:p>
    <w:p w14:paraId="382319DE" w14:textId="77777777" w:rsidR="001559B9" w:rsidRPr="000F44B5" w:rsidRDefault="001559B9" w:rsidP="001559B9">
      <w:pPr>
        <w:pStyle w:val="Projectheading1"/>
        <w:numPr>
          <w:ilvl w:val="0"/>
          <w:numId w:val="1"/>
        </w:numPr>
        <w:rPr>
          <w:color w:val="CC0099"/>
        </w:rPr>
      </w:pPr>
      <w:r w:rsidRPr="008052AC">
        <w:br w:type="page"/>
      </w:r>
      <w:bookmarkStart w:id="0" w:name="_Toc213245247"/>
      <w:r w:rsidRPr="000F44B5">
        <w:rPr>
          <w:rFonts w:asciiTheme="majorHAnsi" w:hAnsiTheme="majorHAnsi"/>
          <w:color w:val="CC0099"/>
        </w:rPr>
        <w:lastRenderedPageBreak/>
        <w:t>Content of deliverable</w:t>
      </w:r>
      <w:bookmarkEnd w:id="0"/>
    </w:p>
    <w:p w14:paraId="35A43C68" w14:textId="135919A9" w:rsidR="001559B9" w:rsidRPr="00327F9A" w:rsidRDefault="001559B9" w:rsidP="001559B9">
      <w:pPr>
        <w:pStyle w:val="Normaltext"/>
        <w:rPr>
          <w:u w:val="single"/>
          <w:lang w:eastAsia="en-GB"/>
        </w:rPr>
      </w:pPr>
      <w:r w:rsidRPr="00327F9A">
        <w:rPr>
          <w:lang w:eastAsia="en-GB"/>
        </w:rPr>
        <w:t xml:space="preserve">The deliverable </w:t>
      </w:r>
      <w:r w:rsidRPr="00146196">
        <w:rPr>
          <w:lang w:eastAsia="en-GB"/>
        </w:rPr>
        <w:t>D</w:t>
      </w:r>
      <w:r w:rsidR="00146196" w:rsidRPr="00146196">
        <w:rPr>
          <w:lang w:eastAsia="en-GB"/>
        </w:rPr>
        <w:t>1.2</w:t>
      </w:r>
      <w:r w:rsidRPr="00146196">
        <w:rPr>
          <w:lang w:eastAsia="en-GB"/>
        </w:rPr>
        <w:t xml:space="preserve"> </w:t>
      </w:r>
      <w:r w:rsidRPr="00146196">
        <w:rPr>
          <w:i/>
          <w:lang w:eastAsia="en-GB"/>
        </w:rPr>
        <w:t xml:space="preserve">Project Management </w:t>
      </w:r>
      <w:r w:rsidR="006722EE" w:rsidRPr="00146196">
        <w:rPr>
          <w:i/>
          <w:lang w:eastAsia="en-GB"/>
        </w:rPr>
        <w:t>Handbook</w:t>
      </w:r>
      <w:r w:rsidRPr="00327F9A">
        <w:rPr>
          <w:lang w:eastAsia="en-GB"/>
        </w:rPr>
        <w:t xml:space="preserve"> is part of </w:t>
      </w:r>
      <w:r w:rsidR="004B2D30" w:rsidRPr="004B2D30">
        <w:rPr>
          <w:lang w:eastAsia="en-GB"/>
        </w:rPr>
        <w:t xml:space="preserve">T1.3: </w:t>
      </w:r>
      <w:r w:rsidR="004B2D30" w:rsidRPr="004B2D30">
        <w:rPr>
          <w:i/>
          <w:iCs/>
          <w:lang w:eastAsia="en-GB"/>
        </w:rPr>
        <w:t>Project management, Quality assurance and Risk management</w:t>
      </w:r>
      <w:r w:rsidRPr="00327F9A">
        <w:rPr>
          <w:lang w:eastAsia="en-GB"/>
        </w:rPr>
        <w:t xml:space="preserve">. The content of this document is based on and in line with the project management and implementation setting described in the </w:t>
      </w:r>
      <w:r w:rsidRPr="006722EE">
        <w:rPr>
          <w:highlight w:val="yellow"/>
          <w:lang w:eastAsia="en-GB"/>
        </w:rPr>
        <w:t xml:space="preserve">Annex I of the project’s Grant Agreement (Description of the Action, </w:t>
      </w:r>
      <w:proofErr w:type="spellStart"/>
      <w:r w:rsidRPr="006722EE">
        <w:rPr>
          <w:highlight w:val="yellow"/>
          <w:lang w:eastAsia="en-GB"/>
        </w:rPr>
        <w:t>DoA</w:t>
      </w:r>
      <w:proofErr w:type="spellEnd"/>
      <w:r w:rsidRPr="006722EE">
        <w:rPr>
          <w:highlight w:val="yellow"/>
          <w:lang w:eastAsia="en-GB"/>
        </w:rPr>
        <w:t>) and the project’s Consortium Agreement (CA).</w:t>
      </w:r>
      <w:r w:rsidRPr="00327F9A">
        <w:rPr>
          <w:lang w:eastAsia="en-GB"/>
        </w:rPr>
        <w:t xml:space="preserve"> </w:t>
      </w:r>
    </w:p>
    <w:p w14:paraId="78AE24B0" w14:textId="0220E667" w:rsidR="001559B9" w:rsidRPr="00327F9A" w:rsidRDefault="001559B9" w:rsidP="001559B9">
      <w:pPr>
        <w:pStyle w:val="Normaltext"/>
      </w:pPr>
      <w:r w:rsidRPr="00327F9A">
        <w:rPr>
          <w:lang w:eastAsia="en-GB"/>
        </w:rPr>
        <w:t xml:space="preserve">The purpose of this document is to </w:t>
      </w:r>
      <w:r w:rsidRPr="00327F9A">
        <w:t xml:space="preserve">describe the proposed project management, procedures and quality assurance scheme which will be followed </w:t>
      </w:r>
      <w:r>
        <w:t xml:space="preserve">over </w:t>
      </w:r>
      <w:r w:rsidRPr="00327F9A">
        <w:t xml:space="preserve">the course of the project </w:t>
      </w:r>
      <w:proofErr w:type="gramStart"/>
      <w:r w:rsidRPr="00327F9A">
        <w:t>in order to</w:t>
      </w:r>
      <w:proofErr w:type="gramEnd"/>
      <w:r w:rsidRPr="00327F9A">
        <w:t xml:space="preserve"> smoothly and successfully achieve </w:t>
      </w:r>
      <w:proofErr w:type="spellStart"/>
      <w:r w:rsidR="006722EE">
        <w:t>PIXEurope</w:t>
      </w:r>
      <w:r>
        <w:t>’s</w:t>
      </w:r>
      <w:proofErr w:type="spellEnd"/>
      <w:r w:rsidRPr="00327F9A">
        <w:t xml:space="preserve"> objectives. It will ensure a flawless flow of research and knowledge between various Work Packages (WPs) and provide mechanisms to take decisions that will affect the project’s outcome as well as administrative, technical and scientific coordination of the project. Moreover, the defined structure will ensure the effective dissemination of the tasks achieved during the project and will help to select the most appropriate exploitation routes for the generated know-how. </w:t>
      </w:r>
    </w:p>
    <w:p w14:paraId="4BC27C02" w14:textId="77777777" w:rsidR="001559B9" w:rsidRPr="00327F9A" w:rsidRDefault="001559B9" w:rsidP="001559B9">
      <w:pPr>
        <w:pStyle w:val="Normaltext"/>
      </w:pPr>
    </w:p>
    <w:p w14:paraId="7F1C2D2B" w14:textId="77777777" w:rsidR="001559B9" w:rsidRPr="000F44B5" w:rsidRDefault="001559B9" w:rsidP="001559B9">
      <w:pPr>
        <w:pStyle w:val="Projectheading1"/>
        <w:numPr>
          <w:ilvl w:val="0"/>
          <w:numId w:val="1"/>
        </w:numPr>
        <w:rPr>
          <w:rFonts w:asciiTheme="majorHAnsi" w:hAnsiTheme="majorHAnsi"/>
          <w:color w:val="CC0099"/>
        </w:rPr>
      </w:pPr>
      <w:bookmarkStart w:id="1" w:name="_Toc213245248"/>
      <w:commentRangeStart w:id="2"/>
      <w:r w:rsidRPr="000F44B5">
        <w:rPr>
          <w:rFonts w:asciiTheme="majorHAnsi" w:hAnsiTheme="majorHAnsi"/>
          <w:color w:val="CC0099"/>
        </w:rPr>
        <w:t>Consortium organizational structure and roles in the project</w:t>
      </w:r>
      <w:bookmarkEnd w:id="1"/>
      <w:commentRangeEnd w:id="2"/>
      <w:r w:rsidR="006945DC">
        <w:rPr>
          <w:rStyle w:val="CommentReference"/>
          <w:rFonts w:eastAsiaTheme="minorHAnsi" w:cstheme="minorBidi"/>
          <w:b w:val="0"/>
          <w:color w:val="auto"/>
          <w:kern w:val="0"/>
          <w:lang w:eastAsia="en-US"/>
        </w:rPr>
        <w:commentReference w:id="2"/>
      </w:r>
    </w:p>
    <w:p w14:paraId="76FDBFA8" w14:textId="606E684A" w:rsidR="001559B9" w:rsidRPr="00724D7F" w:rsidRDefault="001559B9" w:rsidP="001559B9">
      <w:pPr>
        <w:pStyle w:val="Normaltext"/>
      </w:pPr>
      <w:r w:rsidRPr="00724D7F">
        <w:t xml:space="preserve">The consortium organization is described below and depicted in </w:t>
      </w:r>
      <w:commentRangeStart w:id="3"/>
      <w:r w:rsidR="006722EE">
        <w:fldChar w:fldCharType="begin"/>
      </w:r>
      <w:r w:rsidR="006722EE">
        <w:instrText xml:space="preserve"> REF _Ref213234127 \h </w:instrText>
      </w:r>
      <w:r w:rsidR="006722EE">
        <w:fldChar w:fldCharType="separate"/>
      </w:r>
      <w:r w:rsidR="006722EE" w:rsidRPr="006722EE">
        <w:rPr>
          <w:rFonts w:asciiTheme="majorHAnsi" w:hAnsiTheme="majorHAnsi"/>
          <w:i/>
          <w:iCs/>
        </w:rPr>
        <w:t xml:space="preserve">Figure </w:t>
      </w:r>
      <w:r w:rsidR="006722EE" w:rsidRPr="006722EE">
        <w:rPr>
          <w:rFonts w:asciiTheme="majorHAnsi" w:hAnsiTheme="majorHAnsi"/>
          <w:i/>
          <w:iCs/>
          <w:noProof/>
        </w:rPr>
        <w:t>1</w:t>
      </w:r>
      <w:r w:rsidR="006722EE" w:rsidRPr="006722EE">
        <w:rPr>
          <w:rFonts w:asciiTheme="majorHAnsi" w:hAnsiTheme="majorHAnsi"/>
          <w:i/>
          <w:iCs/>
        </w:rPr>
        <w:t xml:space="preserve"> Project Management Structure</w:t>
      </w:r>
      <w:r w:rsidR="006722EE">
        <w:fldChar w:fldCharType="end"/>
      </w:r>
      <w:commentRangeEnd w:id="3"/>
      <w:r w:rsidR="006722EE">
        <w:rPr>
          <w:rStyle w:val="CommentReference"/>
          <w:rFonts w:ascii="Cambria" w:hAnsi="Cambria"/>
        </w:rPr>
        <w:commentReference w:id="3"/>
      </w:r>
    </w:p>
    <w:p w14:paraId="7FAE85BD" w14:textId="77777777" w:rsidR="001559B9" w:rsidRDefault="001559B9" w:rsidP="001559B9">
      <w:pPr>
        <w:pStyle w:val="Normaltext"/>
      </w:pPr>
    </w:p>
    <w:p w14:paraId="3D6A2D1B" w14:textId="4EE4F451" w:rsidR="006722EE" w:rsidRDefault="00BD1D7E" w:rsidP="006722EE">
      <w:pPr>
        <w:pStyle w:val="Normaltext"/>
        <w:keepNext/>
        <w:jc w:val="center"/>
      </w:pPr>
      <w:r>
        <w:rPr>
          <w:noProof/>
          <w14:ligatures w14:val="standardContextual"/>
        </w:rPr>
        <w:drawing>
          <wp:inline distT="0" distB="0" distL="0" distR="0" wp14:anchorId="407DA802" wp14:editId="4DC4142B">
            <wp:extent cx="4185658" cy="3595981"/>
            <wp:effectExtent l="0" t="0" r="5715" b="5080"/>
            <wp:docPr id="3982132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13209" name=""/>
                    <pic:cNvPicPr/>
                  </pic:nvPicPr>
                  <pic:blipFill rotWithShape="1">
                    <a:blip r:embed="rId12">
                      <a:extLst>
                        <a:ext uri="{96DAC541-7B7A-43D3-8B79-37D633B846F1}">
                          <asvg:svgBlip xmlns:asvg="http://schemas.microsoft.com/office/drawing/2016/SVG/main" r:embed="rId13"/>
                        </a:ext>
                      </a:extLst>
                    </a:blip>
                    <a:srcRect l="18602" t="5881" r="24025" b="6492"/>
                    <a:stretch>
                      <a:fillRect/>
                    </a:stretch>
                  </pic:blipFill>
                  <pic:spPr bwMode="auto">
                    <a:xfrm>
                      <a:off x="0" y="0"/>
                      <a:ext cx="4196324" cy="3605144"/>
                    </a:xfrm>
                    <a:prstGeom prst="rect">
                      <a:avLst/>
                    </a:prstGeom>
                    <a:ln>
                      <a:noFill/>
                    </a:ln>
                    <a:extLst>
                      <a:ext uri="{53640926-AAD7-44D8-BBD7-CCE9431645EC}">
                        <a14:shadowObscured xmlns:a14="http://schemas.microsoft.com/office/drawing/2010/main"/>
                      </a:ext>
                    </a:extLst>
                  </pic:spPr>
                </pic:pic>
              </a:graphicData>
            </a:graphic>
          </wp:inline>
        </w:drawing>
      </w:r>
    </w:p>
    <w:p w14:paraId="30FD2644" w14:textId="764688B7" w:rsidR="001559B9" w:rsidRPr="00BD1D7E" w:rsidRDefault="006722EE" w:rsidP="00BD1D7E">
      <w:pPr>
        <w:pStyle w:val="Caption"/>
        <w:jc w:val="center"/>
        <w:rPr>
          <w:rFonts w:asciiTheme="majorHAnsi" w:hAnsiTheme="majorHAnsi"/>
          <w:i w:val="0"/>
          <w:iCs w:val="0"/>
        </w:rPr>
      </w:pPr>
      <w:bookmarkStart w:id="4" w:name="_Ref213234127"/>
      <w:r w:rsidRPr="006722EE">
        <w:rPr>
          <w:rFonts w:asciiTheme="majorHAnsi" w:hAnsiTheme="majorHAnsi"/>
          <w:i w:val="0"/>
          <w:iCs w:val="0"/>
        </w:rPr>
        <w:t xml:space="preserve">Figure </w:t>
      </w:r>
      <w:r w:rsidRPr="006722EE">
        <w:rPr>
          <w:rFonts w:asciiTheme="majorHAnsi" w:hAnsiTheme="majorHAnsi"/>
          <w:i w:val="0"/>
          <w:iCs w:val="0"/>
        </w:rPr>
        <w:fldChar w:fldCharType="begin"/>
      </w:r>
      <w:r w:rsidRPr="006722EE">
        <w:rPr>
          <w:rFonts w:asciiTheme="majorHAnsi" w:hAnsiTheme="majorHAnsi"/>
          <w:i w:val="0"/>
          <w:iCs w:val="0"/>
        </w:rPr>
        <w:instrText xml:space="preserve"> SEQ Figure \* ARABIC </w:instrText>
      </w:r>
      <w:r w:rsidRPr="006722EE">
        <w:rPr>
          <w:rFonts w:asciiTheme="majorHAnsi" w:hAnsiTheme="majorHAnsi"/>
          <w:i w:val="0"/>
          <w:iCs w:val="0"/>
        </w:rPr>
        <w:fldChar w:fldCharType="separate"/>
      </w:r>
      <w:r w:rsidR="000F44B5">
        <w:rPr>
          <w:rFonts w:asciiTheme="majorHAnsi" w:hAnsiTheme="majorHAnsi"/>
          <w:i w:val="0"/>
          <w:iCs w:val="0"/>
          <w:noProof/>
        </w:rPr>
        <w:t>1</w:t>
      </w:r>
      <w:r w:rsidRPr="006722EE">
        <w:rPr>
          <w:rFonts w:asciiTheme="majorHAnsi" w:hAnsiTheme="majorHAnsi"/>
          <w:i w:val="0"/>
          <w:iCs w:val="0"/>
        </w:rPr>
        <w:fldChar w:fldCharType="end"/>
      </w:r>
      <w:r w:rsidRPr="006722EE">
        <w:rPr>
          <w:rFonts w:asciiTheme="majorHAnsi" w:hAnsiTheme="majorHAnsi"/>
          <w:i w:val="0"/>
          <w:iCs w:val="0"/>
        </w:rPr>
        <w:t xml:space="preserve"> Project Management Structure</w:t>
      </w:r>
      <w:bookmarkEnd w:id="4"/>
    </w:p>
    <w:p w14:paraId="7AB1DCF6" w14:textId="20C5AE08" w:rsidR="001559B9" w:rsidRDefault="001559B9" w:rsidP="001559B9">
      <w:pPr>
        <w:pStyle w:val="Normaltext"/>
      </w:pPr>
      <w:r w:rsidRPr="00724D7F">
        <w:t>The organizational structure and the rights and duties of the operational bodies responsible</w:t>
      </w:r>
      <w:r>
        <w:t xml:space="preserve"> </w:t>
      </w:r>
      <w:r w:rsidRPr="00724D7F">
        <w:t xml:space="preserve">for the decision-making in </w:t>
      </w:r>
      <w:r w:rsidR="006722EE">
        <w:t>PIXEurope</w:t>
      </w:r>
      <w:r w:rsidRPr="00724D7F">
        <w:t xml:space="preserve"> are explained and described in </w:t>
      </w:r>
      <w:r w:rsidRPr="006722EE">
        <w:rPr>
          <w:highlight w:val="yellow"/>
        </w:rPr>
        <w:t>Section 6 of the CA, entitled Governance Structure</w:t>
      </w:r>
      <w:r w:rsidRPr="00724D7F">
        <w:t>. The External Advisory Board</w:t>
      </w:r>
      <w:r>
        <w:t xml:space="preserve"> (EAB) </w:t>
      </w:r>
      <w:r w:rsidRPr="00724D7F">
        <w:t xml:space="preserve">will be established for delivering the strategic advice needed during the project periods. </w:t>
      </w:r>
    </w:p>
    <w:p w14:paraId="1476B68A" w14:textId="77777777" w:rsidR="001559B9" w:rsidRDefault="001559B9" w:rsidP="001559B9">
      <w:pPr>
        <w:pStyle w:val="Normaltext"/>
      </w:pPr>
    </w:p>
    <w:p w14:paraId="294598A3"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5" w:name="_Toc54952963"/>
      <w:bookmarkStart w:id="6" w:name="_Toc213245249"/>
      <w:r w:rsidRPr="000F44B5">
        <w:rPr>
          <w:rFonts w:asciiTheme="majorHAnsi" w:hAnsiTheme="majorHAnsi"/>
          <w:color w:val="CC0099"/>
        </w:rPr>
        <w:lastRenderedPageBreak/>
        <w:t>Project Coordinator (PC)</w:t>
      </w:r>
      <w:bookmarkEnd w:id="5"/>
      <w:bookmarkEnd w:id="6"/>
    </w:p>
    <w:p w14:paraId="6DFD6A25" w14:textId="359A9790" w:rsidR="001559B9" w:rsidRDefault="001559B9" w:rsidP="001559B9">
      <w:pPr>
        <w:pStyle w:val="Normaltext"/>
      </w:pPr>
      <w:r w:rsidRPr="00724D7F">
        <w:t>On behalf of</w:t>
      </w:r>
      <w:r>
        <w:t xml:space="preserve"> </w:t>
      </w:r>
      <w:r w:rsidR="00BD1D7E">
        <w:t>ICFO</w:t>
      </w:r>
      <w:r w:rsidRPr="00724D7F">
        <w:t xml:space="preserve">, </w:t>
      </w:r>
      <w:r w:rsidRPr="00BD1D7E">
        <w:t>D</w:t>
      </w:r>
      <w:r w:rsidR="00BD1D7E" w:rsidRPr="00BD1D7E">
        <w:t>r. Valerio Pruneri</w:t>
      </w:r>
      <w:r w:rsidRPr="00724D7F">
        <w:t xml:space="preserve"> will act as </w:t>
      </w:r>
      <w:r w:rsidR="006722EE">
        <w:t>PIXEurope</w:t>
      </w:r>
      <w:r w:rsidRPr="00724D7F">
        <w:t xml:space="preserve"> Project Coordinator</w:t>
      </w:r>
      <w:r>
        <w:t xml:space="preserve">, </w:t>
      </w:r>
      <w:r w:rsidRPr="00724D7F">
        <w:t>responsible for the overall coordination</w:t>
      </w:r>
      <w:r>
        <w:t xml:space="preserve"> </w:t>
      </w:r>
      <w:r w:rsidRPr="00724D7F">
        <w:t>of activities</w:t>
      </w:r>
      <w:r>
        <w:t xml:space="preserve"> and technical monitoring of activities</w:t>
      </w:r>
      <w:r w:rsidRPr="00724D7F">
        <w:t>.</w:t>
      </w:r>
      <w:r>
        <w:t xml:space="preserve"> He </w:t>
      </w:r>
      <w:r w:rsidRPr="00724D7F">
        <w:t xml:space="preserve">will be assisted in the management tasks by the Project Manager, the </w:t>
      </w:r>
      <w:r>
        <w:t>Work Package Leaders</w:t>
      </w:r>
      <w:r w:rsidRPr="00724D7F">
        <w:t xml:space="preserve"> (and their </w:t>
      </w:r>
      <w:r>
        <w:t>d</w:t>
      </w:r>
      <w:r w:rsidRPr="00724D7F">
        <w:t>eputies) and the</w:t>
      </w:r>
      <w:r>
        <w:t xml:space="preserve"> </w:t>
      </w:r>
      <w:r w:rsidRPr="00724D7F">
        <w:t>General Assembly (GA), which will be empowered to make high-level decisions on every aspect of the project.</w:t>
      </w:r>
      <w:r>
        <w:t xml:space="preserve"> </w:t>
      </w:r>
    </w:p>
    <w:p w14:paraId="2DDE11D7" w14:textId="65B5FDBC" w:rsidR="001559B9" w:rsidRPr="00B36CDF" w:rsidRDefault="001559B9" w:rsidP="001559B9">
      <w:pPr>
        <w:pStyle w:val="Normaltext"/>
      </w:pPr>
      <w:r>
        <w:t xml:space="preserve">He </w:t>
      </w:r>
      <w:r w:rsidRPr="000D7331">
        <w:t>follows the project</w:t>
      </w:r>
      <w:r>
        <w:t xml:space="preserve"> </w:t>
      </w:r>
      <w:r w:rsidRPr="000D7331">
        <w:t xml:space="preserve">throughout its whole lifecycle, on a day-to-day basis. </w:t>
      </w:r>
      <w:r>
        <w:t>H</w:t>
      </w:r>
      <w:r w:rsidRPr="000D7331">
        <w:t>e gathers the necessary information for efficient</w:t>
      </w:r>
      <w:r>
        <w:t xml:space="preserve"> </w:t>
      </w:r>
      <w:r w:rsidRPr="000D7331">
        <w:t>communication both with</w:t>
      </w:r>
      <w:r>
        <w:t xml:space="preserve"> </w:t>
      </w:r>
      <w:r w:rsidR="006722EE" w:rsidRPr="006722EE">
        <w:rPr>
          <w:highlight w:val="yellow"/>
        </w:rPr>
        <w:t>CHIPS JU</w:t>
      </w:r>
      <w:r w:rsidRPr="00A61F10">
        <w:t xml:space="preserve"> (activity</w:t>
      </w:r>
      <w:r w:rsidRPr="00BF3959">
        <w:t>, financial and final reports, audits, etc.)</w:t>
      </w:r>
      <w:r w:rsidRPr="000D7331">
        <w:t xml:space="preserve"> and within the</w:t>
      </w:r>
      <w:r>
        <w:t xml:space="preserve"> </w:t>
      </w:r>
      <w:r w:rsidRPr="000D7331">
        <w:t>consortium (consortium meetings, schedules, reports, progress reports, etc.) from WPLs.</w:t>
      </w:r>
      <w:r>
        <w:t xml:space="preserve"> </w:t>
      </w:r>
      <w:r w:rsidRPr="000D7331">
        <w:t>The PC will be the sole interface between</w:t>
      </w:r>
      <w:r>
        <w:t xml:space="preserve"> </w:t>
      </w:r>
      <w:r w:rsidR="006722EE" w:rsidRPr="006722EE">
        <w:rPr>
          <w:highlight w:val="yellow"/>
        </w:rPr>
        <w:t>CHIPS JU</w:t>
      </w:r>
      <w:r w:rsidRPr="000D7331">
        <w:t xml:space="preserve"> and the consortium, and the contact point for communication with other projects in the </w:t>
      </w:r>
      <w:r w:rsidRPr="006722EE">
        <w:rPr>
          <w:highlight w:val="yellow"/>
        </w:rPr>
        <w:t>Horizon Europe</w:t>
      </w:r>
      <w:r w:rsidR="006722EE" w:rsidRPr="006722EE">
        <w:rPr>
          <w:highlight w:val="yellow"/>
        </w:rPr>
        <w:t xml:space="preserve"> and Digital Europe</w:t>
      </w:r>
      <w:r w:rsidRPr="006722EE">
        <w:rPr>
          <w:highlight w:val="yellow"/>
        </w:rPr>
        <w:t xml:space="preserve"> programme</w:t>
      </w:r>
      <w:r w:rsidR="006722EE" w:rsidRPr="006722EE">
        <w:rPr>
          <w:highlight w:val="yellow"/>
        </w:rPr>
        <w:t>s</w:t>
      </w:r>
      <w:r w:rsidRPr="000D7331">
        <w:t xml:space="preserve">. </w:t>
      </w:r>
      <w:r>
        <w:t xml:space="preserve">He </w:t>
      </w:r>
      <w:r w:rsidRPr="00B36CDF">
        <w:t>is also responsible for distribution of the financial support amongst the partners paid by</w:t>
      </w:r>
      <w:r>
        <w:t xml:space="preserve"> </w:t>
      </w:r>
      <w:r w:rsidR="006722EE" w:rsidRPr="006722EE">
        <w:rPr>
          <w:highlight w:val="yellow"/>
        </w:rPr>
        <w:t>CHIPS JU</w:t>
      </w:r>
      <w:r w:rsidRPr="00B36CDF">
        <w:t>.</w:t>
      </w:r>
      <w:r>
        <w:t xml:space="preserve"> </w:t>
      </w:r>
    </w:p>
    <w:p w14:paraId="3B5F3D72" w14:textId="77777777" w:rsidR="001559B9" w:rsidRDefault="001559B9" w:rsidP="001559B9">
      <w:pPr>
        <w:pStyle w:val="Normaltext"/>
      </w:pPr>
      <w:r w:rsidRPr="00724D7F">
        <w:t>Should any major problem arise, the PC has the possibility to call for a meeting/teleconference of the Project Steering Committee (PSC) or for an extraordinary meeting of the GA</w:t>
      </w:r>
      <w:r>
        <w:t xml:space="preserve">. </w:t>
      </w:r>
    </w:p>
    <w:p w14:paraId="4FC51E2C" w14:textId="77777777" w:rsidR="001559B9" w:rsidRDefault="001559B9" w:rsidP="001559B9">
      <w:pPr>
        <w:pStyle w:val="Normaltext"/>
      </w:pPr>
    </w:p>
    <w:p w14:paraId="58235D11"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7" w:name="_Toc54952964"/>
      <w:bookmarkStart w:id="8" w:name="_Toc213245250"/>
      <w:r w:rsidRPr="000F44B5">
        <w:rPr>
          <w:rFonts w:asciiTheme="majorHAnsi" w:hAnsiTheme="majorHAnsi"/>
          <w:color w:val="CC0099"/>
        </w:rPr>
        <w:t>Project Manager (PM)</w:t>
      </w:r>
      <w:bookmarkEnd w:id="7"/>
      <w:bookmarkEnd w:id="8"/>
    </w:p>
    <w:p w14:paraId="5FB64245" w14:textId="123FC5BB" w:rsidR="001559B9" w:rsidRDefault="000423AF" w:rsidP="001559B9">
      <w:pPr>
        <w:pStyle w:val="Normaltext"/>
      </w:pPr>
      <w:r w:rsidRPr="000423AF">
        <w:rPr>
          <w:highlight w:val="yellow"/>
        </w:rPr>
        <w:t>Valerio Pruneri (ICFO)</w:t>
      </w:r>
      <w:r w:rsidR="001559B9">
        <w:t xml:space="preserve"> </w:t>
      </w:r>
      <w:r w:rsidR="001559B9" w:rsidRPr="00F822B6">
        <w:t xml:space="preserve">will have the role of Project Manager (PM) and will support the PC and WPLs in their administrative, financial, dissemination and communication roles. </w:t>
      </w:r>
      <w:r w:rsidR="001559B9">
        <w:t>He</w:t>
      </w:r>
      <w:r w:rsidR="001559B9" w:rsidRPr="00F822B6">
        <w:t xml:space="preserve"> will take care of project amendments, monitoring and timing of technical deliverables and milestones, timely and quality reporting, and checking the partners’ budget follow-up (e.g. preparing and checking cost statements, distribution of funding, etc.). The PM is responsible for the proper information flow between the </w:t>
      </w:r>
      <w:r w:rsidR="001559B9">
        <w:t>P</w:t>
      </w:r>
      <w:r w:rsidR="001559B9" w:rsidRPr="00F822B6">
        <w:t xml:space="preserve">GA and PC on one side and WPLs and partners on the other. Furthermore, the PM coordinates the project meetings </w:t>
      </w:r>
    </w:p>
    <w:p w14:paraId="6E193CE3" w14:textId="77777777" w:rsidR="001559B9" w:rsidRDefault="001559B9" w:rsidP="001559B9">
      <w:pPr>
        <w:pStyle w:val="Normaltext"/>
      </w:pPr>
    </w:p>
    <w:p w14:paraId="5941B8EA"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9" w:name="_Toc54952965"/>
      <w:bookmarkStart w:id="10" w:name="_Toc213245251"/>
      <w:r w:rsidRPr="000F44B5">
        <w:rPr>
          <w:rFonts w:asciiTheme="majorHAnsi" w:hAnsiTheme="majorHAnsi"/>
          <w:color w:val="CC0099"/>
        </w:rPr>
        <w:t>Work Package Leaders (WPLs) and Project Steering Committee (PSC)</w:t>
      </w:r>
      <w:bookmarkEnd w:id="9"/>
      <w:bookmarkEnd w:id="10"/>
    </w:p>
    <w:p w14:paraId="495FCAF0" w14:textId="758F89F2" w:rsidR="001559B9" w:rsidRDefault="001559B9" w:rsidP="001559B9">
      <w:pPr>
        <w:pStyle w:val="Normaltext"/>
      </w:pPr>
      <w:r w:rsidRPr="00F822B6">
        <w:t xml:space="preserve">The structure of the work plan is divided into </w:t>
      </w:r>
      <w:r w:rsidR="000423AF" w:rsidRPr="000423AF">
        <w:t>9</w:t>
      </w:r>
      <w:r w:rsidRPr="000423AF">
        <w:t xml:space="preserve"> Work Packages (WPs)</w:t>
      </w:r>
      <w:r w:rsidRPr="00F822B6">
        <w:t xml:space="preserve"> and for each there is a </w:t>
      </w:r>
      <w:r>
        <w:t>Work Package Leader (</w:t>
      </w:r>
      <w:r w:rsidRPr="00F822B6">
        <w:t>WPL</w:t>
      </w:r>
      <w:r>
        <w:t>)</w:t>
      </w:r>
      <w:r w:rsidRPr="00F822B6">
        <w:t xml:space="preserve"> nominated. WPLs are responsible for controlling the progress of the scheduled work within the WP in terms of technical achievement, planned deliverables and expenses and for informing the PGA and other WPLs about project progress. Other tasks of the WPLs are: </w:t>
      </w:r>
    </w:p>
    <w:p w14:paraId="7AF94289" w14:textId="77777777" w:rsidR="001559B9" w:rsidRDefault="001559B9" w:rsidP="001559B9">
      <w:pPr>
        <w:pStyle w:val="Normaltext"/>
        <w:numPr>
          <w:ilvl w:val="0"/>
          <w:numId w:val="3"/>
        </w:numPr>
        <w:spacing w:after="0"/>
      </w:pPr>
      <w:r w:rsidRPr="00F822B6">
        <w:t xml:space="preserve">To collect the information (e.g. technical, programmatic) needed to prepare periodic progress reports and to transmit them to the PM for information and monitoring; and to the PC for processing the information and inputs provided </w:t>
      </w:r>
    </w:p>
    <w:p w14:paraId="477A6A72" w14:textId="77777777" w:rsidR="001559B9" w:rsidRPr="00F822B6" w:rsidRDefault="001559B9" w:rsidP="001559B9">
      <w:pPr>
        <w:pStyle w:val="Normaltext"/>
        <w:numPr>
          <w:ilvl w:val="0"/>
          <w:numId w:val="3"/>
        </w:numPr>
        <w:spacing w:after="0"/>
      </w:pPr>
      <w:r w:rsidRPr="00F822B6">
        <w:t xml:space="preserve">To transmit information from the PC to the partners involved in the WP </w:t>
      </w:r>
    </w:p>
    <w:p w14:paraId="3E5267D0" w14:textId="77777777" w:rsidR="001559B9" w:rsidRPr="00F822B6" w:rsidRDefault="001559B9" w:rsidP="001559B9">
      <w:pPr>
        <w:pStyle w:val="Normaltext"/>
        <w:numPr>
          <w:ilvl w:val="0"/>
          <w:numId w:val="3"/>
        </w:numPr>
        <w:spacing w:after="0"/>
      </w:pPr>
      <w:r w:rsidRPr="00F822B6">
        <w:t xml:space="preserve">To manage topic-oriented meetings, and to report to the PC on all matters related to the topic (e.g. planning, costs, etc.) </w:t>
      </w:r>
    </w:p>
    <w:p w14:paraId="7A656C94" w14:textId="77777777" w:rsidR="001559B9" w:rsidRPr="00F822B6" w:rsidRDefault="001559B9" w:rsidP="001559B9">
      <w:pPr>
        <w:pStyle w:val="Normaltext"/>
        <w:numPr>
          <w:ilvl w:val="0"/>
          <w:numId w:val="3"/>
        </w:numPr>
        <w:spacing w:after="0"/>
      </w:pPr>
      <w:r w:rsidRPr="00F822B6">
        <w:t xml:space="preserve">To allow a fluid upstream and downstream exchange of information, regular contact is maintained between the PC, PM and WPL. </w:t>
      </w:r>
    </w:p>
    <w:p w14:paraId="3B47C066" w14:textId="77777777" w:rsidR="001559B9" w:rsidRDefault="001559B9" w:rsidP="001559B9">
      <w:pPr>
        <w:pStyle w:val="Normaltext"/>
      </w:pPr>
      <w:r w:rsidRPr="00F822B6">
        <w:t xml:space="preserve">All WPLs form the </w:t>
      </w:r>
      <w:r>
        <w:t>Project Steering Committee (</w:t>
      </w:r>
      <w:r w:rsidRPr="00F822B6">
        <w:t>PSC</w:t>
      </w:r>
      <w:r>
        <w:t>)</w:t>
      </w:r>
      <w:r w:rsidRPr="00F822B6">
        <w:t>, which acts as a managerial decision-making body</w:t>
      </w:r>
      <w:r>
        <w:t xml:space="preserve"> for the project and is responsible for supporting the PC</w:t>
      </w:r>
      <w:r w:rsidRPr="00F822B6">
        <w:t xml:space="preserve">. In the event of technological changes that cannot be addressed directly by a WPL, the PSC will investigate and advise appropriate actions. Furthermore, the WPL(s) will implement any recommended actions and will make decisions in those cases where it is not necessary to refer to the GA. A consensus will be aimed to be reached wherever possible. If consensus cannot be reached, decisions will be taken after a simple majority vote. The PSC meets at least two times per year to perform the internal </w:t>
      </w:r>
      <w:r w:rsidRPr="00F822B6">
        <w:lastRenderedPageBreak/>
        <w:t xml:space="preserve">assessment of the project and to assure the conformity and the quality of all project deliverables. Monthly teleconferences </w:t>
      </w:r>
      <w:r>
        <w:t xml:space="preserve">of all PSC members </w:t>
      </w:r>
      <w:r w:rsidRPr="00F822B6">
        <w:t xml:space="preserve">are scheduled for the project duration. Other partner teleconferences </w:t>
      </w:r>
      <w:r>
        <w:t xml:space="preserve">(e.g. on WP level) </w:t>
      </w:r>
      <w:r w:rsidRPr="00F822B6">
        <w:t xml:space="preserve">and </w:t>
      </w:r>
      <w:r>
        <w:t>other</w:t>
      </w:r>
      <w:r w:rsidRPr="00F822B6">
        <w:t xml:space="preserve"> </w:t>
      </w:r>
      <w:r>
        <w:t xml:space="preserve">(Ad-hoc) </w:t>
      </w:r>
      <w:r w:rsidRPr="00F822B6">
        <w:t>partner meetings are encouraged</w:t>
      </w:r>
      <w:r>
        <w:t xml:space="preserve">. </w:t>
      </w:r>
    </w:p>
    <w:p w14:paraId="4AACCB24" w14:textId="77777777" w:rsidR="001559B9" w:rsidRDefault="001559B9" w:rsidP="001559B9">
      <w:pPr>
        <w:pStyle w:val="Normaltext"/>
      </w:pPr>
    </w:p>
    <w:p w14:paraId="61FA05DC" w14:textId="77777777" w:rsidR="001559B9" w:rsidRDefault="001559B9" w:rsidP="001559B9">
      <w:pPr>
        <w:pStyle w:val="TableHeading"/>
      </w:pPr>
      <w:r>
        <w:t>Table 1: list of X-TREME 6G Work Package leaders and members of the Project Steering Committee</w:t>
      </w:r>
    </w:p>
    <w:tbl>
      <w:tblPr>
        <w:tblStyle w:val="TableGrid"/>
        <w:tblW w:w="0" w:type="auto"/>
        <w:tblLook w:val="04A0" w:firstRow="1" w:lastRow="0" w:firstColumn="1" w:lastColumn="0" w:noHBand="0" w:noVBand="1"/>
      </w:tblPr>
      <w:tblGrid>
        <w:gridCol w:w="675"/>
        <w:gridCol w:w="4900"/>
        <w:gridCol w:w="2880"/>
      </w:tblGrid>
      <w:tr w:rsidR="000423AF" w14:paraId="63564FA5" w14:textId="77777777" w:rsidTr="000423AF">
        <w:tc>
          <w:tcPr>
            <w:tcW w:w="675" w:type="dxa"/>
            <w:shd w:val="clear" w:color="auto" w:fill="FF3399"/>
          </w:tcPr>
          <w:p w14:paraId="4FBFA455" w14:textId="77777777" w:rsidR="000423AF" w:rsidRPr="002D1FFD" w:rsidRDefault="000423AF" w:rsidP="007A4432">
            <w:pPr>
              <w:pStyle w:val="Normaltext"/>
              <w:jc w:val="center"/>
              <w:rPr>
                <w:b/>
                <w:bCs/>
                <w:color w:val="FFFFFF" w:themeColor="background1"/>
              </w:rPr>
            </w:pPr>
            <w:r w:rsidRPr="002D1FFD">
              <w:rPr>
                <w:b/>
                <w:bCs/>
                <w:color w:val="FFFFFF" w:themeColor="background1"/>
              </w:rPr>
              <w:t>WP</w:t>
            </w:r>
          </w:p>
        </w:tc>
        <w:tc>
          <w:tcPr>
            <w:tcW w:w="4900" w:type="dxa"/>
            <w:shd w:val="clear" w:color="auto" w:fill="FF3399"/>
          </w:tcPr>
          <w:p w14:paraId="061041CD" w14:textId="77777777" w:rsidR="000423AF" w:rsidRPr="002D1FFD" w:rsidRDefault="000423AF" w:rsidP="007A4432">
            <w:pPr>
              <w:pStyle w:val="Normaltext"/>
              <w:jc w:val="center"/>
              <w:rPr>
                <w:b/>
                <w:bCs/>
                <w:color w:val="FFFFFF" w:themeColor="background1"/>
              </w:rPr>
            </w:pPr>
            <w:r w:rsidRPr="002D1FFD">
              <w:rPr>
                <w:b/>
                <w:bCs/>
                <w:color w:val="FFFFFF" w:themeColor="background1"/>
              </w:rPr>
              <w:t>WP name</w:t>
            </w:r>
          </w:p>
        </w:tc>
        <w:tc>
          <w:tcPr>
            <w:tcW w:w="2880" w:type="dxa"/>
            <w:shd w:val="clear" w:color="auto" w:fill="FF3399"/>
          </w:tcPr>
          <w:p w14:paraId="38B8FEAF" w14:textId="77777777" w:rsidR="000423AF" w:rsidRPr="002D1FFD" w:rsidRDefault="000423AF" w:rsidP="007A4432">
            <w:pPr>
              <w:pStyle w:val="Normaltext"/>
              <w:jc w:val="center"/>
              <w:rPr>
                <w:b/>
                <w:bCs/>
                <w:color w:val="FFFFFF" w:themeColor="background1"/>
              </w:rPr>
            </w:pPr>
            <w:r w:rsidRPr="002D1FFD">
              <w:rPr>
                <w:b/>
                <w:bCs/>
                <w:color w:val="FFFFFF" w:themeColor="background1"/>
              </w:rPr>
              <w:t>WP leader</w:t>
            </w:r>
          </w:p>
        </w:tc>
      </w:tr>
      <w:tr w:rsidR="00CF2B12" w14:paraId="55B52816" w14:textId="77777777" w:rsidTr="00A32CBE">
        <w:tc>
          <w:tcPr>
            <w:tcW w:w="675" w:type="dxa"/>
            <w:shd w:val="clear" w:color="auto" w:fill="FF3399"/>
          </w:tcPr>
          <w:p w14:paraId="013A5492" w14:textId="1F0865BC" w:rsidR="00CF2B12" w:rsidRPr="000423AF" w:rsidRDefault="00CF2B12" w:rsidP="00CF2B12">
            <w:pPr>
              <w:pStyle w:val="Normaltext"/>
              <w:jc w:val="center"/>
              <w:rPr>
                <w:b/>
                <w:bCs/>
                <w:color w:val="FFFFFF" w:themeColor="background1"/>
              </w:rPr>
            </w:pPr>
            <w:r w:rsidRPr="000423AF">
              <w:rPr>
                <w:b/>
                <w:bCs/>
                <w:color w:val="FFFFFF" w:themeColor="background1"/>
              </w:rPr>
              <w:t>1</w:t>
            </w:r>
            <w:r>
              <w:rPr>
                <w:b/>
                <w:bCs/>
                <w:color w:val="FFFFFF" w:themeColor="background1"/>
              </w:rPr>
              <w:t>0</w:t>
            </w:r>
          </w:p>
        </w:tc>
        <w:tc>
          <w:tcPr>
            <w:tcW w:w="4900" w:type="dxa"/>
            <w:vAlign w:val="center"/>
          </w:tcPr>
          <w:p w14:paraId="35CB2088" w14:textId="38E33334" w:rsidR="00CF2B12" w:rsidRPr="00CF2B12" w:rsidRDefault="00CF2B12" w:rsidP="00CF2B12">
            <w:pPr>
              <w:pStyle w:val="Normaltext"/>
              <w:rPr>
                <w:rFonts w:asciiTheme="majorHAnsi" w:hAnsiTheme="majorHAnsi"/>
                <w:lang w:val="cs-CZ"/>
              </w:rPr>
            </w:pPr>
            <w:proofErr w:type="spellStart"/>
            <w:r>
              <w:rPr>
                <w:rFonts w:asciiTheme="majorHAnsi" w:hAnsiTheme="majorHAnsi"/>
                <w:lang w:val="cs-CZ"/>
              </w:rPr>
              <w:t>Operations</w:t>
            </w:r>
            <w:proofErr w:type="spellEnd"/>
            <w:r>
              <w:rPr>
                <w:rFonts w:asciiTheme="majorHAnsi" w:hAnsiTheme="majorHAnsi"/>
                <w:lang w:val="cs-CZ"/>
              </w:rPr>
              <w:t xml:space="preserve"> </w:t>
            </w:r>
            <w:proofErr w:type="spellStart"/>
            <w:r>
              <w:rPr>
                <w:rFonts w:asciiTheme="majorHAnsi" w:hAnsiTheme="majorHAnsi"/>
                <w:lang w:val="cs-CZ"/>
              </w:rPr>
              <w:t>sustainability</w:t>
            </w:r>
            <w:proofErr w:type="spellEnd"/>
            <w:r>
              <w:rPr>
                <w:rFonts w:asciiTheme="majorHAnsi" w:hAnsiTheme="majorHAnsi"/>
                <w:lang w:val="cs-CZ"/>
              </w:rPr>
              <w:t xml:space="preserve"> and open </w:t>
            </w:r>
            <w:proofErr w:type="spellStart"/>
            <w:r>
              <w:rPr>
                <w:rFonts w:asciiTheme="majorHAnsi" w:hAnsiTheme="majorHAnsi"/>
                <w:lang w:val="cs-CZ"/>
              </w:rPr>
              <w:t>access</w:t>
            </w:r>
            <w:proofErr w:type="spellEnd"/>
          </w:p>
        </w:tc>
        <w:tc>
          <w:tcPr>
            <w:tcW w:w="2880" w:type="dxa"/>
            <w:vAlign w:val="center"/>
          </w:tcPr>
          <w:p w14:paraId="4CABE3CA" w14:textId="2ED19238" w:rsidR="00CF2B12" w:rsidRPr="00CF2B12" w:rsidRDefault="00CF2B12" w:rsidP="00CF2B12">
            <w:pPr>
              <w:pStyle w:val="Normaltext"/>
              <w:jc w:val="center"/>
            </w:pPr>
            <w:r>
              <w:t>TNI</w:t>
            </w:r>
          </w:p>
        </w:tc>
      </w:tr>
      <w:tr w:rsidR="00CF2B12" w14:paraId="5F937370" w14:textId="77777777" w:rsidTr="00A32CBE">
        <w:tc>
          <w:tcPr>
            <w:tcW w:w="675" w:type="dxa"/>
            <w:shd w:val="clear" w:color="auto" w:fill="FF3399"/>
          </w:tcPr>
          <w:p w14:paraId="21CFBC38" w14:textId="232A8805" w:rsidR="00CF2B12" w:rsidRPr="00CF2B12" w:rsidRDefault="00CF2B12" w:rsidP="00CF2B12">
            <w:pPr>
              <w:pStyle w:val="Normaltext"/>
              <w:jc w:val="center"/>
              <w:rPr>
                <w:b/>
                <w:bCs/>
                <w:color w:val="FFFFFF" w:themeColor="background1"/>
              </w:rPr>
            </w:pPr>
            <w:commentRangeStart w:id="11"/>
            <w:r w:rsidRPr="00CF2B12">
              <w:rPr>
                <w:b/>
                <w:bCs/>
                <w:color w:val="FFFFFF" w:themeColor="background1"/>
              </w:rPr>
              <w:t>11</w:t>
            </w:r>
          </w:p>
        </w:tc>
        <w:tc>
          <w:tcPr>
            <w:tcW w:w="4900" w:type="dxa"/>
            <w:vAlign w:val="center"/>
          </w:tcPr>
          <w:p w14:paraId="39747D39" w14:textId="5FD72D95" w:rsidR="00CF2B12" w:rsidRPr="00CF2B12" w:rsidRDefault="00CF2B12" w:rsidP="00CF2B12">
            <w:pPr>
              <w:pStyle w:val="Normaltext"/>
              <w:jc w:val="left"/>
              <w:rPr>
                <w:lang w:val="cs-CZ"/>
              </w:rPr>
            </w:pPr>
            <w:proofErr w:type="spellStart"/>
            <w:r w:rsidRPr="00CF2B12">
              <w:rPr>
                <w:lang w:val="cs-CZ"/>
              </w:rPr>
              <w:t>Training</w:t>
            </w:r>
            <w:proofErr w:type="spellEnd"/>
            <w:r w:rsidRPr="00CF2B12">
              <w:rPr>
                <w:lang w:val="cs-CZ"/>
              </w:rPr>
              <w:t xml:space="preserve">, </w:t>
            </w:r>
            <w:proofErr w:type="spellStart"/>
            <w:r w:rsidRPr="00CF2B12">
              <w:rPr>
                <w:lang w:val="cs-CZ"/>
              </w:rPr>
              <w:t>Dissemination</w:t>
            </w:r>
            <w:proofErr w:type="spellEnd"/>
            <w:r w:rsidRPr="00CF2B12">
              <w:rPr>
                <w:lang w:val="cs-CZ"/>
              </w:rPr>
              <w:t xml:space="preserve">, </w:t>
            </w:r>
            <w:proofErr w:type="spellStart"/>
            <w:r w:rsidRPr="00CF2B12">
              <w:rPr>
                <w:lang w:val="cs-CZ"/>
              </w:rPr>
              <w:t>Exploitation</w:t>
            </w:r>
            <w:proofErr w:type="spellEnd"/>
            <w:r w:rsidRPr="00CF2B12">
              <w:rPr>
                <w:lang w:val="cs-CZ"/>
              </w:rPr>
              <w:t xml:space="preserve"> and </w:t>
            </w:r>
            <w:proofErr w:type="spellStart"/>
            <w:r w:rsidRPr="00CF2B12">
              <w:rPr>
                <w:lang w:val="cs-CZ"/>
              </w:rPr>
              <w:t>Collaboration</w:t>
            </w:r>
            <w:proofErr w:type="spellEnd"/>
          </w:p>
        </w:tc>
        <w:tc>
          <w:tcPr>
            <w:tcW w:w="2880" w:type="dxa"/>
            <w:vAlign w:val="center"/>
          </w:tcPr>
          <w:p w14:paraId="44F4B51F" w14:textId="61F40F16" w:rsidR="00CF2B12" w:rsidRPr="00CF2B12" w:rsidRDefault="00CF2B12" w:rsidP="00CF2B12">
            <w:pPr>
              <w:pStyle w:val="Normaltext"/>
              <w:jc w:val="center"/>
            </w:pPr>
            <w:r w:rsidRPr="00CF2B12">
              <w:t>ICFO</w:t>
            </w:r>
            <w:commentRangeEnd w:id="11"/>
            <w:r w:rsidR="00E66DB9">
              <w:rPr>
                <w:rStyle w:val="CommentReference"/>
                <w:rFonts w:ascii="Cambria" w:hAnsi="Cambria"/>
              </w:rPr>
              <w:commentReference w:id="11"/>
            </w:r>
          </w:p>
        </w:tc>
      </w:tr>
    </w:tbl>
    <w:p w14:paraId="5AE06491" w14:textId="77777777" w:rsidR="001559B9" w:rsidRDefault="001559B9" w:rsidP="001559B9">
      <w:pPr>
        <w:pStyle w:val="Normaltext"/>
      </w:pPr>
    </w:p>
    <w:p w14:paraId="6D7EFEB1"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12" w:name="_Toc54952966"/>
      <w:bookmarkStart w:id="13" w:name="_Toc213245252"/>
      <w:r w:rsidRPr="000F44B5">
        <w:rPr>
          <w:rFonts w:asciiTheme="majorHAnsi" w:hAnsiTheme="majorHAnsi"/>
          <w:color w:val="CC0099"/>
        </w:rPr>
        <w:t>Task Leaders (TL)</w:t>
      </w:r>
      <w:bookmarkEnd w:id="12"/>
      <w:bookmarkEnd w:id="13"/>
    </w:p>
    <w:p w14:paraId="3BFDBB58" w14:textId="77777777" w:rsidR="001559B9" w:rsidRDefault="001559B9" w:rsidP="001559B9">
      <w:pPr>
        <w:pStyle w:val="Normaltext"/>
      </w:pPr>
      <w:r w:rsidRPr="00EC5938">
        <w:t xml:space="preserve">The work to be implemented in each WP is divided into tasks. Every task is being managed by a Task Leader, who is responsible for carrying out the work planned in the task. Task Leaders communicate with their respective WPL on a regular basis. They provide inputs to enable project progress reports to be drafted. The list of all tasks is part of the </w:t>
      </w:r>
      <w:proofErr w:type="spellStart"/>
      <w:r w:rsidRPr="00EC5938">
        <w:t>DoA</w:t>
      </w:r>
      <w:proofErr w:type="spellEnd"/>
      <w:r w:rsidRPr="00EC5938">
        <w:t>.</w:t>
      </w:r>
      <w:r>
        <w:t xml:space="preserve"> </w:t>
      </w:r>
    </w:p>
    <w:p w14:paraId="1009004E" w14:textId="77777777" w:rsidR="001559B9" w:rsidRDefault="001559B9" w:rsidP="001559B9">
      <w:pPr>
        <w:pStyle w:val="Normaltext"/>
      </w:pPr>
    </w:p>
    <w:p w14:paraId="445D61F0"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14" w:name="_Toc54952967"/>
      <w:bookmarkStart w:id="15" w:name="_Toc213245253"/>
      <w:r w:rsidRPr="000F44B5">
        <w:rPr>
          <w:rFonts w:asciiTheme="majorHAnsi" w:hAnsiTheme="majorHAnsi"/>
          <w:color w:val="CC0099"/>
        </w:rPr>
        <w:t>Dissemination Manager (DM)</w:t>
      </w:r>
      <w:bookmarkEnd w:id="14"/>
      <w:bookmarkEnd w:id="15"/>
    </w:p>
    <w:p w14:paraId="4D831778" w14:textId="2FDFEACC" w:rsidR="001559B9" w:rsidRPr="00E66DB9" w:rsidRDefault="001559B9" w:rsidP="001559B9">
      <w:pPr>
        <w:pStyle w:val="Normaltext"/>
      </w:pPr>
      <w:r w:rsidRPr="00E66DB9">
        <w:t xml:space="preserve">As several dissemination activities are planned to be undertaken during the project lifetime, the role of Dissemination Manager </w:t>
      </w:r>
      <w:r w:rsidRPr="00E66DB9">
        <w:rPr>
          <w:highlight w:val="yellow"/>
        </w:rPr>
        <w:t>(WP</w:t>
      </w:r>
      <w:r w:rsidR="000423AF" w:rsidRPr="00E66DB9">
        <w:rPr>
          <w:highlight w:val="yellow"/>
        </w:rPr>
        <w:t>11</w:t>
      </w:r>
      <w:r w:rsidRPr="00E66DB9">
        <w:rPr>
          <w:highlight w:val="yellow"/>
        </w:rPr>
        <w:t xml:space="preserve"> Leader, </w:t>
      </w:r>
      <w:r w:rsidR="000423AF" w:rsidRPr="00E66DB9">
        <w:rPr>
          <w:highlight w:val="yellow"/>
        </w:rPr>
        <w:t>Valerio Pruneri</w:t>
      </w:r>
      <w:r w:rsidRPr="00E66DB9">
        <w:rPr>
          <w:highlight w:val="yellow"/>
        </w:rPr>
        <w:t xml:space="preserve">, </w:t>
      </w:r>
      <w:r w:rsidR="000423AF" w:rsidRPr="00E66DB9">
        <w:rPr>
          <w:highlight w:val="yellow"/>
        </w:rPr>
        <w:t>ICFO</w:t>
      </w:r>
      <w:r w:rsidRPr="00E66DB9">
        <w:rPr>
          <w:highlight w:val="yellow"/>
        </w:rPr>
        <w:t>)</w:t>
      </w:r>
      <w:r w:rsidRPr="00E66DB9">
        <w:t xml:space="preserve"> has been established. </w:t>
      </w:r>
    </w:p>
    <w:p w14:paraId="392823EC" w14:textId="195F35AD" w:rsidR="001559B9" w:rsidRPr="00E66DB9" w:rsidRDefault="001559B9" w:rsidP="001559B9">
      <w:pPr>
        <w:pStyle w:val="Normaltext"/>
      </w:pPr>
      <w:r w:rsidRPr="00E66DB9">
        <w:t xml:space="preserve">The aim is to assure that the results of the project will be disseminated to the European research and industrial community. In </w:t>
      </w:r>
      <w:r w:rsidR="006722EE" w:rsidRPr="00E66DB9">
        <w:t>PIXEurope</w:t>
      </w:r>
      <w:r w:rsidRPr="00E66DB9">
        <w:t xml:space="preserve"> dissemination will target all important stakeholders in the field of microelectronics and telecommunications. </w:t>
      </w:r>
    </w:p>
    <w:p w14:paraId="53F6D998" w14:textId="77777777" w:rsidR="001559B9" w:rsidRPr="00E66DB9" w:rsidRDefault="001559B9" w:rsidP="001559B9">
      <w:pPr>
        <w:pStyle w:val="Normaltext"/>
      </w:pPr>
      <w:r w:rsidRPr="00E66DB9">
        <w:t xml:space="preserve">Specific communication activities will address the </w:t>
      </w:r>
      <w:proofErr w:type="gramStart"/>
      <w:r w:rsidRPr="00E66DB9">
        <w:t>general public</w:t>
      </w:r>
      <w:proofErr w:type="gramEnd"/>
      <w:r w:rsidRPr="00E66DB9">
        <w:t>, scientific community, technicians, experts, media, policy makers, industries, end-users, etc. The Dissemination Manager will be responsible for the setup of the procedures to allow all dissemination activities to be quality assured including both the content and layout. In particular, he will check that:</w:t>
      </w:r>
    </w:p>
    <w:p w14:paraId="40067349" w14:textId="77777777" w:rsidR="001559B9" w:rsidRPr="00E66DB9" w:rsidRDefault="001559B9" w:rsidP="001559B9">
      <w:pPr>
        <w:pStyle w:val="Normaltext"/>
        <w:numPr>
          <w:ilvl w:val="0"/>
          <w:numId w:val="4"/>
        </w:numPr>
        <w:spacing w:after="0"/>
      </w:pPr>
      <w:r w:rsidRPr="00E66DB9">
        <w:t xml:space="preserve">All messages to be transmitted outside of the consortium are suitable for the people addressed and are relevant for the industry (when applicable) and </w:t>
      </w:r>
    </w:p>
    <w:p w14:paraId="528193E8" w14:textId="77777777" w:rsidR="001559B9" w:rsidRPr="00E66DB9" w:rsidRDefault="001559B9" w:rsidP="001559B9">
      <w:pPr>
        <w:pStyle w:val="Normaltext"/>
        <w:numPr>
          <w:ilvl w:val="0"/>
          <w:numId w:val="4"/>
        </w:numPr>
        <w:spacing w:after="0"/>
      </w:pPr>
      <w:r w:rsidRPr="00E66DB9">
        <w:t xml:space="preserve">Scientific papers and publications contain sufficient reference to the project. </w:t>
      </w:r>
    </w:p>
    <w:p w14:paraId="501403B2" w14:textId="77777777" w:rsidR="001559B9" w:rsidRPr="00E66DB9" w:rsidRDefault="001559B9" w:rsidP="001559B9">
      <w:pPr>
        <w:pStyle w:val="Normaltext"/>
        <w:spacing w:after="0"/>
        <w:ind w:left="720"/>
      </w:pPr>
    </w:p>
    <w:p w14:paraId="2ADEAA64" w14:textId="77777777" w:rsidR="001559B9" w:rsidRDefault="001559B9" w:rsidP="001559B9">
      <w:pPr>
        <w:pStyle w:val="Normaltext"/>
      </w:pPr>
      <w:r w:rsidRPr="00E66DB9">
        <w:t>He will be in regular contact with all project partners and coordinate all the dissemination activities and will keep records of them. In collaboration with the exploitation manager, he will make sure that no project publication is jeopardising the potential protection of generated intellectual property (e.g. patent, product design) and further industrial application.</w:t>
      </w:r>
      <w:r>
        <w:t xml:space="preserve"> </w:t>
      </w:r>
    </w:p>
    <w:p w14:paraId="3B3B994B" w14:textId="77777777" w:rsidR="001559B9" w:rsidRDefault="001559B9" w:rsidP="001559B9">
      <w:pPr>
        <w:pStyle w:val="Normaltext"/>
      </w:pPr>
    </w:p>
    <w:p w14:paraId="7874995A"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16" w:name="_Toc54952968"/>
      <w:bookmarkStart w:id="17" w:name="_Toc213245254"/>
      <w:r w:rsidRPr="000F44B5">
        <w:rPr>
          <w:rFonts w:asciiTheme="majorHAnsi" w:hAnsiTheme="majorHAnsi"/>
          <w:color w:val="CC0099"/>
        </w:rPr>
        <w:t>Innovation Manager (IM)</w:t>
      </w:r>
      <w:bookmarkEnd w:id="16"/>
      <w:bookmarkEnd w:id="17"/>
    </w:p>
    <w:p w14:paraId="2C2BF9FF" w14:textId="2B186A8B" w:rsidR="001559B9" w:rsidRPr="00141EF3" w:rsidRDefault="00141EF3" w:rsidP="001559B9">
      <w:pPr>
        <w:pStyle w:val="Normaltext"/>
        <w:rPr>
          <w:lang w:val="cs-CZ"/>
        </w:rPr>
      </w:pPr>
      <w:r w:rsidRPr="00141EF3">
        <w:t>Valerio Pruneri</w:t>
      </w:r>
      <w:r w:rsidR="001559B9" w:rsidRPr="00141EF3">
        <w:t xml:space="preserve"> (</w:t>
      </w:r>
      <w:r w:rsidRPr="00141EF3">
        <w:t>ICFO</w:t>
      </w:r>
      <w:r w:rsidR="001559B9" w:rsidRPr="00141EF3">
        <w:t xml:space="preserve">) will take on the role of the Innovation Manager (IM) which has been set up </w:t>
      </w:r>
      <w:proofErr w:type="gramStart"/>
      <w:r w:rsidR="001559B9" w:rsidRPr="00141EF3">
        <w:t>in order to</w:t>
      </w:r>
      <w:proofErr w:type="gramEnd"/>
      <w:r w:rsidR="001559B9" w:rsidRPr="00141EF3">
        <w:t xml:space="preserve"> </w:t>
      </w:r>
      <w:r w:rsidR="001559B9" w:rsidRPr="00141EF3">
        <w:rPr>
          <w:lang w:val="cs-CZ"/>
        </w:rPr>
        <w:t xml:space="preserve">monitor and </w:t>
      </w:r>
      <w:proofErr w:type="spellStart"/>
      <w:r w:rsidR="001559B9" w:rsidRPr="00141EF3">
        <w:rPr>
          <w:lang w:val="cs-CZ"/>
        </w:rPr>
        <w:t>advise</w:t>
      </w:r>
      <w:proofErr w:type="spellEnd"/>
      <w:r w:rsidR="001559B9" w:rsidRPr="00141EF3">
        <w:rPr>
          <w:lang w:val="cs-CZ"/>
        </w:rPr>
        <w:t xml:space="preserve"> IPR management and support </w:t>
      </w:r>
      <w:proofErr w:type="spellStart"/>
      <w:r w:rsidR="001559B9" w:rsidRPr="00141EF3">
        <w:rPr>
          <w:lang w:val="cs-CZ"/>
        </w:rPr>
        <w:t>exploitation</w:t>
      </w:r>
      <w:proofErr w:type="spellEnd"/>
    </w:p>
    <w:p w14:paraId="2E227F7C" w14:textId="18951069" w:rsidR="001559B9" w:rsidRPr="00567C64" w:rsidRDefault="001559B9" w:rsidP="001559B9">
      <w:pPr>
        <w:pStyle w:val="Normaltext"/>
        <w:rPr>
          <w:lang w:val="cs-CZ"/>
        </w:rPr>
      </w:pPr>
      <w:proofErr w:type="spellStart"/>
      <w:r w:rsidRPr="00141EF3">
        <w:rPr>
          <w:lang w:val="cs-CZ"/>
        </w:rPr>
        <w:t>Combining</w:t>
      </w:r>
      <w:proofErr w:type="spellEnd"/>
      <w:r w:rsidRPr="00141EF3">
        <w:rPr>
          <w:lang w:val="cs-CZ"/>
        </w:rPr>
        <w:t xml:space="preserve"> </w:t>
      </w:r>
      <w:proofErr w:type="spellStart"/>
      <w:r w:rsidRPr="00141EF3">
        <w:rPr>
          <w:lang w:val="cs-CZ"/>
        </w:rPr>
        <w:t>strong</w:t>
      </w:r>
      <w:proofErr w:type="spellEnd"/>
      <w:r w:rsidRPr="00141EF3">
        <w:rPr>
          <w:lang w:val="cs-CZ"/>
        </w:rPr>
        <w:t xml:space="preserve"> </w:t>
      </w:r>
      <w:proofErr w:type="spellStart"/>
      <w:r w:rsidRPr="00141EF3">
        <w:rPr>
          <w:lang w:val="cs-CZ"/>
        </w:rPr>
        <w:t>technical</w:t>
      </w:r>
      <w:proofErr w:type="spellEnd"/>
      <w:r w:rsidRPr="00141EF3">
        <w:rPr>
          <w:lang w:val="cs-CZ"/>
        </w:rPr>
        <w:t xml:space="preserve"> </w:t>
      </w:r>
      <w:proofErr w:type="spellStart"/>
      <w:r w:rsidRPr="00141EF3">
        <w:rPr>
          <w:lang w:val="cs-CZ"/>
        </w:rPr>
        <w:t>expertise</w:t>
      </w:r>
      <w:proofErr w:type="spellEnd"/>
      <w:r w:rsidRPr="00141EF3">
        <w:rPr>
          <w:lang w:val="cs-CZ"/>
        </w:rPr>
        <w:t xml:space="preserve"> </w:t>
      </w:r>
      <w:proofErr w:type="spellStart"/>
      <w:r w:rsidRPr="00141EF3">
        <w:rPr>
          <w:lang w:val="cs-CZ"/>
        </w:rPr>
        <w:t>with</w:t>
      </w:r>
      <w:proofErr w:type="spellEnd"/>
      <w:r w:rsidRPr="00141EF3">
        <w:rPr>
          <w:lang w:val="cs-CZ"/>
        </w:rPr>
        <w:t xml:space="preserve"> a </w:t>
      </w:r>
      <w:proofErr w:type="spellStart"/>
      <w:r w:rsidRPr="00141EF3">
        <w:rPr>
          <w:lang w:val="cs-CZ"/>
        </w:rPr>
        <w:t>substantial</w:t>
      </w:r>
      <w:proofErr w:type="spellEnd"/>
      <w:r w:rsidRPr="00141EF3">
        <w:rPr>
          <w:lang w:val="cs-CZ"/>
        </w:rPr>
        <w:t xml:space="preserve"> </w:t>
      </w:r>
      <w:proofErr w:type="spellStart"/>
      <w:r w:rsidRPr="00141EF3">
        <w:rPr>
          <w:lang w:val="cs-CZ"/>
        </w:rPr>
        <w:t>understanding</w:t>
      </w:r>
      <w:proofErr w:type="spellEnd"/>
      <w:r w:rsidRPr="00141EF3">
        <w:rPr>
          <w:lang w:val="cs-CZ"/>
        </w:rPr>
        <w:t xml:space="preserve"> </w:t>
      </w:r>
      <w:proofErr w:type="spellStart"/>
      <w:r w:rsidRPr="00141EF3">
        <w:rPr>
          <w:lang w:val="cs-CZ"/>
        </w:rPr>
        <w:t>of</w:t>
      </w:r>
      <w:proofErr w:type="spellEnd"/>
      <w:r w:rsidRPr="00141EF3">
        <w:rPr>
          <w:lang w:val="cs-CZ"/>
        </w:rPr>
        <w:t xml:space="preserve"> market </w:t>
      </w:r>
      <w:proofErr w:type="spellStart"/>
      <w:r w:rsidRPr="00141EF3">
        <w:rPr>
          <w:lang w:val="cs-CZ"/>
        </w:rPr>
        <w:t>needs</w:t>
      </w:r>
      <w:proofErr w:type="spellEnd"/>
      <w:r w:rsidRPr="00141EF3">
        <w:rPr>
          <w:lang w:val="cs-CZ"/>
        </w:rPr>
        <w:t xml:space="preserve"> </w:t>
      </w:r>
      <w:proofErr w:type="spellStart"/>
      <w:r w:rsidRPr="00141EF3">
        <w:rPr>
          <w:lang w:val="cs-CZ"/>
        </w:rPr>
        <w:t>is</w:t>
      </w:r>
      <w:proofErr w:type="spellEnd"/>
      <w:r w:rsidRPr="00141EF3">
        <w:rPr>
          <w:lang w:val="cs-CZ"/>
        </w:rPr>
        <w:t xml:space="preserve"> </w:t>
      </w:r>
      <w:proofErr w:type="spellStart"/>
      <w:r w:rsidRPr="00141EF3">
        <w:rPr>
          <w:lang w:val="cs-CZ"/>
        </w:rPr>
        <w:t>one</w:t>
      </w:r>
      <w:proofErr w:type="spellEnd"/>
      <w:r w:rsidRPr="00141EF3">
        <w:rPr>
          <w:lang w:val="cs-CZ"/>
        </w:rPr>
        <w:t xml:space="preserve"> </w:t>
      </w:r>
      <w:proofErr w:type="spellStart"/>
      <w:r w:rsidRPr="00141EF3">
        <w:rPr>
          <w:lang w:val="cs-CZ"/>
        </w:rPr>
        <w:t>of</w:t>
      </w:r>
      <w:proofErr w:type="spellEnd"/>
      <w:r w:rsidRPr="00141EF3">
        <w:rPr>
          <w:lang w:val="cs-CZ"/>
        </w:rPr>
        <w:t xml:space="preserve"> </w:t>
      </w:r>
      <w:proofErr w:type="spellStart"/>
      <w:r w:rsidRPr="00141EF3">
        <w:rPr>
          <w:lang w:val="cs-CZ"/>
        </w:rPr>
        <w:t>the</w:t>
      </w:r>
      <w:proofErr w:type="spellEnd"/>
      <w:r w:rsidRPr="00141EF3">
        <w:rPr>
          <w:lang w:val="cs-CZ"/>
        </w:rPr>
        <w:t xml:space="preserve"> </w:t>
      </w:r>
      <w:proofErr w:type="spellStart"/>
      <w:r w:rsidRPr="00141EF3">
        <w:rPr>
          <w:lang w:val="cs-CZ"/>
        </w:rPr>
        <w:t>core</w:t>
      </w:r>
      <w:proofErr w:type="spellEnd"/>
      <w:r w:rsidRPr="00141EF3">
        <w:rPr>
          <w:lang w:val="cs-CZ"/>
        </w:rPr>
        <w:t xml:space="preserve"> </w:t>
      </w:r>
      <w:proofErr w:type="spellStart"/>
      <w:r w:rsidRPr="00141EF3">
        <w:rPr>
          <w:lang w:val="cs-CZ"/>
        </w:rPr>
        <w:t>competencies</w:t>
      </w:r>
      <w:proofErr w:type="spellEnd"/>
      <w:r w:rsidRPr="00141EF3">
        <w:rPr>
          <w:lang w:val="cs-CZ"/>
        </w:rPr>
        <w:t xml:space="preserve"> </w:t>
      </w:r>
      <w:proofErr w:type="spellStart"/>
      <w:r w:rsidRPr="00141EF3">
        <w:rPr>
          <w:lang w:val="cs-CZ"/>
        </w:rPr>
        <w:t>of</w:t>
      </w:r>
      <w:proofErr w:type="spellEnd"/>
      <w:r w:rsidRPr="00141EF3">
        <w:rPr>
          <w:lang w:val="cs-CZ"/>
        </w:rPr>
        <w:t xml:space="preserve"> </w:t>
      </w:r>
      <w:proofErr w:type="spellStart"/>
      <w:r w:rsidRPr="00141EF3">
        <w:rPr>
          <w:lang w:val="cs-CZ"/>
        </w:rPr>
        <w:t>the</w:t>
      </w:r>
      <w:proofErr w:type="spellEnd"/>
      <w:r w:rsidRPr="00141EF3">
        <w:rPr>
          <w:lang w:val="cs-CZ"/>
        </w:rPr>
        <w:t xml:space="preserve"> </w:t>
      </w:r>
      <w:proofErr w:type="spellStart"/>
      <w:r w:rsidRPr="00141EF3">
        <w:rPr>
          <w:lang w:val="cs-CZ"/>
        </w:rPr>
        <w:t>beneficiary</w:t>
      </w:r>
      <w:proofErr w:type="spellEnd"/>
      <w:r w:rsidRPr="00141EF3">
        <w:rPr>
          <w:lang w:val="cs-CZ"/>
        </w:rPr>
        <w:t xml:space="preserve"> </w:t>
      </w:r>
      <w:r w:rsidR="00141EF3" w:rsidRPr="00141EF3">
        <w:rPr>
          <w:lang w:val="cs-CZ"/>
        </w:rPr>
        <w:t>ICFO</w:t>
      </w:r>
      <w:r w:rsidRPr="00141EF3">
        <w:rPr>
          <w:lang w:val="cs-CZ"/>
        </w:rPr>
        <w:t xml:space="preserve">, </w:t>
      </w:r>
      <w:proofErr w:type="spellStart"/>
      <w:r w:rsidRPr="00141EF3">
        <w:rPr>
          <w:lang w:val="cs-CZ"/>
        </w:rPr>
        <w:t>which</w:t>
      </w:r>
      <w:proofErr w:type="spellEnd"/>
      <w:r w:rsidRPr="00141EF3">
        <w:rPr>
          <w:lang w:val="cs-CZ"/>
        </w:rPr>
        <w:t xml:space="preserve"> </w:t>
      </w:r>
      <w:proofErr w:type="spellStart"/>
      <w:r w:rsidRPr="00141EF3">
        <w:rPr>
          <w:lang w:val="cs-CZ"/>
        </w:rPr>
        <w:t>will</w:t>
      </w:r>
      <w:proofErr w:type="spellEnd"/>
      <w:r w:rsidRPr="00141EF3">
        <w:rPr>
          <w:lang w:val="cs-CZ"/>
        </w:rPr>
        <w:t xml:space="preserve"> </w:t>
      </w:r>
      <w:proofErr w:type="spellStart"/>
      <w:r w:rsidRPr="00141EF3">
        <w:rPr>
          <w:lang w:val="cs-CZ"/>
        </w:rPr>
        <w:t>be</w:t>
      </w:r>
      <w:proofErr w:type="spellEnd"/>
      <w:r w:rsidRPr="00141EF3">
        <w:rPr>
          <w:lang w:val="cs-CZ"/>
        </w:rPr>
        <w:t xml:space="preserve"> </w:t>
      </w:r>
      <w:proofErr w:type="spellStart"/>
      <w:r w:rsidRPr="00141EF3">
        <w:rPr>
          <w:lang w:val="cs-CZ"/>
        </w:rPr>
        <w:t>responsible</w:t>
      </w:r>
      <w:proofErr w:type="spellEnd"/>
      <w:r w:rsidRPr="00141EF3">
        <w:rPr>
          <w:lang w:val="cs-CZ"/>
        </w:rPr>
        <w:t xml:space="preserve"> </w:t>
      </w:r>
      <w:proofErr w:type="spellStart"/>
      <w:r w:rsidRPr="00141EF3">
        <w:rPr>
          <w:lang w:val="cs-CZ"/>
        </w:rPr>
        <w:t>for</w:t>
      </w:r>
      <w:proofErr w:type="spellEnd"/>
      <w:r w:rsidRPr="00141EF3">
        <w:rPr>
          <w:lang w:val="cs-CZ"/>
        </w:rPr>
        <w:t xml:space="preserve"> </w:t>
      </w:r>
      <w:proofErr w:type="spellStart"/>
      <w:r w:rsidRPr="00141EF3">
        <w:rPr>
          <w:lang w:val="cs-CZ"/>
        </w:rPr>
        <w:t>the</w:t>
      </w:r>
      <w:proofErr w:type="spellEnd"/>
      <w:r w:rsidRPr="00141EF3">
        <w:rPr>
          <w:lang w:val="cs-CZ"/>
        </w:rPr>
        <w:t xml:space="preserve"> </w:t>
      </w:r>
      <w:proofErr w:type="spellStart"/>
      <w:r w:rsidRPr="00141EF3">
        <w:rPr>
          <w:lang w:val="cs-CZ"/>
        </w:rPr>
        <w:t>overall</w:t>
      </w:r>
      <w:proofErr w:type="spellEnd"/>
      <w:r w:rsidRPr="00141EF3">
        <w:rPr>
          <w:lang w:val="cs-CZ"/>
        </w:rPr>
        <w:t xml:space="preserve"> IPR management. </w:t>
      </w:r>
      <w:r w:rsidR="00141EF3" w:rsidRPr="00141EF3">
        <w:rPr>
          <w:lang w:val="cs-CZ"/>
        </w:rPr>
        <w:t>ICFO</w:t>
      </w:r>
      <w:r w:rsidRPr="00141EF3">
        <w:rPr>
          <w:lang w:val="cs-CZ"/>
        </w:rPr>
        <w:t xml:space="preserve"> </w:t>
      </w:r>
      <w:proofErr w:type="spellStart"/>
      <w:r w:rsidRPr="00141EF3">
        <w:rPr>
          <w:lang w:val="cs-CZ"/>
        </w:rPr>
        <w:t>will</w:t>
      </w:r>
      <w:proofErr w:type="spellEnd"/>
      <w:r w:rsidRPr="00141EF3">
        <w:rPr>
          <w:lang w:val="cs-CZ"/>
        </w:rPr>
        <w:t xml:space="preserve"> </w:t>
      </w:r>
      <w:proofErr w:type="spellStart"/>
      <w:r w:rsidRPr="00141EF3">
        <w:rPr>
          <w:lang w:val="cs-CZ"/>
        </w:rPr>
        <w:t>be</w:t>
      </w:r>
      <w:proofErr w:type="spellEnd"/>
      <w:r w:rsidRPr="00141EF3">
        <w:rPr>
          <w:lang w:val="cs-CZ"/>
        </w:rPr>
        <w:t xml:space="preserve"> </w:t>
      </w:r>
      <w:proofErr w:type="spellStart"/>
      <w:r w:rsidRPr="00141EF3">
        <w:rPr>
          <w:lang w:val="cs-CZ"/>
        </w:rPr>
        <w:t>supported</w:t>
      </w:r>
      <w:proofErr w:type="spellEnd"/>
      <w:r w:rsidRPr="00141EF3">
        <w:rPr>
          <w:lang w:val="cs-CZ"/>
        </w:rPr>
        <w:t xml:space="preserve"> by </w:t>
      </w:r>
      <w:proofErr w:type="spellStart"/>
      <w:r w:rsidRPr="00141EF3">
        <w:rPr>
          <w:lang w:val="cs-CZ"/>
        </w:rPr>
        <w:t>the</w:t>
      </w:r>
      <w:proofErr w:type="spellEnd"/>
      <w:r w:rsidRPr="00141EF3">
        <w:rPr>
          <w:lang w:val="cs-CZ"/>
        </w:rPr>
        <w:t xml:space="preserve"> </w:t>
      </w:r>
      <w:proofErr w:type="spellStart"/>
      <w:r w:rsidRPr="00141EF3">
        <w:rPr>
          <w:lang w:val="cs-CZ"/>
        </w:rPr>
        <w:t>respective</w:t>
      </w:r>
      <w:proofErr w:type="spellEnd"/>
      <w:r w:rsidRPr="00141EF3">
        <w:rPr>
          <w:lang w:val="cs-CZ"/>
        </w:rPr>
        <w:t xml:space="preserve"> IPR and Business Development </w:t>
      </w:r>
      <w:proofErr w:type="spellStart"/>
      <w:r w:rsidRPr="00141EF3">
        <w:rPr>
          <w:lang w:val="cs-CZ"/>
        </w:rPr>
        <w:t>managers</w:t>
      </w:r>
      <w:proofErr w:type="spellEnd"/>
      <w:r w:rsidRPr="00141EF3">
        <w:rPr>
          <w:lang w:val="cs-CZ"/>
        </w:rPr>
        <w:t xml:space="preserve"> </w:t>
      </w:r>
      <w:proofErr w:type="spellStart"/>
      <w:r w:rsidRPr="00141EF3">
        <w:rPr>
          <w:lang w:val="cs-CZ"/>
        </w:rPr>
        <w:t>of</w:t>
      </w:r>
      <w:proofErr w:type="spellEnd"/>
      <w:r w:rsidRPr="00141EF3">
        <w:rPr>
          <w:lang w:val="cs-CZ"/>
        </w:rPr>
        <w:t xml:space="preserve"> </w:t>
      </w:r>
      <w:r w:rsidR="006722EE" w:rsidRPr="00141EF3">
        <w:rPr>
          <w:lang w:val="cs-CZ"/>
        </w:rPr>
        <w:t>PIXEurope</w:t>
      </w:r>
      <w:r w:rsidRPr="00141EF3">
        <w:rPr>
          <w:lang w:val="cs-CZ"/>
        </w:rPr>
        <w:t xml:space="preserve"> </w:t>
      </w:r>
      <w:proofErr w:type="spellStart"/>
      <w:r w:rsidRPr="00141EF3">
        <w:rPr>
          <w:lang w:val="cs-CZ"/>
        </w:rPr>
        <w:t>participants</w:t>
      </w:r>
      <w:proofErr w:type="spellEnd"/>
      <w:r w:rsidRPr="00141EF3">
        <w:rPr>
          <w:lang w:val="cs-CZ"/>
        </w:rPr>
        <w:t xml:space="preserve">. </w:t>
      </w:r>
      <w:proofErr w:type="spellStart"/>
      <w:r w:rsidRPr="00141EF3">
        <w:rPr>
          <w:lang w:val="cs-CZ"/>
        </w:rPr>
        <w:t>The</w:t>
      </w:r>
      <w:proofErr w:type="spellEnd"/>
      <w:r w:rsidRPr="00141EF3">
        <w:rPr>
          <w:lang w:val="cs-CZ"/>
        </w:rPr>
        <w:t xml:space="preserve"> </w:t>
      </w:r>
      <w:proofErr w:type="spellStart"/>
      <w:r w:rsidRPr="00141EF3">
        <w:rPr>
          <w:lang w:val="cs-CZ"/>
        </w:rPr>
        <w:t>Exploitation</w:t>
      </w:r>
      <w:proofErr w:type="spellEnd"/>
      <w:r w:rsidRPr="00141EF3">
        <w:rPr>
          <w:lang w:val="cs-CZ"/>
        </w:rPr>
        <w:t xml:space="preserve"> and Innovation manager </w:t>
      </w:r>
      <w:proofErr w:type="spellStart"/>
      <w:r w:rsidRPr="00141EF3">
        <w:rPr>
          <w:lang w:val="cs-CZ"/>
        </w:rPr>
        <w:t>from</w:t>
      </w:r>
      <w:proofErr w:type="spellEnd"/>
      <w:r w:rsidRPr="00141EF3">
        <w:rPr>
          <w:lang w:val="cs-CZ"/>
        </w:rPr>
        <w:t xml:space="preserve"> </w:t>
      </w:r>
      <w:r w:rsidR="00141EF3" w:rsidRPr="00141EF3">
        <w:rPr>
          <w:lang w:val="cs-CZ"/>
        </w:rPr>
        <w:t>ICFO</w:t>
      </w:r>
      <w:r w:rsidRPr="00141EF3">
        <w:rPr>
          <w:lang w:val="cs-CZ"/>
        </w:rPr>
        <w:t xml:space="preserve"> </w:t>
      </w:r>
      <w:proofErr w:type="spellStart"/>
      <w:r w:rsidRPr="00141EF3">
        <w:rPr>
          <w:lang w:val="cs-CZ"/>
        </w:rPr>
        <w:t>will</w:t>
      </w:r>
      <w:proofErr w:type="spellEnd"/>
      <w:r w:rsidRPr="00141EF3">
        <w:rPr>
          <w:lang w:val="cs-CZ"/>
        </w:rPr>
        <w:t xml:space="preserve"> </w:t>
      </w:r>
      <w:proofErr w:type="spellStart"/>
      <w:r w:rsidRPr="00141EF3">
        <w:rPr>
          <w:lang w:val="cs-CZ"/>
        </w:rPr>
        <w:t>periodically</w:t>
      </w:r>
      <w:proofErr w:type="spellEnd"/>
      <w:r w:rsidRPr="00141EF3">
        <w:rPr>
          <w:lang w:val="cs-CZ"/>
        </w:rPr>
        <w:t xml:space="preserve"> </w:t>
      </w:r>
      <w:proofErr w:type="spellStart"/>
      <w:r w:rsidRPr="00141EF3">
        <w:rPr>
          <w:lang w:val="cs-CZ"/>
        </w:rPr>
        <w:lastRenderedPageBreak/>
        <w:t>provide</w:t>
      </w:r>
      <w:proofErr w:type="spellEnd"/>
      <w:r w:rsidRPr="00141EF3">
        <w:rPr>
          <w:lang w:val="cs-CZ"/>
        </w:rPr>
        <w:t xml:space="preserve"> a </w:t>
      </w:r>
      <w:proofErr w:type="spellStart"/>
      <w:r w:rsidRPr="00141EF3">
        <w:rPr>
          <w:lang w:val="cs-CZ"/>
        </w:rPr>
        <w:t>review</w:t>
      </w:r>
      <w:proofErr w:type="spellEnd"/>
      <w:r w:rsidRPr="00141EF3">
        <w:rPr>
          <w:lang w:val="cs-CZ"/>
        </w:rPr>
        <w:t xml:space="preserve"> </w:t>
      </w:r>
      <w:proofErr w:type="spellStart"/>
      <w:r w:rsidRPr="00141EF3">
        <w:rPr>
          <w:lang w:val="cs-CZ"/>
        </w:rPr>
        <w:t>of</w:t>
      </w:r>
      <w:proofErr w:type="spellEnd"/>
      <w:r w:rsidRPr="00141EF3">
        <w:rPr>
          <w:lang w:val="cs-CZ"/>
        </w:rPr>
        <w:t xml:space="preserve"> </w:t>
      </w:r>
      <w:proofErr w:type="spellStart"/>
      <w:r w:rsidRPr="00141EF3">
        <w:rPr>
          <w:lang w:val="cs-CZ"/>
        </w:rPr>
        <w:t>the</w:t>
      </w:r>
      <w:proofErr w:type="spellEnd"/>
      <w:r w:rsidRPr="00141EF3">
        <w:rPr>
          <w:lang w:val="cs-CZ"/>
        </w:rPr>
        <w:t xml:space="preserve"> </w:t>
      </w:r>
      <w:proofErr w:type="spellStart"/>
      <w:r w:rsidRPr="00141EF3">
        <w:rPr>
          <w:lang w:val="cs-CZ"/>
        </w:rPr>
        <w:t>relevant</w:t>
      </w:r>
      <w:proofErr w:type="spellEnd"/>
      <w:r w:rsidRPr="00141EF3">
        <w:rPr>
          <w:lang w:val="cs-CZ"/>
        </w:rPr>
        <w:t xml:space="preserve"> IPR </w:t>
      </w:r>
      <w:proofErr w:type="spellStart"/>
      <w:r w:rsidRPr="00141EF3">
        <w:rPr>
          <w:lang w:val="cs-CZ"/>
        </w:rPr>
        <w:t>developments</w:t>
      </w:r>
      <w:proofErr w:type="spellEnd"/>
      <w:r w:rsidRPr="00141EF3">
        <w:rPr>
          <w:lang w:val="cs-CZ"/>
        </w:rPr>
        <w:t xml:space="preserve"> (</w:t>
      </w:r>
      <w:proofErr w:type="spellStart"/>
      <w:r w:rsidRPr="00141EF3">
        <w:rPr>
          <w:lang w:val="cs-CZ"/>
        </w:rPr>
        <w:t>i.e</w:t>
      </w:r>
      <w:proofErr w:type="spellEnd"/>
      <w:r w:rsidRPr="00141EF3">
        <w:rPr>
          <w:lang w:val="cs-CZ"/>
        </w:rPr>
        <w:t xml:space="preserve">. </w:t>
      </w:r>
      <w:proofErr w:type="spellStart"/>
      <w:r w:rsidRPr="00141EF3">
        <w:rPr>
          <w:lang w:val="cs-CZ"/>
        </w:rPr>
        <w:t>recently</w:t>
      </w:r>
      <w:proofErr w:type="spellEnd"/>
      <w:r w:rsidRPr="00141EF3">
        <w:rPr>
          <w:lang w:val="cs-CZ"/>
        </w:rPr>
        <w:t xml:space="preserve"> </w:t>
      </w:r>
      <w:proofErr w:type="spellStart"/>
      <w:r w:rsidRPr="00141EF3">
        <w:rPr>
          <w:lang w:val="cs-CZ"/>
        </w:rPr>
        <w:t>published</w:t>
      </w:r>
      <w:proofErr w:type="spellEnd"/>
      <w:r w:rsidRPr="00141EF3">
        <w:rPr>
          <w:lang w:val="cs-CZ"/>
        </w:rPr>
        <w:t xml:space="preserve"> patent </w:t>
      </w:r>
      <w:proofErr w:type="spellStart"/>
      <w:r w:rsidRPr="00141EF3">
        <w:rPr>
          <w:lang w:val="cs-CZ"/>
        </w:rPr>
        <w:t>application</w:t>
      </w:r>
      <w:proofErr w:type="spellEnd"/>
      <w:r w:rsidRPr="00141EF3">
        <w:rPr>
          <w:lang w:val="cs-CZ"/>
        </w:rPr>
        <w:t xml:space="preserve">, </w:t>
      </w:r>
      <w:proofErr w:type="spellStart"/>
      <w:r w:rsidRPr="00141EF3">
        <w:rPr>
          <w:lang w:val="cs-CZ"/>
        </w:rPr>
        <w:t>granted</w:t>
      </w:r>
      <w:proofErr w:type="spellEnd"/>
      <w:r w:rsidRPr="00141EF3">
        <w:rPr>
          <w:lang w:val="cs-CZ"/>
        </w:rPr>
        <w:t xml:space="preserve"> </w:t>
      </w:r>
      <w:proofErr w:type="spellStart"/>
      <w:r w:rsidRPr="00141EF3">
        <w:rPr>
          <w:lang w:val="cs-CZ"/>
        </w:rPr>
        <w:t>patents</w:t>
      </w:r>
      <w:proofErr w:type="spellEnd"/>
      <w:r w:rsidRPr="00141EF3">
        <w:rPr>
          <w:lang w:val="cs-CZ"/>
        </w:rPr>
        <w:t xml:space="preserve">) and </w:t>
      </w:r>
      <w:proofErr w:type="spellStart"/>
      <w:r w:rsidRPr="00141EF3">
        <w:rPr>
          <w:lang w:val="cs-CZ"/>
        </w:rPr>
        <w:t>will</w:t>
      </w:r>
      <w:proofErr w:type="spellEnd"/>
      <w:r w:rsidRPr="00141EF3">
        <w:rPr>
          <w:lang w:val="cs-CZ"/>
        </w:rPr>
        <w:t xml:space="preserve"> </w:t>
      </w:r>
      <w:proofErr w:type="spellStart"/>
      <w:r w:rsidRPr="00141EF3">
        <w:rPr>
          <w:lang w:val="cs-CZ"/>
        </w:rPr>
        <w:t>be</w:t>
      </w:r>
      <w:proofErr w:type="spellEnd"/>
      <w:r w:rsidRPr="00141EF3">
        <w:rPr>
          <w:lang w:val="cs-CZ"/>
        </w:rPr>
        <w:t xml:space="preserve"> </w:t>
      </w:r>
      <w:proofErr w:type="spellStart"/>
      <w:r w:rsidRPr="00141EF3">
        <w:rPr>
          <w:lang w:val="cs-CZ"/>
        </w:rPr>
        <w:t>responsible</w:t>
      </w:r>
      <w:proofErr w:type="spellEnd"/>
      <w:r w:rsidRPr="00141EF3">
        <w:rPr>
          <w:lang w:val="cs-CZ"/>
        </w:rPr>
        <w:t xml:space="preserve"> </w:t>
      </w:r>
      <w:proofErr w:type="spellStart"/>
      <w:r w:rsidRPr="00141EF3">
        <w:rPr>
          <w:lang w:val="cs-CZ"/>
        </w:rPr>
        <w:t>for</w:t>
      </w:r>
      <w:proofErr w:type="spellEnd"/>
      <w:r w:rsidRPr="00141EF3">
        <w:rPr>
          <w:lang w:val="cs-CZ"/>
        </w:rPr>
        <w:t xml:space="preserve"> </w:t>
      </w:r>
      <w:proofErr w:type="spellStart"/>
      <w:r w:rsidRPr="00141EF3">
        <w:rPr>
          <w:lang w:val="cs-CZ"/>
        </w:rPr>
        <w:t>advising</w:t>
      </w:r>
      <w:proofErr w:type="spellEnd"/>
      <w:r w:rsidRPr="00141EF3">
        <w:rPr>
          <w:lang w:val="cs-CZ"/>
        </w:rPr>
        <w:t xml:space="preserve"> </w:t>
      </w:r>
      <w:proofErr w:type="spellStart"/>
      <w:r w:rsidRPr="00141EF3">
        <w:rPr>
          <w:lang w:val="cs-CZ"/>
        </w:rPr>
        <w:t>the</w:t>
      </w:r>
      <w:proofErr w:type="spellEnd"/>
      <w:r w:rsidRPr="00141EF3">
        <w:rPr>
          <w:lang w:val="cs-CZ"/>
        </w:rPr>
        <w:t xml:space="preserve"> </w:t>
      </w:r>
      <w:proofErr w:type="spellStart"/>
      <w:r w:rsidRPr="00141EF3">
        <w:rPr>
          <w:lang w:val="cs-CZ"/>
        </w:rPr>
        <w:t>consortium</w:t>
      </w:r>
      <w:proofErr w:type="spellEnd"/>
      <w:r w:rsidRPr="00141EF3">
        <w:rPr>
          <w:lang w:val="cs-CZ"/>
        </w:rPr>
        <w:t xml:space="preserve"> </w:t>
      </w:r>
      <w:proofErr w:type="spellStart"/>
      <w:r w:rsidRPr="00141EF3">
        <w:rPr>
          <w:lang w:val="cs-CZ"/>
        </w:rPr>
        <w:t>about</w:t>
      </w:r>
      <w:proofErr w:type="spellEnd"/>
      <w:r w:rsidRPr="00141EF3">
        <w:rPr>
          <w:lang w:val="cs-CZ"/>
        </w:rPr>
        <w:t xml:space="preserve"> </w:t>
      </w:r>
      <w:proofErr w:type="spellStart"/>
      <w:r w:rsidRPr="00141EF3">
        <w:rPr>
          <w:lang w:val="cs-CZ"/>
        </w:rPr>
        <w:t>the</w:t>
      </w:r>
      <w:proofErr w:type="spellEnd"/>
      <w:r w:rsidRPr="00141EF3">
        <w:rPr>
          <w:lang w:val="cs-CZ"/>
        </w:rPr>
        <w:t xml:space="preserve"> </w:t>
      </w:r>
      <w:proofErr w:type="spellStart"/>
      <w:r w:rsidRPr="00141EF3">
        <w:rPr>
          <w:lang w:val="cs-CZ"/>
        </w:rPr>
        <w:t>continuation</w:t>
      </w:r>
      <w:proofErr w:type="spellEnd"/>
      <w:r w:rsidRPr="00141EF3">
        <w:rPr>
          <w:lang w:val="cs-CZ"/>
        </w:rPr>
        <w:t xml:space="preserve"> </w:t>
      </w:r>
      <w:proofErr w:type="spellStart"/>
      <w:r w:rsidRPr="00141EF3">
        <w:rPr>
          <w:lang w:val="cs-CZ"/>
        </w:rPr>
        <w:t>of</w:t>
      </w:r>
      <w:proofErr w:type="spellEnd"/>
      <w:r w:rsidRPr="00141EF3">
        <w:rPr>
          <w:lang w:val="cs-CZ"/>
        </w:rPr>
        <w:t xml:space="preserve"> </w:t>
      </w:r>
      <w:proofErr w:type="spellStart"/>
      <w:r w:rsidRPr="00141EF3">
        <w:rPr>
          <w:lang w:val="cs-CZ"/>
        </w:rPr>
        <w:t>research</w:t>
      </w:r>
      <w:proofErr w:type="spellEnd"/>
      <w:r w:rsidRPr="00141EF3">
        <w:rPr>
          <w:lang w:val="cs-CZ"/>
        </w:rPr>
        <w:t xml:space="preserve"> </w:t>
      </w:r>
      <w:proofErr w:type="spellStart"/>
      <w:r w:rsidRPr="00141EF3">
        <w:rPr>
          <w:lang w:val="cs-CZ"/>
        </w:rPr>
        <w:t>activities</w:t>
      </w:r>
      <w:proofErr w:type="spellEnd"/>
      <w:r w:rsidRPr="00141EF3">
        <w:rPr>
          <w:lang w:val="cs-CZ"/>
        </w:rPr>
        <w:t xml:space="preserve">, </w:t>
      </w:r>
      <w:proofErr w:type="spellStart"/>
      <w:r w:rsidRPr="00141EF3">
        <w:rPr>
          <w:lang w:val="cs-CZ"/>
        </w:rPr>
        <w:t>e.g</w:t>
      </w:r>
      <w:proofErr w:type="spellEnd"/>
      <w:r w:rsidRPr="00141EF3">
        <w:rPr>
          <w:lang w:val="cs-CZ"/>
        </w:rPr>
        <w:t xml:space="preserve">. in case </w:t>
      </w:r>
      <w:proofErr w:type="spellStart"/>
      <w:r w:rsidRPr="00141EF3">
        <w:rPr>
          <w:lang w:val="cs-CZ"/>
        </w:rPr>
        <w:t>of</w:t>
      </w:r>
      <w:proofErr w:type="spellEnd"/>
      <w:r w:rsidRPr="00141EF3">
        <w:rPr>
          <w:lang w:val="cs-CZ"/>
        </w:rPr>
        <w:t xml:space="preserve"> </w:t>
      </w:r>
      <w:proofErr w:type="spellStart"/>
      <w:r w:rsidRPr="00141EF3">
        <w:rPr>
          <w:lang w:val="cs-CZ"/>
        </w:rPr>
        <w:t>changes</w:t>
      </w:r>
      <w:proofErr w:type="spellEnd"/>
      <w:r w:rsidRPr="00141EF3">
        <w:rPr>
          <w:lang w:val="cs-CZ"/>
        </w:rPr>
        <w:t xml:space="preserve"> </w:t>
      </w:r>
      <w:proofErr w:type="spellStart"/>
      <w:r w:rsidRPr="00141EF3">
        <w:rPr>
          <w:lang w:val="cs-CZ"/>
        </w:rPr>
        <w:t>of</w:t>
      </w:r>
      <w:proofErr w:type="spellEnd"/>
      <w:r w:rsidRPr="00141EF3">
        <w:rPr>
          <w:lang w:val="cs-CZ"/>
        </w:rPr>
        <w:t xml:space="preserve"> prior art and IP </w:t>
      </w:r>
      <w:proofErr w:type="spellStart"/>
      <w:r w:rsidRPr="00141EF3">
        <w:rPr>
          <w:lang w:val="cs-CZ"/>
        </w:rPr>
        <w:t>protection</w:t>
      </w:r>
      <w:proofErr w:type="spellEnd"/>
      <w:r w:rsidRPr="00141EF3">
        <w:rPr>
          <w:lang w:val="cs-CZ"/>
        </w:rPr>
        <w:t>.</w:t>
      </w:r>
      <w:r w:rsidRPr="00567C64">
        <w:rPr>
          <w:lang w:val="cs-CZ"/>
        </w:rPr>
        <w:t xml:space="preserve"> </w:t>
      </w:r>
    </w:p>
    <w:p w14:paraId="7C817556" w14:textId="77777777" w:rsidR="001559B9" w:rsidRDefault="001559B9" w:rsidP="001559B9">
      <w:pPr>
        <w:pStyle w:val="Normaltext"/>
      </w:pPr>
    </w:p>
    <w:p w14:paraId="0D7F546A"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18" w:name="_Toc54952969"/>
      <w:bookmarkStart w:id="19" w:name="_Toc213245255"/>
      <w:commentRangeStart w:id="20"/>
      <w:r w:rsidRPr="000F44B5">
        <w:rPr>
          <w:rFonts w:asciiTheme="majorHAnsi" w:hAnsiTheme="majorHAnsi"/>
          <w:color w:val="CC0099"/>
        </w:rPr>
        <w:t>General Assembly (GA)</w:t>
      </w:r>
      <w:bookmarkEnd w:id="18"/>
      <w:bookmarkEnd w:id="19"/>
    </w:p>
    <w:p w14:paraId="68D616D6" w14:textId="51F6B2BB" w:rsidR="001559B9" w:rsidRDefault="001559B9" w:rsidP="001559B9">
      <w:pPr>
        <w:pStyle w:val="Normaltext"/>
      </w:pPr>
      <w:r w:rsidRPr="00B5591D">
        <w:t xml:space="preserve">The General Assembly (GA) is a decision-making consortium body at the strategic level, which is established at the beginning of the project. Minutes of these meetings will be prepared and submitted to the EC as deliverables under </w:t>
      </w:r>
      <w:r w:rsidRPr="00B80039">
        <w:t>WP</w:t>
      </w:r>
      <w:r w:rsidR="00B80039" w:rsidRPr="00B80039">
        <w:t>1</w:t>
      </w:r>
      <w:r w:rsidRPr="00B80039">
        <w:t>.</w:t>
      </w:r>
      <w:r w:rsidRPr="00B5591D">
        <w:t xml:space="preserve"> The GA consists of key senior representatives from each partner organisation. It acts and makes decisions in line with what is stated in the CA and </w:t>
      </w:r>
      <w:proofErr w:type="spellStart"/>
      <w:r w:rsidRPr="00B5591D">
        <w:t>DoA</w:t>
      </w:r>
      <w:proofErr w:type="spellEnd"/>
      <w:r w:rsidRPr="00B5591D">
        <w:t>.</w:t>
      </w:r>
      <w:r>
        <w:t xml:space="preserve"> </w:t>
      </w:r>
    </w:p>
    <w:p w14:paraId="7836EFA6" w14:textId="77777777" w:rsidR="001559B9" w:rsidRDefault="001559B9" w:rsidP="001559B9">
      <w:pPr>
        <w:pStyle w:val="Normaltext"/>
      </w:pPr>
    </w:p>
    <w:p w14:paraId="6E94A053" w14:textId="77777777" w:rsidR="001559B9" w:rsidRPr="009D7190" w:rsidRDefault="001559B9" w:rsidP="001559B9">
      <w:pPr>
        <w:pStyle w:val="Normaltext"/>
      </w:pPr>
      <w:r w:rsidRPr="009D7190">
        <w:t xml:space="preserve">The tasks of the GA are as follows: </w:t>
      </w:r>
    </w:p>
    <w:p w14:paraId="56D77514" w14:textId="77777777" w:rsidR="001559B9" w:rsidRPr="009D7190" w:rsidRDefault="001559B9" w:rsidP="008D6D11">
      <w:pPr>
        <w:pStyle w:val="Normaltext"/>
        <w:numPr>
          <w:ilvl w:val="0"/>
          <w:numId w:val="22"/>
        </w:numPr>
        <w:spacing w:after="0"/>
      </w:pPr>
      <w:r w:rsidRPr="009D7190">
        <w:t xml:space="preserve">Responsibility for project strategy and its exploitation </w:t>
      </w:r>
    </w:p>
    <w:p w14:paraId="22B373E2" w14:textId="77777777" w:rsidR="001559B9" w:rsidRPr="009D7190" w:rsidRDefault="001559B9" w:rsidP="008D6D11">
      <w:pPr>
        <w:pStyle w:val="Normaltext"/>
        <w:numPr>
          <w:ilvl w:val="0"/>
          <w:numId w:val="22"/>
        </w:numPr>
        <w:spacing w:after="0"/>
      </w:pPr>
      <w:r w:rsidRPr="009D7190">
        <w:t xml:space="preserve">Monitoring of project progress, its achievements, and costs </w:t>
      </w:r>
    </w:p>
    <w:p w14:paraId="597162FE" w14:textId="77777777" w:rsidR="001559B9" w:rsidRPr="009D7190" w:rsidRDefault="001559B9" w:rsidP="008D6D11">
      <w:pPr>
        <w:pStyle w:val="Normaltext"/>
        <w:numPr>
          <w:ilvl w:val="0"/>
          <w:numId w:val="22"/>
        </w:numPr>
        <w:spacing w:after="0"/>
      </w:pPr>
      <w:r w:rsidRPr="009D7190">
        <w:t xml:space="preserve">Supervision of technical developments </w:t>
      </w:r>
    </w:p>
    <w:p w14:paraId="6DEF8575" w14:textId="77777777" w:rsidR="001559B9" w:rsidRPr="009D7190" w:rsidRDefault="001559B9" w:rsidP="008D6D11">
      <w:pPr>
        <w:pStyle w:val="Normaltext"/>
        <w:numPr>
          <w:ilvl w:val="0"/>
          <w:numId w:val="22"/>
        </w:numPr>
        <w:spacing w:after="0"/>
      </w:pPr>
      <w:r w:rsidRPr="009D7190">
        <w:t xml:space="preserve">Coordination of dissemination actions and exploitation activities </w:t>
      </w:r>
    </w:p>
    <w:p w14:paraId="18DFDBE2" w14:textId="77777777" w:rsidR="001559B9" w:rsidRPr="009D7190" w:rsidRDefault="001559B9" w:rsidP="008D6D11">
      <w:pPr>
        <w:pStyle w:val="Normaltext"/>
        <w:numPr>
          <w:ilvl w:val="0"/>
          <w:numId w:val="22"/>
        </w:numPr>
        <w:spacing w:after="0"/>
      </w:pPr>
      <w:r w:rsidRPr="009D7190">
        <w:t xml:space="preserve">Making agreements on contract changes/amendments if required (e.g. budgets, resources, plans, etc.) </w:t>
      </w:r>
    </w:p>
    <w:p w14:paraId="5F0322AC" w14:textId="77777777" w:rsidR="001559B9" w:rsidRPr="009D7190" w:rsidRDefault="001559B9" w:rsidP="008D6D11">
      <w:pPr>
        <w:pStyle w:val="Normaltext"/>
        <w:numPr>
          <w:ilvl w:val="0"/>
          <w:numId w:val="22"/>
        </w:numPr>
        <w:spacing w:after="0"/>
      </w:pPr>
      <w:r w:rsidRPr="009D7190">
        <w:t xml:space="preserve">Solving problems with a potential impact on project strategies, resources, and objectives, defining the necessary contingency plans </w:t>
      </w:r>
    </w:p>
    <w:p w14:paraId="16561BD2" w14:textId="77777777" w:rsidR="001559B9" w:rsidRPr="009D7190" w:rsidRDefault="001559B9" w:rsidP="008D6D11">
      <w:pPr>
        <w:pStyle w:val="Normaltext"/>
        <w:numPr>
          <w:ilvl w:val="0"/>
          <w:numId w:val="22"/>
        </w:numPr>
        <w:spacing w:after="0"/>
      </w:pPr>
      <w:r w:rsidRPr="009D7190">
        <w:t xml:space="preserve">Keeping track of medium- and long-term objectives. </w:t>
      </w:r>
    </w:p>
    <w:p w14:paraId="0075FA05" w14:textId="77777777" w:rsidR="001559B9" w:rsidRPr="009D7190" w:rsidRDefault="001559B9" w:rsidP="001559B9">
      <w:pPr>
        <w:pStyle w:val="Normaltext"/>
      </w:pPr>
    </w:p>
    <w:p w14:paraId="6A1501DB" w14:textId="55E86F34" w:rsidR="001559B9" w:rsidRDefault="001559B9" w:rsidP="001559B9">
      <w:pPr>
        <w:pStyle w:val="Normaltext"/>
      </w:pPr>
      <w:r w:rsidRPr="009D7190">
        <w:t>The GA meets at least once a year and is chaired by the PC, who is assisted by the PM. The minutes of the GA serve as deliverab</w:t>
      </w:r>
      <w:r w:rsidRPr="00B80039">
        <w:t>les in WP</w:t>
      </w:r>
      <w:r w:rsidR="00B80039" w:rsidRPr="00B80039">
        <w:t>1</w:t>
      </w:r>
      <w:r w:rsidRPr="009D7190">
        <w:t xml:space="preserve"> to be submitted to </w:t>
      </w:r>
      <w:r w:rsidR="008D6D11" w:rsidRPr="008D6D11">
        <w:rPr>
          <w:highlight w:val="yellow"/>
        </w:rPr>
        <w:t>CHIPS JU</w:t>
      </w:r>
      <w:r w:rsidRPr="008D6D11">
        <w:rPr>
          <w:highlight w:val="yellow"/>
        </w:rPr>
        <w:t>.</w:t>
      </w:r>
      <w:r>
        <w:t xml:space="preserve"> </w:t>
      </w:r>
      <w:commentRangeEnd w:id="20"/>
      <w:r w:rsidR="006B5A29">
        <w:rPr>
          <w:rStyle w:val="CommentReference"/>
          <w:rFonts w:ascii="Cambria" w:hAnsi="Cambria"/>
        </w:rPr>
        <w:commentReference w:id="20"/>
      </w:r>
    </w:p>
    <w:p w14:paraId="42F52ADD"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21" w:name="_Toc54952970"/>
      <w:bookmarkStart w:id="22" w:name="_Toc213245256"/>
      <w:commentRangeStart w:id="23"/>
      <w:r w:rsidRPr="000F44B5">
        <w:rPr>
          <w:rFonts w:asciiTheme="majorHAnsi" w:hAnsiTheme="majorHAnsi"/>
          <w:color w:val="CC0099"/>
        </w:rPr>
        <w:t>External Advisory Board (EAB)</w:t>
      </w:r>
      <w:bookmarkEnd w:id="21"/>
      <w:bookmarkEnd w:id="22"/>
    </w:p>
    <w:p w14:paraId="527A473C" w14:textId="77777777" w:rsidR="001559B9" w:rsidRDefault="001559B9" w:rsidP="001559B9">
      <w:pPr>
        <w:pStyle w:val="Normaltext"/>
      </w:pPr>
      <w:r>
        <w:t>The support of the External Advisory board will ensure high visibility to the project and wide participation of stakeholder groups. The EAB will provide inputs to the project and will receive periodic updates about the results. The existence of the EAB will increase the pan-European concept of this project and will provide desirable feedback from other closely related European and national activities in the materials characterisation and modelling database. The EAB will thus provide synergy with European R&amp;D and industrial activities.</w:t>
      </w:r>
    </w:p>
    <w:p w14:paraId="380BB8AA" w14:textId="77777777" w:rsidR="001559B9" w:rsidRDefault="001559B9" w:rsidP="001559B9">
      <w:pPr>
        <w:pStyle w:val="Normaltext"/>
      </w:pPr>
      <w:r>
        <w:t>The EAB modus operandi is as follows:</w:t>
      </w:r>
    </w:p>
    <w:p w14:paraId="34B832DE" w14:textId="77777777" w:rsidR="001559B9" w:rsidRDefault="001559B9" w:rsidP="001559B9">
      <w:pPr>
        <w:pStyle w:val="Normaltext"/>
        <w:numPr>
          <w:ilvl w:val="0"/>
          <w:numId w:val="7"/>
        </w:numPr>
        <w:spacing w:after="0"/>
      </w:pPr>
      <w:r>
        <w:t xml:space="preserve">Strategic advice in technology processes, IPR environment and dissemination activities during the project </w:t>
      </w:r>
    </w:p>
    <w:p w14:paraId="198431B6" w14:textId="77777777" w:rsidR="001559B9" w:rsidRDefault="001559B9" w:rsidP="001559B9">
      <w:pPr>
        <w:pStyle w:val="Normaltext"/>
        <w:numPr>
          <w:ilvl w:val="0"/>
          <w:numId w:val="7"/>
        </w:numPr>
        <w:spacing w:after="0"/>
      </w:pPr>
      <w:r>
        <w:t xml:space="preserve">EAB members will sign a Non-Disclosure Agreement (NDA) before the first EAB meeting as they are neither legally bound by any contract between participants (Consortium Agreement), nor by the Grant Agreement. </w:t>
      </w:r>
    </w:p>
    <w:p w14:paraId="7F73DC65" w14:textId="77777777" w:rsidR="001559B9" w:rsidRDefault="001559B9" w:rsidP="001559B9">
      <w:pPr>
        <w:pStyle w:val="Normaltext"/>
        <w:numPr>
          <w:ilvl w:val="0"/>
          <w:numId w:val="7"/>
        </w:numPr>
        <w:spacing w:after="0"/>
      </w:pPr>
      <w:r>
        <w:t>Periodic meetings (at least once in two years) with all consortium partners</w:t>
      </w:r>
    </w:p>
    <w:p w14:paraId="1ADB0142" w14:textId="77777777" w:rsidR="001559B9" w:rsidRDefault="001559B9" w:rsidP="001559B9">
      <w:pPr>
        <w:pStyle w:val="Normaltext"/>
        <w:numPr>
          <w:ilvl w:val="0"/>
          <w:numId w:val="7"/>
        </w:numPr>
        <w:spacing w:after="0"/>
      </w:pPr>
      <w:r>
        <w:t xml:space="preserve">No financial reimbursement to EAB members is foreseen but covering full travel and accommodation costs for physical meetings is foreseen. </w:t>
      </w:r>
    </w:p>
    <w:p w14:paraId="5ECC1079" w14:textId="36EF4333" w:rsidR="001559B9" w:rsidRDefault="001559B9" w:rsidP="001559B9">
      <w:pPr>
        <w:pStyle w:val="Normaltext"/>
        <w:numPr>
          <w:ilvl w:val="0"/>
          <w:numId w:val="7"/>
        </w:numPr>
        <w:spacing w:after="0"/>
      </w:pPr>
      <w:r>
        <w:t xml:space="preserve">Access to the newest information from </w:t>
      </w:r>
      <w:r w:rsidR="000F44B5">
        <w:t>PIXEurope</w:t>
      </w:r>
      <w:r>
        <w:t xml:space="preserve"> and related topics will be provided. </w:t>
      </w:r>
    </w:p>
    <w:p w14:paraId="55A0E772" w14:textId="77777777" w:rsidR="001559B9" w:rsidRDefault="001559B9" w:rsidP="001559B9">
      <w:pPr>
        <w:pStyle w:val="Normaltext"/>
      </w:pPr>
    </w:p>
    <w:p w14:paraId="18DBD310" w14:textId="77777777" w:rsidR="001559B9" w:rsidRPr="000D7CB9" w:rsidRDefault="001559B9" w:rsidP="001559B9">
      <w:pPr>
        <w:pStyle w:val="Normaltext"/>
        <w:rPr>
          <w:highlight w:val="yellow"/>
        </w:rPr>
      </w:pPr>
      <w:r>
        <w:t xml:space="preserve">The name of EAB members cannot be disclosed </w:t>
      </w:r>
      <w:proofErr w:type="gramStart"/>
      <w:r>
        <w:t>at the moment</w:t>
      </w:r>
      <w:proofErr w:type="gramEnd"/>
      <w:r>
        <w:t xml:space="preserve">, as we are still engaged in a negotiation phase. This document will be updated as soon as their names will be known. </w:t>
      </w:r>
      <w:commentRangeEnd w:id="23"/>
      <w:r w:rsidR="006B5A29">
        <w:rPr>
          <w:rStyle w:val="CommentReference"/>
          <w:rFonts w:ascii="Cambria" w:hAnsi="Cambria"/>
        </w:rPr>
        <w:commentReference w:id="23"/>
      </w:r>
    </w:p>
    <w:p w14:paraId="443CCDB3" w14:textId="77777777" w:rsidR="001559B9" w:rsidRDefault="001559B9" w:rsidP="001559B9">
      <w:pPr>
        <w:pStyle w:val="Normaltext"/>
      </w:pPr>
    </w:p>
    <w:p w14:paraId="195221E9" w14:textId="13F1BFA4" w:rsidR="001559B9" w:rsidRPr="00557F89" w:rsidRDefault="001559B9" w:rsidP="000F44B5">
      <w:pPr>
        <w:pStyle w:val="Normaltext"/>
      </w:pPr>
      <w:r>
        <w:t>The</w:t>
      </w:r>
      <w:r w:rsidRPr="00161D0C">
        <w:t xml:space="preserve"> EAB should meet at least once a year with the General Assembly. EAB minutes are to be submitted to the Commission as a deliverable.</w:t>
      </w:r>
      <w:r>
        <w:t xml:space="preserve"> </w:t>
      </w:r>
      <w:r w:rsidRPr="00161D0C">
        <w:t>Partners agree on acting openly towards the EAB members, since they will be bound by the NDA. They can participate in any of the regular Consortium meetings.</w:t>
      </w:r>
      <w:r>
        <w:t xml:space="preserve"> </w:t>
      </w:r>
    </w:p>
    <w:p w14:paraId="7EEBA35C" w14:textId="77777777" w:rsidR="001559B9" w:rsidRPr="000F44B5" w:rsidRDefault="001559B9" w:rsidP="001559B9">
      <w:pPr>
        <w:pStyle w:val="Projectheading1"/>
        <w:numPr>
          <w:ilvl w:val="0"/>
          <w:numId w:val="1"/>
        </w:numPr>
        <w:rPr>
          <w:rFonts w:asciiTheme="majorHAnsi" w:hAnsiTheme="majorHAnsi"/>
          <w:color w:val="CC0099"/>
        </w:rPr>
      </w:pPr>
      <w:bookmarkStart w:id="24" w:name="_Toc213245257"/>
      <w:r w:rsidRPr="000F44B5">
        <w:rPr>
          <w:rFonts w:asciiTheme="majorHAnsi" w:hAnsiTheme="majorHAnsi"/>
          <w:color w:val="CC0099"/>
        </w:rPr>
        <w:t>Internal management procedures</w:t>
      </w:r>
      <w:bookmarkEnd w:id="24"/>
    </w:p>
    <w:p w14:paraId="30E6F7B5" w14:textId="77777777" w:rsidR="001559B9" w:rsidRDefault="001559B9" w:rsidP="001559B9">
      <w:pPr>
        <w:pStyle w:val="Normaltext"/>
      </w:pPr>
      <w:r w:rsidRPr="00161D0C">
        <w:t>The following procedures will ensure smooth implementation of the project and timely awareness and reaction to potential problems.</w:t>
      </w:r>
      <w:r>
        <w:t xml:space="preserve"> </w:t>
      </w:r>
    </w:p>
    <w:p w14:paraId="27B9BB30"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25" w:name="_Toc54952972"/>
      <w:bookmarkStart w:id="26" w:name="_Toc213245258"/>
      <w:r w:rsidRPr="000F44B5">
        <w:rPr>
          <w:rFonts w:asciiTheme="majorHAnsi" w:hAnsiTheme="majorHAnsi"/>
          <w:color w:val="CC0099"/>
        </w:rPr>
        <w:t>Communication</w:t>
      </w:r>
      <w:bookmarkEnd w:id="25"/>
      <w:bookmarkEnd w:id="26"/>
      <w:r w:rsidRPr="000F44B5">
        <w:rPr>
          <w:rFonts w:asciiTheme="majorHAnsi" w:hAnsiTheme="majorHAnsi"/>
          <w:color w:val="CC0099"/>
        </w:rPr>
        <w:t xml:space="preserve"> </w:t>
      </w:r>
    </w:p>
    <w:p w14:paraId="1B4EF183" w14:textId="77777777" w:rsidR="001559B9" w:rsidRDefault="001559B9" w:rsidP="001559B9">
      <w:pPr>
        <w:pStyle w:val="Normaltext"/>
      </w:pPr>
      <w:r w:rsidRPr="00161D0C">
        <w:t>To make communication easier within the main consortium bodies, the following mailing lists have been set up:</w:t>
      </w:r>
    </w:p>
    <w:commentRangeStart w:id="27"/>
    <w:p w14:paraId="3E93F699" w14:textId="4D25E57E" w:rsidR="001559B9" w:rsidRPr="000F44B5" w:rsidRDefault="000F44B5" w:rsidP="001559B9">
      <w:pPr>
        <w:pStyle w:val="Normaltext"/>
        <w:numPr>
          <w:ilvl w:val="0"/>
          <w:numId w:val="8"/>
        </w:numPr>
        <w:spacing w:after="0"/>
        <w:rPr>
          <w:highlight w:val="yellow"/>
        </w:rPr>
      </w:pPr>
      <w:r>
        <w:rPr>
          <w:highlight w:val="yellow"/>
        </w:rPr>
        <w:fldChar w:fldCharType="begin"/>
      </w:r>
      <w:r>
        <w:rPr>
          <w:highlight w:val="yellow"/>
        </w:rPr>
        <w:instrText>HYPERLINK "mailto:</w:instrText>
      </w:r>
      <w:r w:rsidRPr="000F44B5">
        <w:rPr>
          <w:highlight w:val="yellow"/>
        </w:rPr>
        <w:instrText>all@pixeurope.eu</w:instrText>
      </w:r>
      <w:r>
        <w:rPr>
          <w:highlight w:val="yellow"/>
        </w:rPr>
        <w:instrText>"</w:instrText>
      </w:r>
      <w:r>
        <w:rPr>
          <w:highlight w:val="yellow"/>
        </w:rPr>
      </w:r>
      <w:r>
        <w:rPr>
          <w:highlight w:val="yellow"/>
        </w:rPr>
        <w:fldChar w:fldCharType="separate"/>
      </w:r>
      <w:r w:rsidRPr="002432DC">
        <w:rPr>
          <w:rStyle w:val="Hyperlink"/>
          <w:highlight w:val="yellow"/>
        </w:rPr>
        <w:t>all@pixeurope.eu</w:t>
      </w:r>
      <w:r>
        <w:rPr>
          <w:highlight w:val="yellow"/>
        </w:rPr>
        <w:fldChar w:fldCharType="end"/>
      </w:r>
      <w:r w:rsidR="001559B9" w:rsidRPr="000F44B5">
        <w:rPr>
          <w:highlight w:val="yellow"/>
        </w:rPr>
        <w:t xml:space="preserve">  – All project participants</w:t>
      </w:r>
    </w:p>
    <w:p w14:paraId="4D681469" w14:textId="29122518" w:rsidR="001559B9" w:rsidRPr="000F44B5" w:rsidRDefault="000F44B5" w:rsidP="001559B9">
      <w:pPr>
        <w:pStyle w:val="Normaltext"/>
        <w:numPr>
          <w:ilvl w:val="0"/>
          <w:numId w:val="8"/>
        </w:numPr>
        <w:spacing w:after="0"/>
        <w:rPr>
          <w:highlight w:val="yellow"/>
        </w:rPr>
      </w:pPr>
      <w:hyperlink r:id="rId14" w:history="1">
        <w:r w:rsidRPr="002432DC">
          <w:rPr>
            <w:rStyle w:val="Hyperlink"/>
            <w:highlight w:val="yellow"/>
          </w:rPr>
          <w:t>finance@pixeurope.eu</w:t>
        </w:r>
      </w:hyperlink>
      <w:r w:rsidR="001559B9" w:rsidRPr="000F44B5">
        <w:rPr>
          <w:highlight w:val="yellow"/>
        </w:rPr>
        <w:t xml:space="preserve"> financial contacts</w:t>
      </w:r>
    </w:p>
    <w:p w14:paraId="2CE3EF44" w14:textId="2E7580C2" w:rsidR="001559B9" w:rsidRPr="000F44B5" w:rsidRDefault="000F44B5" w:rsidP="001559B9">
      <w:pPr>
        <w:pStyle w:val="Normaltext"/>
        <w:numPr>
          <w:ilvl w:val="0"/>
          <w:numId w:val="8"/>
        </w:numPr>
        <w:spacing w:after="0"/>
        <w:rPr>
          <w:highlight w:val="yellow"/>
        </w:rPr>
      </w:pPr>
      <w:hyperlink r:id="rId15" w:history="1">
        <w:r w:rsidRPr="002432DC">
          <w:rPr>
            <w:rStyle w:val="Hyperlink"/>
            <w:highlight w:val="yellow"/>
          </w:rPr>
          <w:t>psc@pixeurope.eu</w:t>
        </w:r>
      </w:hyperlink>
      <w:r w:rsidR="001559B9" w:rsidRPr="000F44B5">
        <w:rPr>
          <w:highlight w:val="yellow"/>
        </w:rPr>
        <w:t xml:space="preserve"> - WP leaders + substitutes + Project Coordinator + Project Manager</w:t>
      </w:r>
    </w:p>
    <w:p w14:paraId="3F5EC57E" w14:textId="5F4080E5" w:rsidR="001559B9" w:rsidRPr="000F44B5" w:rsidRDefault="000F44B5" w:rsidP="001559B9">
      <w:pPr>
        <w:pStyle w:val="Normaltext"/>
        <w:numPr>
          <w:ilvl w:val="0"/>
          <w:numId w:val="8"/>
        </w:numPr>
        <w:spacing w:after="0"/>
        <w:rPr>
          <w:highlight w:val="yellow"/>
        </w:rPr>
      </w:pPr>
      <w:hyperlink r:id="rId16" w:history="1">
        <w:r w:rsidRPr="002432DC">
          <w:rPr>
            <w:rStyle w:val="Hyperlink"/>
            <w:highlight w:val="yellow"/>
          </w:rPr>
          <w:t>ga@pixeurope.eu</w:t>
        </w:r>
      </w:hyperlink>
      <w:r w:rsidR="001559B9" w:rsidRPr="000F44B5">
        <w:rPr>
          <w:highlight w:val="yellow"/>
        </w:rPr>
        <w:t xml:space="preserve">  – primary contacts of each project partner.</w:t>
      </w:r>
    </w:p>
    <w:p w14:paraId="31CB38AF" w14:textId="29BA979E" w:rsidR="001559B9" w:rsidRPr="000F44B5" w:rsidRDefault="000F44B5" w:rsidP="001559B9">
      <w:pPr>
        <w:pStyle w:val="Normaltext"/>
        <w:numPr>
          <w:ilvl w:val="0"/>
          <w:numId w:val="8"/>
        </w:numPr>
        <w:spacing w:after="0"/>
        <w:rPr>
          <w:highlight w:val="yellow"/>
        </w:rPr>
      </w:pPr>
      <w:hyperlink r:id="rId17" w:history="1">
        <w:r w:rsidRPr="002432DC">
          <w:rPr>
            <w:rStyle w:val="Hyperlink"/>
            <w:highlight w:val="yellow"/>
          </w:rPr>
          <w:t>WP1-11@pixeurope.eu</w:t>
        </w:r>
      </w:hyperlink>
      <w:r w:rsidR="001559B9" w:rsidRPr="000F44B5">
        <w:rPr>
          <w:highlight w:val="yellow"/>
        </w:rPr>
        <w:t xml:space="preserve"> – one mailing list per work package</w:t>
      </w:r>
      <w:commentRangeEnd w:id="27"/>
      <w:r w:rsidR="003F0DFC">
        <w:rPr>
          <w:rStyle w:val="CommentReference"/>
          <w:rFonts w:ascii="Cambria" w:hAnsi="Cambria"/>
        </w:rPr>
        <w:commentReference w:id="27"/>
      </w:r>
    </w:p>
    <w:p w14:paraId="5C4A571B" w14:textId="77777777" w:rsidR="001559B9" w:rsidRDefault="001559B9" w:rsidP="001559B9">
      <w:pPr>
        <w:pStyle w:val="Normaltext"/>
        <w:spacing w:after="0"/>
      </w:pPr>
      <w:r>
        <w:t xml:space="preserve">Additional mailing lists can be created following project needs. Mailing lists will be regularly updated following project needs. </w:t>
      </w:r>
    </w:p>
    <w:p w14:paraId="2AFC963B" w14:textId="77777777" w:rsidR="001559B9" w:rsidRDefault="001559B9" w:rsidP="001559B9">
      <w:pPr>
        <w:pStyle w:val="Normaltext"/>
        <w:spacing w:after="0"/>
        <w:ind w:left="720"/>
      </w:pPr>
    </w:p>
    <w:p w14:paraId="2115EDBC" w14:textId="57CDD2D6" w:rsidR="000F44B5" w:rsidRDefault="001559B9" w:rsidP="001559B9">
      <w:pPr>
        <w:pStyle w:val="Normaltext"/>
      </w:pPr>
      <w:proofErr w:type="gramStart"/>
      <w:r w:rsidRPr="00E45168">
        <w:t>In order to</w:t>
      </w:r>
      <w:proofErr w:type="gramEnd"/>
      <w:r w:rsidRPr="00E45168">
        <w:t xml:space="preserve"> easily share files and documents related to the project, </w:t>
      </w:r>
      <w:r>
        <w:t>a common share point on teams will be used.</w:t>
      </w:r>
    </w:p>
    <w:p w14:paraId="7849A93C"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28" w:name="_Toc54952973"/>
      <w:bookmarkStart w:id="29" w:name="_Toc213245259"/>
      <w:r w:rsidRPr="000F44B5">
        <w:rPr>
          <w:rFonts w:asciiTheme="majorHAnsi" w:hAnsiTheme="majorHAnsi"/>
          <w:color w:val="CC0099"/>
        </w:rPr>
        <w:t>Decision making</w:t>
      </w:r>
      <w:bookmarkEnd w:id="28"/>
      <w:bookmarkEnd w:id="29"/>
    </w:p>
    <w:p w14:paraId="3CEE6A7E" w14:textId="77777777" w:rsidR="001559B9" w:rsidRDefault="001559B9" w:rsidP="001559B9">
      <w:pPr>
        <w:pStyle w:val="Normaltext"/>
      </w:pPr>
      <w:r w:rsidRPr="00E45168">
        <w:t>It can be expected that most decisions will be taken by consensus of all the partners. It is the role of the P</w:t>
      </w:r>
      <w:r>
        <w:t xml:space="preserve">roject </w:t>
      </w:r>
      <w:r w:rsidRPr="00E45168">
        <w:t>C</w:t>
      </w:r>
      <w:r>
        <w:t>oordinator</w:t>
      </w:r>
      <w:r w:rsidRPr="00E45168">
        <w:t xml:space="preserve"> to identify and possibly resolve potential conflicts in a proactive manner in collaboration with the WPLs. All cases will be discussed among the conflicting parties in good faith. </w:t>
      </w:r>
      <w:r w:rsidRPr="00A16DEE">
        <w:t>However, in case of a serious conflict, when the P</w:t>
      </w:r>
      <w:r>
        <w:t xml:space="preserve">roject </w:t>
      </w:r>
      <w:r w:rsidRPr="00A16DEE">
        <w:t>C</w:t>
      </w:r>
      <w:r>
        <w:t>oordinator</w:t>
      </w:r>
      <w:r w:rsidRPr="00A16DEE">
        <w:t xml:space="preserve"> is unable to mediate between the conflicting parties, each partner can ask the GA in writing to organise a conflict resolution meeting</w:t>
      </w:r>
      <w:r w:rsidRPr="00E45168">
        <w:t>. The GA will organise such a</w:t>
      </w:r>
      <w:r>
        <w:t xml:space="preserve">n </w:t>
      </w:r>
      <w:r w:rsidRPr="00A16DEE">
        <w:t>extraordinary meeting</w:t>
      </w:r>
      <w:r w:rsidRPr="00E45168">
        <w:t xml:space="preserve"> within </w:t>
      </w:r>
      <w:r w:rsidRPr="00D81231">
        <w:t>1</w:t>
      </w:r>
      <w:r w:rsidRPr="00BF3959">
        <w:t>0</w:t>
      </w:r>
      <w:r w:rsidRPr="00D81231">
        <w:t xml:space="preserve"> calendar days following the receipt of the written request and attempts for arbitration will be performed in increasing order of authority from the level of the WPLs to the GA level. Within the meeting, agreement will be sought by dialogue and mutual concession. In case of a failure to find an agreement, the GA will make the final decision. The voting rules are described in section 6 of the CA.</w:t>
      </w:r>
    </w:p>
    <w:p w14:paraId="1C9B84D0" w14:textId="77777777" w:rsidR="001559B9" w:rsidRDefault="001559B9" w:rsidP="001559B9">
      <w:pPr>
        <w:pStyle w:val="Normaltext"/>
      </w:pPr>
    </w:p>
    <w:p w14:paraId="1542E8C5"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30" w:name="_Toc54952975"/>
      <w:bookmarkStart w:id="31" w:name="_Toc213245260"/>
      <w:r w:rsidRPr="000F44B5">
        <w:rPr>
          <w:rFonts w:asciiTheme="majorHAnsi" w:hAnsiTheme="majorHAnsi"/>
          <w:color w:val="CC0099"/>
        </w:rPr>
        <w:t>Progress monitoring and reporting</w:t>
      </w:r>
      <w:bookmarkEnd w:id="30"/>
      <w:bookmarkEnd w:id="31"/>
    </w:p>
    <w:p w14:paraId="42E892CD" w14:textId="77777777" w:rsidR="001559B9" w:rsidRPr="000F44B5" w:rsidRDefault="001559B9" w:rsidP="001559B9">
      <w:pPr>
        <w:pStyle w:val="Projectheading3"/>
        <w:numPr>
          <w:ilvl w:val="2"/>
          <w:numId w:val="1"/>
        </w:numPr>
        <w:ind w:left="0" w:firstLine="0"/>
        <w:rPr>
          <w:rFonts w:asciiTheme="majorHAnsi" w:hAnsiTheme="majorHAnsi"/>
          <w:color w:val="CC0099"/>
        </w:rPr>
      </w:pPr>
      <w:r w:rsidRPr="000F44B5">
        <w:rPr>
          <w:rFonts w:asciiTheme="majorHAnsi" w:hAnsiTheme="majorHAnsi"/>
          <w:color w:val="CC0099"/>
        </w:rPr>
        <w:t>Project deliverables</w:t>
      </w:r>
    </w:p>
    <w:p w14:paraId="6F549604" w14:textId="77777777" w:rsidR="001559B9" w:rsidRPr="007802C1" w:rsidRDefault="001559B9" w:rsidP="001559B9">
      <w:pPr>
        <w:pStyle w:val="Normaltext"/>
      </w:pPr>
      <w:r w:rsidRPr="007802C1">
        <w:t xml:space="preserve">Progress made in reaching the deliverables in each WP will be regularly assessed by integrating all inputs from the WPLs and PC. The progress of the project will be assessed at two levels with the help of general indicators, which are the objectives, milestones, deliverables, and the appropriate use of budget, respectively. </w:t>
      </w:r>
    </w:p>
    <w:p w14:paraId="1B0C059A" w14:textId="64815A56" w:rsidR="001559B9" w:rsidRDefault="001559B9" w:rsidP="001559B9">
      <w:pPr>
        <w:pStyle w:val="Normaltext"/>
      </w:pPr>
      <w:r w:rsidRPr="007802C1">
        <w:t xml:space="preserve">All deliverables generated by the persons in charge will be checked and controlled in this sequence: </w:t>
      </w:r>
      <w:r w:rsidRPr="00567C64">
        <w:t>WPL &gt; PM &gt; PC&gt;</w:t>
      </w:r>
      <w:r w:rsidRPr="007802C1">
        <w:t xml:space="preserve"> Submission to </w:t>
      </w:r>
      <w:r>
        <w:t>SNS JU</w:t>
      </w:r>
      <w:r w:rsidRPr="007802C1">
        <w:t xml:space="preserve"> &gt; </w:t>
      </w:r>
      <w:r>
        <w:t xml:space="preserve">SNS JU </w:t>
      </w:r>
      <w:r w:rsidRPr="007802C1">
        <w:t>Project Officer (or reviewer)</w:t>
      </w:r>
      <w:r>
        <w:t xml:space="preserve"> as also shown in </w:t>
      </w:r>
      <w:commentRangeStart w:id="32"/>
      <w:r w:rsidR="000F44B5">
        <w:fldChar w:fldCharType="begin"/>
      </w:r>
      <w:r w:rsidR="000F44B5">
        <w:instrText xml:space="preserve"> REF _Ref213234707 \h </w:instrText>
      </w:r>
      <w:r w:rsidR="000F44B5">
        <w:fldChar w:fldCharType="separate"/>
      </w:r>
      <w:r w:rsidR="000F44B5">
        <w:t xml:space="preserve">Figure </w:t>
      </w:r>
      <w:r w:rsidR="000F44B5">
        <w:rPr>
          <w:noProof/>
        </w:rPr>
        <w:t>2</w:t>
      </w:r>
      <w:r w:rsidR="000F44B5">
        <w:fldChar w:fldCharType="end"/>
      </w:r>
      <w:commentRangeEnd w:id="32"/>
      <w:r w:rsidR="000F44B5">
        <w:rPr>
          <w:rStyle w:val="CommentReference"/>
          <w:rFonts w:ascii="Cambria" w:hAnsi="Cambria"/>
        </w:rPr>
        <w:commentReference w:id="32"/>
      </w:r>
      <w:r>
        <w:t xml:space="preserve">. </w:t>
      </w:r>
    </w:p>
    <w:p w14:paraId="711244CB" w14:textId="0232F4FE" w:rsidR="001559B9" w:rsidRDefault="000F44B5" w:rsidP="001559B9">
      <w:pPr>
        <w:pStyle w:val="Normaltext"/>
      </w:pPr>
      <w:r>
        <w:rPr>
          <w:noProof/>
        </w:rPr>
        <w:lastRenderedPageBreak/>
        <mc:AlternateContent>
          <mc:Choice Requires="wps">
            <w:drawing>
              <wp:anchor distT="0" distB="0" distL="114300" distR="114300" simplePos="0" relativeHeight="251661312" behindDoc="0" locked="0" layoutInCell="1" allowOverlap="1" wp14:anchorId="77ED7562" wp14:editId="48F7A5CD">
                <wp:simplePos x="0" y="0"/>
                <wp:positionH relativeFrom="column">
                  <wp:posOffset>-498475</wp:posOffset>
                </wp:positionH>
                <wp:positionV relativeFrom="paragraph">
                  <wp:posOffset>2931795</wp:posOffset>
                </wp:positionV>
                <wp:extent cx="6795770" cy="635"/>
                <wp:effectExtent l="0" t="0" r="0" b="0"/>
                <wp:wrapNone/>
                <wp:docPr id="570092912" name="Text Box 1"/>
                <wp:cNvGraphicFramePr/>
                <a:graphic xmlns:a="http://schemas.openxmlformats.org/drawingml/2006/main">
                  <a:graphicData uri="http://schemas.microsoft.com/office/word/2010/wordprocessingShape">
                    <wps:wsp>
                      <wps:cNvSpPr txBox="1"/>
                      <wps:spPr>
                        <a:xfrm>
                          <a:off x="0" y="0"/>
                          <a:ext cx="6795770" cy="635"/>
                        </a:xfrm>
                        <a:prstGeom prst="rect">
                          <a:avLst/>
                        </a:prstGeom>
                        <a:solidFill>
                          <a:prstClr val="white"/>
                        </a:solidFill>
                        <a:ln>
                          <a:noFill/>
                        </a:ln>
                      </wps:spPr>
                      <wps:txbx>
                        <w:txbxContent>
                          <w:p w14:paraId="5A24771E" w14:textId="3D8ABE59" w:rsidR="000F44B5" w:rsidRPr="00087F6D" w:rsidRDefault="000F44B5" w:rsidP="000F44B5">
                            <w:pPr>
                              <w:pStyle w:val="Figureheading"/>
                              <w:rPr>
                                <w:noProof/>
                                <w:sz w:val="22"/>
                              </w:rPr>
                            </w:pPr>
                            <w:bookmarkStart w:id="33" w:name="_Ref213234707"/>
                            <w:r>
                              <w:t xml:space="preserve">Figure </w:t>
                            </w:r>
                            <w:r>
                              <w:fldChar w:fldCharType="begin"/>
                            </w:r>
                            <w:r>
                              <w:instrText xml:space="preserve"> SEQ Figure \* ARABIC </w:instrText>
                            </w:r>
                            <w:r>
                              <w:fldChar w:fldCharType="separate"/>
                            </w:r>
                            <w:r>
                              <w:rPr>
                                <w:noProof/>
                              </w:rPr>
                              <w:t>2</w:t>
                            </w:r>
                            <w:r>
                              <w:fldChar w:fldCharType="end"/>
                            </w:r>
                            <w:bookmarkEnd w:id="33"/>
                            <w:r>
                              <w:t xml:space="preserve"> Procedure for quality assurance of deliverables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7ED7562" id="_x0000_t202" coordsize="21600,21600" o:spt="202" path="m,l,21600r21600,l21600,xe">
                <v:stroke joinstyle="miter"/>
                <v:path gradientshapeok="t" o:connecttype="rect"/>
              </v:shapetype>
              <v:shape id="Text Box 1" o:spid="_x0000_s1026" type="#_x0000_t202" style="position:absolute;left:0;text-align:left;margin-left:-39.25pt;margin-top:230.85pt;width:535.1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" stroked="f">
                <v:textbox style="mso-fit-shape-to-text:t" inset="0,0,0,0">
                  <w:txbxContent>
                    <w:p w14:paraId="5A24771E" w14:textId="3D8ABE59" w:rsidR="000F44B5" w:rsidRPr="00087F6D" w:rsidRDefault="000F44B5" w:rsidP="000F44B5">
                      <w:pPr>
                        <w:pStyle w:val="Figureheading"/>
                        <w:rPr>
                          <w:noProof/>
                          <w:sz w:val="22"/>
                        </w:rPr>
                      </w:pPr>
                      <w:bookmarkStart w:id="33" w:name="_Ref213234707"/>
                      <w:r>
                        <w:t xml:space="preserve">Figure </w:t>
                      </w:r>
                      <w:r>
                        <w:fldChar w:fldCharType="begin"/>
                      </w:r>
                      <w:r>
                        <w:instrText xml:space="preserve"> SEQ Figure \* ARABIC </w:instrText>
                      </w:r>
                      <w:r>
                        <w:fldChar w:fldCharType="separate"/>
                      </w:r>
                      <w:r>
                        <w:rPr>
                          <w:noProof/>
                        </w:rPr>
                        <w:t>2</w:t>
                      </w:r>
                      <w:r>
                        <w:fldChar w:fldCharType="end"/>
                      </w:r>
                      <w:bookmarkEnd w:id="33"/>
                      <w:r>
                        <w:t xml:space="preserve"> Procedure for quality assurance of deliverables</w:t>
                      </w:r>
                    </w:p>
                  </w:txbxContent>
                </v:textbox>
              </v:shape>
            </w:pict>
          </mc:Fallback>
        </mc:AlternateContent>
      </w:r>
      <w:r w:rsidR="001559B9" w:rsidRPr="00E40258">
        <w:rPr>
          <w:noProof/>
        </w:rPr>
        <mc:AlternateContent>
          <mc:Choice Requires="wpg">
            <w:drawing>
              <wp:anchor distT="0" distB="0" distL="114300" distR="114300" simplePos="0" relativeHeight="251659264" behindDoc="0" locked="0" layoutInCell="1" allowOverlap="1" wp14:anchorId="38CCAC1F" wp14:editId="5B993DFC">
                <wp:simplePos x="0" y="0"/>
                <wp:positionH relativeFrom="margin">
                  <wp:align>center</wp:align>
                </wp:positionH>
                <wp:positionV relativeFrom="paragraph">
                  <wp:posOffset>292314</wp:posOffset>
                </wp:positionV>
                <wp:extent cx="6796150" cy="2582883"/>
                <wp:effectExtent l="38100" t="0" r="0" b="8255"/>
                <wp:wrapNone/>
                <wp:docPr id="4" name="Group 3">
                  <a:extLst xmlns:a="http://schemas.openxmlformats.org/drawingml/2006/main">
                    <a:ext uri="{FF2B5EF4-FFF2-40B4-BE49-F238E27FC236}">
                      <a16:creationId xmlns:a16="http://schemas.microsoft.com/office/drawing/2014/main" id="{B08D5BFF-C2CC-376C-FA1D-B8B8A4E0F576}"/>
                    </a:ext>
                  </a:extLst>
                </wp:docPr>
                <wp:cNvGraphicFramePr/>
                <a:graphic xmlns:a="http://schemas.openxmlformats.org/drawingml/2006/main">
                  <a:graphicData uri="http://schemas.microsoft.com/office/word/2010/wordprocessingGroup">
                    <wpg:wgp>
                      <wpg:cNvGrpSpPr/>
                      <wpg:grpSpPr>
                        <a:xfrm>
                          <a:off x="0" y="0"/>
                          <a:ext cx="6796150" cy="2582883"/>
                          <a:chOff x="0" y="0"/>
                          <a:chExt cx="9029040" cy="5043731"/>
                        </a:xfrm>
                      </wpg:grpSpPr>
                      <wps:wsp>
                        <wps:cNvPr id="1745396088" name="TextovéPole 2">
                          <a:extLst>
                            <a:ext uri="{FF2B5EF4-FFF2-40B4-BE49-F238E27FC236}">
                              <a16:creationId xmlns:a16="http://schemas.microsoft.com/office/drawing/2014/main" id="{69E4B992-27F7-78A3-8AE3-18867A9DF1A2}"/>
                            </a:ext>
                          </a:extLst>
                        </wps:cNvPr>
                        <wps:cNvSpPr txBox="1"/>
                        <wps:spPr>
                          <a:xfrm>
                            <a:off x="5045" y="0"/>
                            <a:ext cx="5774471" cy="951444"/>
                          </a:xfrm>
                          <a:prstGeom prst="rect">
                            <a:avLst/>
                          </a:prstGeom>
                          <a:solidFill>
                            <a:srgbClr val="FF3399"/>
                          </a:solidFill>
                          <a:ln w="25400" cap="flat" cmpd="sng" algn="ctr">
                            <a:noFill/>
                            <a:prstDash val="solid"/>
                          </a:ln>
                          <a:effectLst/>
                        </wps:spPr>
                        <wps:txbx>
                          <w:txbxContent>
                            <w:p w14:paraId="3FD04BBB" w14:textId="77777777" w:rsidR="001559B9" w:rsidRPr="00E40258" w:rsidRDefault="001559B9" w:rsidP="001559B9">
                              <w:pPr>
                                <w:rPr>
                                  <w:rFonts w:asciiTheme="majorHAnsi" w:hAnsi="Aptos Display"/>
                                  <w:b/>
                                  <w:bCs/>
                                  <w:color w:val="FFFFFF"/>
                                  <w:sz w:val="14"/>
                                  <w:szCs w:val="14"/>
                                </w:rPr>
                              </w:pPr>
                              <w:r w:rsidRPr="00E40258">
                                <w:rPr>
                                  <w:rFonts w:asciiTheme="majorHAnsi" w:hAnsi="Aptos Display"/>
                                  <w:b/>
                                  <w:bCs/>
                                  <w:color w:val="FFFFFF"/>
                                  <w:sz w:val="14"/>
                                  <w:szCs w:val="14"/>
                                </w:rPr>
                                <w:t>TASK LEADER (TL)</w:t>
                              </w:r>
                            </w:p>
                            <w:p w14:paraId="34F60F90" w14:textId="77777777" w:rsidR="001559B9" w:rsidRPr="00E40258" w:rsidRDefault="001559B9" w:rsidP="00696611">
                              <w:pPr>
                                <w:pStyle w:val="ListParagraph"/>
                                <w:numPr>
                                  <w:ilvl w:val="0"/>
                                  <w:numId w:val="13"/>
                                </w:numPr>
                                <w:shd w:val="clear" w:color="auto" w:fill="FF3399"/>
                                <w:jc w:val="left"/>
                                <w:rPr>
                                  <w:rFonts w:asciiTheme="majorHAnsi" w:hAnsi="Aptos Display"/>
                                  <w:color w:val="FFFFFF"/>
                                  <w:sz w:val="14"/>
                                  <w:szCs w:val="14"/>
                                  <w:lang w:val="en-US"/>
                                </w:rPr>
                              </w:pPr>
                              <w:r w:rsidRPr="00E40258">
                                <w:rPr>
                                  <w:rFonts w:asciiTheme="majorHAnsi" w:hAnsi="Aptos Display"/>
                                  <w:color w:val="FFFFFF"/>
                                  <w:sz w:val="14"/>
                                  <w:szCs w:val="14"/>
                                  <w:lang w:val="en-US"/>
                                </w:rPr>
                                <w:t>completes the DRAFT Deliverable (based on the Deliverable Template)</w:t>
                              </w:r>
                            </w:p>
                            <w:p w14:paraId="5EBFDDDA" w14:textId="77777777" w:rsidR="001559B9" w:rsidRPr="00E40258" w:rsidRDefault="001559B9" w:rsidP="001559B9">
                              <w:pPr>
                                <w:pStyle w:val="ListParagraph"/>
                                <w:numPr>
                                  <w:ilvl w:val="0"/>
                                  <w:numId w:val="13"/>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sends the DRAFT to WPL</w:t>
                              </w:r>
                            </w:p>
                          </w:txbxContent>
                        </wps:txbx>
                        <wps:bodyPr wrap="square" rtlCol="0">
                          <a:noAutofit/>
                        </wps:bodyPr>
                      </wps:wsp>
                      <wps:wsp>
                        <wps:cNvPr id="1602735207" name="TextovéPole 3">
                          <a:extLst>
                            <a:ext uri="{FF2B5EF4-FFF2-40B4-BE49-F238E27FC236}">
                              <a16:creationId xmlns:a16="http://schemas.microsoft.com/office/drawing/2014/main" id="{5CA832E5-F986-F659-1328-2F53C8B69F82}"/>
                            </a:ext>
                          </a:extLst>
                        </wps:cNvPr>
                        <wps:cNvSpPr txBox="1"/>
                        <wps:spPr>
                          <a:xfrm>
                            <a:off x="1182506" y="912962"/>
                            <a:ext cx="3816357" cy="1205924"/>
                          </a:xfrm>
                          <a:prstGeom prst="rect">
                            <a:avLst/>
                          </a:prstGeom>
                          <a:solidFill>
                            <a:srgbClr val="CC0099"/>
                          </a:solidFill>
                          <a:ln w="25400" cap="flat" cmpd="sng" algn="ctr">
                            <a:noFill/>
                            <a:prstDash val="solid"/>
                          </a:ln>
                          <a:effectLst/>
                        </wps:spPr>
                        <wps:txbx>
                          <w:txbxContent>
                            <w:p w14:paraId="2EB4EC4F" w14:textId="77777777" w:rsidR="001559B9" w:rsidRPr="00E40258" w:rsidRDefault="001559B9" w:rsidP="001559B9">
                              <w:pPr>
                                <w:rPr>
                                  <w:rFonts w:asciiTheme="majorHAnsi" w:hAnsi="Aptos Display"/>
                                  <w:b/>
                                  <w:bCs/>
                                  <w:color w:val="FFFFFF"/>
                                  <w:sz w:val="14"/>
                                  <w:szCs w:val="14"/>
                                </w:rPr>
                              </w:pPr>
                              <w:r w:rsidRPr="00E40258">
                                <w:rPr>
                                  <w:rFonts w:asciiTheme="majorHAnsi" w:hAnsi="Aptos Display"/>
                                  <w:b/>
                                  <w:bCs/>
                                  <w:color w:val="FFFFFF"/>
                                  <w:sz w:val="14"/>
                                  <w:szCs w:val="14"/>
                                </w:rPr>
                                <w:t xml:space="preserve">WORK PACKAGE LEADER </w:t>
                              </w:r>
                              <w:r w:rsidRPr="00E40258">
                                <w:rPr>
                                  <w:rFonts w:asciiTheme="majorHAnsi" w:hAnsi="Aptos Display"/>
                                  <w:b/>
                                  <w:bCs/>
                                  <w:color w:val="FFFFFF"/>
                                  <w:sz w:val="14"/>
                                  <w:szCs w:val="14"/>
                                  <w:lang w:val="en-US"/>
                                </w:rPr>
                                <w:t>(WPL)</w:t>
                              </w:r>
                            </w:p>
                            <w:p w14:paraId="6DDA5071" w14:textId="77777777" w:rsidR="001559B9" w:rsidRPr="00E40258" w:rsidRDefault="001559B9" w:rsidP="001559B9">
                              <w:pPr>
                                <w:pStyle w:val="ListParagraph"/>
                                <w:numPr>
                                  <w:ilvl w:val="0"/>
                                  <w:numId w:val="14"/>
                                </w:numPr>
                                <w:jc w:val="left"/>
                                <w:rPr>
                                  <w:rFonts w:asciiTheme="majorHAnsi" w:hAnsi="Aptos Display"/>
                                  <w:color w:val="FFFFFF"/>
                                  <w:sz w:val="14"/>
                                  <w:szCs w:val="14"/>
                                </w:rPr>
                              </w:pPr>
                              <w:r w:rsidRPr="00E40258">
                                <w:rPr>
                                  <w:rFonts w:asciiTheme="majorHAnsi" w:hAnsi="Aptos Display"/>
                                  <w:color w:val="FFFFFF"/>
                                  <w:sz w:val="14"/>
                                  <w:szCs w:val="14"/>
                                </w:rPr>
                                <w:t>c</w:t>
                              </w:r>
                              <w:r w:rsidRPr="00E40258">
                                <w:rPr>
                                  <w:rFonts w:asciiTheme="majorHAnsi" w:hAnsi="Aptos Display"/>
                                  <w:color w:val="FFFFFF"/>
                                  <w:sz w:val="14"/>
                                  <w:szCs w:val="14"/>
                                  <w:lang w:val="en-US"/>
                                </w:rPr>
                                <w:t>heck</w:t>
                              </w:r>
                              <w:r w:rsidRPr="00E40258">
                                <w:rPr>
                                  <w:rFonts w:asciiTheme="majorHAnsi" w:hAnsi="Aptos Display"/>
                                  <w:color w:val="FFFFFF"/>
                                  <w:sz w:val="14"/>
                                  <w:szCs w:val="14"/>
                                </w:rPr>
                                <w:t>s</w:t>
                              </w:r>
                              <w:r w:rsidRPr="00E40258">
                                <w:rPr>
                                  <w:rFonts w:asciiTheme="majorHAnsi" w:hAnsi="Aptos Display"/>
                                  <w:color w:val="FFFFFF"/>
                                  <w:sz w:val="14"/>
                                  <w:szCs w:val="14"/>
                                  <w:lang w:val="en-US"/>
                                </w:rPr>
                                <w:t xml:space="preserve"> the DRAFT</w:t>
                              </w:r>
                            </w:p>
                            <w:p w14:paraId="6B4CE34D" w14:textId="77777777" w:rsidR="001559B9" w:rsidRPr="00E40258" w:rsidRDefault="001559B9" w:rsidP="001559B9">
                              <w:pPr>
                                <w:pStyle w:val="ListParagraph"/>
                                <w:numPr>
                                  <w:ilvl w:val="0"/>
                                  <w:numId w:val="14"/>
                                </w:numPr>
                                <w:jc w:val="left"/>
                                <w:rPr>
                                  <w:rFonts w:asciiTheme="majorHAnsi" w:hAnsi="Aptos Display"/>
                                  <w:color w:val="FFFFFF"/>
                                  <w:sz w:val="14"/>
                                  <w:szCs w:val="14"/>
                                </w:rPr>
                              </w:pPr>
                              <w:r w:rsidRPr="00E40258">
                                <w:rPr>
                                  <w:rFonts w:asciiTheme="majorHAnsi" w:hAnsi="Aptos Display"/>
                                  <w:color w:val="FFFFFF"/>
                                  <w:sz w:val="14"/>
                                  <w:szCs w:val="14"/>
                                </w:rPr>
                                <w:t>i</w:t>
                              </w:r>
                              <w:r w:rsidRPr="00E40258">
                                <w:rPr>
                                  <w:rFonts w:asciiTheme="majorHAnsi" w:hAnsi="Aptos Display"/>
                                  <w:color w:val="FFFFFF"/>
                                  <w:sz w:val="14"/>
                                  <w:szCs w:val="14"/>
                                  <w:lang w:val="en-US"/>
                                </w:rPr>
                                <w:t xml:space="preserve">f necessary, sends back to </w:t>
                              </w:r>
                              <w:r w:rsidRPr="00E40258">
                                <w:rPr>
                                  <w:rFonts w:asciiTheme="majorHAnsi" w:hAnsi="Aptos Display"/>
                                  <w:color w:val="FFFFFF"/>
                                  <w:sz w:val="14"/>
                                  <w:szCs w:val="14"/>
                                </w:rPr>
                                <w:t>TL</w:t>
                              </w:r>
                              <w:r w:rsidRPr="00E40258">
                                <w:rPr>
                                  <w:rFonts w:asciiTheme="majorHAnsi" w:hAnsi="Aptos Display"/>
                                  <w:color w:val="FFFFFF"/>
                                  <w:sz w:val="14"/>
                                  <w:szCs w:val="14"/>
                                  <w:lang w:val="en-US"/>
                                </w:rPr>
                                <w:t xml:space="preserve"> for revisions</w:t>
                              </w:r>
                            </w:p>
                            <w:p w14:paraId="7FB902AC" w14:textId="77777777" w:rsidR="001559B9" w:rsidRPr="00E40258" w:rsidRDefault="001559B9" w:rsidP="001559B9">
                              <w:pPr>
                                <w:pStyle w:val="ListParagraph"/>
                                <w:numPr>
                                  <w:ilvl w:val="0"/>
                                  <w:numId w:val="14"/>
                                </w:numPr>
                                <w:jc w:val="left"/>
                                <w:rPr>
                                  <w:rFonts w:asciiTheme="majorHAnsi" w:hAnsi="Aptos Display"/>
                                  <w:color w:val="FFFFFF"/>
                                  <w:sz w:val="14"/>
                                  <w:szCs w:val="14"/>
                                </w:rPr>
                              </w:pPr>
                              <w:r w:rsidRPr="00E40258">
                                <w:rPr>
                                  <w:rFonts w:asciiTheme="majorHAnsi" w:hAnsi="Aptos Display"/>
                                  <w:color w:val="FFFFFF"/>
                                  <w:sz w:val="14"/>
                                  <w:szCs w:val="14"/>
                                </w:rPr>
                                <w:t>s</w:t>
                              </w:r>
                              <w:r w:rsidRPr="00E40258">
                                <w:rPr>
                                  <w:rFonts w:asciiTheme="majorHAnsi" w:hAnsi="Aptos Display"/>
                                  <w:color w:val="FFFFFF"/>
                                  <w:sz w:val="14"/>
                                  <w:szCs w:val="14"/>
                                  <w:lang w:val="en-US"/>
                                </w:rPr>
                                <w:t>ends  the DRAFT to PM</w:t>
                              </w:r>
                            </w:p>
                          </w:txbxContent>
                        </wps:txbx>
                        <wps:bodyPr wrap="square" rtlCol="0">
                          <a:noAutofit/>
                        </wps:bodyPr>
                      </wps:wsp>
                      <wps:wsp>
                        <wps:cNvPr id="1581788856" name="TextovéPole 4">
                          <a:extLst>
                            <a:ext uri="{FF2B5EF4-FFF2-40B4-BE49-F238E27FC236}">
                              <a16:creationId xmlns:a16="http://schemas.microsoft.com/office/drawing/2014/main" id="{4FFD03DF-AFCC-79BD-FC12-4B34494A9497}"/>
                            </a:ext>
                          </a:extLst>
                        </wps:cNvPr>
                        <wps:cNvSpPr txBox="1"/>
                        <wps:spPr>
                          <a:xfrm>
                            <a:off x="2407696" y="2040683"/>
                            <a:ext cx="4253987" cy="1205924"/>
                          </a:xfrm>
                          <a:prstGeom prst="rect">
                            <a:avLst/>
                          </a:prstGeom>
                          <a:solidFill>
                            <a:srgbClr val="FF3399"/>
                          </a:solidFill>
                          <a:ln w="25400" cap="flat" cmpd="sng" algn="ctr">
                            <a:noFill/>
                            <a:prstDash val="solid"/>
                          </a:ln>
                          <a:effectLst/>
                        </wps:spPr>
                        <wps:txbx>
                          <w:txbxContent>
                            <w:p w14:paraId="130AD7F8" w14:textId="77777777" w:rsidR="001559B9" w:rsidRPr="00E40258" w:rsidRDefault="001559B9" w:rsidP="001559B9">
                              <w:pPr>
                                <w:rPr>
                                  <w:rFonts w:asciiTheme="majorHAnsi" w:hAnsi="Aptos Display"/>
                                  <w:b/>
                                  <w:bCs/>
                                  <w:color w:val="FFFFFF"/>
                                  <w:sz w:val="14"/>
                                  <w:szCs w:val="14"/>
                                  <w:lang w:val="en-US"/>
                                </w:rPr>
                              </w:pPr>
                              <w:r w:rsidRPr="00E40258">
                                <w:rPr>
                                  <w:rFonts w:asciiTheme="majorHAnsi" w:hAnsi="Aptos Display"/>
                                  <w:b/>
                                  <w:bCs/>
                                  <w:color w:val="FFFFFF"/>
                                  <w:sz w:val="14"/>
                                  <w:szCs w:val="14"/>
                                  <w:lang w:val="en-US"/>
                                </w:rPr>
                                <w:t>PROJECT MANAGER (PM)</w:t>
                              </w:r>
                            </w:p>
                            <w:p w14:paraId="220BF75F" w14:textId="77777777" w:rsidR="001559B9" w:rsidRPr="00E40258" w:rsidRDefault="001559B9" w:rsidP="001559B9">
                              <w:pPr>
                                <w:pStyle w:val="ListParagraph"/>
                                <w:numPr>
                                  <w:ilvl w:val="0"/>
                                  <w:numId w:val="15"/>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checks the DRAFT</w:t>
                              </w:r>
                            </w:p>
                            <w:p w14:paraId="401DCCC8" w14:textId="77777777" w:rsidR="001559B9" w:rsidRPr="00E40258" w:rsidRDefault="001559B9" w:rsidP="001559B9">
                              <w:pPr>
                                <w:pStyle w:val="ListParagraph"/>
                                <w:numPr>
                                  <w:ilvl w:val="0"/>
                                  <w:numId w:val="15"/>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 xml:space="preserve">if necessary, sends back to </w:t>
                              </w:r>
                              <w:r w:rsidRPr="00E40258">
                                <w:rPr>
                                  <w:rFonts w:asciiTheme="majorHAnsi" w:hAnsi="Aptos Display"/>
                                  <w:color w:val="FFFFFF"/>
                                  <w:sz w:val="14"/>
                                  <w:szCs w:val="14"/>
                                </w:rPr>
                                <w:t>TL</w:t>
                              </w:r>
                              <w:r w:rsidRPr="00E40258">
                                <w:rPr>
                                  <w:rFonts w:asciiTheme="majorHAnsi" w:hAnsi="Aptos Display"/>
                                  <w:color w:val="FFFFFF"/>
                                  <w:sz w:val="14"/>
                                  <w:szCs w:val="14"/>
                                  <w:lang w:val="en-US"/>
                                </w:rPr>
                                <w:t xml:space="preserve"> for revision (WPL in copy)</w:t>
                              </w:r>
                            </w:p>
                            <w:p w14:paraId="5245E341" w14:textId="77777777" w:rsidR="001559B9" w:rsidRPr="00E40258" w:rsidRDefault="001559B9" w:rsidP="001559B9">
                              <w:pPr>
                                <w:pStyle w:val="ListParagraph"/>
                                <w:numPr>
                                  <w:ilvl w:val="0"/>
                                  <w:numId w:val="15"/>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sends the DRAFT to COORD</w:t>
                              </w:r>
                            </w:p>
                          </w:txbxContent>
                        </wps:txbx>
                        <wps:bodyPr wrap="square" rtlCol="0">
                          <a:noAutofit/>
                        </wps:bodyPr>
                      </wps:wsp>
                      <wps:wsp>
                        <wps:cNvPr id="2097676789" name="TextovéPole 5">
                          <a:extLst>
                            <a:ext uri="{FF2B5EF4-FFF2-40B4-BE49-F238E27FC236}">
                              <a16:creationId xmlns:a16="http://schemas.microsoft.com/office/drawing/2014/main" id="{3B539BDA-A62E-3B34-17AD-BDDBD91189EF}"/>
                            </a:ext>
                          </a:extLst>
                        </wps:cNvPr>
                        <wps:cNvSpPr txBox="1"/>
                        <wps:spPr>
                          <a:xfrm>
                            <a:off x="3090713" y="3168407"/>
                            <a:ext cx="4560889" cy="1205924"/>
                          </a:xfrm>
                          <a:prstGeom prst="rect">
                            <a:avLst/>
                          </a:prstGeom>
                          <a:solidFill>
                            <a:srgbClr val="CC0099"/>
                          </a:solidFill>
                          <a:ln w="25400" cap="flat" cmpd="sng" algn="ctr">
                            <a:noFill/>
                            <a:prstDash val="solid"/>
                          </a:ln>
                          <a:effectLst/>
                        </wps:spPr>
                        <wps:txbx>
                          <w:txbxContent>
                            <w:p w14:paraId="5E4F85FD" w14:textId="77777777" w:rsidR="001559B9" w:rsidRPr="00E40258" w:rsidRDefault="001559B9" w:rsidP="001559B9">
                              <w:pPr>
                                <w:rPr>
                                  <w:rFonts w:asciiTheme="majorHAnsi" w:hAnsi="Aptos Display"/>
                                  <w:b/>
                                  <w:bCs/>
                                  <w:color w:val="FFFFFF"/>
                                  <w:sz w:val="14"/>
                                  <w:szCs w:val="14"/>
                                  <w:lang w:val="en-US"/>
                                </w:rPr>
                              </w:pPr>
                              <w:r w:rsidRPr="00E40258">
                                <w:rPr>
                                  <w:rFonts w:asciiTheme="majorHAnsi" w:hAnsi="Aptos Display"/>
                                  <w:b/>
                                  <w:bCs/>
                                  <w:color w:val="FFFFFF"/>
                                  <w:sz w:val="14"/>
                                  <w:szCs w:val="14"/>
                                  <w:lang w:val="en-US"/>
                                </w:rPr>
                                <w:t>COORDINATOR (COORD)</w:t>
                              </w:r>
                            </w:p>
                            <w:p w14:paraId="2BD41DAB" w14:textId="77777777" w:rsidR="001559B9" w:rsidRPr="00E40258" w:rsidRDefault="001559B9" w:rsidP="001559B9">
                              <w:pPr>
                                <w:pStyle w:val="ListParagraph"/>
                                <w:numPr>
                                  <w:ilvl w:val="0"/>
                                  <w:numId w:val="16"/>
                                </w:numPr>
                                <w:jc w:val="left"/>
                                <w:rPr>
                                  <w:rFonts w:asciiTheme="majorHAnsi" w:hAnsi="Aptos Display"/>
                                  <w:color w:val="FFFFFF"/>
                                  <w:sz w:val="14"/>
                                  <w:szCs w:val="14"/>
                                  <w:lang w:val="cs-CZ"/>
                                </w:rPr>
                              </w:pPr>
                              <w:r w:rsidRPr="00E40258">
                                <w:rPr>
                                  <w:rFonts w:asciiTheme="majorHAnsi" w:hAnsi="Aptos Display"/>
                                  <w:color w:val="FFFFFF"/>
                                  <w:sz w:val="14"/>
                                  <w:szCs w:val="14"/>
                                </w:rPr>
                                <w:t>c</w:t>
                              </w:r>
                              <w:r w:rsidRPr="00E40258">
                                <w:rPr>
                                  <w:rFonts w:asciiTheme="majorHAnsi" w:hAnsi="Aptos Display"/>
                                  <w:color w:val="FFFFFF"/>
                                  <w:sz w:val="14"/>
                                  <w:szCs w:val="14"/>
                                  <w:lang w:val="en-US"/>
                                </w:rPr>
                                <w:t>heck</w:t>
                              </w:r>
                              <w:r w:rsidRPr="00E40258">
                                <w:rPr>
                                  <w:rFonts w:asciiTheme="majorHAnsi" w:hAnsi="Aptos Display"/>
                                  <w:color w:val="FFFFFF"/>
                                  <w:sz w:val="14"/>
                                  <w:szCs w:val="14"/>
                                </w:rPr>
                                <w:t xml:space="preserve">s </w:t>
                              </w:r>
                              <w:r w:rsidRPr="00E40258">
                                <w:rPr>
                                  <w:rFonts w:asciiTheme="majorHAnsi" w:hAnsi="Aptos Display"/>
                                  <w:color w:val="FFFFFF"/>
                                  <w:sz w:val="14"/>
                                  <w:szCs w:val="14"/>
                                  <w:lang w:val="en-US"/>
                                </w:rPr>
                                <w:t>the DRAFT</w:t>
                              </w:r>
                            </w:p>
                            <w:p w14:paraId="0382EC09" w14:textId="77777777" w:rsidR="001559B9" w:rsidRPr="00E40258" w:rsidRDefault="001559B9" w:rsidP="001559B9">
                              <w:pPr>
                                <w:pStyle w:val="ListParagraph"/>
                                <w:numPr>
                                  <w:ilvl w:val="0"/>
                                  <w:numId w:val="16"/>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 xml:space="preserve">if necessary, sends back to </w:t>
                              </w:r>
                              <w:r w:rsidRPr="00E40258">
                                <w:rPr>
                                  <w:rFonts w:asciiTheme="majorHAnsi" w:hAnsi="Aptos Display"/>
                                  <w:color w:val="FFFFFF"/>
                                  <w:sz w:val="14"/>
                                  <w:szCs w:val="14"/>
                                </w:rPr>
                                <w:t>TL</w:t>
                              </w:r>
                              <w:r w:rsidRPr="00E40258">
                                <w:rPr>
                                  <w:rFonts w:asciiTheme="majorHAnsi" w:hAnsi="Aptos Display"/>
                                  <w:color w:val="FFFFFF"/>
                                  <w:sz w:val="14"/>
                                  <w:szCs w:val="14"/>
                                  <w:lang w:val="en-US"/>
                                </w:rPr>
                                <w:t xml:space="preserve"> for revision (WPL</w:t>
                              </w:r>
                              <w:r w:rsidRPr="00E40258">
                                <w:rPr>
                                  <w:rFonts w:asciiTheme="majorHAnsi" w:hAnsi="Aptos Display"/>
                                  <w:color w:val="FFFFFF"/>
                                  <w:sz w:val="14"/>
                                  <w:szCs w:val="14"/>
                                </w:rPr>
                                <w:t xml:space="preserve"> and </w:t>
                              </w:r>
                              <w:r w:rsidRPr="00E40258">
                                <w:rPr>
                                  <w:rFonts w:asciiTheme="majorHAnsi" w:hAnsi="Aptos Display"/>
                                  <w:color w:val="FFFFFF"/>
                                  <w:sz w:val="14"/>
                                  <w:szCs w:val="14"/>
                                  <w:lang w:val="en-US"/>
                                </w:rPr>
                                <w:t>PM in copy)</w:t>
                              </w:r>
                            </w:p>
                            <w:p w14:paraId="50A5D09D" w14:textId="77777777" w:rsidR="001559B9" w:rsidRPr="00E40258" w:rsidRDefault="001559B9" w:rsidP="001559B9">
                              <w:pPr>
                                <w:pStyle w:val="ListParagraph"/>
                                <w:numPr>
                                  <w:ilvl w:val="0"/>
                                  <w:numId w:val="16"/>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 xml:space="preserve">FINAL Deliverable is </w:t>
                              </w:r>
                              <w:r w:rsidRPr="00E40258">
                                <w:rPr>
                                  <w:rFonts w:asciiTheme="majorHAnsi" w:hAnsi="Aptos Display"/>
                                  <w:color w:val="FFFFFF"/>
                                  <w:sz w:val="14"/>
                                  <w:szCs w:val="14"/>
                                </w:rPr>
                                <w:t xml:space="preserve">submitted </w:t>
                              </w:r>
                              <w:r w:rsidRPr="00E40258">
                                <w:rPr>
                                  <w:rFonts w:asciiTheme="majorHAnsi" w:hAnsi="Aptos Display"/>
                                  <w:color w:val="FFFFFF"/>
                                  <w:sz w:val="14"/>
                                  <w:szCs w:val="14"/>
                                  <w:lang w:val="en-US"/>
                                </w:rPr>
                                <w:t>to EC</w:t>
                              </w:r>
                            </w:p>
                          </w:txbxContent>
                        </wps:txbx>
                        <wps:bodyPr wrap="square" rtlCol="0">
                          <a:noAutofit/>
                        </wps:bodyPr>
                      </wps:wsp>
                      <wps:wsp>
                        <wps:cNvPr id="2009191686" name="TextovéPole 6">
                          <a:extLst>
                            <a:ext uri="{FF2B5EF4-FFF2-40B4-BE49-F238E27FC236}">
                              <a16:creationId xmlns:a16="http://schemas.microsoft.com/office/drawing/2014/main" id="{3FB54779-02B0-270C-3187-11A23DB1B93B}"/>
                            </a:ext>
                          </a:extLst>
                        </wps:cNvPr>
                        <wps:cNvSpPr txBox="1"/>
                        <wps:spPr>
                          <a:xfrm>
                            <a:off x="0" y="4330346"/>
                            <a:ext cx="1082292" cy="444561"/>
                          </a:xfrm>
                          <a:prstGeom prst="rect">
                            <a:avLst/>
                          </a:prstGeom>
                          <a:solidFill>
                            <a:srgbClr val="CC00CC"/>
                          </a:solidFill>
                          <a:ln w="25400" cap="flat" cmpd="sng" algn="ctr">
                            <a:noFill/>
                            <a:prstDash val="solid"/>
                          </a:ln>
                          <a:effectLst/>
                        </wps:spPr>
                        <wps:txbx>
                          <w:txbxContent>
                            <w:p w14:paraId="49969C5C" w14:textId="77777777" w:rsidR="001559B9" w:rsidRPr="00E40258" w:rsidRDefault="001559B9" w:rsidP="001559B9">
                              <w:pPr>
                                <w:rPr>
                                  <w:rFonts w:asciiTheme="majorHAnsi" w:hAnsi="Aptos Display"/>
                                  <w:color w:val="000000" w:themeColor="text1"/>
                                  <w:sz w:val="14"/>
                                  <w:szCs w:val="14"/>
                                </w:rPr>
                              </w:pPr>
                              <w:r w:rsidRPr="00E40258">
                                <w:rPr>
                                  <w:rFonts w:asciiTheme="majorHAnsi" w:hAnsi="Aptos Display"/>
                                  <w:color w:val="000000" w:themeColor="text1"/>
                                  <w:sz w:val="14"/>
                                  <w:szCs w:val="14"/>
                                </w:rPr>
                                <w:t>3 WEEKS</w:t>
                              </w:r>
                            </w:p>
                          </w:txbxContent>
                        </wps:txbx>
                        <wps:bodyPr wrap="square" rtlCol="0">
                          <a:noAutofit/>
                        </wps:bodyPr>
                      </wps:wsp>
                      <wps:wsp>
                        <wps:cNvPr id="2125686427" name="TextovéPole 7">
                          <a:extLst>
                            <a:ext uri="{FF2B5EF4-FFF2-40B4-BE49-F238E27FC236}">
                              <a16:creationId xmlns:a16="http://schemas.microsoft.com/office/drawing/2014/main" id="{1F58C55B-23DE-ACD9-EF25-B816221FD360}"/>
                            </a:ext>
                          </a:extLst>
                        </wps:cNvPr>
                        <wps:cNvSpPr txBox="1"/>
                        <wps:spPr>
                          <a:xfrm>
                            <a:off x="1225654" y="4331677"/>
                            <a:ext cx="1082292" cy="444562"/>
                          </a:xfrm>
                          <a:prstGeom prst="rect">
                            <a:avLst/>
                          </a:prstGeom>
                          <a:solidFill>
                            <a:srgbClr val="CC00CC"/>
                          </a:solidFill>
                          <a:ln w="25400" cap="flat" cmpd="sng" algn="ctr">
                            <a:noFill/>
                            <a:prstDash val="solid"/>
                          </a:ln>
                          <a:effectLst/>
                        </wps:spPr>
                        <wps:txbx>
                          <w:txbxContent>
                            <w:p w14:paraId="42CA6160" w14:textId="77777777" w:rsidR="001559B9" w:rsidRPr="00E40258" w:rsidRDefault="001559B9" w:rsidP="001559B9">
                              <w:pPr>
                                <w:rPr>
                                  <w:rFonts w:asciiTheme="majorHAnsi" w:hAnsi="Aptos Display"/>
                                  <w:color w:val="000000" w:themeColor="text1"/>
                                  <w:sz w:val="14"/>
                                  <w:szCs w:val="14"/>
                                </w:rPr>
                              </w:pPr>
                              <w:r w:rsidRPr="00E40258">
                                <w:rPr>
                                  <w:rFonts w:asciiTheme="majorHAnsi" w:hAnsi="Aptos Display"/>
                                  <w:color w:val="000000" w:themeColor="text1"/>
                                  <w:sz w:val="14"/>
                                  <w:szCs w:val="14"/>
                                </w:rPr>
                                <w:t>2 WEEKS</w:t>
                              </w:r>
                            </w:p>
                          </w:txbxContent>
                        </wps:txbx>
                        <wps:bodyPr wrap="square" rtlCol="0">
                          <a:noAutofit/>
                        </wps:bodyPr>
                      </wps:wsp>
                      <wps:wsp>
                        <wps:cNvPr id="1817357535" name="TextovéPole 8">
                          <a:extLst>
                            <a:ext uri="{FF2B5EF4-FFF2-40B4-BE49-F238E27FC236}">
                              <a16:creationId xmlns:a16="http://schemas.microsoft.com/office/drawing/2014/main" id="{3540400C-B391-F7AF-D560-7A7D440F6F81}"/>
                            </a:ext>
                          </a:extLst>
                        </wps:cNvPr>
                        <wps:cNvSpPr txBox="1"/>
                        <wps:spPr>
                          <a:xfrm>
                            <a:off x="2407697" y="4356198"/>
                            <a:ext cx="1082292" cy="444562"/>
                          </a:xfrm>
                          <a:prstGeom prst="rect">
                            <a:avLst/>
                          </a:prstGeom>
                          <a:solidFill>
                            <a:srgbClr val="CC00CC"/>
                          </a:solidFill>
                          <a:ln w="25400" cap="flat" cmpd="sng" algn="ctr">
                            <a:noFill/>
                            <a:prstDash val="solid"/>
                          </a:ln>
                          <a:effectLst/>
                        </wps:spPr>
                        <wps:txbx>
                          <w:txbxContent>
                            <w:p w14:paraId="39DCA31E" w14:textId="77777777" w:rsidR="001559B9" w:rsidRPr="00E40258" w:rsidRDefault="001559B9" w:rsidP="001559B9">
                              <w:pPr>
                                <w:rPr>
                                  <w:rFonts w:asciiTheme="majorHAnsi" w:hAnsi="Aptos Display"/>
                                  <w:color w:val="000000" w:themeColor="text1"/>
                                  <w:sz w:val="14"/>
                                  <w:szCs w:val="14"/>
                                </w:rPr>
                              </w:pPr>
                              <w:r w:rsidRPr="00E40258">
                                <w:rPr>
                                  <w:rFonts w:asciiTheme="majorHAnsi" w:hAnsi="Aptos Display"/>
                                  <w:color w:val="000000" w:themeColor="text1"/>
                                  <w:sz w:val="14"/>
                                  <w:szCs w:val="14"/>
                                </w:rPr>
                                <w:t>1 WEEK</w:t>
                              </w:r>
                            </w:p>
                          </w:txbxContent>
                        </wps:txbx>
                        <wps:bodyPr wrap="square" rtlCol="0">
                          <a:noAutofit/>
                        </wps:bodyPr>
                      </wps:wsp>
                      <wps:wsp>
                        <wps:cNvPr id="1563449062" name="Přímá spojnice se šipkou 9">
                          <a:extLst>
                            <a:ext uri="{FF2B5EF4-FFF2-40B4-BE49-F238E27FC236}">
                              <a16:creationId xmlns:a16="http://schemas.microsoft.com/office/drawing/2014/main" id="{D3EC0EE8-89A8-7EBF-A526-66932C3E74D7}"/>
                            </a:ext>
                          </a:extLst>
                        </wps:cNvPr>
                        <wps:cNvCnPr/>
                        <wps:spPr>
                          <a:xfrm>
                            <a:off x="183433" y="801642"/>
                            <a:ext cx="4380" cy="3476589"/>
                          </a:xfrm>
                          <a:prstGeom prst="straightConnector1">
                            <a:avLst/>
                          </a:prstGeom>
                          <a:noFill/>
                          <a:ln w="38100" cap="flat" cmpd="sng" algn="ctr">
                            <a:solidFill>
                              <a:srgbClr val="7030A0"/>
                            </a:solidFill>
                            <a:prstDash val="solid"/>
                            <a:tailEnd type="arrow"/>
                          </a:ln>
                          <a:effectLst>
                            <a:outerShdw blurRad="40000" dist="23000" dir="5400000" rotWithShape="0">
                              <a:srgbClr val="000000">
                                <a:alpha val="35000"/>
                              </a:srgbClr>
                            </a:outerShdw>
                          </a:effectLst>
                        </wps:spPr>
                        <wps:bodyPr/>
                      </wps:wsp>
                      <wps:wsp>
                        <wps:cNvPr id="572535670" name="Přímá spojnice se šipkou 10">
                          <a:extLst>
                            <a:ext uri="{FF2B5EF4-FFF2-40B4-BE49-F238E27FC236}">
                              <a16:creationId xmlns:a16="http://schemas.microsoft.com/office/drawing/2014/main" id="{6125AE7E-3212-1F1B-D03C-7E8A9DB91D3F}"/>
                            </a:ext>
                          </a:extLst>
                        </wps:cNvPr>
                        <wps:cNvCnPr/>
                        <wps:spPr>
                          <a:xfrm>
                            <a:off x="1371093" y="1928626"/>
                            <a:ext cx="501" cy="2401730"/>
                          </a:xfrm>
                          <a:prstGeom prst="straightConnector1">
                            <a:avLst/>
                          </a:prstGeom>
                          <a:noFill/>
                          <a:ln w="38100" cap="flat" cmpd="sng" algn="ctr">
                            <a:solidFill>
                              <a:srgbClr val="8064A2"/>
                            </a:solidFill>
                            <a:prstDash val="solid"/>
                            <a:tailEnd type="arrow"/>
                          </a:ln>
                          <a:effectLst>
                            <a:outerShdw blurRad="40000" dist="23000" dir="5400000" rotWithShape="0">
                              <a:srgbClr val="000000">
                                <a:alpha val="35000"/>
                              </a:srgbClr>
                            </a:outerShdw>
                          </a:effectLst>
                        </wps:spPr>
                        <wps:bodyPr/>
                      </wps:wsp>
                      <wps:wsp>
                        <wps:cNvPr id="515691856" name="Přímá spojnice se šipkou 11">
                          <a:extLst>
                            <a:ext uri="{FF2B5EF4-FFF2-40B4-BE49-F238E27FC236}">
                              <a16:creationId xmlns:a16="http://schemas.microsoft.com/office/drawing/2014/main" id="{07A8D5F6-2C06-FA24-1777-88652F5723B6}"/>
                            </a:ext>
                          </a:extLst>
                        </wps:cNvPr>
                        <wps:cNvCnPr/>
                        <wps:spPr>
                          <a:xfrm flipH="1">
                            <a:off x="2554874" y="3056351"/>
                            <a:ext cx="7709" cy="1221880"/>
                          </a:xfrm>
                          <a:prstGeom prst="straightConnector1">
                            <a:avLst/>
                          </a:prstGeom>
                          <a:noFill/>
                          <a:ln w="38100" cap="flat" cmpd="sng" algn="ctr">
                            <a:solidFill>
                              <a:srgbClr val="4BACC6"/>
                            </a:solidFill>
                            <a:prstDash val="solid"/>
                            <a:tailEnd type="arrow"/>
                          </a:ln>
                          <a:effectLst>
                            <a:outerShdw blurRad="40000" dist="23000" dir="5400000" rotWithShape="0">
                              <a:srgbClr val="000000">
                                <a:alpha val="35000"/>
                              </a:srgbClr>
                            </a:outerShdw>
                          </a:effectLst>
                        </wps:spPr>
                        <wps:bodyPr/>
                      </wps:wsp>
                      <wps:wsp>
                        <wps:cNvPr id="920705837" name="Šipka doprava 12">
                          <a:extLst>
                            <a:ext uri="{FF2B5EF4-FFF2-40B4-BE49-F238E27FC236}">
                              <a16:creationId xmlns:a16="http://schemas.microsoft.com/office/drawing/2014/main" id="{E7EF43B5-411E-DB84-25C0-EBC97963A83D}"/>
                            </a:ext>
                          </a:extLst>
                        </wps:cNvPr>
                        <wps:cNvSpPr/>
                        <wps:spPr>
                          <a:xfrm>
                            <a:off x="3570770" y="4152393"/>
                            <a:ext cx="5458270" cy="891338"/>
                          </a:xfrm>
                          <a:prstGeom prst="rightArrow">
                            <a:avLst/>
                          </a:prstGeom>
                          <a:solidFill>
                            <a:srgbClr val="CC00CC"/>
                          </a:solidFill>
                          <a:ln w="25400" cap="flat" cmpd="sng" algn="ctr">
                            <a:noFill/>
                            <a:prstDash val="solid"/>
                          </a:ln>
                          <a:effectLst/>
                        </wps:spPr>
                        <wps:txbx>
                          <w:txbxContent>
                            <w:p w14:paraId="71306D51" w14:textId="77777777" w:rsidR="001559B9" w:rsidRPr="00E40258" w:rsidRDefault="001559B9" w:rsidP="001559B9">
                              <w:pPr>
                                <w:rPr>
                                  <w:rFonts w:asciiTheme="majorHAnsi" w:hAnsi="Aptos Display"/>
                                  <w:color w:val="000000" w:themeColor="text1"/>
                                  <w:sz w:val="14"/>
                                  <w:szCs w:val="14"/>
                                </w:rPr>
                              </w:pPr>
                              <w:r w:rsidRPr="00E40258">
                                <w:rPr>
                                  <w:rFonts w:asciiTheme="majorHAnsi" w:hAnsi="Aptos Display"/>
                                  <w:color w:val="000000" w:themeColor="text1"/>
                                  <w:sz w:val="14"/>
                                  <w:szCs w:val="14"/>
                                </w:rPr>
                                <w:t>TO DEADLINE</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8CCAC1F" id="Group 3" o:spid="_x0000_s1027" style="position:absolute;left:0;text-align:left;margin-left:0;margin-top:23pt;width:535.15pt;height:203.4pt;z-index:251659264;mso-position-horizontal:center;mso-position-horizontal-relative:margin;mso-width-relative:margin;mso-height-relative:margin" coordsize="90290,50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">
                <v:shape id="TextovéPole 2" o:spid="_x0000_s1028" type="#_x0000_t202" style="position:absolute;left:50;width:57745;height:9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" fillcolor="#f39" stroked="f" strokeweight="2pt">
                  <v:textbox>
                    <w:txbxContent>
                      <w:p w14:paraId="3FD04BBB" w14:textId="77777777" w:rsidR="001559B9" w:rsidRPr="00E40258" w:rsidRDefault="001559B9" w:rsidP="001559B9">
                        <w:pPr>
                          <w:rPr>
                            <w:rFonts w:asciiTheme="majorHAnsi" w:hAnsi="Aptos Display"/>
                            <w:b/>
                            <w:bCs/>
                            <w:color w:val="FFFFFF"/>
                            <w:sz w:val="14"/>
                            <w:szCs w:val="14"/>
                          </w:rPr>
                        </w:pPr>
                        <w:r w:rsidRPr="00E40258">
                          <w:rPr>
                            <w:rFonts w:asciiTheme="majorHAnsi" w:hAnsi="Aptos Display"/>
                            <w:b/>
                            <w:bCs/>
                            <w:color w:val="FFFFFF"/>
                            <w:sz w:val="14"/>
                            <w:szCs w:val="14"/>
                          </w:rPr>
                          <w:t>TASK LEADER (TL)</w:t>
                        </w:r>
                      </w:p>
                      <w:p w14:paraId="34F60F90" w14:textId="77777777" w:rsidR="001559B9" w:rsidRPr="00E40258" w:rsidRDefault="001559B9" w:rsidP="00696611">
                        <w:pPr>
                          <w:pStyle w:val="ListParagraph"/>
                          <w:numPr>
                            <w:ilvl w:val="0"/>
                            <w:numId w:val="13"/>
                          </w:numPr>
                          <w:shd w:val="clear" w:color="auto" w:fill="FF3399"/>
                          <w:jc w:val="left"/>
                          <w:rPr>
                            <w:rFonts w:asciiTheme="majorHAnsi" w:hAnsi="Aptos Display"/>
                            <w:color w:val="FFFFFF"/>
                            <w:sz w:val="14"/>
                            <w:szCs w:val="14"/>
                            <w:lang w:val="en-US"/>
                          </w:rPr>
                        </w:pPr>
                        <w:r w:rsidRPr="00E40258">
                          <w:rPr>
                            <w:rFonts w:asciiTheme="majorHAnsi" w:hAnsi="Aptos Display"/>
                            <w:color w:val="FFFFFF"/>
                            <w:sz w:val="14"/>
                            <w:szCs w:val="14"/>
                            <w:lang w:val="en-US"/>
                          </w:rPr>
                          <w:t>completes the DRAFT Deliverable (based on the Deliverable Template)</w:t>
                        </w:r>
                      </w:p>
                      <w:p w14:paraId="5EBFDDDA" w14:textId="77777777" w:rsidR="001559B9" w:rsidRPr="00E40258" w:rsidRDefault="001559B9" w:rsidP="001559B9">
                        <w:pPr>
                          <w:pStyle w:val="ListParagraph"/>
                          <w:numPr>
                            <w:ilvl w:val="0"/>
                            <w:numId w:val="13"/>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sends the DRAFT to WPL</w:t>
                        </w:r>
                      </w:p>
                    </w:txbxContent>
                  </v:textbox>
                </v:shape>
                <v:shape id="TextovéPole 3" o:spid="_x0000_s1029" type="#_x0000_t202" style="position:absolute;left:11825;top:9129;width:38163;height:1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" fillcolor="#c09" stroked="f" strokeweight="2pt">
                  <v:textbox>
                    <w:txbxContent>
                      <w:p w14:paraId="2EB4EC4F" w14:textId="77777777" w:rsidR="001559B9" w:rsidRPr="00E40258" w:rsidRDefault="001559B9" w:rsidP="001559B9">
                        <w:pPr>
                          <w:rPr>
                            <w:rFonts w:asciiTheme="majorHAnsi" w:hAnsi="Aptos Display"/>
                            <w:b/>
                            <w:bCs/>
                            <w:color w:val="FFFFFF"/>
                            <w:sz w:val="14"/>
                            <w:szCs w:val="14"/>
                          </w:rPr>
                        </w:pPr>
                        <w:r w:rsidRPr="00E40258">
                          <w:rPr>
                            <w:rFonts w:asciiTheme="majorHAnsi" w:hAnsi="Aptos Display"/>
                            <w:b/>
                            <w:bCs/>
                            <w:color w:val="FFFFFF"/>
                            <w:sz w:val="14"/>
                            <w:szCs w:val="14"/>
                          </w:rPr>
                          <w:t xml:space="preserve">WORK PACKAGE LEADER </w:t>
                        </w:r>
                        <w:r w:rsidRPr="00E40258">
                          <w:rPr>
                            <w:rFonts w:asciiTheme="majorHAnsi" w:hAnsi="Aptos Display"/>
                            <w:b/>
                            <w:bCs/>
                            <w:color w:val="FFFFFF"/>
                            <w:sz w:val="14"/>
                            <w:szCs w:val="14"/>
                            <w:lang w:val="en-US"/>
                          </w:rPr>
                          <w:t>(WPL)</w:t>
                        </w:r>
                      </w:p>
                      <w:p w14:paraId="6DDA5071" w14:textId="77777777" w:rsidR="001559B9" w:rsidRPr="00E40258" w:rsidRDefault="001559B9" w:rsidP="001559B9">
                        <w:pPr>
                          <w:pStyle w:val="ListParagraph"/>
                          <w:numPr>
                            <w:ilvl w:val="0"/>
                            <w:numId w:val="14"/>
                          </w:numPr>
                          <w:jc w:val="left"/>
                          <w:rPr>
                            <w:rFonts w:asciiTheme="majorHAnsi" w:hAnsi="Aptos Display"/>
                            <w:color w:val="FFFFFF"/>
                            <w:sz w:val="14"/>
                            <w:szCs w:val="14"/>
                          </w:rPr>
                        </w:pPr>
                        <w:r w:rsidRPr="00E40258">
                          <w:rPr>
                            <w:rFonts w:asciiTheme="majorHAnsi" w:hAnsi="Aptos Display"/>
                            <w:color w:val="FFFFFF"/>
                            <w:sz w:val="14"/>
                            <w:szCs w:val="14"/>
                          </w:rPr>
                          <w:t>c</w:t>
                        </w:r>
                        <w:r w:rsidRPr="00E40258">
                          <w:rPr>
                            <w:rFonts w:asciiTheme="majorHAnsi" w:hAnsi="Aptos Display"/>
                            <w:color w:val="FFFFFF"/>
                            <w:sz w:val="14"/>
                            <w:szCs w:val="14"/>
                            <w:lang w:val="en-US"/>
                          </w:rPr>
                          <w:t>heck</w:t>
                        </w:r>
                        <w:r w:rsidRPr="00E40258">
                          <w:rPr>
                            <w:rFonts w:asciiTheme="majorHAnsi" w:hAnsi="Aptos Display"/>
                            <w:color w:val="FFFFFF"/>
                            <w:sz w:val="14"/>
                            <w:szCs w:val="14"/>
                          </w:rPr>
                          <w:t>s</w:t>
                        </w:r>
                        <w:r w:rsidRPr="00E40258">
                          <w:rPr>
                            <w:rFonts w:asciiTheme="majorHAnsi" w:hAnsi="Aptos Display"/>
                            <w:color w:val="FFFFFF"/>
                            <w:sz w:val="14"/>
                            <w:szCs w:val="14"/>
                            <w:lang w:val="en-US"/>
                          </w:rPr>
                          <w:t xml:space="preserve"> the DRAFT</w:t>
                        </w:r>
                      </w:p>
                      <w:p w14:paraId="6B4CE34D" w14:textId="77777777" w:rsidR="001559B9" w:rsidRPr="00E40258" w:rsidRDefault="001559B9" w:rsidP="001559B9">
                        <w:pPr>
                          <w:pStyle w:val="ListParagraph"/>
                          <w:numPr>
                            <w:ilvl w:val="0"/>
                            <w:numId w:val="14"/>
                          </w:numPr>
                          <w:jc w:val="left"/>
                          <w:rPr>
                            <w:rFonts w:asciiTheme="majorHAnsi" w:hAnsi="Aptos Display"/>
                            <w:color w:val="FFFFFF"/>
                            <w:sz w:val="14"/>
                            <w:szCs w:val="14"/>
                          </w:rPr>
                        </w:pPr>
                        <w:proofErr w:type="spellStart"/>
                        <w:r w:rsidRPr="00E40258">
                          <w:rPr>
                            <w:rFonts w:asciiTheme="majorHAnsi" w:hAnsi="Aptos Display"/>
                            <w:color w:val="FFFFFF"/>
                            <w:sz w:val="14"/>
                            <w:szCs w:val="14"/>
                          </w:rPr>
                          <w:t>i</w:t>
                        </w:r>
                        <w:r w:rsidRPr="00E40258">
                          <w:rPr>
                            <w:rFonts w:asciiTheme="majorHAnsi" w:hAnsi="Aptos Display"/>
                            <w:color w:val="FFFFFF"/>
                            <w:sz w:val="14"/>
                            <w:szCs w:val="14"/>
                            <w:lang w:val="en-US"/>
                          </w:rPr>
                          <w:t>f</w:t>
                        </w:r>
                        <w:proofErr w:type="spellEnd"/>
                        <w:r w:rsidRPr="00E40258">
                          <w:rPr>
                            <w:rFonts w:asciiTheme="majorHAnsi" w:hAnsi="Aptos Display"/>
                            <w:color w:val="FFFFFF"/>
                            <w:sz w:val="14"/>
                            <w:szCs w:val="14"/>
                            <w:lang w:val="en-US"/>
                          </w:rPr>
                          <w:t xml:space="preserve"> necessary, sends back to </w:t>
                        </w:r>
                        <w:r w:rsidRPr="00E40258">
                          <w:rPr>
                            <w:rFonts w:asciiTheme="majorHAnsi" w:hAnsi="Aptos Display"/>
                            <w:color w:val="FFFFFF"/>
                            <w:sz w:val="14"/>
                            <w:szCs w:val="14"/>
                          </w:rPr>
                          <w:t>TL</w:t>
                        </w:r>
                        <w:r w:rsidRPr="00E40258">
                          <w:rPr>
                            <w:rFonts w:asciiTheme="majorHAnsi" w:hAnsi="Aptos Display"/>
                            <w:color w:val="FFFFFF"/>
                            <w:sz w:val="14"/>
                            <w:szCs w:val="14"/>
                            <w:lang w:val="en-US"/>
                          </w:rPr>
                          <w:t xml:space="preserve"> for revisions</w:t>
                        </w:r>
                      </w:p>
                      <w:p w14:paraId="7FB902AC" w14:textId="77777777" w:rsidR="001559B9" w:rsidRPr="00E40258" w:rsidRDefault="001559B9" w:rsidP="001559B9">
                        <w:pPr>
                          <w:pStyle w:val="ListParagraph"/>
                          <w:numPr>
                            <w:ilvl w:val="0"/>
                            <w:numId w:val="14"/>
                          </w:numPr>
                          <w:jc w:val="left"/>
                          <w:rPr>
                            <w:rFonts w:asciiTheme="majorHAnsi" w:hAnsi="Aptos Display"/>
                            <w:color w:val="FFFFFF"/>
                            <w:sz w:val="14"/>
                            <w:szCs w:val="14"/>
                          </w:rPr>
                        </w:pPr>
                        <w:proofErr w:type="gramStart"/>
                        <w:r w:rsidRPr="00E40258">
                          <w:rPr>
                            <w:rFonts w:asciiTheme="majorHAnsi" w:hAnsi="Aptos Display"/>
                            <w:color w:val="FFFFFF"/>
                            <w:sz w:val="14"/>
                            <w:szCs w:val="14"/>
                          </w:rPr>
                          <w:t>s</w:t>
                        </w:r>
                        <w:r w:rsidRPr="00E40258">
                          <w:rPr>
                            <w:rFonts w:asciiTheme="majorHAnsi" w:hAnsi="Aptos Display"/>
                            <w:color w:val="FFFFFF"/>
                            <w:sz w:val="14"/>
                            <w:szCs w:val="14"/>
                            <w:lang w:val="en-US"/>
                          </w:rPr>
                          <w:t>ends  the</w:t>
                        </w:r>
                        <w:proofErr w:type="gramEnd"/>
                        <w:r w:rsidRPr="00E40258">
                          <w:rPr>
                            <w:rFonts w:asciiTheme="majorHAnsi" w:hAnsi="Aptos Display"/>
                            <w:color w:val="FFFFFF"/>
                            <w:sz w:val="14"/>
                            <w:szCs w:val="14"/>
                            <w:lang w:val="en-US"/>
                          </w:rPr>
                          <w:t xml:space="preserve"> DRAFT to PM</w:t>
                        </w:r>
                      </w:p>
                    </w:txbxContent>
                  </v:textbox>
                </v:shape>
                <v:shape id="TextovéPole 4" o:spid="_x0000_s1030" type="#_x0000_t202" style="position:absolute;left:24076;top:20406;width:42540;height:12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" fillcolor="#f39" stroked="f" strokeweight="2pt">
                  <v:textbox>
                    <w:txbxContent>
                      <w:p w14:paraId="130AD7F8" w14:textId="77777777" w:rsidR="001559B9" w:rsidRPr="00E40258" w:rsidRDefault="001559B9" w:rsidP="001559B9">
                        <w:pPr>
                          <w:rPr>
                            <w:rFonts w:asciiTheme="majorHAnsi" w:hAnsi="Aptos Display"/>
                            <w:b/>
                            <w:bCs/>
                            <w:color w:val="FFFFFF"/>
                            <w:sz w:val="14"/>
                            <w:szCs w:val="14"/>
                            <w:lang w:val="en-US"/>
                          </w:rPr>
                        </w:pPr>
                        <w:r w:rsidRPr="00E40258">
                          <w:rPr>
                            <w:rFonts w:asciiTheme="majorHAnsi" w:hAnsi="Aptos Display"/>
                            <w:b/>
                            <w:bCs/>
                            <w:color w:val="FFFFFF"/>
                            <w:sz w:val="14"/>
                            <w:szCs w:val="14"/>
                            <w:lang w:val="en-US"/>
                          </w:rPr>
                          <w:t>PROJECT MANAGER (PM)</w:t>
                        </w:r>
                      </w:p>
                      <w:p w14:paraId="220BF75F" w14:textId="77777777" w:rsidR="001559B9" w:rsidRPr="00E40258" w:rsidRDefault="001559B9" w:rsidP="001559B9">
                        <w:pPr>
                          <w:pStyle w:val="ListParagraph"/>
                          <w:numPr>
                            <w:ilvl w:val="0"/>
                            <w:numId w:val="15"/>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checks the DRAFT</w:t>
                        </w:r>
                      </w:p>
                      <w:p w14:paraId="401DCCC8" w14:textId="77777777" w:rsidR="001559B9" w:rsidRPr="00E40258" w:rsidRDefault="001559B9" w:rsidP="001559B9">
                        <w:pPr>
                          <w:pStyle w:val="ListParagraph"/>
                          <w:numPr>
                            <w:ilvl w:val="0"/>
                            <w:numId w:val="15"/>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 xml:space="preserve">if necessary, sends back to </w:t>
                        </w:r>
                        <w:r w:rsidRPr="00E40258">
                          <w:rPr>
                            <w:rFonts w:asciiTheme="majorHAnsi" w:hAnsi="Aptos Display"/>
                            <w:color w:val="FFFFFF"/>
                            <w:sz w:val="14"/>
                            <w:szCs w:val="14"/>
                          </w:rPr>
                          <w:t>TL</w:t>
                        </w:r>
                        <w:r w:rsidRPr="00E40258">
                          <w:rPr>
                            <w:rFonts w:asciiTheme="majorHAnsi" w:hAnsi="Aptos Display"/>
                            <w:color w:val="FFFFFF"/>
                            <w:sz w:val="14"/>
                            <w:szCs w:val="14"/>
                            <w:lang w:val="en-US"/>
                          </w:rPr>
                          <w:t xml:space="preserve"> for revision (WPL in copy)</w:t>
                        </w:r>
                      </w:p>
                      <w:p w14:paraId="5245E341" w14:textId="77777777" w:rsidR="001559B9" w:rsidRPr="00E40258" w:rsidRDefault="001559B9" w:rsidP="001559B9">
                        <w:pPr>
                          <w:pStyle w:val="ListParagraph"/>
                          <w:numPr>
                            <w:ilvl w:val="0"/>
                            <w:numId w:val="15"/>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sends the DRAFT to COORD</w:t>
                        </w:r>
                      </w:p>
                    </w:txbxContent>
                  </v:textbox>
                </v:shape>
                <v:shape id="TextovéPole 5" o:spid="_x0000_s1031" type="#_x0000_t202" style="position:absolute;left:30907;top:31684;width:45609;height:1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" fillcolor="#c09" stroked="f" strokeweight="2pt">
                  <v:textbox>
                    <w:txbxContent>
                      <w:p w14:paraId="5E4F85FD" w14:textId="77777777" w:rsidR="001559B9" w:rsidRPr="00E40258" w:rsidRDefault="001559B9" w:rsidP="001559B9">
                        <w:pPr>
                          <w:rPr>
                            <w:rFonts w:asciiTheme="majorHAnsi" w:hAnsi="Aptos Display"/>
                            <w:b/>
                            <w:bCs/>
                            <w:color w:val="FFFFFF"/>
                            <w:sz w:val="14"/>
                            <w:szCs w:val="14"/>
                            <w:lang w:val="en-US"/>
                          </w:rPr>
                        </w:pPr>
                        <w:r w:rsidRPr="00E40258">
                          <w:rPr>
                            <w:rFonts w:asciiTheme="majorHAnsi" w:hAnsi="Aptos Display"/>
                            <w:b/>
                            <w:bCs/>
                            <w:color w:val="FFFFFF"/>
                            <w:sz w:val="14"/>
                            <w:szCs w:val="14"/>
                            <w:lang w:val="en-US"/>
                          </w:rPr>
                          <w:t>COORDINATOR (COORD)</w:t>
                        </w:r>
                      </w:p>
                      <w:p w14:paraId="2BD41DAB" w14:textId="77777777" w:rsidR="001559B9" w:rsidRPr="00E40258" w:rsidRDefault="001559B9" w:rsidP="001559B9">
                        <w:pPr>
                          <w:pStyle w:val="ListParagraph"/>
                          <w:numPr>
                            <w:ilvl w:val="0"/>
                            <w:numId w:val="16"/>
                          </w:numPr>
                          <w:jc w:val="left"/>
                          <w:rPr>
                            <w:rFonts w:asciiTheme="majorHAnsi" w:hAnsi="Aptos Display"/>
                            <w:color w:val="FFFFFF"/>
                            <w:sz w:val="14"/>
                            <w:szCs w:val="14"/>
                            <w:lang w:val="cs-CZ"/>
                          </w:rPr>
                        </w:pPr>
                        <w:r w:rsidRPr="00E40258">
                          <w:rPr>
                            <w:rFonts w:asciiTheme="majorHAnsi" w:hAnsi="Aptos Display"/>
                            <w:color w:val="FFFFFF"/>
                            <w:sz w:val="14"/>
                            <w:szCs w:val="14"/>
                          </w:rPr>
                          <w:t>c</w:t>
                        </w:r>
                        <w:r w:rsidRPr="00E40258">
                          <w:rPr>
                            <w:rFonts w:asciiTheme="majorHAnsi" w:hAnsi="Aptos Display"/>
                            <w:color w:val="FFFFFF"/>
                            <w:sz w:val="14"/>
                            <w:szCs w:val="14"/>
                            <w:lang w:val="en-US"/>
                          </w:rPr>
                          <w:t>heck</w:t>
                        </w:r>
                        <w:r w:rsidRPr="00E40258">
                          <w:rPr>
                            <w:rFonts w:asciiTheme="majorHAnsi" w:hAnsi="Aptos Display"/>
                            <w:color w:val="FFFFFF"/>
                            <w:sz w:val="14"/>
                            <w:szCs w:val="14"/>
                          </w:rPr>
                          <w:t xml:space="preserve">s </w:t>
                        </w:r>
                        <w:r w:rsidRPr="00E40258">
                          <w:rPr>
                            <w:rFonts w:asciiTheme="majorHAnsi" w:hAnsi="Aptos Display"/>
                            <w:color w:val="FFFFFF"/>
                            <w:sz w:val="14"/>
                            <w:szCs w:val="14"/>
                            <w:lang w:val="en-US"/>
                          </w:rPr>
                          <w:t>the DRAFT</w:t>
                        </w:r>
                      </w:p>
                      <w:p w14:paraId="0382EC09" w14:textId="77777777" w:rsidR="001559B9" w:rsidRPr="00E40258" w:rsidRDefault="001559B9" w:rsidP="001559B9">
                        <w:pPr>
                          <w:pStyle w:val="ListParagraph"/>
                          <w:numPr>
                            <w:ilvl w:val="0"/>
                            <w:numId w:val="16"/>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 xml:space="preserve">if necessary, sends back to </w:t>
                        </w:r>
                        <w:r w:rsidRPr="00E40258">
                          <w:rPr>
                            <w:rFonts w:asciiTheme="majorHAnsi" w:hAnsi="Aptos Display"/>
                            <w:color w:val="FFFFFF"/>
                            <w:sz w:val="14"/>
                            <w:szCs w:val="14"/>
                          </w:rPr>
                          <w:t>TL</w:t>
                        </w:r>
                        <w:r w:rsidRPr="00E40258">
                          <w:rPr>
                            <w:rFonts w:asciiTheme="majorHAnsi" w:hAnsi="Aptos Display"/>
                            <w:color w:val="FFFFFF"/>
                            <w:sz w:val="14"/>
                            <w:szCs w:val="14"/>
                            <w:lang w:val="en-US"/>
                          </w:rPr>
                          <w:t xml:space="preserve"> for revision (WPL</w:t>
                        </w:r>
                        <w:r w:rsidRPr="00E40258">
                          <w:rPr>
                            <w:rFonts w:asciiTheme="majorHAnsi" w:hAnsi="Aptos Display"/>
                            <w:color w:val="FFFFFF"/>
                            <w:sz w:val="14"/>
                            <w:szCs w:val="14"/>
                          </w:rPr>
                          <w:t xml:space="preserve"> and </w:t>
                        </w:r>
                        <w:r w:rsidRPr="00E40258">
                          <w:rPr>
                            <w:rFonts w:asciiTheme="majorHAnsi" w:hAnsi="Aptos Display"/>
                            <w:color w:val="FFFFFF"/>
                            <w:sz w:val="14"/>
                            <w:szCs w:val="14"/>
                            <w:lang w:val="en-US"/>
                          </w:rPr>
                          <w:t>PM in copy)</w:t>
                        </w:r>
                      </w:p>
                      <w:p w14:paraId="50A5D09D" w14:textId="77777777" w:rsidR="001559B9" w:rsidRPr="00E40258" w:rsidRDefault="001559B9" w:rsidP="001559B9">
                        <w:pPr>
                          <w:pStyle w:val="ListParagraph"/>
                          <w:numPr>
                            <w:ilvl w:val="0"/>
                            <w:numId w:val="16"/>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 xml:space="preserve">FINAL Deliverable is </w:t>
                        </w:r>
                        <w:r w:rsidRPr="00E40258">
                          <w:rPr>
                            <w:rFonts w:asciiTheme="majorHAnsi" w:hAnsi="Aptos Display"/>
                            <w:color w:val="FFFFFF"/>
                            <w:sz w:val="14"/>
                            <w:szCs w:val="14"/>
                          </w:rPr>
                          <w:t xml:space="preserve">submitted </w:t>
                        </w:r>
                        <w:r w:rsidRPr="00E40258">
                          <w:rPr>
                            <w:rFonts w:asciiTheme="majorHAnsi" w:hAnsi="Aptos Display"/>
                            <w:color w:val="FFFFFF"/>
                            <w:sz w:val="14"/>
                            <w:szCs w:val="14"/>
                            <w:lang w:val="en-US"/>
                          </w:rPr>
                          <w:t>to EC</w:t>
                        </w:r>
                      </w:p>
                    </w:txbxContent>
                  </v:textbox>
                </v:shape>
                <v:shape id="TextovéPole 6" o:spid="_x0000_s1032" type="#_x0000_t202" style="position:absolute;top:43303;width:10822;height:4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" fillcolor="#c0c" stroked="f" strokeweight="2pt">
                  <v:textbox>
                    <w:txbxContent>
                      <w:p w14:paraId="49969C5C" w14:textId="77777777" w:rsidR="001559B9" w:rsidRPr="00E40258" w:rsidRDefault="001559B9" w:rsidP="001559B9">
                        <w:pPr>
                          <w:rPr>
                            <w:rFonts w:asciiTheme="majorHAnsi" w:hAnsi="Aptos Display"/>
                            <w:color w:val="000000" w:themeColor="text1"/>
                            <w:sz w:val="14"/>
                            <w:szCs w:val="14"/>
                          </w:rPr>
                        </w:pPr>
                        <w:r w:rsidRPr="00E40258">
                          <w:rPr>
                            <w:rFonts w:asciiTheme="majorHAnsi" w:hAnsi="Aptos Display"/>
                            <w:color w:val="000000" w:themeColor="text1"/>
                            <w:sz w:val="14"/>
                            <w:szCs w:val="14"/>
                          </w:rPr>
                          <w:t>3 WEEKS</w:t>
                        </w:r>
                      </w:p>
                    </w:txbxContent>
                  </v:textbox>
                </v:shape>
                <v:shape id="TextovéPole 7" o:spid="_x0000_s1033" type="#_x0000_t202" style="position:absolute;left:12256;top:43316;width:10823;height:4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" fillcolor="#c0c" stroked="f" strokeweight="2pt">
                  <v:textbox>
                    <w:txbxContent>
                      <w:p w14:paraId="42CA6160" w14:textId="77777777" w:rsidR="001559B9" w:rsidRPr="00E40258" w:rsidRDefault="001559B9" w:rsidP="001559B9">
                        <w:pPr>
                          <w:rPr>
                            <w:rFonts w:asciiTheme="majorHAnsi" w:hAnsi="Aptos Display"/>
                            <w:color w:val="000000" w:themeColor="text1"/>
                            <w:sz w:val="14"/>
                            <w:szCs w:val="14"/>
                          </w:rPr>
                        </w:pPr>
                        <w:r w:rsidRPr="00E40258">
                          <w:rPr>
                            <w:rFonts w:asciiTheme="majorHAnsi" w:hAnsi="Aptos Display"/>
                            <w:color w:val="000000" w:themeColor="text1"/>
                            <w:sz w:val="14"/>
                            <w:szCs w:val="14"/>
                          </w:rPr>
                          <w:t>2 WEEKS</w:t>
                        </w:r>
                      </w:p>
                    </w:txbxContent>
                  </v:textbox>
                </v:shape>
                <v:shape id="TextovéPole 8" o:spid="_x0000_s1034" type="#_x0000_t202" style="position:absolute;left:24076;top:43561;width:10823;height:4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" fillcolor="#c0c" stroked="f" strokeweight="2pt">
                  <v:textbox>
                    <w:txbxContent>
                      <w:p w14:paraId="39DCA31E" w14:textId="77777777" w:rsidR="001559B9" w:rsidRPr="00E40258" w:rsidRDefault="001559B9" w:rsidP="001559B9">
                        <w:pPr>
                          <w:rPr>
                            <w:rFonts w:asciiTheme="majorHAnsi" w:hAnsi="Aptos Display"/>
                            <w:color w:val="000000" w:themeColor="text1"/>
                            <w:sz w:val="14"/>
                            <w:szCs w:val="14"/>
                          </w:rPr>
                        </w:pPr>
                        <w:r w:rsidRPr="00E40258">
                          <w:rPr>
                            <w:rFonts w:asciiTheme="majorHAnsi" w:hAnsi="Aptos Display"/>
                            <w:color w:val="000000" w:themeColor="text1"/>
                            <w:sz w:val="14"/>
                            <w:szCs w:val="14"/>
                          </w:rPr>
                          <w:t>1 WEEK</w:t>
                        </w:r>
                      </w:p>
                    </w:txbxContent>
                  </v:textbox>
                </v:shape>
                <v:shapetype id="_x0000_t32" coordsize="21600,21600" o:spt="32" o:oned="t" path="m,l21600,21600e" filled="f">
                  <v:path arrowok="t" fillok="f" o:connecttype="none"/>
                  <o:lock v:ext="edit" shapetype="t"/>
                </v:shapetype>
                <v:shape id="Přímá spojnice se šipkou 9" o:spid="_x0000_s1035" type="#_x0000_t32" style="position:absolute;left:1834;top:8016;width:44;height:347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" strokecolor="#7030a0" strokeweight="3pt">
                  <v:stroke endarrow="open"/>
                  <v:shadow on="t" color="black" opacity="22937f" origin=",.5" offset="0,.63889mm"/>
                </v:shape>
                <v:shape id="Přímá spojnice se šipkou 10" o:spid="_x0000_s1036" type="#_x0000_t32" style="position:absolute;left:13710;top:19286;width:5;height:240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" strokecolor="#8064a2" strokeweight="3pt">
                  <v:stroke endarrow="open"/>
                  <v:shadow on="t" color="black" opacity="22937f" origin=",.5" offset="0,.63889mm"/>
                </v:shape>
                <v:shape id="Přímá spojnice se šipkou 11" o:spid="_x0000_s1037" type="#_x0000_t32" style="position:absolute;left:25548;top:30563;width:77;height:122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" strokecolor="#4bacc6" strokeweight="3pt">
                  <v:stroke endarrow="open"/>
                  <v:shadow on="t" color="black" opacity="22937f" origin=",.5" offset="0,.63889mm"/>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12" o:spid="_x0000_s1038" type="#_x0000_t13" style="position:absolute;left:35707;top:41523;width:54583;height:8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" adj="19836" fillcolor="#c0c" stroked="f" strokeweight="2pt">
                  <v:textbox>
                    <w:txbxContent>
                      <w:p w14:paraId="71306D51" w14:textId="77777777" w:rsidR="001559B9" w:rsidRPr="00E40258" w:rsidRDefault="001559B9" w:rsidP="001559B9">
                        <w:pPr>
                          <w:rPr>
                            <w:rFonts w:asciiTheme="majorHAnsi" w:hAnsi="Aptos Display"/>
                            <w:color w:val="000000" w:themeColor="text1"/>
                            <w:sz w:val="14"/>
                            <w:szCs w:val="14"/>
                          </w:rPr>
                        </w:pPr>
                        <w:r w:rsidRPr="00E40258">
                          <w:rPr>
                            <w:rFonts w:asciiTheme="majorHAnsi" w:hAnsi="Aptos Display"/>
                            <w:color w:val="000000" w:themeColor="text1"/>
                            <w:sz w:val="14"/>
                            <w:szCs w:val="14"/>
                          </w:rPr>
                          <w:t>TO DEADLINE</w:t>
                        </w:r>
                      </w:p>
                    </w:txbxContent>
                  </v:textbox>
                </v:shape>
                <w10:wrap anchorx="margin"/>
              </v:group>
            </w:pict>
          </mc:Fallback>
        </mc:AlternateContent>
      </w:r>
    </w:p>
    <w:p w14:paraId="64E61754" w14:textId="77777777" w:rsidR="001559B9" w:rsidRDefault="001559B9" w:rsidP="001559B9">
      <w:pPr>
        <w:pStyle w:val="Normaltext"/>
        <w:jc w:val="center"/>
      </w:pPr>
    </w:p>
    <w:p w14:paraId="6A19EDD2" w14:textId="77777777" w:rsidR="001559B9" w:rsidRDefault="001559B9" w:rsidP="001559B9">
      <w:pPr>
        <w:pStyle w:val="Figureheading"/>
      </w:pPr>
    </w:p>
    <w:p w14:paraId="7FC5783D" w14:textId="77777777" w:rsidR="001559B9" w:rsidRDefault="001559B9" w:rsidP="001559B9">
      <w:pPr>
        <w:pStyle w:val="Figureheading"/>
      </w:pPr>
    </w:p>
    <w:p w14:paraId="55A2AC07" w14:textId="77777777" w:rsidR="001559B9" w:rsidRDefault="001559B9" w:rsidP="001559B9">
      <w:pPr>
        <w:pStyle w:val="Figureheading"/>
      </w:pPr>
    </w:p>
    <w:p w14:paraId="5CAE69B9" w14:textId="77777777" w:rsidR="001559B9" w:rsidRDefault="001559B9" w:rsidP="001559B9">
      <w:pPr>
        <w:pStyle w:val="Figureheading"/>
      </w:pPr>
    </w:p>
    <w:p w14:paraId="2A1ACE9A" w14:textId="77777777" w:rsidR="001559B9" w:rsidRDefault="001559B9" w:rsidP="001559B9">
      <w:pPr>
        <w:pStyle w:val="Figureheading"/>
      </w:pPr>
    </w:p>
    <w:p w14:paraId="6174AF1A" w14:textId="77777777" w:rsidR="001559B9" w:rsidRDefault="001559B9" w:rsidP="001559B9">
      <w:pPr>
        <w:pStyle w:val="Figureheading"/>
      </w:pPr>
    </w:p>
    <w:p w14:paraId="546E6B62" w14:textId="77777777" w:rsidR="001559B9" w:rsidRDefault="001559B9" w:rsidP="001559B9">
      <w:pPr>
        <w:pStyle w:val="Figureheading"/>
      </w:pPr>
    </w:p>
    <w:p w14:paraId="2B1A80DE" w14:textId="77777777" w:rsidR="001559B9" w:rsidRDefault="001559B9" w:rsidP="001559B9">
      <w:pPr>
        <w:pStyle w:val="Figureheading"/>
      </w:pPr>
    </w:p>
    <w:p w14:paraId="32CE9E90" w14:textId="77777777" w:rsidR="001559B9" w:rsidRDefault="001559B9" w:rsidP="001559B9">
      <w:pPr>
        <w:pStyle w:val="Figureheading"/>
      </w:pPr>
    </w:p>
    <w:p w14:paraId="3BA5D2F4" w14:textId="77777777" w:rsidR="001559B9" w:rsidRDefault="001559B9" w:rsidP="001559B9">
      <w:pPr>
        <w:pStyle w:val="Figureheading"/>
      </w:pPr>
    </w:p>
    <w:p w14:paraId="639AAFE8" w14:textId="77777777" w:rsidR="001559B9" w:rsidRDefault="001559B9" w:rsidP="001559B9">
      <w:pPr>
        <w:pStyle w:val="Figureheading"/>
      </w:pPr>
    </w:p>
    <w:p w14:paraId="405B4C3F" w14:textId="77777777" w:rsidR="001559B9" w:rsidRDefault="001559B9" w:rsidP="001559B9">
      <w:pPr>
        <w:pStyle w:val="Figureheading"/>
      </w:pPr>
    </w:p>
    <w:p w14:paraId="0988D51F" w14:textId="77777777" w:rsidR="001559B9" w:rsidRDefault="001559B9" w:rsidP="001559B9">
      <w:pPr>
        <w:pStyle w:val="Figureheading"/>
      </w:pPr>
    </w:p>
    <w:p w14:paraId="6164BDA2" w14:textId="77777777" w:rsidR="001559B9" w:rsidRDefault="001559B9" w:rsidP="001559B9">
      <w:pPr>
        <w:pStyle w:val="Figureheading"/>
      </w:pPr>
    </w:p>
    <w:p w14:paraId="70CBD29B" w14:textId="77777777" w:rsidR="001559B9" w:rsidRDefault="001559B9" w:rsidP="001559B9">
      <w:pPr>
        <w:pStyle w:val="Figureheading"/>
      </w:pPr>
    </w:p>
    <w:p w14:paraId="565B6D95" w14:textId="77777777" w:rsidR="001559B9" w:rsidRDefault="001559B9" w:rsidP="001559B9">
      <w:pPr>
        <w:pStyle w:val="Figureheading"/>
      </w:pPr>
    </w:p>
    <w:p w14:paraId="0C87CEEA" w14:textId="77777777" w:rsidR="001559B9" w:rsidRDefault="001559B9" w:rsidP="001559B9">
      <w:pPr>
        <w:pStyle w:val="Figureheading"/>
      </w:pPr>
    </w:p>
    <w:p w14:paraId="5E84B600" w14:textId="77777777" w:rsidR="001559B9" w:rsidRDefault="001559B9" w:rsidP="001559B9">
      <w:pPr>
        <w:pStyle w:val="Normaltext"/>
      </w:pPr>
    </w:p>
    <w:p w14:paraId="244713F0" w14:textId="77777777" w:rsidR="001559B9" w:rsidRDefault="001559B9" w:rsidP="001559B9">
      <w:pPr>
        <w:pStyle w:val="Normaltext"/>
      </w:pPr>
      <w:r w:rsidRPr="007802C1">
        <w:t xml:space="preserve">The first draft of the report is to be ready approximately </w:t>
      </w:r>
      <w:r>
        <w:t>seven weeks</w:t>
      </w:r>
      <w:r w:rsidRPr="007802C1">
        <w:t xml:space="preserve"> before the submission date. Complete adherence with deadlines will be required </w:t>
      </w:r>
      <w:proofErr w:type="gramStart"/>
      <w:r w:rsidRPr="007802C1">
        <w:t>in order to</w:t>
      </w:r>
      <w:proofErr w:type="gramEnd"/>
      <w:r w:rsidRPr="007802C1">
        <w:t xml:space="preserve"> submit deliverables on time. </w:t>
      </w:r>
      <w:r w:rsidRPr="00BF3959">
        <w:t>A deliverables template is available for partners on share point.</w:t>
      </w:r>
      <w:r w:rsidRPr="007802C1">
        <w:t xml:space="preserve"> </w:t>
      </w:r>
    </w:p>
    <w:p w14:paraId="5C14FCAE" w14:textId="12D52621" w:rsidR="001559B9" w:rsidRDefault="001559B9" w:rsidP="001559B9">
      <w:pPr>
        <w:pStyle w:val="Normaltext"/>
      </w:pPr>
      <w:r w:rsidRPr="007802C1">
        <w:t xml:space="preserve">Moreover, the PSC will conduct the internal quality assessment of milestones and deliverables that are based on the quantified objectives detailed in the </w:t>
      </w:r>
      <w:proofErr w:type="spellStart"/>
      <w:r w:rsidRPr="007802C1">
        <w:t>DoA</w:t>
      </w:r>
      <w:proofErr w:type="spellEnd"/>
      <w:r w:rsidRPr="007802C1">
        <w:t xml:space="preserve"> and within the WP description. It is foreseen that the </w:t>
      </w:r>
      <w:r w:rsidRPr="00BF3959">
        <w:t>6 months periodicity for the PSC meeting</w:t>
      </w:r>
      <w:r w:rsidRPr="007802C1">
        <w:t xml:space="preserve"> will facilitate internal assessment of the project and ensure conformity and quality of all project deliverables with requirements. The WPL are responsible for monitoring progress in their own WP, to identify risks and to rapidly inform the PSC if any changes </w:t>
      </w:r>
      <w:proofErr w:type="gramStart"/>
      <w:r w:rsidRPr="007802C1">
        <w:t>with regard to</w:t>
      </w:r>
      <w:proofErr w:type="gramEnd"/>
      <w:r w:rsidRPr="007802C1">
        <w:t xml:space="preserve"> the </w:t>
      </w:r>
      <w:proofErr w:type="spellStart"/>
      <w:r w:rsidRPr="007802C1">
        <w:t>DoA</w:t>
      </w:r>
      <w:proofErr w:type="spellEnd"/>
      <w:r w:rsidRPr="007802C1">
        <w:t xml:space="preserve"> occur.</w:t>
      </w:r>
    </w:p>
    <w:p w14:paraId="10740223" w14:textId="77777777" w:rsidR="000F44B5" w:rsidRDefault="000F44B5" w:rsidP="001559B9">
      <w:pPr>
        <w:pStyle w:val="Normaltext"/>
      </w:pPr>
    </w:p>
    <w:p w14:paraId="2C2E86D7" w14:textId="77777777" w:rsidR="001559B9" w:rsidRPr="000F44B5" w:rsidRDefault="001559B9" w:rsidP="001559B9">
      <w:pPr>
        <w:pStyle w:val="Projectheading3"/>
        <w:numPr>
          <w:ilvl w:val="2"/>
          <w:numId w:val="1"/>
        </w:numPr>
        <w:ind w:left="0" w:firstLine="0"/>
        <w:rPr>
          <w:rFonts w:asciiTheme="majorHAnsi" w:hAnsiTheme="majorHAnsi"/>
          <w:color w:val="CC0099"/>
        </w:rPr>
      </w:pPr>
      <w:r w:rsidRPr="000F44B5">
        <w:rPr>
          <w:rFonts w:asciiTheme="majorHAnsi" w:hAnsiTheme="majorHAnsi"/>
          <w:color w:val="CC0099"/>
        </w:rPr>
        <w:t>Internal reports</w:t>
      </w:r>
    </w:p>
    <w:p w14:paraId="0FF7A19A" w14:textId="77777777" w:rsidR="001559B9" w:rsidRDefault="001559B9" w:rsidP="001559B9">
      <w:pPr>
        <w:pStyle w:val="Normaltext"/>
      </w:pPr>
      <w:r w:rsidRPr="00E06105">
        <w:t xml:space="preserve">The internal reporting will consist of financial reporting, person-months reporting and technical reporting. The financial and person-months reporting template will be drafted in the coming weeks; </w:t>
      </w:r>
      <w:r w:rsidRPr="00ED79B0">
        <w:t xml:space="preserve">the </w:t>
      </w:r>
      <w:r>
        <w:t xml:space="preserve">internal </w:t>
      </w:r>
      <w:r w:rsidRPr="00BF3959">
        <w:t xml:space="preserve">technical reporting template is available </w:t>
      </w:r>
      <w:r>
        <w:t>on the project’s share point</w:t>
      </w:r>
      <w:r w:rsidRPr="00E06105">
        <w:t>. The following scheme is set:</w:t>
      </w:r>
    </w:p>
    <w:p w14:paraId="29FF4CF7" w14:textId="77777777" w:rsidR="001559B9" w:rsidRDefault="001559B9" w:rsidP="001559B9">
      <w:pPr>
        <w:pStyle w:val="Normaltext"/>
      </w:pPr>
      <w:r w:rsidRPr="00E06105">
        <w:rPr>
          <w:u w:val="single"/>
        </w:rPr>
        <w:t>Financial, Person-months reporting</w:t>
      </w:r>
      <w:r>
        <w:t>:</w:t>
      </w:r>
    </w:p>
    <w:p w14:paraId="4238662A" w14:textId="24D37B2F" w:rsidR="001559B9" w:rsidRPr="007D422B" w:rsidRDefault="001559B9" w:rsidP="001559B9">
      <w:pPr>
        <w:pStyle w:val="Normaltext"/>
        <w:numPr>
          <w:ilvl w:val="0"/>
          <w:numId w:val="9"/>
        </w:numPr>
        <w:spacing w:after="0"/>
        <w:rPr>
          <w:highlight w:val="yellow"/>
        </w:rPr>
      </w:pPr>
      <w:r w:rsidRPr="007D422B">
        <w:rPr>
          <w:highlight w:val="yellow"/>
        </w:rPr>
        <w:t xml:space="preserve">Every 6 months, periodic activity report to </w:t>
      </w:r>
      <w:r w:rsidR="000F44B5" w:rsidRPr="007D422B">
        <w:rPr>
          <w:highlight w:val="yellow"/>
        </w:rPr>
        <w:t>CHIPS JU</w:t>
      </w:r>
      <w:r w:rsidRPr="007D422B">
        <w:rPr>
          <w:highlight w:val="yellow"/>
        </w:rPr>
        <w:t xml:space="preserve">, official reporting towards the </w:t>
      </w:r>
      <w:r w:rsidR="000F44B5" w:rsidRPr="007D422B">
        <w:rPr>
          <w:highlight w:val="yellow"/>
        </w:rPr>
        <w:t>CHIPS JU</w:t>
      </w:r>
      <w:r w:rsidRPr="007D422B">
        <w:rPr>
          <w:highlight w:val="yellow"/>
        </w:rPr>
        <w:t xml:space="preserve"> in M18, M36 and M42.</w:t>
      </w:r>
    </w:p>
    <w:p w14:paraId="08B42936" w14:textId="77777777" w:rsidR="001559B9" w:rsidRDefault="001559B9" w:rsidP="001559B9">
      <w:pPr>
        <w:pStyle w:val="Normaltext"/>
        <w:numPr>
          <w:ilvl w:val="0"/>
          <w:numId w:val="9"/>
        </w:numPr>
        <w:spacing w:after="0"/>
      </w:pPr>
      <w:r>
        <w:t>Any changes or problems should be immediately communicated to the PC and PM.</w:t>
      </w:r>
    </w:p>
    <w:p w14:paraId="029DA8D4" w14:textId="77777777" w:rsidR="001559B9" w:rsidRDefault="001559B9" w:rsidP="001559B9">
      <w:pPr>
        <w:pStyle w:val="Normaltext"/>
        <w:numPr>
          <w:ilvl w:val="0"/>
          <w:numId w:val="9"/>
        </w:numPr>
        <w:spacing w:after="0"/>
      </w:pPr>
      <w:r>
        <w:t>Partners will be reminded about the reporting deadline 1 month in advance.</w:t>
      </w:r>
    </w:p>
    <w:p w14:paraId="756286EF" w14:textId="77777777" w:rsidR="001559B9" w:rsidRDefault="001559B9" w:rsidP="001559B9">
      <w:pPr>
        <w:pStyle w:val="Normaltext"/>
        <w:spacing w:after="0"/>
        <w:ind w:left="720"/>
      </w:pPr>
    </w:p>
    <w:p w14:paraId="5FDF6853" w14:textId="77777777" w:rsidR="001559B9" w:rsidRDefault="001559B9" w:rsidP="001559B9">
      <w:pPr>
        <w:pStyle w:val="Normaltext"/>
      </w:pPr>
      <w:r>
        <w:t xml:space="preserve">The aim of the six-monthly periodic activity report is to give an overview of the main activities and results obtained during the previous period of the project by individual partners </w:t>
      </w:r>
      <w:proofErr w:type="gramStart"/>
      <w:r>
        <w:t>in order to</w:t>
      </w:r>
      <w:proofErr w:type="gramEnd"/>
      <w:r>
        <w:t xml:space="preserve"> monitor project development over the </w:t>
      </w:r>
      <w:r w:rsidRPr="00BF3959">
        <w:t>preceding 6 months</w:t>
      </w:r>
      <w:r>
        <w:t xml:space="preserve"> and prepare a summary activity report on project progress per WP. To enable this, internal templates will be provided to partners.</w:t>
      </w:r>
    </w:p>
    <w:p w14:paraId="18B21F7B" w14:textId="77777777" w:rsidR="001559B9" w:rsidRDefault="001559B9" w:rsidP="001559B9">
      <w:pPr>
        <w:pStyle w:val="Normaltext"/>
      </w:pPr>
      <w:r>
        <w:t xml:space="preserve">Reporting towards the </w:t>
      </w:r>
      <w:r w:rsidRPr="000F44B5">
        <w:rPr>
          <w:highlight w:val="yellow"/>
        </w:rPr>
        <w:t>EC is scheduled in M18, M36 and M42</w:t>
      </w:r>
      <w:r>
        <w:t xml:space="preserve">. The </w:t>
      </w:r>
      <w:r w:rsidRPr="000F44B5">
        <w:rPr>
          <w:highlight w:val="yellow"/>
        </w:rPr>
        <w:t>Periodic Reports (M18, M36)</w:t>
      </w:r>
      <w:r>
        <w:t xml:space="preserve"> </w:t>
      </w:r>
      <w:proofErr w:type="gramStart"/>
      <w:r>
        <w:t>have to</w:t>
      </w:r>
      <w:proofErr w:type="gramEnd"/>
      <w:r>
        <w:t xml:space="preserve"> be submitted within 60 days from the end of the reporting period. These will include requests for payment and must be drawn up using the forms and templates provided in the electronic exchange system. They must be submitted electronically via the Participant Portal.</w:t>
      </w:r>
    </w:p>
    <w:p w14:paraId="046E77AC" w14:textId="77777777" w:rsidR="001559B9" w:rsidRDefault="001559B9" w:rsidP="001559B9">
      <w:pPr>
        <w:pStyle w:val="Normaltext"/>
      </w:pPr>
    </w:p>
    <w:p w14:paraId="1CF1A7A0" w14:textId="77777777" w:rsidR="001559B9" w:rsidRDefault="001559B9" w:rsidP="001559B9">
      <w:pPr>
        <w:pStyle w:val="Normaltext"/>
      </w:pPr>
      <w:r>
        <w:t>The periodic report consists of the following parts:</w:t>
      </w:r>
    </w:p>
    <w:p w14:paraId="7DB86A0E" w14:textId="77777777" w:rsidR="001559B9" w:rsidRPr="00BF3959" w:rsidRDefault="001559B9" w:rsidP="001559B9">
      <w:pPr>
        <w:pStyle w:val="Normaltext"/>
        <w:numPr>
          <w:ilvl w:val="0"/>
          <w:numId w:val="10"/>
        </w:numPr>
        <w:spacing w:after="0"/>
      </w:pPr>
      <w:r w:rsidRPr="00BF3959">
        <w:t>Technical event report:</w:t>
      </w:r>
    </w:p>
    <w:p w14:paraId="26C99F7C" w14:textId="77777777" w:rsidR="001559B9" w:rsidRPr="00BF3959" w:rsidRDefault="001559B9" w:rsidP="001559B9">
      <w:pPr>
        <w:pStyle w:val="Normaltext"/>
        <w:numPr>
          <w:ilvl w:val="1"/>
          <w:numId w:val="10"/>
        </w:numPr>
        <w:spacing w:after="0"/>
      </w:pPr>
      <w:r w:rsidRPr="00BF3959">
        <w:t>Explanation of work carried out including a publishable summary</w:t>
      </w:r>
    </w:p>
    <w:p w14:paraId="1FF83064" w14:textId="77777777" w:rsidR="001559B9" w:rsidRPr="00BF3959" w:rsidRDefault="001559B9" w:rsidP="001559B9">
      <w:pPr>
        <w:pStyle w:val="Normaltext"/>
        <w:numPr>
          <w:ilvl w:val="1"/>
          <w:numId w:val="10"/>
        </w:numPr>
        <w:spacing w:after="0"/>
      </w:pPr>
      <w:r w:rsidRPr="00BF3959">
        <w:t>Overview of progress</w:t>
      </w:r>
    </w:p>
    <w:p w14:paraId="0F6525BA" w14:textId="77777777" w:rsidR="001559B9" w:rsidRPr="00BF3959" w:rsidRDefault="001559B9" w:rsidP="001559B9">
      <w:pPr>
        <w:pStyle w:val="Normaltext"/>
        <w:numPr>
          <w:ilvl w:val="1"/>
          <w:numId w:val="10"/>
        </w:numPr>
        <w:spacing w:after="0"/>
      </w:pPr>
      <w:r w:rsidRPr="00BF3959">
        <w:t>Deliverables check (according to the timetable in the list of Deliverables).</w:t>
      </w:r>
    </w:p>
    <w:p w14:paraId="3665094B" w14:textId="77777777" w:rsidR="001559B9" w:rsidRPr="00BF3959" w:rsidRDefault="001559B9" w:rsidP="001559B9">
      <w:pPr>
        <w:pStyle w:val="Normaltext"/>
        <w:numPr>
          <w:ilvl w:val="0"/>
          <w:numId w:val="10"/>
        </w:numPr>
        <w:spacing w:after="0"/>
      </w:pPr>
      <w:r w:rsidRPr="00BF3959">
        <w:t>Financial event report:</w:t>
      </w:r>
    </w:p>
    <w:p w14:paraId="5D2248FA" w14:textId="77777777" w:rsidR="001559B9" w:rsidRPr="00BF3959" w:rsidRDefault="001559B9" w:rsidP="001559B9">
      <w:pPr>
        <w:pStyle w:val="Normaltext"/>
        <w:numPr>
          <w:ilvl w:val="1"/>
          <w:numId w:val="10"/>
        </w:numPr>
        <w:spacing w:after="0"/>
      </w:pPr>
      <w:r w:rsidRPr="00BF3959">
        <w:t>Explanation of the use of resources</w:t>
      </w:r>
    </w:p>
    <w:p w14:paraId="07568AA5" w14:textId="77777777" w:rsidR="001559B9" w:rsidRPr="00BF3959" w:rsidRDefault="001559B9" w:rsidP="001559B9">
      <w:pPr>
        <w:pStyle w:val="Normaltext"/>
        <w:numPr>
          <w:ilvl w:val="1"/>
          <w:numId w:val="10"/>
        </w:numPr>
        <w:spacing w:after="0"/>
      </w:pPr>
      <w:r w:rsidRPr="00BF3959">
        <w:t>Financial statement from each beneficiary and third party</w:t>
      </w:r>
    </w:p>
    <w:p w14:paraId="1E119E08" w14:textId="77777777" w:rsidR="001559B9" w:rsidRPr="00BF3959" w:rsidRDefault="001559B9" w:rsidP="001559B9">
      <w:pPr>
        <w:pStyle w:val="Normaltext"/>
        <w:numPr>
          <w:ilvl w:val="1"/>
          <w:numId w:val="10"/>
        </w:numPr>
        <w:spacing w:after="0"/>
      </w:pPr>
      <w:r w:rsidRPr="00BF3959">
        <w:t>Periodic summary financial statement.</w:t>
      </w:r>
    </w:p>
    <w:p w14:paraId="24E85454" w14:textId="77777777" w:rsidR="001559B9" w:rsidRDefault="001559B9" w:rsidP="001559B9">
      <w:pPr>
        <w:pStyle w:val="Normaltext"/>
      </w:pPr>
    </w:p>
    <w:p w14:paraId="7FF7CF90" w14:textId="77777777" w:rsidR="001559B9" w:rsidRDefault="001559B9" w:rsidP="001559B9">
      <w:pPr>
        <w:pStyle w:val="Normaltext"/>
      </w:pPr>
      <w:r>
        <w:t>If a partner does not provide the data, the PC will submit the statement without it, which means zero claimable costs for the partner concerned.</w:t>
      </w:r>
    </w:p>
    <w:p w14:paraId="60E2B83A" w14:textId="77777777" w:rsidR="001559B9" w:rsidRDefault="001559B9" w:rsidP="001559B9">
      <w:pPr>
        <w:pStyle w:val="Normaltext"/>
      </w:pPr>
    </w:p>
    <w:p w14:paraId="74C27F14" w14:textId="77777777" w:rsidR="001559B9" w:rsidRPr="00E06105" w:rsidRDefault="001559B9" w:rsidP="001559B9">
      <w:pPr>
        <w:pStyle w:val="Normaltext"/>
      </w:pPr>
      <w:r w:rsidRPr="00E06105">
        <w:t xml:space="preserve">The Final report which is to be submitted electronically via the Participant Portal consists of: </w:t>
      </w:r>
    </w:p>
    <w:p w14:paraId="649225B0" w14:textId="77777777" w:rsidR="001559B9" w:rsidRPr="00E06105" w:rsidRDefault="001559B9" w:rsidP="001559B9">
      <w:pPr>
        <w:pStyle w:val="Normaltext"/>
        <w:numPr>
          <w:ilvl w:val="0"/>
          <w:numId w:val="11"/>
        </w:numPr>
        <w:spacing w:after="0"/>
      </w:pPr>
      <w:r w:rsidRPr="00E06105">
        <w:t xml:space="preserve">Periodic report </w:t>
      </w:r>
    </w:p>
    <w:p w14:paraId="55BCC1DA" w14:textId="77777777" w:rsidR="001559B9" w:rsidRPr="00E06105" w:rsidRDefault="001559B9" w:rsidP="001559B9">
      <w:pPr>
        <w:pStyle w:val="Normaltext"/>
        <w:numPr>
          <w:ilvl w:val="0"/>
          <w:numId w:val="11"/>
        </w:numPr>
        <w:spacing w:after="0"/>
      </w:pPr>
      <w:r w:rsidRPr="00E06105">
        <w:t xml:space="preserve">Final publishable summary report </w:t>
      </w:r>
    </w:p>
    <w:p w14:paraId="4565BE22" w14:textId="77777777" w:rsidR="001559B9" w:rsidRDefault="001559B9" w:rsidP="001559B9">
      <w:pPr>
        <w:pStyle w:val="Normaltext"/>
        <w:numPr>
          <w:ilvl w:val="0"/>
          <w:numId w:val="11"/>
        </w:numPr>
        <w:spacing w:after="0"/>
      </w:pPr>
      <w:r w:rsidRPr="00E06105">
        <w:t xml:space="preserve">Plan for the use and dissemination of results to spread awareness </w:t>
      </w:r>
    </w:p>
    <w:p w14:paraId="6B3BF471" w14:textId="77777777" w:rsidR="001559B9" w:rsidRPr="00E06105" w:rsidRDefault="001559B9" w:rsidP="001559B9">
      <w:pPr>
        <w:pStyle w:val="Normaltext"/>
        <w:numPr>
          <w:ilvl w:val="0"/>
          <w:numId w:val="11"/>
        </w:numPr>
        <w:spacing w:after="0"/>
      </w:pPr>
      <w:r w:rsidRPr="00E06105">
        <w:t xml:space="preserve">Report covering the wider societal implications of the project. </w:t>
      </w:r>
    </w:p>
    <w:p w14:paraId="761D87F0" w14:textId="77777777" w:rsidR="001559B9" w:rsidRDefault="001559B9" w:rsidP="001559B9">
      <w:pPr>
        <w:pStyle w:val="Normaltext"/>
      </w:pPr>
    </w:p>
    <w:p w14:paraId="65F4E9D0" w14:textId="77777777" w:rsidR="001559B9" w:rsidRDefault="001559B9" w:rsidP="001559B9">
      <w:pPr>
        <w:pStyle w:val="Normaltext"/>
      </w:pPr>
      <w:r w:rsidRPr="00E06105">
        <w:t>Project risks will be constantly assessed and evaluated during the whole project duration. The methodology to be followed for risk contingency consists of four steps:</w:t>
      </w:r>
    </w:p>
    <w:p w14:paraId="7FBAB27D" w14:textId="77777777" w:rsidR="001559B9" w:rsidRDefault="001559B9" w:rsidP="001559B9">
      <w:pPr>
        <w:pStyle w:val="Normaltext"/>
        <w:numPr>
          <w:ilvl w:val="0"/>
          <w:numId w:val="12"/>
        </w:numPr>
        <w:spacing w:after="0"/>
      </w:pPr>
      <w:r>
        <w:t>Risk identification: areas of potential risk will be identified and classified</w:t>
      </w:r>
    </w:p>
    <w:p w14:paraId="385E7520" w14:textId="77777777" w:rsidR="001559B9" w:rsidRDefault="001559B9" w:rsidP="001559B9">
      <w:pPr>
        <w:pStyle w:val="Normaltext"/>
        <w:numPr>
          <w:ilvl w:val="0"/>
          <w:numId w:val="12"/>
        </w:numPr>
        <w:spacing w:after="0"/>
      </w:pPr>
      <w:r>
        <w:t>Risk evaluation: the probability of events will be determined, and the consequences associated with their occurrence will be examined</w:t>
      </w:r>
    </w:p>
    <w:p w14:paraId="1AC00F17" w14:textId="77777777" w:rsidR="001559B9" w:rsidRDefault="001559B9" w:rsidP="001559B9">
      <w:pPr>
        <w:pStyle w:val="Normaltext"/>
        <w:numPr>
          <w:ilvl w:val="0"/>
          <w:numId w:val="12"/>
        </w:numPr>
        <w:spacing w:after="0"/>
      </w:pPr>
      <w:r>
        <w:t>Risk response: methods will be produced to reduce or control the risk</w:t>
      </w:r>
    </w:p>
    <w:p w14:paraId="550F9D40" w14:textId="77777777" w:rsidR="001559B9" w:rsidRDefault="001559B9" w:rsidP="001559B9">
      <w:pPr>
        <w:pStyle w:val="Normaltext"/>
        <w:numPr>
          <w:ilvl w:val="0"/>
          <w:numId w:val="12"/>
        </w:numPr>
        <w:spacing w:after="0"/>
      </w:pPr>
      <w:r>
        <w:t>Risk control and report: lessons learnt will be documented.</w:t>
      </w:r>
    </w:p>
    <w:p w14:paraId="53108D6B" w14:textId="77777777" w:rsidR="001559B9" w:rsidRDefault="001559B9" w:rsidP="001559B9">
      <w:pPr>
        <w:pStyle w:val="Normaltext"/>
      </w:pPr>
    </w:p>
    <w:p w14:paraId="3302146F" w14:textId="3B6BBBE0" w:rsidR="007D422B" w:rsidRDefault="001559B9" w:rsidP="001559B9">
      <w:pPr>
        <w:pStyle w:val="Normaltext"/>
      </w:pPr>
      <w:r>
        <w:t>All risk management issues will be documented in the Periodic Reports.</w:t>
      </w:r>
    </w:p>
    <w:p w14:paraId="5CBF6A5D"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34" w:name="_Toc54952976"/>
      <w:bookmarkStart w:id="35" w:name="_Toc213245261"/>
      <w:r w:rsidRPr="000F44B5">
        <w:rPr>
          <w:rFonts w:asciiTheme="majorHAnsi" w:hAnsiTheme="majorHAnsi"/>
          <w:color w:val="CC0099"/>
        </w:rPr>
        <w:t>Publication procedure</w:t>
      </w:r>
      <w:bookmarkEnd w:id="34"/>
      <w:bookmarkEnd w:id="35"/>
    </w:p>
    <w:p w14:paraId="366049AD" w14:textId="77777777" w:rsidR="001559B9" w:rsidRPr="00E06105" w:rsidRDefault="001559B9" w:rsidP="001559B9">
      <w:pPr>
        <w:pStyle w:val="Normaltext"/>
      </w:pPr>
      <w:r w:rsidRPr="00E06105">
        <w:t xml:space="preserve">A fair and transparent procedure for the submission of an abstract, paper or other external publication will be implemented, in line both with the GA and the CA. </w:t>
      </w:r>
      <w:r w:rsidRPr="000F44B5">
        <w:rPr>
          <w:highlight w:val="yellow"/>
        </w:rPr>
        <w:t>The framework is defined in the CA Article 8.4 Dissemination and is in line with Article 17 of the GA.</w:t>
      </w:r>
      <w:r w:rsidRPr="00E06105">
        <w:t xml:space="preserve"> </w:t>
      </w:r>
    </w:p>
    <w:p w14:paraId="26F74E29" w14:textId="29FA0E7C" w:rsidR="001559B9" w:rsidRPr="00E06105" w:rsidRDefault="001559B9" w:rsidP="001559B9">
      <w:pPr>
        <w:pStyle w:val="Normaltext"/>
      </w:pPr>
      <w:r w:rsidRPr="00E06105">
        <w:t xml:space="preserve">Prior notice of any planned publication should be given to other consortium members </w:t>
      </w:r>
      <w:r w:rsidRPr="000F44B5">
        <w:rPr>
          <w:highlight w:val="yellow"/>
        </w:rPr>
        <w:t>at least 45 calendar days before the publication</w:t>
      </w:r>
      <w:r w:rsidRPr="00E06105">
        <w:t xml:space="preserve">. Any objection to the planned publication shall be made in accordance with the GA in writing to the PC and to the consortium member proposing the dissemination </w:t>
      </w:r>
      <w:r w:rsidRPr="000F44B5">
        <w:rPr>
          <w:highlight w:val="yellow"/>
        </w:rPr>
        <w:t>within 30 calendar days</w:t>
      </w:r>
      <w:r w:rsidRPr="00E06105">
        <w:t xml:space="preserve"> after receipt of the notice. If no objection is made within the time limit, the publication is permitted</w:t>
      </w:r>
      <w:r>
        <w:t xml:space="preserve"> (see also </w:t>
      </w:r>
      <w:commentRangeStart w:id="36"/>
      <w:r w:rsidR="000F44B5">
        <w:fldChar w:fldCharType="begin"/>
      </w:r>
      <w:r w:rsidR="000F44B5">
        <w:instrText xml:space="preserve"> REF _Ref213234880 \h </w:instrText>
      </w:r>
      <w:r w:rsidR="000F44B5">
        <w:fldChar w:fldCharType="separate"/>
      </w:r>
      <w:r w:rsidR="000F44B5">
        <w:t xml:space="preserve">Figure </w:t>
      </w:r>
      <w:r w:rsidR="000F44B5">
        <w:rPr>
          <w:noProof/>
        </w:rPr>
        <w:t>3</w:t>
      </w:r>
      <w:r w:rsidR="000F44B5">
        <w:fldChar w:fldCharType="end"/>
      </w:r>
      <w:commentRangeEnd w:id="36"/>
      <w:r w:rsidR="000F44B5">
        <w:rPr>
          <w:rStyle w:val="CommentReference"/>
          <w:rFonts w:ascii="Cambria" w:hAnsi="Cambria"/>
        </w:rPr>
        <w:commentReference w:id="36"/>
      </w:r>
      <w:r>
        <w:t>)</w:t>
      </w:r>
      <w:r w:rsidRPr="00E06105">
        <w:t xml:space="preserve">. </w:t>
      </w:r>
    </w:p>
    <w:p w14:paraId="787E4C57" w14:textId="792975FA" w:rsidR="001559B9" w:rsidRDefault="001559B9" w:rsidP="001559B9">
      <w:pPr>
        <w:pStyle w:val="Normaltext"/>
      </w:pPr>
      <w:r w:rsidRPr="00E06105">
        <w:t xml:space="preserve">The following information should always be mentioned in the publication: </w:t>
      </w:r>
      <w:r w:rsidRPr="009229DA">
        <w:t>“</w:t>
      </w:r>
      <w:r w:rsidR="000F44B5" w:rsidRPr="009229DA">
        <w:rPr>
          <w:i/>
          <w:iCs/>
          <w:lang w:val="en-US"/>
        </w:rPr>
        <w:t>PIXEurope</w:t>
      </w:r>
      <w:r w:rsidRPr="009229DA">
        <w:rPr>
          <w:i/>
          <w:iCs/>
          <w:lang w:val="en-US"/>
        </w:rPr>
        <w:t xml:space="preserve"> </w:t>
      </w:r>
      <w:r w:rsidRPr="000F44B5">
        <w:rPr>
          <w:i/>
          <w:iCs/>
          <w:highlight w:val="yellow"/>
          <w:lang w:val="en-US"/>
        </w:rPr>
        <w:t xml:space="preserve">project has received fundings from the </w:t>
      </w:r>
      <w:r w:rsidR="009229DA">
        <w:rPr>
          <w:i/>
          <w:iCs/>
          <w:highlight w:val="yellow"/>
          <w:lang w:val="en-US"/>
        </w:rPr>
        <w:t>Chips</w:t>
      </w:r>
      <w:r w:rsidRPr="000F44B5">
        <w:rPr>
          <w:i/>
          <w:iCs/>
          <w:highlight w:val="yellow"/>
          <w:lang w:val="en-US"/>
        </w:rPr>
        <w:t xml:space="preserve"> Joint Undertaking (</w:t>
      </w:r>
      <w:r w:rsidR="009229DA">
        <w:rPr>
          <w:i/>
          <w:iCs/>
          <w:highlight w:val="yellow"/>
          <w:lang w:val="en-US"/>
        </w:rPr>
        <w:t>CHIPS</w:t>
      </w:r>
      <w:r w:rsidRPr="000F44B5">
        <w:rPr>
          <w:i/>
          <w:iCs/>
          <w:highlight w:val="yellow"/>
          <w:lang w:val="en-US"/>
        </w:rPr>
        <w:t xml:space="preserve"> JU) under the Horizon Europe research and innovation </w:t>
      </w:r>
      <w:proofErr w:type="spellStart"/>
      <w:r w:rsidRPr="000F44B5">
        <w:rPr>
          <w:i/>
          <w:iCs/>
          <w:highlight w:val="yellow"/>
          <w:lang w:val="en-US"/>
        </w:rPr>
        <w:t>programme</w:t>
      </w:r>
      <w:proofErr w:type="spellEnd"/>
      <w:r w:rsidRPr="000F44B5">
        <w:rPr>
          <w:i/>
          <w:iCs/>
          <w:highlight w:val="yellow"/>
          <w:lang w:val="en-US"/>
        </w:rPr>
        <w:t xml:space="preserve"> under Grant Agreement NO 101192681</w:t>
      </w:r>
      <w:r w:rsidRPr="000F44B5">
        <w:rPr>
          <w:highlight w:val="yellow"/>
        </w:rPr>
        <w:t>”.</w:t>
      </w:r>
    </w:p>
    <w:p w14:paraId="20439075" w14:textId="77777777" w:rsidR="001559B9" w:rsidRDefault="001559B9" w:rsidP="001559B9">
      <w:pPr>
        <w:pStyle w:val="Normaltext"/>
      </w:pPr>
      <w:r>
        <w:t xml:space="preserve"> </w:t>
      </w:r>
    </w:p>
    <w:p w14:paraId="55F7769A" w14:textId="77777777" w:rsidR="000F44B5" w:rsidRDefault="001559B9" w:rsidP="000F44B5">
      <w:pPr>
        <w:pStyle w:val="Normaltext"/>
        <w:keepNext/>
      </w:pPr>
      <w:r w:rsidRPr="00B752B7">
        <w:rPr>
          <w:noProof/>
        </w:rPr>
        <w:lastRenderedPageBreak/>
        <mc:AlternateContent>
          <mc:Choice Requires="wpg">
            <w:drawing>
              <wp:inline distT="0" distB="0" distL="0" distR="0" wp14:anchorId="0CFB53E7" wp14:editId="052BCDA9">
                <wp:extent cx="5780306" cy="2529444"/>
                <wp:effectExtent l="0" t="0" r="0" b="4445"/>
                <wp:docPr id="9" name="Group 8">
                  <a:extLst xmlns:a="http://schemas.openxmlformats.org/drawingml/2006/main">
                    <a:ext uri="{FF2B5EF4-FFF2-40B4-BE49-F238E27FC236}">
                      <a16:creationId xmlns:a16="http://schemas.microsoft.com/office/drawing/2014/main" id="{B98777E8-4629-C56A-384A-B52DDCF6B1ED}"/>
                    </a:ext>
                  </a:extLst>
                </wp:docPr>
                <wp:cNvGraphicFramePr/>
                <a:graphic xmlns:a="http://schemas.openxmlformats.org/drawingml/2006/main">
                  <a:graphicData uri="http://schemas.microsoft.com/office/word/2010/wordprocessingGroup">
                    <wpg:wgp>
                      <wpg:cNvGrpSpPr/>
                      <wpg:grpSpPr>
                        <a:xfrm>
                          <a:off x="0" y="0"/>
                          <a:ext cx="5780306" cy="2529444"/>
                          <a:chOff x="-64980" y="0"/>
                          <a:chExt cx="10043097" cy="1727540"/>
                        </a:xfrm>
                      </wpg:grpSpPr>
                      <wps:wsp>
                        <wps:cNvPr id="1429145588" name="TextovéPole 6">
                          <a:extLst>
                            <a:ext uri="{FF2B5EF4-FFF2-40B4-BE49-F238E27FC236}">
                              <a16:creationId xmlns:a16="http://schemas.microsoft.com/office/drawing/2014/main" id="{25A363E2-BDFB-702A-266D-FAA88CD4ECDB}"/>
                            </a:ext>
                          </a:extLst>
                        </wps:cNvPr>
                        <wps:cNvSpPr txBox="1"/>
                        <wps:spPr>
                          <a:xfrm>
                            <a:off x="0" y="467309"/>
                            <a:ext cx="3644174" cy="453235"/>
                          </a:xfrm>
                          <a:prstGeom prst="rect">
                            <a:avLst/>
                          </a:prstGeom>
                          <a:solidFill>
                            <a:srgbClr val="CC0099"/>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1CA76FE6" w14:textId="77777777" w:rsidR="001559B9" w:rsidRPr="00B752B7" w:rsidRDefault="001559B9" w:rsidP="001559B9">
                              <w:pPr>
                                <w:rPr>
                                  <w:rFonts w:asciiTheme="minorHAnsi" w:hAnsi="Aptos"/>
                                  <w:b/>
                                  <w:bCs/>
                                  <w:color w:val="FFFFFF" w:themeColor="light1"/>
                                  <w:kern w:val="24"/>
                                  <w:sz w:val="14"/>
                                  <w:szCs w:val="14"/>
                                  <w:lang w:val="en-US"/>
                                </w:rPr>
                              </w:pPr>
                              <w:r w:rsidRPr="00B752B7">
                                <w:rPr>
                                  <w:rFonts w:asciiTheme="minorHAnsi" w:hAnsi="Aptos"/>
                                  <w:b/>
                                  <w:bCs/>
                                  <w:color w:val="FFFFFF" w:themeColor="light1"/>
                                  <w:kern w:val="24"/>
                                  <w:sz w:val="14"/>
                                  <w:szCs w:val="14"/>
                                  <w:lang w:val="en-US"/>
                                </w:rPr>
                                <w:t>INTENTION OF PUBLICATION</w:t>
                              </w:r>
                            </w:p>
                            <w:p w14:paraId="5E7C8E23" w14:textId="77777777" w:rsidR="001559B9" w:rsidRPr="00B752B7" w:rsidRDefault="001559B9" w:rsidP="001559B9">
                              <w:pPr>
                                <w:jc w:val="left"/>
                                <w:rPr>
                                  <w:rFonts w:asciiTheme="minorHAnsi" w:hAnsi="Aptos"/>
                                  <w:color w:val="FFFFFF" w:themeColor="light1"/>
                                  <w:kern w:val="24"/>
                                  <w:sz w:val="14"/>
                                  <w:szCs w:val="14"/>
                                  <w:lang w:val="en-US"/>
                                </w:rPr>
                              </w:pPr>
                              <w:r w:rsidRPr="00B752B7">
                                <w:rPr>
                                  <w:rFonts w:asciiTheme="minorHAnsi" w:hAnsi="Aptos"/>
                                  <w:color w:val="FFFFFF" w:themeColor="light1"/>
                                  <w:kern w:val="24"/>
                                  <w:sz w:val="14"/>
                                  <w:szCs w:val="14"/>
                                  <w:lang w:val="en-US"/>
                                </w:rPr>
                                <w:t>Copy to be sent to COORD and PART</w:t>
                              </w:r>
                            </w:p>
                            <w:p w14:paraId="6B65CEC5" w14:textId="77777777" w:rsidR="001559B9" w:rsidRPr="00B752B7" w:rsidRDefault="001559B9" w:rsidP="001559B9">
                              <w:pPr>
                                <w:jc w:val="left"/>
                                <w:rPr>
                                  <w:rFonts w:asciiTheme="minorHAnsi" w:hAnsi="Aptos"/>
                                  <w:color w:val="FFFFFF" w:themeColor="light1"/>
                                  <w:kern w:val="24"/>
                                  <w:sz w:val="14"/>
                                  <w:szCs w:val="14"/>
                                  <w:lang w:val="en-US"/>
                                </w:rPr>
                              </w:pPr>
                              <w:r w:rsidRPr="00B752B7">
                                <w:rPr>
                                  <w:rFonts w:asciiTheme="minorHAnsi" w:hAnsi="Aptos"/>
                                  <w:color w:val="FFFFFF" w:themeColor="light1"/>
                                  <w:kern w:val="24"/>
                                  <w:sz w:val="14"/>
                                  <w:szCs w:val="14"/>
                                  <w:lang w:val="en-US"/>
                                </w:rPr>
                                <w:t>To be sent at the earliest time</w:t>
                              </w:r>
                            </w:p>
                          </w:txbxContent>
                        </wps:txbx>
                        <wps:bodyPr wrap="square" rtlCol="0">
                          <a:noAutofit/>
                        </wps:bodyPr>
                      </wps:wsp>
                      <wps:wsp>
                        <wps:cNvPr id="140374739" name="TextovéPole 7">
                          <a:extLst>
                            <a:ext uri="{FF2B5EF4-FFF2-40B4-BE49-F238E27FC236}">
                              <a16:creationId xmlns:a16="http://schemas.microsoft.com/office/drawing/2014/main" id="{C89466B8-5449-51BF-B365-F2E9EDCE26C3}"/>
                            </a:ext>
                          </a:extLst>
                        </wps:cNvPr>
                        <wps:cNvSpPr txBox="1"/>
                        <wps:spPr>
                          <a:xfrm>
                            <a:off x="-64980" y="1255098"/>
                            <a:ext cx="3644174" cy="311768"/>
                          </a:xfrm>
                          <a:prstGeom prst="rect">
                            <a:avLst/>
                          </a:prstGeom>
                          <a:solidFill>
                            <a:srgbClr val="FF3399"/>
                          </a:solidFill>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76C14D59" w14:textId="77777777" w:rsidR="001559B9" w:rsidRPr="00B752B7" w:rsidRDefault="001559B9" w:rsidP="001559B9">
                              <w:pPr>
                                <w:jc w:val="center"/>
                                <w:rPr>
                                  <w:rFonts w:asciiTheme="minorHAnsi" w:hAnsi="Aptos"/>
                                  <w:b/>
                                  <w:bCs/>
                                  <w:color w:val="FFFFFF" w:themeColor="background1"/>
                                  <w:kern w:val="24"/>
                                  <w:sz w:val="14"/>
                                  <w:szCs w:val="14"/>
                                  <w:lang w:val="en-US"/>
                                </w:rPr>
                              </w:pPr>
                              <w:r w:rsidRPr="00B752B7">
                                <w:rPr>
                                  <w:rFonts w:asciiTheme="minorHAnsi" w:hAnsi="Aptos"/>
                                  <w:b/>
                                  <w:bCs/>
                                  <w:color w:val="FFFFFF" w:themeColor="background1"/>
                                  <w:kern w:val="24"/>
                                  <w:sz w:val="14"/>
                                  <w:szCs w:val="14"/>
                                  <w:lang w:val="en-US"/>
                                </w:rPr>
                                <w:t>45</w:t>
                              </w:r>
                              <w:r w:rsidRPr="00B752B7">
                                <w:rPr>
                                  <w:rFonts w:asciiTheme="minorHAnsi" w:hAnsi="Aptos"/>
                                  <w:b/>
                                  <w:bCs/>
                                  <w:color w:val="FFFFFF" w:themeColor="background1"/>
                                  <w:kern w:val="24"/>
                                  <w:sz w:val="14"/>
                                  <w:szCs w:val="14"/>
                                </w:rPr>
                                <w:t xml:space="preserve"> DAYS PRIOR TO PUBLICATION </w:t>
                              </w:r>
                            </w:p>
                          </w:txbxContent>
                        </wps:txbx>
                        <wps:bodyPr wrap="square" rtlCol="0">
                          <a:noAutofit/>
                        </wps:bodyPr>
                      </wps:wsp>
                      <wps:wsp>
                        <wps:cNvPr id="1098048114" name="TextovéPole 8">
                          <a:extLst>
                            <a:ext uri="{FF2B5EF4-FFF2-40B4-BE49-F238E27FC236}">
                              <a16:creationId xmlns:a16="http://schemas.microsoft.com/office/drawing/2014/main" id="{BE486E2B-A91B-FDF0-8E35-B663AD77D3F3}"/>
                            </a:ext>
                          </a:extLst>
                        </wps:cNvPr>
                        <wps:cNvSpPr txBox="1"/>
                        <wps:spPr>
                          <a:xfrm>
                            <a:off x="3776150" y="1255058"/>
                            <a:ext cx="3610460" cy="311768"/>
                          </a:xfrm>
                          <a:prstGeom prst="rect">
                            <a:avLst/>
                          </a:prstGeom>
                          <a:solidFill>
                            <a:srgbClr val="FF3399"/>
                          </a:solidFill>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427CB372" w14:textId="77777777" w:rsidR="001559B9" w:rsidRPr="00B752B7" w:rsidRDefault="001559B9" w:rsidP="001559B9">
                              <w:pPr>
                                <w:jc w:val="center"/>
                                <w:rPr>
                                  <w:rFonts w:asciiTheme="minorHAnsi" w:hAnsi="Aptos"/>
                                  <w:b/>
                                  <w:bCs/>
                                  <w:color w:val="FFFFFF" w:themeColor="background1"/>
                                  <w:kern w:val="24"/>
                                  <w:sz w:val="14"/>
                                  <w:szCs w:val="14"/>
                                  <w:lang w:val="en-US"/>
                                </w:rPr>
                              </w:pPr>
                              <w:r w:rsidRPr="00B752B7">
                                <w:rPr>
                                  <w:rFonts w:asciiTheme="minorHAnsi" w:hAnsi="Aptos"/>
                                  <w:b/>
                                  <w:bCs/>
                                  <w:color w:val="FFFFFF" w:themeColor="background1"/>
                                  <w:kern w:val="24"/>
                                  <w:sz w:val="14"/>
                                  <w:szCs w:val="14"/>
                                  <w:lang w:val="en-US"/>
                                </w:rPr>
                                <w:t>30</w:t>
                              </w:r>
                              <w:r w:rsidRPr="00B752B7">
                                <w:rPr>
                                  <w:rFonts w:asciiTheme="minorHAnsi" w:hAnsi="Aptos"/>
                                  <w:b/>
                                  <w:bCs/>
                                  <w:color w:val="FF0000"/>
                                  <w:kern w:val="24"/>
                                  <w:sz w:val="14"/>
                                  <w:szCs w:val="14"/>
                                </w:rPr>
                                <w:t xml:space="preserve"> </w:t>
                              </w:r>
                              <w:r w:rsidRPr="00B752B7">
                                <w:rPr>
                                  <w:rFonts w:asciiTheme="minorHAnsi" w:hAnsi="Aptos"/>
                                  <w:b/>
                                  <w:bCs/>
                                  <w:color w:val="FFFFFF" w:themeColor="light1"/>
                                  <w:kern w:val="24"/>
                                  <w:sz w:val="14"/>
                                  <w:szCs w:val="14"/>
                                </w:rPr>
                                <w:t>DAYS AFTER ITS RECEIVE</w:t>
                              </w:r>
                            </w:p>
                          </w:txbxContent>
                        </wps:txbx>
                        <wps:bodyPr wrap="square" rtlCol="0">
                          <a:noAutofit/>
                        </wps:bodyPr>
                      </wps:wsp>
                      <wps:wsp>
                        <wps:cNvPr id="511449382" name="Šipka doprava 10">
                          <a:extLst>
                            <a:ext uri="{FF2B5EF4-FFF2-40B4-BE49-F238E27FC236}">
                              <a16:creationId xmlns:a16="http://schemas.microsoft.com/office/drawing/2014/main" id="{FC0FAF67-2567-6E6D-8B0E-5C7D752A43C9}"/>
                            </a:ext>
                          </a:extLst>
                        </wps:cNvPr>
                        <wps:cNvSpPr/>
                        <wps:spPr>
                          <a:xfrm>
                            <a:off x="8010999" y="1099408"/>
                            <a:ext cx="1967118" cy="628132"/>
                          </a:xfrm>
                          <a:prstGeom prst="rightArrow">
                            <a:avLst/>
                          </a:prstGeom>
                          <a:solidFill>
                            <a:srgbClr val="FF3399"/>
                          </a:solidFill>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37C4EA2F" w14:textId="77777777" w:rsidR="001559B9" w:rsidRPr="00B752B7" w:rsidRDefault="001559B9" w:rsidP="001559B9">
                              <w:pPr>
                                <w:rPr>
                                  <w:rFonts w:asciiTheme="minorHAnsi" w:hAnsi="Aptos"/>
                                  <w:b/>
                                  <w:bCs/>
                                  <w:color w:val="FFFFFF" w:themeColor="light1"/>
                                  <w:kern w:val="24"/>
                                  <w:sz w:val="14"/>
                                  <w:szCs w:val="14"/>
                                </w:rPr>
                              </w:pPr>
                              <w:r w:rsidRPr="00B752B7">
                                <w:rPr>
                                  <w:rFonts w:asciiTheme="minorHAnsi" w:hAnsi="Aptos"/>
                                  <w:b/>
                                  <w:bCs/>
                                  <w:color w:val="FFFFFF" w:themeColor="light1"/>
                                  <w:kern w:val="24"/>
                                  <w:sz w:val="14"/>
                                  <w:szCs w:val="14"/>
                                </w:rPr>
                                <w:t>PUBLICATION</w:t>
                              </w:r>
                            </w:p>
                          </w:txbxContent>
                        </wps:txbx>
                        <wps:bodyPr rtlCol="0" anchor="ctr"/>
                      </wps:wsp>
                      <wps:wsp>
                        <wps:cNvPr id="600036758" name="TextovéPole 10">
                          <a:extLst>
                            <a:ext uri="{FF2B5EF4-FFF2-40B4-BE49-F238E27FC236}">
                              <a16:creationId xmlns:a16="http://schemas.microsoft.com/office/drawing/2014/main" id="{9DF01B82-C594-5CBE-98B4-1937E9EF4A5D}"/>
                            </a:ext>
                          </a:extLst>
                        </wps:cNvPr>
                        <wps:cNvSpPr txBox="1"/>
                        <wps:spPr>
                          <a:xfrm>
                            <a:off x="3817418" y="0"/>
                            <a:ext cx="4124106" cy="311768"/>
                          </a:xfrm>
                          <a:prstGeom prst="rect">
                            <a:avLst/>
                          </a:prstGeom>
                          <a:solidFill>
                            <a:srgbClr val="CC0099"/>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223B57BD" w14:textId="77777777" w:rsidR="001559B9" w:rsidRPr="00B752B7" w:rsidRDefault="001559B9" w:rsidP="001559B9">
                              <w:pPr>
                                <w:jc w:val="center"/>
                                <w:rPr>
                                  <w:rFonts w:asciiTheme="minorHAnsi" w:hAnsi="Aptos"/>
                                  <w:b/>
                                  <w:bCs/>
                                  <w:color w:val="FFFFFF" w:themeColor="light1"/>
                                  <w:kern w:val="24"/>
                                  <w:sz w:val="14"/>
                                  <w:szCs w:val="14"/>
                                </w:rPr>
                              </w:pPr>
                              <w:r w:rsidRPr="00B752B7">
                                <w:rPr>
                                  <w:rFonts w:asciiTheme="minorHAnsi" w:hAnsi="Aptos"/>
                                  <w:b/>
                                  <w:bCs/>
                                  <w:color w:val="FFFFFF" w:themeColor="light1"/>
                                  <w:kern w:val="24"/>
                                  <w:sz w:val="14"/>
                                  <w:szCs w:val="14"/>
                                </w:rPr>
                                <w:t xml:space="preserve">NO OBJECTIONS WITHIN </w:t>
                              </w:r>
                              <w:r w:rsidRPr="00B752B7">
                                <w:rPr>
                                  <w:rFonts w:asciiTheme="minorHAnsi" w:hAnsi="Aptos"/>
                                  <w:b/>
                                  <w:bCs/>
                                  <w:color w:val="FF0000"/>
                                  <w:kern w:val="24"/>
                                  <w:sz w:val="14"/>
                                  <w:szCs w:val="14"/>
                                  <w:lang w:val="en-US"/>
                                </w:rPr>
                                <w:t>30</w:t>
                              </w:r>
                              <w:r w:rsidRPr="00B752B7">
                                <w:rPr>
                                  <w:rFonts w:asciiTheme="minorHAnsi" w:hAnsi="Aptos"/>
                                  <w:b/>
                                  <w:bCs/>
                                  <w:color w:val="FF0000"/>
                                  <w:kern w:val="24"/>
                                  <w:sz w:val="14"/>
                                  <w:szCs w:val="14"/>
                                </w:rPr>
                                <w:t xml:space="preserve"> DAYS</w:t>
                              </w:r>
                            </w:p>
                          </w:txbxContent>
                        </wps:txbx>
                        <wps:bodyPr wrap="square" rtlCol="0">
                          <a:noAutofit/>
                        </wps:bodyPr>
                      </wps:wsp>
                      <wps:wsp>
                        <wps:cNvPr id="2048774797" name="TextovéPole 11">
                          <a:extLst>
                            <a:ext uri="{FF2B5EF4-FFF2-40B4-BE49-F238E27FC236}">
                              <a16:creationId xmlns:a16="http://schemas.microsoft.com/office/drawing/2014/main" id="{5CCDDF81-0847-772D-DB8A-ECE15AFD75AB}"/>
                            </a:ext>
                          </a:extLst>
                        </wps:cNvPr>
                        <wps:cNvSpPr txBox="1"/>
                        <wps:spPr>
                          <a:xfrm>
                            <a:off x="3817418" y="461809"/>
                            <a:ext cx="3569193" cy="604671"/>
                          </a:xfrm>
                          <a:prstGeom prst="rect">
                            <a:avLst/>
                          </a:prstGeom>
                          <a:solidFill>
                            <a:srgbClr val="CC0099"/>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2B27F0F0" w14:textId="77777777" w:rsidR="001559B9" w:rsidRPr="00B752B7" w:rsidRDefault="001559B9" w:rsidP="001559B9">
                              <w:pPr>
                                <w:rPr>
                                  <w:rFonts w:asciiTheme="minorHAnsi" w:hAnsi="Aptos"/>
                                  <w:b/>
                                  <w:bCs/>
                                  <w:color w:val="FFFFFF" w:themeColor="light1"/>
                                  <w:kern w:val="24"/>
                                  <w:sz w:val="14"/>
                                  <w:szCs w:val="14"/>
                                  <w:lang w:val="en-US"/>
                                </w:rPr>
                              </w:pPr>
                              <w:r w:rsidRPr="00B752B7">
                                <w:rPr>
                                  <w:rFonts w:asciiTheme="minorHAnsi" w:hAnsi="Aptos"/>
                                  <w:b/>
                                  <w:bCs/>
                                  <w:color w:val="FFFFFF" w:themeColor="light1"/>
                                  <w:kern w:val="24"/>
                                  <w:sz w:val="14"/>
                                  <w:szCs w:val="14"/>
                                  <w:lang w:val="en-US"/>
                                </w:rPr>
                                <w:t>OBJECTIONS TO PUBLICATION</w:t>
                              </w:r>
                            </w:p>
                            <w:p w14:paraId="3652E84D" w14:textId="77777777" w:rsidR="001559B9" w:rsidRPr="00B752B7" w:rsidRDefault="001559B9" w:rsidP="001559B9">
                              <w:pPr>
                                <w:jc w:val="left"/>
                                <w:rPr>
                                  <w:rFonts w:asciiTheme="minorHAnsi" w:hAnsi="Aptos"/>
                                  <w:color w:val="FFFFFF" w:themeColor="light1"/>
                                  <w:kern w:val="24"/>
                                  <w:sz w:val="14"/>
                                  <w:szCs w:val="14"/>
                                  <w:lang w:val="cs-CZ"/>
                                </w:rPr>
                              </w:pPr>
                              <w:r w:rsidRPr="00B752B7">
                                <w:rPr>
                                  <w:rFonts w:asciiTheme="minorHAnsi" w:hAnsi="Aptos"/>
                                  <w:color w:val="FFFFFF" w:themeColor="light1"/>
                                  <w:kern w:val="24"/>
                                  <w:sz w:val="14"/>
                                  <w:szCs w:val="14"/>
                                </w:rPr>
                                <w:t>L</w:t>
                              </w:r>
                              <w:r w:rsidRPr="00B752B7">
                                <w:rPr>
                                  <w:rFonts w:asciiTheme="minorHAnsi" w:hAnsi="Aptos"/>
                                  <w:color w:val="FFFFFF" w:themeColor="light1"/>
                                  <w:kern w:val="24"/>
                                  <w:sz w:val="14"/>
                                  <w:szCs w:val="14"/>
                                  <w:lang w:val="en-US"/>
                                </w:rPr>
                                <w:t>egitimate interests in relation to</w:t>
                              </w:r>
                              <w:r w:rsidRPr="00B752B7">
                                <w:rPr>
                                  <w:rFonts w:asciiTheme="minorHAnsi" w:hAnsi="Aptos"/>
                                  <w:color w:val="FFFFFF" w:themeColor="light1"/>
                                  <w:kern w:val="24"/>
                                  <w:sz w:val="14"/>
                                  <w:szCs w:val="14"/>
                                </w:rPr>
                                <w:t xml:space="preserve"> </w:t>
                              </w:r>
                              <w:r w:rsidRPr="00B752B7">
                                <w:rPr>
                                  <w:rFonts w:asciiTheme="minorHAnsi" w:hAnsi="Aptos"/>
                                  <w:color w:val="FFFFFF" w:themeColor="light1"/>
                                  <w:kern w:val="24"/>
                                  <w:sz w:val="14"/>
                                  <w:szCs w:val="14"/>
                                </w:rPr>
                                <w:t xml:space="preserve">confidentiality, </w:t>
                              </w:r>
                              <w:r w:rsidRPr="00B752B7">
                                <w:rPr>
                                  <w:rFonts w:asciiTheme="minorHAnsi" w:hAnsi="Aptos"/>
                                  <w:color w:val="FFFFFF" w:themeColor="light1"/>
                                  <w:kern w:val="24"/>
                                  <w:sz w:val="14"/>
                                  <w:szCs w:val="14"/>
                                  <w:lang w:val="en-US"/>
                                </w:rPr>
                                <w:t xml:space="preserve"> foreground and background will suffer harm =&gt; request for modification</w:t>
                              </w:r>
                            </w:p>
                            <w:p w14:paraId="25A6A5E5" w14:textId="77777777" w:rsidR="001559B9" w:rsidRPr="00B752B7" w:rsidRDefault="001559B9" w:rsidP="001559B9">
                              <w:pPr>
                                <w:jc w:val="left"/>
                                <w:rPr>
                                  <w:rFonts w:asciiTheme="minorHAnsi" w:hAnsi="Aptos"/>
                                  <w:color w:val="FFFFFF" w:themeColor="light1"/>
                                  <w:kern w:val="24"/>
                                  <w:sz w:val="14"/>
                                  <w:szCs w:val="14"/>
                                  <w:lang w:val="en-US"/>
                                </w:rPr>
                              </w:pPr>
                              <w:r w:rsidRPr="00B752B7">
                                <w:rPr>
                                  <w:rFonts w:asciiTheme="minorHAnsi" w:hAnsi="Aptos"/>
                                  <w:color w:val="FFFFFF" w:themeColor="light1"/>
                                  <w:kern w:val="24"/>
                                  <w:sz w:val="14"/>
                                  <w:szCs w:val="14"/>
                                  <w:lang w:val="en-US"/>
                                </w:rPr>
                                <w:t xml:space="preserve">Objections send to </w:t>
                              </w:r>
                              <w:r w:rsidRPr="00B752B7">
                                <w:rPr>
                                  <w:rFonts w:asciiTheme="minorHAnsi" w:hAnsi="Aptos"/>
                                  <w:color w:val="FFFFFF" w:themeColor="light1"/>
                                  <w:kern w:val="24"/>
                                  <w:sz w:val="14"/>
                                  <w:szCs w:val="14"/>
                                </w:rPr>
                                <w:t>author</w:t>
                              </w:r>
                              <w:r w:rsidRPr="00B752B7">
                                <w:rPr>
                                  <w:rFonts w:asciiTheme="minorHAnsi" w:hAnsi="Aptos"/>
                                  <w:color w:val="FFFFFF" w:themeColor="light1"/>
                                  <w:kern w:val="24"/>
                                  <w:sz w:val="14"/>
                                  <w:szCs w:val="14"/>
                                  <w:lang w:val="en-US"/>
                                </w:rPr>
                                <w:t xml:space="preserve"> and COORD</w:t>
                              </w:r>
                            </w:p>
                            <w:p w14:paraId="05370674" w14:textId="77777777" w:rsidR="001559B9" w:rsidRPr="00B752B7" w:rsidRDefault="001559B9" w:rsidP="001559B9">
                              <w:pPr>
                                <w:jc w:val="left"/>
                                <w:rPr>
                                  <w:rFonts w:asciiTheme="minorHAnsi" w:hAnsi="Aptos"/>
                                  <w:color w:val="FFFFFF" w:themeColor="light1"/>
                                  <w:kern w:val="24"/>
                                  <w:sz w:val="14"/>
                                  <w:szCs w:val="14"/>
                                  <w:lang w:val="en-US"/>
                                </w:rPr>
                              </w:pPr>
                              <w:r w:rsidRPr="00B752B7">
                                <w:rPr>
                                  <w:rFonts w:asciiTheme="minorHAnsi" w:hAnsi="Aptos"/>
                                  <w:color w:val="FFFFFF" w:themeColor="light1"/>
                                  <w:kern w:val="24"/>
                                  <w:sz w:val="14"/>
                                  <w:szCs w:val="14"/>
                                  <w:lang w:val="en-US"/>
                                </w:rPr>
                                <w:t>To seek in good faith to agree a solution</w:t>
                              </w:r>
                            </w:p>
                          </w:txbxContent>
                        </wps:txbx>
                        <wps:bodyPr wrap="square" rtlCol="0">
                          <a:noAutofit/>
                        </wps:bodyPr>
                      </wps:wsp>
                      <wps:wsp>
                        <wps:cNvPr id="137636924" name="TextovéPole 12">
                          <a:extLst>
                            <a:ext uri="{FF2B5EF4-FFF2-40B4-BE49-F238E27FC236}">
                              <a16:creationId xmlns:a16="http://schemas.microsoft.com/office/drawing/2014/main" id="{68BD3457-C77A-F7D9-B838-7F671B012944}"/>
                            </a:ext>
                          </a:extLst>
                        </wps:cNvPr>
                        <wps:cNvSpPr txBox="1"/>
                        <wps:spPr>
                          <a:xfrm>
                            <a:off x="7634208" y="467231"/>
                            <a:ext cx="2312459" cy="611414"/>
                          </a:xfrm>
                          <a:prstGeom prst="rect">
                            <a:avLst/>
                          </a:prstGeom>
                          <a:solidFill>
                            <a:srgbClr val="CC0099"/>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08C56A5" w14:textId="77777777" w:rsidR="001559B9" w:rsidRPr="00B752B7" w:rsidRDefault="001559B9" w:rsidP="001559B9">
                              <w:pPr>
                                <w:rPr>
                                  <w:rFonts w:asciiTheme="minorHAnsi" w:hAnsi="Aptos"/>
                                  <w:b/>
                                  <w:bCs/>
                                  <w:color w:val="FFFFFF" w:themeColor="light1"/>
                                  <w:kern w:val="24"/>
                                  <w:sz w:val="14"/>
                                  <w:szCs w:val="14"/>
                                </w:rPr>
                              </w:pPr>
                              <w:r w:rsidRPr="00B752B7">
                                <w:rPr>
                                  <w:rFonts w:asciiTheme="minorHAnsi" w:hAnsi="Aptos"/>
                                  <w:b/>
                                  <w:bCs/>
                                  <w:color w:val="FFFFFF" w:themeColor="light1"/>
                                  <w:kern w:val="24"/>
                                  <w:sz w:val="14"/>
                                  <w:szCs w:val="14"/>
                                </w:rPr>
                                <w:t>INFO ON PUBLICATION</w:t>
                              </w:r>
                            </w:p>
                            <w:p w14:paraId="42E4CD5C" w14:textId="77777777" w:rsidR="001559B9" w:rsidRPr="00B752B7" w:rsidRDefault="001559B9" w:rsidP="001559B9">
                              <w:pPr>
                                <w:jc w:val="left"/>
                                <w:rPr>
                                  <w:rFonts w:asciiTheme="minorHAnsi" w:hAnsi="Aptos"/>
                                  <w:color w:val="FFFFFF" w:themeColor="light1"/>
                                  <w:kern w:val="24"/>
                                  <w:sz w:val="14"/>
                                  <w:szCs w:val="14"/>
                                </w:rPr>
                              </w:pPr>
                              <w:r w:rsidRPr="00B752B7">
                                <w:rPr>
                                  <w:rFonts w:asciiTheme="minorHAnsi" w:hAnsi="Aptos"/>
                                  <w:color w:val="FFFFFF" w:themeColor="light1"/>
                                  <w:kern w:val="24"/>
                                  <w:sz w:val="14"/>
                                  <w:szCs w:val="14"/>
                                </w:rPr>
                                <w:t>To be sent to COORD and PM</w:t>
                              </w:r>
                            </w:p>
                          </w:txbxContent>
                        </wps:txbx>
                        <wps:bodyPr wrap="square" rtlCol="0">
                          <a:noAutofit/>
                        </wps:bodyPr>
                      </wps:wsp>
                    </wpg:wgp>
                  </a:graphicData>
                </a:graphic>
              </wp:inline>
            </w:drawing>
          </mc:Choice>
          <mc:Fallback>
            <w:pict>
              <v:group w14:anchorId="0CFB53E7" id="Group 8" o:spid="_x0000_s1039" style="width:455.15pt;height:199.15pt;mso-position-horizontal-relative:char;mso-position-vertical-relative:line" coordorigin="-649" coordsize="100430,17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">
                <v:shape id="TextovéPole 6" o:spid="_x0000_s1040" type="#_x0000_t202" style="position:absolute;top:4673;width:36441;height:4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" fillcolor="#c09" stroked="f" strokeweight="1pt">
                  <v:textbox>
                    <w:txbxContent>
                      <w:p w14:paraId="1CA76FE6" w14:textId="77777777" w:rsidR="001559B9" w:rsidRPr="00B752B7" w:rsidRDefault="001559B9" w:rsidP="001559B9">
                        <w:pPr>
                          <w:rPr>
                            <w:rFonts w:asciiTheme="minorHAnsi" w:hAnsi="Aptos"/>
                            <w:b/>
                            <w:bCs/>
                            <w:color w:val="FFFFFF" w:themeColor="light1"/>
                            <w:kern w:val="24"/>
                            <w:sz w:val="14"/>
                            <w:szCs w:val="14"/>
                            <w:lang w:val="en-US"/>
                          </w:rPr>
                        </w:pPr>
                        <w:r w:rsidRPr="00B752B7">
                          <w:rPr>
                            <w:rFonts w:asciiTheme="minorHAnsi" w:hAnsi="Aptos"/>
                            <w:b/>
                            <w:bCs/>
                            <w:color w:val="FFFFFF" w:themeColor="light1"/>
                            <w:kern w:val="24"/>
                            <w:sz w:val="14"/>
                            <w:szCs w:val="14"/>
                            <w:lang w:val="en-US"/>
                          </w:rPr>
                          <w:t>INTENTION OF PUBLICATION</w:t>
                        </w:r>
                      </w:p>
                      <w:p w14:paraId="5E7C8E23" w14:textId="77777777" w:rsidR="001559B9" w:rsidRPr="00B752B7" w:rsidRDefault="001559B9" w:rsidP="001559B9">
                        <w:pPr>
                          <w:jc w:val="left"/>
                          <w:rPr>
                            <w:rFonts w:asciiTheme="minorHAnsi" w:hAnsi="Aptos"/>
                            <w:color w:val="FFFFFF" w:themeColor="light1"/>
                            <w:kern w:val="24"/>
                            <w:sz w:val="14"/>
                            <w:szCs w:val="14"/>
                            <w:lang w:val="en-US"/>
                          </w:rPr>
                        </w:pPr>
                        <w:r w:rsidRPr="00B752B7">
                          <w:rPr>
                            <w:rFonts w:asciiTheme="minorHAnsi" w:hAnsi="Aptos"/>
                            <w:color w:val="FFFFFF" w:themeColor="light1"/>
                            <w:kern w:val="24"/>
                            <w:sz w:val="14"/>
                            <w:szCs w:val="14"/>
                            <w:lang w:val="en-US"/>
                          </w:rPr>
                          <w:t>Copy to be sent to COORD and PART</w:t>
                        </w:r>
                      </w:p>
                      <w:p w14:paraId="6B65CEC5" w14:textId="77777777" w:rsidR="001559B9" w:rsidRPr="00B752B7" w:rsidRDefault="001559B9" w:rsidP="001559B9">
                        <w:pPr>
                          <w:jc w:val="left"/>
                          <w:rPr>
                            <w:rFonts w:asciiTheme="minorHAnsi" w:hAnsi="Aptos"/>
                            <w:color w:val="FFFFFF" w:themeColor="light1"/>
                            <w:kern w:val="24"/>
                            <w:sz w:val="14"/>
                            <w:szCs w:val="14"/>
                            <w:lang w:val="en-US"/>
                          </w:rPr>
                        </w:pPr>
                        <w:r w:rsidRPr="00B752B7">
                          <w:rPr>
                            <w:rFonts w:asciiTheme="minorHAnsi" w:hAnsi="Aptos"/>
                            <w:color w:val="FFFFFF" w:themeColor="light1"/>
                            <w:kern w:val="24"/>
                            <w:sz w:val="14"/>
                            <w:szCs w:val="14"/>
                            <w:lang w:val="en-US"/>
                          </w:rPr>
                          <w:t>To be sent at the earliest time</w:t>
                        </w:r>
                      </w:p>
                    </w:txbxContent>
                  </v:textbox>
                </v:shape>
                <v:shape id="TextovéPole 7" o:spid="_x0000_s1041" type="#_x0000_t202" style="position:absolute;left:-649;top:12550;width:36440;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" fillcolor="#f39" stroked="f" strokeweight="1pt">
                  <v:textbox>
                    <w:txbxContent>
                      <w:p w14:paraId="76C14D59" w14:textId="77777777" w:rsidR="001559B9" w:rsidRPr="00B752B7" w:rsidRDefault="001559B9" w:rsidP="001559B9">
                        <w:pPr>
                          <w:jc w:val="center"/>
                          <w:rPr>
                            <w:rFonts w:asciiTheme="minorHAnsi" w:hAnsi="Aptos"/>
                            <w:b/>
                            <w:bCs/>
                            <w:color w:val="FFFFFF" w:themeColor="background1"/>
                            <w:kern w:val="24"/>
                            <w:sz w:val="14"/>
                            <w:szCs w:val="14"/>
                            <w:lang w:val="en-US"/>
                          </w:rPr>
                        </w:pPr>
                        <w:r w:rsidRPr="00B752B7">
                          <w:rPr>
                            <w:rFonts w:asciiTheme="minorHAnsi" w:hAnsi="Aptos"/>
                            <w:b/>
                            <w:bCs/>
                            <w:color w:val="FFFFFF" w:themeColor="background1"/>
                            <w:kern w:val="24"/>
                            <w:sz w:val="14"/>
                            <w:szCs w:val="14"/>
                            <w:lang w:val="en-US"/>
                          </w:rPr>
                          <w:t>45</w:t>
                        </w:r>
                        <w:r w:rsidRPr="00B752B7">
                          <w:rPr>
                            <w:rFonts w:asciiTheme="minorHAnsi" w:hAnsi="Aptos"/>
                            <w:b/>
                            <w:bCs/>
                            <w:color w:val="FFFFFF" w:themeColor="background1"/>
                            <w:kern w:val="24"/>
                            <w:sz w:val="14"/>
                            <w:szCs w:val="14"/>
                          </w:rPr>
                          <w:t xml:space="preserve"> DAYS PRIOR TO PUBLICATION </w:t>
                        </w:r>
                      </w:p>
                    </w:txbxContent>
                  </v:textbox>
                </v:shape>
                <v:shape id="TextovéPole 8" o:spid="_x0000_s1042" type="#_x0000_t202" style="position:absolute;left:37761;top:12550;width:36105;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" fillcolor="#f39" stroked="f" strokeweight="1pt">
                  <v:textbox>
                    <w:txbxContent>
                      <w:p w14:paraId="427CB372" w14:textId="77777777" w:rsidR="001559B9" w:rsidRPr="00B752B7" w:rsidRDefault="001559B9" w:rsidP="001559B9">
                        <w:pPr>
                          <w:jc w:val="center"/>
                          <w:rPr>
                            <w:rFonts w:asciiTheme="minorHAnsi" w:hAnsi="Aptos"/>
                            <w:b/>
                            <w:bCs/>
                            <w:color w:val="FFFFFF" w:themeColor="background1"/>
                            <w:kern w:val="24"/>
                            <w:sz w:val="14"/>
                            <w:szCs w:val="14"/>
                            <w:lang w:val="en-US"/>
                          </w:rPr>
                        </w:pPr>
                        <w:r w:rsidRPr="00B752B7">
                          <w:rPr>
                            <w:rFonts w:asciiTheme="minorHAnsi" w:hAnsi="Aptos"/>
                            <w:b/>
                            <w:bCs/>
                            <w:color w:val="FFFFFF" w:themeColor="background1"/>
                            <w:kern w:val="24"/>
                            <w:sz w:val="14"/>
                            <w:szCs w:val="14"/>
                            <w:lang w:val="en-US"/>
                          </w:rPr>
                          <w:t>30</w:t>
                        </w:r>
                        <w:r w:rsidRPr="00B752B7">
                          <w:rPr>
                            <w:rFonts w:asciiTheme="minorHAnsi" w:hAnsi="Aptos"/>
                            <w:b/>
                            <w:bCs/>
                            <w:color w:val="FF0000"/>
                            <w:kern w:val="24"/>
                            <w:sz w:val="14"/>
                            <w:szCs w:val="14"/>
                          </w:rPr>
                          <w:t xml:space="preserve"> </w:t>
                        </w:r>
                        <w:r w:rsidRPr="00B752B7">
                          <w:rPr>
                            <w:rFonts w:asciiTheme="minorHAnsi" w:hAnsi="Aptos"/>
                            <w:b/>
                            <w:bCs/>
                            <w:color w:val="FFFFFF" w:themeColor="light1"/>
                            <w:kern w:val="24"/>
                            <w:sz w:val="14"/>
                            <w:szCs w:val="14"/>
                          </w:rPr>
                          <w:t>DAYS AFTER ITS RECEIVE</w:t>
                        </w:r>
                      </w:p>
                    </w:txbxContent>
                  </v:textbox>
                </v:shape>
                <v:shape id="Šipka doprava 10" o:spid="_x0000_s1043" type="#_x0000_t13" style="position:absolute;left:80109;top:10994;width:19672;height:6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" adj="18151" fillcolor="#f39" stroked="f" strokeweight="1pt">
                  <v:textbox>
                    <w:txbxContent>
                      <w:p w14:paraId="37C4EA2F" w14:textId="77777777" w:rsidR="001559B9" w:rsidRPr="00B752B7" w:rsidRDefault="001559B9" w:rsidP="001559B9">
                        <w:pPr>
                          <w:rPr>
                            <w:rFonts w:asciiTheme="minorHAnsi" w:hAnsi="Aptos"/>
                            <w:b/>
                            <w:bCs/>
                            <w:color w:val="FFFFFF" w:themeColor="light1"/>
                            <w:kern w:val="24"/>
                            <w:sz w:val="14"/>
                            <w:szCs w:val="14"/>
                          </w:rPr>
                        </w:pPr>
                        <w:r w:rsidRPr="00B752B7">
                          <w:rPr>
                            <w:rFonts w:asciiTheme="minorHAnsi" w:hAnsi="Aptos"/>
                            <w:b/>
                            <w:bCs/>
                            <w:color w:val="FFFFFF" w:themeColor="light1"/>
                            <w:kern w:val="24"/>
                            <w:sz w:val="14"/>
                            <w:szCs w:val="14"/>
                          </w:rPr>
                          <w:t>PUBLICATION</w:t>
                        </w:r>
                      </w:p>
                    </w:txbxContent>
                  </v:textbox>
                </v:shape>
                <v:shape id="TextovéPole 10" o:spid="_x0000_s1044" type="#_x0000_t202" style="position:absolute;left:38174;width:41241;height:3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" fillcolor="#c09" stroked="f" strokeweight="1pt">
                  <v:textbox>
                    <w:txbxContent>
                      <w:p w14:paraId="223B57BD" w14:textId="77777777" w:rsidR="001559B9" w:rsidRPr="00B752B7" w:rsidRDefault="001559B9" w:rsidP="001559B9">
                        <w:pPr>
                          <w:jc w:val="center"/>
                          <w:rPr>
                            <w:rFonts w:asciiTheme="minorHAnsi" w:hAnsi="Aptos"/>
                            <w:b/>
                            <w:bCs/>
                            <w:color w:val="FFFFFF" w:themeColor="light1"/>
                            <w:kern w:val="24"/>
                            <w:sz w:val="14"/>
                            <w:szCs w:val="14"/>
                          </w:rPr>
                        </w:pPr>
                        <w:r w:rsidRPr="00B752B7">
                          <w:rPr>
                            <w:rFonts w:asciiTheme="minorHAnsi" w:hAnsi="Aptos"/>
                            <w:b/>
                            <w:bCs/>
                            <w:color w:val="FFFFFF" w:themeColor="light1"/>
                            <w:kern w:val="24"/>
                            <w:sz w:val="14"/>
                            <w:szCs w:val="14"/>
                          </w:rPr>
                          <w:t xml:space="preserve">NO OBJECTIONS WITHIN </w:t>
                        </w:r>
                        <w:r w:rsidRPr="00B752B7">
                          <w:rPr>
                            <w:rFonts w:asciiTheme="minorHAnsi" w:hAnsi="Aptos"/>
                            <w:b/>
                            <w:bCs/>
                            <w:color w:val="FF0000"/>
                            <w:kern w:val="24"/>
                            <w:sz w:val="14"/>
                            <w:szCs w:val="14"/>
                            <w:lang w:val="en-US"/>
                          </w:rPr>
                          <w:t>30</w:t>
                        </w:r>
                        <w:r w:rsidRPr="00B752B7">
                          <w:rPr>
                            <w:rFonts w:asciiTheme="minorHAnsi" w:hAnsi="Aptos"/>
                            <w:b/>
                            <w:bCs/>
                            <w:color w:val="FF0000"/>
                            <w:kern w:val="24"/>
                            <w:sz w:val="14"/>
                            <w:szCs w:val="14"/>
                          </w:rPr>
                          <w:t xml:space="preserve"> DAYS</w:t>
                        </w:r>
                      </w:p>
                    </w:txbxContent>
                  </v:textbox>
                </v:shape>
                <v:shape id="TextovéPole 11" o:spid="_x0000_s1045" type="#_x0000_t202" style="position:absolute;left:38174;top:4618;width:35692;height:6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" fillcolor="#c09" stroked="f" strokeweight="1pt">
                  <v:textbox>
                    <w:txbxContent>
                      <w:p w14:paraId="2B27F0F0" w14:textId="77777777" w:rsidR="001559B9" w:rsidRPr="00B752B7" w:rsidRDefault="001559B9" w:rsidP="001559B9">
                        <w:pPr>
                          <w:rPr>
                            <w:rFonts w:asciiTheme="minorHAnsi" w:hAnsi="Aptos"/>
                            <w:b/>
                            <w:bCs/>
                            <w:color w:val="FFFFFF" w:themeColor="light1"/>
                            <w:kern w:val="24"/>
                            <w:sz w:val="14"/>
                            <w:szCs w:val="14"/>
                            <w:lang w:val="en-US"/>
                          </w:rPr>
                        </w:pPr>
                        <w:r w:rsidRPr="00B752B7">
                          <w:rPr>
                            <w:rFonts w:asciiTheme="minorHAnsi" w:hAnsi="Aptos"/>
                            <w:b/>
                            <w:bCs/>
                            <w:color w:val="FFFFFF" w:themeColor="light1"/>
                            <w:kern w:val="24"/>
                            <w:sz w:val="14"/>
                            <w:szCs w:val="14"/>
                            <w:lang w:val="en-US"/>
                          </w:rPr>
                          <w:t>OBJECTIONS TO PUBLICATION</w:t>
                        </w:r>
                      </w:p>
                      <w:p w14:paraId="3652E84D" w14:textId="77777777" w:rsidR="001559B9" w:rsidRPr="00B752B7" w:rsidRDefault="001559B9" w:rsidP="001559B9">
                        <w:pPr>
                          <w:jc w:val="left"/>
                          <w:rPr>
                            <w:rFonts w:asciiTheme="minorHAnsi" w:hAnsi="Aptos"/>
                            <w:color w:val="FFFFFF" w:themeColor="light1"/>
                            <w:kern w:val="24"/>
                            <w:sz w:val="14"/>
                            <w:szCs w:val="14"/>
                            <w:lang w:val="cs-CZ"/>
                          </w:rPr>
                        </w:pPr>
                        <w:r w:rsidRPr="00B752B7">
                          <w:rPr>
                            <w:rFonts w:asciiTheme="minorHAnsi" w:hAnsi="Aptos"/>
                            <w:color w:val="FFFFFF" w:themeColor="light1"/>
                            <w:kern w:val="24"/>
                            <w:sz w:val="14"/>
                            <w:szCs w:val="14"/>
                          </w:rPr>
                          <w:t>L</w:t>
                        </w:r>
                        <w:proofErr w:type="spellStart"/>
                        <w:r w:rsidRPr="00B752B7">
                          <w:rPr>
                            <w:rFonts w:asciiTheme="minorHAnsi" w:hAnsi="Aptos"/>
                            <w:color w:val="FFFFFF" w:themeColor="light1"/>
                            <w:kern w:val="24"/>
                            <w:sz w:val="14"/>
                            <w:szCs w:val="14"/>
                            <w:lang w:val="en-US"/>
                          </w:rPr>
                          <w:t>egitimate</w:t>
                        </w:r>
                        <w:proofErr w:type="spellEnd"/>
                        <w:r w:rsidRPr="00B752B7">
                          <w:rPr>
                            <w:rFonts w:asciiTheme="minorHAnsi" w:hAnsi="Aptos"/>
                            <w:color w:val="FFFFFF" w:themeColor="light1"/>
                            <w:kern w:val="24"/>
                            <w:sz w:val="14"/>
                            <w:szCs w:val="14"/>
                            <w:lang w:val="en-US"/>
                          </w:rPr>
                          <w:t xml:space="preserve"> interests in relation to</w:t>
                        </w:r>
                        <w:r w:rsidRPr="00B752B7">
                          <w:rPr>
                            <w:rFonts w:asciiTheme="minorHAnsi" w:hAnsi="Aptos"/>
                            <w:color w:val="FFFFFF" w:themeColor="light1"/>
                            <w:kern w:val="24"/>
                            <w:sz w:val="14"/>
                            <w:szCs w:val="14"/>
                          </w:rPr>
                          <w:t xml:space="preserve"> </w:t>
                        </w:r>
                        <w:proofErr w:type="gramStart"/>
                        <w:r w:rsidRPr="00B752B7">
                          <w:rPr>
                            <w:rFonts w:asciiTheme="minorHAnsi" w:hAnsi="Aptos"/>
                            <w:color w:val="FFFFFF" w:themeColor="light1"/>
                            <w:kern w:val="24"/>
                            <w:sz w:val="14"/>
                            <w:szCs w:val="14"/>
                          </w:rPr>
                          <w:t xml:space="preserve">confidentiality, </w:t>
                        </w:r>
                        <w:r w:rsidRPr="00B752B7">
                          <w:rPr>
                            <w:rFonts w:asciiTheme="minorHAnsi" w:hAnsi="Aptos"/>
                            <w:color w:val="FFFFFF" w:themeColor="light1"/>
                            <w:kern w:val="24"/>
                            <w:sz w:val="14"/>
                            <w:szCs w:val="14"/>
                            <w:lang w:val="en-US"/>
                          </w:rPr>
                          <w:t xml:space="preserve"> foreground</w:t>
                        </w:r>
                        <w:proofErr w:type="gramEnd"/>
                        <w:r w:rsidRPr="00B752B7">
                          <w:rPr>
                            <w:rFonts w:asciiTheme="minorHAnsi" w:hAnsi="Aptos"/>
                            <w:color w:val="FFFFFF" w:themeColor="light1"/>
                            <w:kern w:val="24"/>
                            <w:sz w:val="14"/>
                            <w:szCs w:val="14"/>
                            <w:lang w:val="en-US"/>
                          </w:rPr>
                          <w:t xml:space="preserve"> and background will suffer harm =&gt; request for modification</w:t>
                        </w:r>
                      </w:p>
                      <w:p w14:paraId="25A6A5E5" w14:textId="77777777" w:rsidR="001559B9" w:rsidRPr="00B752B7" w:rsidRDefault="001559B9" w:rsidP="001559B9">
                        <w:pPr>
                          <w:jc w:val="left"/>
                          <w:rPr>
                            <w:rFonts w:asciiTheme="minorHAnsi" w:hAnsi="Aptos"/>
                            <w:color w:val="FFFFFF" w:themeColor="light1"/>
                            <w:kern w:val="24"/>
                            <w:sz w:val="14"/>
                            <w:szCs w:val="14"/>
                            <w:lang w:val="en-US"/>
                          </w:rPr>
                        </w:pPr>
                        <w:r w:rsidRPr="00B752B7">
                          <w:rPr>
                            <w:rFonts w:asciiTheme="minorHAnsi" w:hAnsi="Aptos"/>
                            <w:color w:val="FFFFFF" w:themeColor="light1"/>
                            <w:kern w:val="24"/>
                            <w:sz w:val="14"/>
                            <w:szCs w:val="14"/>
                            <w:lang w:val="en-US"/>
                          </w:rPr>
                          <w:t xml:space="preserve">Objections send to </w:t>
                        </w:r>
                        <w:r w:rsidRPr="00B752B7">
                          <w:rPr>
                            <w:rFonts w:asciiTheme="minorHAnsi" w:hAnsi="Aptos"/>
                            <w:color w:val="FFFFFF" w:themeColor="light1"/>
                            <w:kern w:val="24"/>
                            <w:sz w:val="14"/>
                            <w:szCs w:val="14"/>
                          </w:rPr>
                          <w:t>author</w:t>
                        </w:r>
                        <w:r w:rsidRPr="00B752B7">
                          <w:rPr>
                            <w:rFonts w:asciiTheme="minorHAnsi" w:hAnsi="Aptos"/>
                            <w:color w:val="FFFFFF" w:themeColor="light1"/>
                            <w:kern w:val="24"/>
                            <w:sz w:val="14"/>
                            <w:szCs w:val="14"/>
                            <w:lang w:val="en-US"/>
                          </w:rPr>
                          <w:t xml:space="preserve"> and COORD</w:t>
                        </w:r>
                      </w:p>
                      <w:p w14:paraId="05370674" w14:textId="77777777" w:rsidR="001559B9" w:rsidRPr="00B752B7" w:rsidRDefault="001559B9" w:rsidP="001559B9">
                        <w:pPr>
                          <w:jc w:val="left"/>
                          <w:rPr>
                            <w:rFonts w:asciiTheme="minorHAnsi" w:hAnsi="Aptos"/>
                            <w:color w:val="FFFFFF" w:themeColor="light1"/>
                            <w:kern w:val="24"/>
                            <w:sz w:val="14"/>
                            <w:szCs w:val="14"/>
                            <w:lang w:val="en-US"/>
                          </w:rPr>
                        </w:pPr>
                        <w:r w:rsidRPr="00B752B7">
                          <w:rPr>
                            <w:rFonts w:asciiTheme="minorHAnsi" w:hAnsi="Aptos"/>
                            <w:color w:val="FFFFFF" w:themeColor="light1"/>
                            <w:kern w:val="24"/>
                            <w:sz w:val="14"/>
                            <w:szCs w:val="14"/>
                            <w:lang w:val="en-US"/>
                          </w:rPr>
                          <w:t>To seek in good faith to agree a solution</w:t>
                        </w:r>
                      </w:p>
                    </w:txbxContent>
                  </v:textbox>
                </v:shape>
                <v:shape id="TextovéPole 12" o:spid="_x0000_s1046" type="#_x0000_t202" style="position:absolute;left:76342;top:4672;width:23124;height:6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" fillcolor="#c09" stroked="f" strokeweight="1pt">
                  <v:textbox>
                    <w:txbxContent>
                      <w:p w14:paraId="208C56A5" w14:textId="77777777" w:rsidR="001559B9" w:rsidRPr="00B752B7" w:rsidRDefault="001559B9" w:rsidP="001559B9">
                        <w:pPr>
                          <w:rPr>
                            <w:rFonts w:asciiTheme="minorHAnsi" w:hAnsi="Aptos"/>
                            <w:b/>
                            <w:bCs/>
                            <w:color w:val="FFFFFF" w:themeColor="light1"/>
                            <w:kern w:val="24"/>
                            <w:sz w:val="14"/>
                            <w:szCs w:val="14"/>
                          </w:rPr>
                        </w:pPr>
                        <w:r w:rsidRPr="00B752B7">
                          <w:rPr>
                            <w:rFonts w:asciiTheme="minorHAnsi" w:hAnsi="Aptos"/>
                            <w:b/>
                            <w:bCs/>
                            <w:color w:val="FFFFFF" w:themeColor="light1"/>
                            <w:kern w:val="24"/>
                            <w:sz w:val="14"/>
                            <w:szCs w:val="14"/>
                          </w:rPr>
                          <w:t>INFO ON PUBLICATION</w:t>
                        </w:r>
                      </w:p>
                      <w:p w14:paraId="42E4CD5C" w14:textId="77777777" w:rsidR="001559B9" w:rsidRPr="00B752B7" w:rsidRDefault="001559B9" w:rsidP="001559B9">
                        <w:pPr>
                          <w:jc w:val="left"/>
                          <w:rPr>
                            <w:rFonts w:asciiTheme="minorHAnsi" w:hAnsi="Aptos"/>
                            <w:color w:val="FFFFFF" w:themeColor="light1"/>
                            <w:kern w:val="24"/>
                            <w:sz w:val="14"/>
                            <w:szCs w:val="14"/>
                          </w:rPr>
                        </w:pPr>
                        <w:r w:rsidRPr="00B752B7">
                          <w:rPr>
                            <w:rFonts w:asciiTheme="minorHAnsi" w:hAnsi="Aptos"/>
                            <w:color w:val="FFFFFF" w:themeColor="light1"/>
                            <w:kern w:val="24"/>
                            <w:sz w:val="14"/>
                            <w:szCs w:val="14"/>
                          </w:rPr>
                          <w:t>To be sent to COORD and PM</w:t>
                        </w:r>
                      </w:p>
                    </w:txbxContent>
                  </v:textbox>
                </v:shape>
                <w10:anchorlock/>
              </v:group>
            </w:pict>
          </mc:Fallback>
        </mc:AlternateContent>
      </w:r>
    </w:p>
    <w:p w14:paraId="5B098CE1" w14:textId="49FEA0BA" w:rsidR="001559B9" w:rsidRDefault="000F44B5" w:rsidP="000F44B5">
      <w:pPr>
        <w:pStyle w:val="Figureheading"/>
      </w:pPr>
      <w:bookmarkStart w:id="37" w:name="_Ref213234880"/>
      <w:r>
        <w:t xml:space="preserve">Figure </w:t>
      </w:r>
      <w:r>
        <w:fldChar w:fldCharType="begin"/>
      </w:r>
      <w:r>
        <w:instrText xml:space="preserve"> SEQ Figure \* ARABIC </w:instrText>
      </w:r>
      <w:r>
        <w:fldChar w:fldCharType="separate"/>
      </w:r>
      <w:r>
        <w:rPr>
          <w:noProof/>
        </w:rPr>
        <w:t>3</w:t>
      </w:r>
      <w:r>
        <w:fldChar w:fldCharType="end"/>
      </w:r>
      <w:bookmarkEnd w:id="37"/>
      <w:r>
        <w:t xml:space="preserve"> Information and timeline of intention of publication</w:t>
      </w:r>
    </w:p>
    <w:p w14:paraId="5E2DD1EF" w14:textId="77777777" w:rsidR="001559B9" w:rsidRDefault="001559B9" w:rsidP="001559B9">
      <w:pPr>
        <w:pStyle w:val="Normaltext"/>
      </w:pPr>
    </w:p>
    <w:p w14:paraId="1EDBAC0C"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38" w:name="_Toc54952977"/>
      <w:bookmarkStart w:id="39" w:name="_Toc213245262"/>
      <w:r w:rsidRPr="000F44B5">
        <w:rPr>
          <w:rFonts w:asciiTheme="majorHAnsi" w:hAnsiTheme="majorHAnsi"/>
          <w:color w:val="CC0099"/>
        </w:rPr>
        <w:t>Project meetings</w:t>
      </w:r>
      <w:bookmarkEnd w:id="38"/>
      <w:bookmarkEnd w:id="39"/>
    </w:p>
    <w:p w14:paraId="6C640340" w14:textId="77777777" w:rsidR="001559B9" w:rsidRPr="00EB11BA" w:rsidRDefault="001559B9" w:rsidP="001559B9">
      <w:pPr>
        <w:pStyle w:val="Normaltext"/>
      </w:pPr>
      <w:r w:rsidRPr="00EB11BA">
        <w:t xml:space="preserve">As already mentioned above in the respective chapters dedicated to consortium bodies, the GA should meet at least once a year, whilst the PSC should meet </w:t>
      </w:r>
      <w:r>
        <w:t>bi-annually in presence and monthly in a teleconference format</w:t>
      </w:r>
      <w:r w:rsidRPr="00EB11BA">
        <w:t xml:space="preserve">. Moreover, WPLs will communicate </w:t>
      </w:r>
      <w:r>
        <w:t xml:space="preserve">regularly </w:t>
      </w:r>
      <w:r w:rsidRPr="00EB11BA">
        <w:t xml:space="preserve">via </w:t>
      </w:r>
      <w:r>
        <w:t xml:space="preserve">dedicated </w:t>
      </w:r>
      <w:r w:rsidRPr="00EB11BA">
        <w:t xml:space="preserve">teleconferences for </w:t>
      </w:r>
      <w:r>
        <w:t>the duration of the respective work package</w:t>
      </w:r>
      <w:r w:rsidRPr="00EB11BA">
        <w:t xml:space="preserve">. Other partner teleconferences and exclusive partner workshop meetings are encouraged. If needed, an ad-hoc meeting can be scheduled </w:t>
      </w:r>
      <w:proofErr w:type="gramStart"/>
      <w:r w:rsidRPr="00EB11BA">
        <w:t>in order to</w:t>
      </w:r>
      <w:proofErr w:type="gramEnd"/>
      <w:r w:rsidRPr="00EB11BA">
        <w:t xml:space="preserve"> discuss any relevant issue. To save time and resources, operational meetings could also be held by teleconferencing systems, arranged according to availability. </w:t>
      </w:r>
    </w:p>
    <w:p w14:paraId="53DDA59C" w14:textId="77777777" w:rsidR="001559B9" w:rsidRDefault="001559B9" w:rsidP="001559B9">
      <w:pPr>
        <w:pStyle w:val="Normaltext"/>
      </w:pPr>
      <w:r w:rsidRPr="00EB11BA">
        <w:t xml:space="preserve">The PM will inform participants </w:t>
      </w:r>
      <w:r w:rsidRPr="00E66E87">
        <w:t>at least 2 months in advance about the agenda and location of any physical meeting</w:t>
      </w:r>
      <w:r w:rsidRPr="00EB11BA">
        <w:t xml:space="preserve">. </w:t>
      </w:r>
    </w:p>
    <w:p w14:paraId="79273925" w14:textId="77777777" w:rsidR="001559B9" w:rsidRDefault="001559B9" w:rsidP="001559B9">
      <w:pPr>
        <w:pStyle w:val="Normaltext"/>
      </w:pPr>
      <w:r>
        <w:t xml:space="preserve">In case of an online meeting, the participants will be informed at least 4 weeks in advance. </w:t>
      </w:r>
    </w:p>
    <w:p w14:paraId="2741304D" w14:textId="0AE6D2FE" w:rsidR="006B5A29" w:rsidRDefault="000F44B5" w:rsidP="001559B9">
      <w:pPr>
        <w:pStyle w:val="Normaltext"/>
      </w:pPr>
      <w:r>
        <w:fldChar w:fldCharType="begin"/>
      </w:r>
      <w:r>
        <w:instrText xml:space="preserve"> REF _Ref213235001 \h </w:instrText>
      </w:r>
      <w:r>
        <w:fldChar w:fldCharType="separate"/>
      </w:r>
      <w:r>
        <w:t xml:space="preserve">Table </w:t>
      </w:r>
      <w:r>
        <w:rPr>
          <w:noProof/>
        </w:rPr>
        <w:t>1</w:t>
      </w:r>
      <w:r>
        <w:fldChar w:fldCharType="end"/>
      </w:r>
      <w:r w:rsidR="001559B9" w:rsidRPr="00EB11BA">
        <w:t xml:space="preserve"> shows the </w:t>
      </w:r>
      <w:r>
        <w:t>PIXEurope</w:t>
      </w:r>
      <w:r w:rsidR="001559B9">
        <w:t xml:space="preserve"> </w:t>
      </w:r>
      <w:r w:rsidR="001559B9" w:rsidRPr="00EB11BA">
        <w:t>management meetings and communication.</w:t>
      </w:r>
    </w:p>
    <w:p w14:paraId="02DC9C51" w14:textId="3CA0119C" w:rsidR="000F44B5" w:rsidRDefault="000F44B5" w:rsidP="000F44B5">
      <w:pPr>
        <w:pStyle w:val="TableHeading"/>
      </w:pPr>
      <w:bookmarkStart w:id="40" w:name="_Ref213235001"/>
      <w:r>
        <w:t xml:space="preserve">Table </w:t>
      </w:r>
      <w:r>
        <w:fldChar w:fldCharType="begin"/>
      </w:r>
      <w:r>
        <w:instrText xml:space="preserve"> SEQ Table \* ARABIC </w:instrText>
      </w:r>
      <w:r>
        <w:fldChar w:fldCharType="separate"/>
      </w:r>
      <w:r>
        <w:rPr>
          <w:noProof/>
        </w:rPr>
        <w:t>1</w:t>
      </w:r>
      <w:r>
        <w:fldChar w:fldCharType="end"/>
      </w:r>
      <w:bookmarkEnd w:id="40"/>
      <w:r>
        <w:t xml:space="preserve"> </w:t>
      </w:r>
      <w:proofErr w:type="spellStart"/>
      <w:r>
        <w:t>PIXeurope</w:t>
      </w:r>
      <w:proofErr w:type="spellEnd"/>
      <w:r>
        <w:t xml:space="preserve"> management meetings and communication</w:t>
      </w:r>
    </w:p>
    <w:tbl>
      <w:tblPr>
        <w:tblStyle w:val="TableGrid"/>
        <w:tblW w:w="0" w:type="auto"/>
        <w:tblLook w:val="04A0" w:firstRow="1" w:lastRow="0" w:firstColumn="1" w:lastColumn="0" w:noHBand="0" w:noVBand="1"/>
      </w:tblPr>
      <w:tblGrid>
        <w:gridCol w:w="1368"/>
        <w:gridCol w:w="1883"/>
        <w:gridCol w:w="1937"/>
        <w:gridCol w:w="1937"/>
        <w:gridCol w:w="1937"/>
      </w:tblGrid>
      <w:tr w:rsidR="001559B9" w14:paraId="00DCD367" w14:textId="77777777" w:rsidTr="000F44B5">
        <w:tc>
          <w:tcPr>
            <w:tcW w:w="3397" w:type="dxa"/>
            <w:gridSpan w:val="2"/>
          </w:tcPr>
          <w:p w14:paraId="27297224" w14:textId="77777777" w:rsidR="001559B9" w:rsidRDefault="001559B9" w:rsidP="007A4432">
            <w:pPr>
              <w:pStyle w:val="Normaltext"/>
            </w:pPr>
            <w:r>
              <w:t>Management level</w:t>
            </w:r>
          </w:p>
        </w:tc>
        <w:tc>
          <w:tcPr>
            <w:tcW w:w="2265" w:type="dxa"/>
            <w:shd w:val="clear" w:color="auto" w:fill="FF3399"/>
          </w:tcPr>
          <w:p w14:paraId="7C0C86AC" w14:textId="77777777" w:rsidR="001559B9" w:rsidRPr="00EB11BA" w:rsidRDefault="001559B9" w:rsidP="007A4432">
            <w:pPr>
              <w:pStyle w:val="Normaltext"/>
              <w:jc w:val="center"/>
              <w:rPr>
                <w:color w:val="FFFFFF" w:themeColor="background1"/>
              </w:rPr>
            </w:pPr>
            <w:r w:rsidRPr="00EB11BA">
              <w:rPr>
                <w:color w:val="FFFFFF" w:themeColor="background1"/>
              </w:rPr>
              <w:t>GA</w:t>
            </w:r>
          </w:p>
        </w:tc>
        <w:tc>
          <w:tcPr>
            <w:tcW w:w="2266" w:type="dxa"/>
            <w:shd w:val="clear" w:color="auto" w:fill="FF3399"/>
          </w:tcPr>
          <w:p w14:paraId="07976C26" w14:textId="77777777" w:rsidR="001559B9" w:rsidRPr="00EB11BA" w:rsidRDefault="001559B9" w:rsidP="007A4432">
            <w:pPr>
              <w:pStyle w:val="Normaltext"/>
              <w:jc w:val="center"/>
              <w:rPr>
                <w:color w:val="FFFFFF" w:themeColor="background1"/>
              </w:rPr>
            </w:pPr>
            <w:r w:rsidRPr="00EB11BA">
              <w:rPr>
                <w:color w:val="FFFFFF" w:themeColor="background1"/>
              </w:rPr>
              <w:t>EAB</w:t>
            </w:r>
          </w:p>
        </w:tc>
        <w:tc>
          <w:tcPr>
            <w:tcW w:w="2266" w:type="dxa"/>
            <w:shd w:val="clear" w:color="auto" w:fill="FF3399"/>
          </w:tcPr>
          <w:p w14:paraId="571CA46D" w14:textId="77777777" w:rsidR="001559B9" w:rsidRPr="00EB11BA" w:rsidRDefault="001559B9" w:rsidP="007A4432">
            <w:pPr>
              <w:pStyle w:val="Normaltext"/>
              <w:jc w:val="center"/>
              <w:rPr>
                <w:color w:val="FFFFFF" w:themeColor="background1"/>
              </w:rPr>
            </w:pPr>
            <w:r w:rsidRPr="00EB11BA">
              <w:rPr>
                <w:color w:val="FFFFFF" w:themeColor="background1"/>
              </w:rPr>
              <w:t>PSC</w:t>
            </w:r>
          </w:p>
        </w:tc>
      </w:tr>
      <w:tr w:rsidR="001559B9" w14:paraId="43064B27" w14:textId="77777777" w:rsidTr="000F44B5">
        <w:tc>
          <w:tcPr>
            <w:tcW w:w="1413" w:type="dxa"/>
          </w:tcPr>
          <w:p w14:paraId="32A6B5D0" w14:textId="77777777" w:rsidR="001559B9" w:rsidRDefault="001559B9" w:rsidP="007A4432">
            <w:pPr>
              <w:pStyle w:val="Normaltext"/>
            </w:pPr>
            <w:r>
              <w:t>Periodicity</w:t>
            </w:r>
          </w:p>
        </w:tc>
        <w:tc>
          <w:tcPr>
            <w:tcW w:w="1984" w:type="dxa"/>
          </w:tcPr>
          <w:p w14:paraId="4099CA86" w14:textId="77777777" w:rsidR="001559B9" w:rsidRDefault="001559B9" w:rsidP="007A4432">
            <w:pPr>
              <w:pStyle w:val="Normaltext"/>
              <w:jc w:val="right"/>
            </w:pPr>
            <w:r>
              <w:t>Responsibility</w:t>
            </w:r>
          </w:p>
        </w:tc>
        <w:tc>
          <w:tcPr>
            <w:tcW w:w="2265" w:type="dxa"/>
            <w:shd w:val="clear" w:color="auto" w:fill="FF3399"/>
          </w:tcPr>
          <w:p w14:paraId="66FB537A" w14:textId="77777777" w:rsidR="001559B9" w:rsidRPr="00EB11BA" w:rsidRDefault="001559B9" w:rsidP="007A4432">
            <w:pPr>
              <w:pStyle w:val="Normaltext"/>
              <w:jc w:val="center"/>
              <w:rPr>
                <w:color w:val="FFFFFF" w:themeColor="background1"/>
              </w:rPr>
            </w:pPr>
            <w:r w:rsidRPr="00EB11BA">
              <w:rPr>
                <w:color w:val="FFFFFF" w:themeColor="background1"/>
              </w:rPr>
              <w:t>Coord.</w:t>
            </w:r>
          </w:p>
        </w:tc>
        <w:tc>
          <w:tcPr>
            <w:tcW w:w="2266" w:type="dxa"/>
            <w:shd w:val="clear" w:color="auto" w:fill="FF3399"/>
          </w:tcPr>
          <w:p w14:paraId="52BE5AEB" w14:textId="77777777" w:rsidR="001559B9" w:rsidRPr="00EB11BA" w:rsidRDefault="001559B9" w:rsidP="007A4432">
            <w:pPr>
              <w:pStyle w:val="Normaltext"/>
              <w:jc w:val="center"/>
              <w:rPr>
                <w:color w:val="FFFFFF" w:themeColor="background1"/>
              </w:rPr>
            </w:pPr>
            <w:r w:rsidRPr="00EB11BA">
              <w:rPr>
                <w:color w:val="FFFFFF" w:themeColor="background1"/>
              </w:rPr>
              <w:t>Coord.</w:t>
            </w:r>
          </w:p>
        </w:tc>
        <w:tc>
          <w:tcPr>
            <w:tcW w:w="2266" w:type="dxa"/>
            <w:shd w:val="clear" w:color="auto" w:fill="FF3399"/>
          </w:tcPr>
          <w:p w14:paraId="6BB2BCEA" w14:textId="77777777" w:rsidR="001559B9" w:rsidRPr="00EB11BA" w:rsidRDefault="001559B9" w:rsidP="007A4432">
            <w:pPr>
              <w:pStyle w:val="Normaltext"/>
              <w:jc w:val="center"/>
              <w:rPr>
                <w:color w:val="FFFFFF" w:themeColor="background1"/>
              </w:rPr>
            </w:pPr>
            <w:r w:rsidRPr="00EB11BA">
              <w:rPr>
                <w:color w:val="FFFFFF" w:themeColor="background1"/>
              </w:rPr>
              <w:t>Coord.</w:t>
            </w:r>
          </w:p>
        </w:tc>
      </w:tr>
      <w:tr w:rsidR="001559B9" w14:paraId="0C677A28" w14:textId="77777777" w:rsidTr="000F44B5">
        <w:tc>
          <w:tcPr>
            <w:tcW w:w="3397" w:type="dxa"/>
            <w:gridSpan w:val="2"/>
            <w:shd w:val="clear" w:color="auto" w:fill="FF3399"/>
          </w:tcPr>
          <w:p w14:paraId="637DF19B" w14:textId="77777777" w:rsidR="001559B9" w:rsidRPr="00EB11BA" w:rsidRDefault="001559B9" w:rsidP="007A4432">
            <w:pPr>
              <w:pStyle w:val="Normaltext"/>
              <w:rPr>
                <w:color w:val="FFFFFF" w:themeColor="background1"/>
              </w:rPr>
            </w:pPr>
            <w:r w:rsidRPr="00EB11BA">
              <w:rPr>
                <w:color w:val="FFFFFF" w:themeColor="background1"/>
              </w:rPr>
              <w:t>Annually</w:t>
            </w:r>
          </w:p>
        </w:tc>
        <w:tc>
          <w:tcPr>
            <w:tcW w:w="2265" w:type="dxa"/>
          </w:tcPr>
          <w:p w14:paraId="71AAAA5C" w14:textId="77777777" w:rsidR="001559B9" w:rsidRDefault="001559B9" w:rsidP="007A4432">
            <w:pPr>
              <w:pStyle w:val="Normaltext"/>
              <w:jc w:val="center"/>
            </w:pPr>
            <w:r>
              <w:t>X</w:t>
            </w:r>
          </w:p>
        </w:tc>
        <w:tc>
          <w:tcPr>
            <w:tcW w:w="2266" w:type="dxa"/>
          </w:tcPr>
          <w:p w14:paraId="3B569092" w14:textId="77777777" w:rsidR="001559B9" w:rsidRDefault="001559B9" w:rsidP="007A4432">
            <w:pPr>
              <w:pStyle w:val="Normaltext"/>
              <w:jc w:val="center"/>
            </w:pPr>
            <w:r>
              <w:t>X</w:t>
            </w:r>
          </w:p>
        </w:tc>
        <w:tc>
          <w:tcPr>
            <w:tcW w:w="2266" w:type="dxa"/>
          </w:tcPr>
          <w:p w14:paraId="02F50257" w14:textId="77777777" w:rsidR="001559B9" w:rsidRDefault="001559B9" w:rsidP="007A4432">
            <w:pPr>
              <w:pStyle w:val="Normaltext"/>
              <w:jc w:val="center"/>
            </w:pPr>
          </w:p>
        </w:tc>
      </w:tr>
      <w:tr w:rsidR="001559B9" w14:paraId="1B45FD05" w14:textId="77777777" w:rsidTr="000F44B5">
        <w:tc>
          <w:tcPr>
            <w:tcW w:w="3397" w:type="dxa"/>
            <w:gridSpan w:val="2"/>
            <w:shd w:val="clear" w:color="auto" w:fill="FF3399"/>
          </w:tcPr>
          <w:p w14:paraId="78C60CFF" w14:textId="77777777" w:rsidR="001559B9" w:rsidRPr="00EB11BA" w:rsidRDefault="001559B9" w:rsidP="007A4432">
            <w:pPr>
              <w:pStyle w:val="Normaltext"/>
              <w:rPr>
                <w:color w:val="FFFFFF" w:themeColor="background1"/>
              </w:rPr>
            </w:pPr>
            <w:r w:rsidRPr="00EB11BA">
              <w:rPr>
                <w:color w:val="FFFFFF" w:themeColor="background1"/>
              </w:rPr>
              <w:t>Bi-annually</w:t>
            </w:r>
          </w:p>
        </w:tc>
        <w:tc>
          <w:tcPr>
            <w:tcW w:w="2265" w:type="dxa"/>
          </w:tcPr>
          <w:p w14:paraId="60ED99DF" w14:textId="77777777" w:rsidR="001559B9" w:rsidRDefault="001559B9" w:rsidP="007A4432">
            <w:pPr>
              <w:pStyle w:val="Normaltext"/>
              <w:jc w:val="center"/>
            </w:pPr>
          </w:p>
        </w:tc>
        <w:tc>
          <w:tcPr>
            <w:tcW w:w="2266" w:type="dxa"/>
          </w:tcPr>
          <w:p w14:paraId="1634EBB0" w14:textId="77777777" w:rsidR="001559B9" w:rsidRDefault="001559B9" w:rsidP="007A4432">
            <w:pPr>
              <w:pStyle w:val="Normaltext"/>
              <w:jc w:val="center"/>
            </w:pPr>
          </w:p>
        </w:tc>
        <w:tc>
          <w:tcPr>
            <w:tcW w:w="2266" w:type="dxa"/>
          </w:tcPr>
          <w:p w14:paraId="07427317" w14:textId="77777777" w:rsidR="001559B9" w:rsidRDefault="001559B9" w:rsidP="007A4432">
            <w:pPr>
              <w:pStyle w:val="Normaltext"/>
              <w:jc w:val="center"/>
            </w:pPr>
            <w:r>
              <w:t>X</w:t>
            </w:r>
          </w:p>
        </w:tc>
      </w:tr>
      <w:tr w:rsidR="001559B9" w14:paraId="1B131611" w14:textId="77777777" w:rsidTr="000F44B5">
        <w:tc>
          <w:tcPr>
            <w:tcW w:w="3397" w:type="dxa"/>
            <w:gridSpan w:val="2"/>
            <w:shd w:val="clear" w:color="auto" w:fill="FF3399"/>
          </w:tcPr>
          <w:p w14:paraId="67085D1D" w14:textId="77777777" w:rsidR="001559B9" w:rsidRPr="00EB11BA" w:rsidRDefault="001559B9" w:rsidP="007A4432">
            <w:pPr>
              <w:pStyle w:val="Normaltext"/>
              <w:rPr>
                <w:color w:val="FFFFFF" w:themeColor="background1"/>
              </w:rPr>
            </w:pPr>
            <w:r w:rsidRPr="00EB11BA">
              <w:rPr>
                <w:color w:val="FFFFFF" w:themeColor="background1"/>
              </w:rPr>
              <w:t>Monthly</w:t>
            </w:r>
          </w:p>
        </w:tc>
        <w:tc>
          <w:tcPr>
            <w:tcW w:w="2265" w:type="dxa"/>
          </w:tcPr>
          <w:p w14:paraId="46E9197F" w14:textId="77777777" w:rsidR="001559B9" w:rsidRDefault="001559B9" w:rsidP="007A4432">
            <w:pPr>
              <w:pStyle w:val="Normaltext"/>
              <w:jc w:val="center"/>
            </w:pPr>
          </w:p>
        </w:tc>
        <w:tc>
          <w:tcPr>
            <w:tcW w:w="2266" w:type="dxa"/>
          </w:tcPr>
          <w:p w14:paraId="7783EF8E" w14:textId="77777777" w:rsidR="001559B9" w:rsidRDefault="001559B9" w:rsidP="007A4432">
            <w:pPr>
              <w:pStyle w:val="Normaltext"/>
              <w:jc w:val="center"/>
            </w:pPr>
          </w:p>
        </w:tc>
        <w:tc>
          <w:tcPr>
            <w:tcW w:w="2266" w:type="dxa"/>
          </w:tcPr>
          <w:p w14:paraId="1B8A134C" w14:textId="77777777" w:rsidR="001559B9" w:rsidRDefault="001559B9" w:rsidP="007A4432">
            <w:pPr>
              <w:pStyle w:val="Normaltext"/>
              <w:jc w:val="center"/>
            </w:pPr>
            <w:r>
              <w:t>telco</w:t>
            </w:r>
          </w:p>
        </w:tc>
      </w:tr>
    </w:tbl>
    <w:p w14:paraId="4793A2EA" w14:textId="77777777" w:rsidR="001559B9" w:rsidRPr="000F44B5" w:rsidRDefault="001559B9" w:rsidP="001559B9">
      <w:pPr>
        <w:pStyle w:val="Projectheading1"/>
        <w:numPr>
          <w:ilvl w:val="0"/>
          <w:numId w:val="1"/>
        </w:numPr>
        <w:rPr>
          <w:rFonts w:asciiTheme="majorHAnsi" w:hAnsiTheme="majorHAnsi"/>
          <w:color w:val="CC0099"/>
        </w:rPr>
      </w:pPr>
      <w:bookmarkStart w:id="41" w:name="_Toc213245263"/>
      <w:r w:rsidRPr="000F44B5">
        <w:rPr>
          <w:rFonts w:asciiTheme="majorHAnsi" w:hAnsiTheme="majorHAnsi"/>
          <w:color w:val="CC0099"/>
        </w:rPr>
        <w:t>Conclusions</w:t>
      </w:r>
      <w:bookmarkEnd w:id="41"/>
    </w:p>
    <w:p w14:paraId="2950F96F" w14:textId="6F252979" w:rsidR="001559B9" w:rsidRPr="00DE3DC4" w:rsidRDefault="001559B9" w:rsidP="001559B9">
      <w:pPr>
        <w:pStyle w:val="Normaltext"/>
        <w:rPr>
          <w:rFonts w:asciiTheme="majorHAnsi" w:hAnsiTheme="majorHAnsi"/>
        </w:rPr>
      </w:pPr>
      <w:r w:rsidRPr="00DE3DC4">
        <w:rPr>
          <w:rFonts w:asciiTheme="majorHAnsi" w:hAnsiTheme="majorHAnsi"/>
        </w:rPr>
        <w:t xml:space="preserve">The proposed project management, procedures and quality assurance setting will be followed throughout the course of </w:t>
      </w:r>
      <w:r w:rsidR="000F44B5">
        <w:rPr>
          <w:rFonts w:asciiTheme="majorHAnsi" w:hAnsiTheme="majorHAnsi"/>
        </w:rPr>
        <w:t>PIXEurope</w:t>
      </w:r>
      <w:r w:rsidRPr="00DE3DC4">
        <w:rPr>
          <w:rFonts w:asciiTheme="majorHAnsi" w:hAnsiTheme="majorHAnsi"/>
        </w:rPr>
        <w:t xml:space="preserve"> </w:t>
      </w:r>
      <w:proofErr w:type="gramStart"/>
      <w:r w:rsidRPr="00DE3DC4">
        <w:rPr>
          <w:rFonts w:asciiTheme="majorHAnsi" w:hAnsiTheme="majorHAnsi"/>
        </w:rPr>
        <w:t>in order to</w:t>
      </w:r>
      <w:proofErr w:type="gramEnd"/>
      <w:r w:rsidRPr="00DE3DC4">
        <w:rPr>
          <w:rFonts w:asciiTheme="majorHAnsi" w:hAnsiTheme="majorHAnsi"/>
        </w:rPr>
        <w:t xml:space="preserve"> smoothly and successfully achieve the project objectives. The Consortium organisational structure, bodies and roles in the project are set and internal procedures drafted. The scheme will be followed throughout the project and if needed it could be modified if another approach is deemed to be more efficient. </w:t>
      </w:r>
      <w:proofErr w:type="spellStart"/>
      <w:r w:rsidR="000F44B5">
        <w:rPr>
          <w:rFonts w:asciiTheme="majorHAnsi" w:hAnsiTheme="majorHAnsi"/>
        </w:rPr>
        <w:t>PIXEurope</w:t>
      </w:r>
      <w:r>
        <w:rPr>
          <w:rFonts w:asciiTheme="majorHAnsi" w:hAnsiTheme="majorHAnsi"/>
        </w:rPr>
        <w:t>’s</w:t>
      </w:r>
      <w:proofErr w:type="spellEnd"/>
      <w:r w:rsidRPr="00DE3DC4">
        <w:rPr>
          <w:rFonts w:asciiTheme="majorHAnsi" w:hAnsiTheme="majorHAnsi"/>
        </w:rPr>
        <w:t xml:space="preserve"> Consortium believes that the proposed processes will enable the project to achieve its objectives.</w:t>
      </w:r>
    </w:p>
    <w:p w14:paraId="227DE9D3" w14:textId="77777777" w:rsidR="001559B9" w:rsidRPr="000F44B5" w:rsidRDefault="001559B9" w:rsidP="001559B9">
      <w:pPr>
        <w:pStyle w:val="Projectheading1"/>
        <w:numPr>
          <w:ilvl w:val="0"/>
          <w:numId w:val="1"/>
        </w:numPr>
        <w:rPr>
          <w:rFonts w:asciiTheme="majorHAnsi" w:hAnsiTheme="majorHAnsi"/>
          <w:color w:val="CC0099"/>
        </w:rPr>
      </w:pPr>
      <w:bookmarkStart w:id="42" w:name="_Toc213245264"/>
      <w:r w:rsidRPr="000F44B5">
        <w:rPr>
          <w:rFonts w:asciiTheme="majorHAnsi" w:hAnsiTheme="majorHAnsi"/>
          <w:color w:val="CC0099"/>
        </w:rPr>
        <w:lastRenderedPageBreak/>
        <w:t>Degree of progress</w:t>
      </w:r>
      <w:bookmarkEnd w:id="42"/>
    </w:p>
    <w:p w14:paraId="6F245F90" w14:textId="60C85961" w:rsidR="001559B9" w:rsidRPr="000F44B5" w:rsidRDefault="001559B9" w:rsidP="000F44B5">
      <w:pPr>
        <w:pStyle w:val="Normaltext"/>
      </w:pPr>
      <w:r w:rsidRPr="00BF3959">
        <w:t>The deliverable is 100% fulfilled.</w:t>
      </w:r>
      <w:r w:rsidRPr="00EC35BF">
        <w:t xml:space="preserve"> </w:t>
      </w:r>
    </w:p>
    <w:p w14:paraId="61730D8C" w14:textId="77777777" w:rsidR="001559B9" w:rsidRPr="000F44B5" w:rsidRDefault="001559B9" w:rsidP="001559B9">
      <w:pPr>
        <w:pStyle w:val="Projectheading1"/>
        <w:numPr>
          <w:ilvl w:val="0"/>
          <w:numId w:val="1"/>
        </w:numPr>
        <w:rPr>
          <w:rFonts w:asciiTheme="majorHAnsi" w:hAnsiTheme="majorHAnsi"/>
          <w:color w:val="CC0099"/>
        </w:rPr>
      </w:pPr>
      <w:bookmarkStart w:id="43" w:name="_Toc213245265"/>
      <w:r w:rsidRPr="000F44B5">
        <w:rPr>
          <w:rFonts w:asciiTheme="majorHAnsi" w:hAnsiTheme="majorHAnsi"/>
          <w:color w:val="CC0099"/>
        </w:rPr>
        <w:t>Dissemination level</w:t>
      </w:r>
      <w:bookmarkEnd w:id="43"/>
    </w:p>
    <w:p w14:paraId="15DBA5FA" w14:textId="1E308888" w:rsidR="001559B9" w:rsidRPr="00717614" w:rsidRDefault="001559B9" w:rsidP="001559B9">
      <w:pPr>
        <w:pStyle w:val="Normaltext"/>
      </w:pPr>
      <w:r>
        <w:t xml:space="preserve">The </w:t>
      </w:r>
      <w:r w:rsidRPr="007D422B">
        <w:t>Deliverable D</w:t>
      </w:r>
      <w:r w:rsidR="007D422B" w:rsidRPr="007D422B">
        <w:t>1</w:t>
      </w:r>
      <w:r w:rsidRPr="007D422B">
        <w:t>.</w:t>
      </w:r>
      <w:r w:rsidR="007D422B" w:rsidRPr="007D422B">
        <w:t>2</w:t>
      </w:r>
      <w:r>
        <w:t xml:space="preserve"> is confidential, available only for members of the Consortium, including the Commission Services. </w:t>
      </w:r>
    </w:p>
    <w:p w14:paraId="4D7B6A0A" w14:textId="77777777" w:rsidR="001559B9" w:rsidRDefault="001559B9" w:rsidP="001559B9">
      <w:pPr>
        <w:pStyle w:val="Normaltext"/>
      </w:pPr>
    </w:p>
    <w:p w14:paraId="5BEC3C25" w14:textId="77777777" w:rsidR="0003799B" w:rsidRDefault="0003799B" w:rsidP="001559B9">
      <w:pPr>
        <w:pStyle w:val="Normaltext"/>
      </w:pPr>
    </w:p>
    <w:p w14:paraId="06CD2ED6" w14:textId="77777777" w:rsidR="0003799B" w:rsidRDefault="0003799B" w:rsidP="001559B9">
      <w:pPr>
        <w:pStyle w:val="Normaltext"/>
      </w:pPr>
    </w:p>
    <w:p w14:paraId="3F4D842C" w14:textId="77777777" w:rsidR="0003799B" w:rsidRDefault="0003799B" w:rsidP="001559B9">
      <w:pPr>
        <w:pStyle w:val="Normaltext"/>
      </w:pPr>
    </w:p>
    <w:p w14:paraId="794327C9" w14:textId="77777777" w:rsidR="0003799B" w:rsidRDefault="0003799B" w:rsidP="001559B9">
      <w:pPr>
        <w:pStyle w:val="Normaltext"/>
      </w:pPr>
    </w:p>
    <w:p w14:paraId="29422801" w14:textId="77777777" w:rsidR="0003799B" w:rsidRDefault="0003799B" w:rsidP="001559B9">
      <w:pPr>
        <w:pStyle w:val="Normaltext"/>
      </w:pPr>
    </w:p>
    <w:p w14:paraId="34578F10" w14:textId="77777777" w:rsidR="0003799B" w:rsidRDefault="0003799B" w:rsidP="001559B9">
      <w:pPr>
        <w:pStyle w:val="Normaltext"/>
      </w:pPr>
    </w:p>
    <w:p w14:paraId="685EAA74" w14:textId="77777777" w:rsidR="0003799B" w:rsidRDefault="0003799B" w:rsidP="001559B9">
      <w:pPr>
        <w:pStyle w:val="Normaltext"/>
      </w:pPr>
    </w:p>
    <w:p w14:paraId="3D1C3C84" w14:textId="77777777" w:rsidR="0003799B" w:rsidRDefault="0003799B" w:rsidP="001559B9">
      <w:pPr>
        <w:pStyle w:val="Normaltext"/>
      </w:pPr>
    </w:p>
    <w:p w14:paraId="0DE7F51F" w14:textId="77777777" w:rsidR="0003799B" w:rsidRDefault="0003799B" w:rsidP="001559B9">
      <w:pPr>
        <w:pStyle w:val="Normaltext"/>
      </w:pPr>
    </w:p>
    <w:p w14:paraId="2673B584" w14:textId="77777777" w:rsidR="0003799B" w:rsidRDefault="0003799B" w:rsidP="001559B9">
      <w:pPr>
        <w:pStyle w:val="Normaltext"/>
      </w:pPr>
    </w:p>
    <w:p w14:paraId="5E7CA782" w14:textId="77777777" w:rsidR="0003799B" w:rsidRDefault="0003799B" w:rsidP="001559B9">
      <w:pPr>
        <w:pStyle w:val="Normaltext"/>
      </w:pPr>
    </w:p>
    <w:p w14:paraId="2DCC48B6" w14:textId="77777777" w:rsidR="0003799B" w:rsidRDefault="0003799B" w:rsidP="001559B9">
      <w:pPr>
        <w:pStyle w:val="Normaltext"/>
      </w:pPr>
    </w:p>
    <w:p w14:paraId="03080126" w14:textId="77777777" w:rsidR="0003799B" w:rsidRDefault="0003799B" w:rsidP="001559B9">
      <w:pPr>
        <w:pStyle w:val="Normaltext"/>
      </w:pPr>
    </w:p>
    <w:p w14:paraId="2A9ADE64" w14:textId="77777777" w:rsidR="006B5A29" w:rsidRDefault="006B5A29" w:rsidP="001559B9">
      <w:pPr>
        <w:pStyle w:val="Normaltext"/>
      </w:pPr>
    </w:p>
    <w:p w14:paraId="7F16AA73" w14:textId="77777777" w:rsidR="006B5A29" w:rsidRDefault="006B5A29" w:rsidP="001559B9">
      <w:pPr>
        <w:pStyle w:val="Normaltext"/>
      </w:pPr>
    </w:p>
    <w:p w14:paraId="374AD232" w14:textId="77777777" w:rsidR="006B5A29" w:rsidRDefault="006B5A29" w:rsidP="001559B9">
      <w:pPr>
        <w:pStyle w:val="Normaltext"/>
      </w:pPr>
    </w:p>
    <w:p w14:paraId="5B47ACB5" w14:textId="77777777" w:rsidR="006B5A29" w:rsidRDefault="006B5A29" w:rsidP="001559B9">
      <w:pPr>
        <w:pStyle w:val="Normaltext"/>
      </w:pPr>
    </w:p>
    <w:p w14:paraId="60A278E9" w14:textId="77777777" w:rsidR="006B5A29" w:rsidRDefault="006B5A29" w:rsidP="001559B9">
      <w:pPr>
        <w:pStyle w:val="Normaltext"/>
      </w:pPr>
    </w:p>
    <w:p w14:paraId="66DFBC7D" w14:textId="77777777" w:rsidR="006B5A29" w:rsidRDefault="006B5A29" w:rsidP="001559B9">
      <w:pPr>
        <w:pStyle w:val="Normaltext"/>
      </w:pPr>
    </w:p>
    <w:p w14:paraId="35B748E4" w14:textId="77777777" w:rsidR="006B5A29" w:rsidRDefault="006B5A29" w:rsidP="001559B9">
      <w:pPr>
        <w:pStyle w:val="Normaltext"/>
      </w:pPr>
    </w:p>
    <w:p w14:paraId="33868294" w14:textId="77777777" w:rsidR="006B5A29" w:rsidRDefault="006B5A29" w:rsidP="001559B9">
      <w:pPr>
        <w:pStyle w:val="Normaltext"/>
      </w:pPr>
    </w:p>
    <w:p w14:paraId="0057EB7F" w14:textId="77777777" w:rsidR="006B5A29" w:rsidRDefault="006B5A29" w:rsidP="001559B9">
      <w:pPr>
        <w:pStyle w:val="Normaltext"/>
      </w:pPr>
    </w:p>
    <w:p w14:paraId="1F8875F0" w14:textId="77777777" w:rsidR="006B5A29" w:rsidRDefault="006B5A29" w:rsidP="001559B9">
      <w:pPr>
        <w:pStyle w:val="Normaltext"/>
      </w:pPr>
    </w:p>
    <w:p w14:paraId="6EB106B1" w14:textId="77777777" w:rsidR="006B5A29" w:rsidRDefault="006B5A29" w:rsidP="001559B9">
      <w:pPr>
        <w:pStyle w:val="Normaltext"/>
      </w:pPr>
    </w:p>
    <w:p w14:paraId="4B058D09" w14:textId="77777777" w:rsidR="006B5A29" w:rsidRDefault="006B5A29" w:rsidP="001559B9">
      <w:pPr>
        <w:pStyle w:val="Normaltext"/>
      </w:pPr>
    </w:p>
    <w:p w14:paraId="225D65E7" w14:textId="77777777" w:rsidR="006B5A29" w:rsidRPr="000F44B5" w:rsidRDefault="006B5A29" w:rsidP="001559B9">
      <w:pPr>
        <w:pStyle w:val="Normaltext"/>
        <w:rPr>
          <w:color w:val="CC0099"/>
        </w:rPr>
      </w:pPr>
    </w:p>
    <w:p w14:paraId="129FEAAF" w14:textId="77777777" w:rsidR="001559B9" w:rsidRPr="000F44B5" w:rsidRDefault="001559B9" w:rsidP="001559B9">
      <w:pPr>
        <w:pStyle w:val="Projectheading1"/>
        <w:numPr>
          <w:ilvl w:val="0"/>
          <w:numId w:val="1"/>
        </w:numPr>
        <w:rPr>
          <w:rFonts w:asciiTheme="majorHAnsi" w:hAnsiTheme="majorHAnsi"/>
          <w:color w:val="CC0099"/>
        </w:rPr>
      </w:pPr>
      <w:bookmarkStart w:id="44" w:name="_Toc213245266"/>
      <w:r w:rsidRPr="000F44B5">
        <w:rPr>
          <w:rFonts w:asciiTheme="majorHAnsi" w:hAnsiTheme="majorHAnsi"/>
          <w:color w:val="CC0099"/>
        </w:rPr>
        <w:lastRenderedPageBreak/>
        <w:t>Annexes</w:t>
      </w:r>
      <w:bookmarkEnd w:id="44"/>
    </w:p>
    <w:p w14:paraId="1BFB0861" w14:textId="77777777" w:rsidR="001559B9" w:rsidRDefault="001559B9" w:rsidP="001559B9">
      <w:pPr>
        <w:pStyle w:val="Normaltext"/>
      </w:pPr>
      <w:r>
        <w:t xml:space="preserve">In the sections below, the </w:t>
      </w:r>
      <w:r w:rsidRPr="000F44B5">
        <w:t>report templates are shown (7.1 to 7.5)</w:t>
      </w:r>
      <w:r w:rsidRPr="00E5753E">
        <w:t xml:space="preserve"> as well as the </w:t>
      </w:r>
      <w:r w:rsidRPr="00BF3959">
        <w:t xml:space="preserve">project </w:t>
      </w:r>
      <w:proofErr w:type="spellStart"/>
      <w:r w:rsidRPr="00BF3959">
        <w:t>gantt</w:t>
      </w:r>
      <w:proofErr w:type="spellEnd"/>
      <w:r w:rsidRPr="00BF3959">
        <w:t xml:space="preserve"> chart (7.5)</w:t>
      </w:r>
      <w:r w:rsidRPr="00E5753E">
        <w:t>.</w:t>
      </w:r>
    </w:p>
    <w:p w14:paraId="087D2BB0" w14:textId="77777777" w:rsidR="001559B9" w:rsidRDefault="001559B9" w:rsidP="001559B9">
      <w:pPr>
        <w:pStyle w:val="Normaltext"/>
      </w:pPr>
    </w:p>
    <w:p w14:paraId="4501A620" w14:textId="77C8F679" w:rsidR="001559B9" w:rsidRPr="000F44B5" w:rsidRDefault="001559B9" w:rsidP="001559B9">
      <w:pPr>
        <w:pStyle w:val="Projectheading2"/>
        <w:numPr>
          <w:ilvl w:val="1"/>
          <w:numId w:val="21"/>
        </w:numPr>
        <w:spacing w:after="120"/>
        <w:rPr>
          <w:rFonts w:asciiTheme="majorHAnsi" w:hAnsiTheme="majorHAnsi"/>
          <w:color w:val="CC0099"/>
          <w:lang w:eastAsia="en-GB"/>
        </w:rPr>
      </w:pPr>
      <w:bookmarkStart w:id="45" w:name="_Toc54952982"/>
      <w:bookmarkStart w:id="46" w:name="_Toc213245267"/>
      <w:r w:rsidRPr="000F44B5">
        <w:rPr>
          <w:rFonts w:asciiTheme="majorHAnsi" w:hAnsiTheme="majorHAnsi"/>
          <w:color w:val="CC0099"/>
          <w:lang w:eastAsia="en-GB"/>
        </w:rPr>
        <w:t xml:space="preserve">Annex I: </w:t>
      </w:r>
      <w:r w:rsidR="000F44B5" w:rsidRPr="000F44B5">
        <w:rPr>
          <w:rFonts w:asciiTheme="majorHAnsi" w:hAnsiTheme="majorHAnsi"/>
          <w:color w:val="CC0099"/>
          <w:lang w:eastAsia="en-GB"/>
        </w:rPr>
        <w:t>PIXEurope</w:t>
      </w:r>
      <w:r w:rsidRPr="000F44B5">
        <w:rPr>
          <w:rFonts w:asciiTheme="majorHAnsi" w:hAnsiTheme="majorHAnsi"/>
          <w:color w:val="CC0099"/>
          <w:lang w:eastAsia="en-GB"/>
        </w:rPr>
        <w:t xml:space="preserve"> meeting minutes template</w:t>
      </w:r>
      <w:bookmarkEnd w:id="45"/>
      <w:bookmarkEnd w:id="46"/>
    </w:p>
    <w:p w14:paraId="4EDC0E08" w14:textId="233809F5" w:rsidR="001559B9" w:rsidRPr="000F44B5" w:rsidRDefault="001559B9" w:rsidP="000F44B5">
      <w:pPr>
        <w:pStyle w:val="Normaltext"/>
        <w:rPr>
          <w:lang w:eastAsia="en-GB"/>
        </w:rPr>
      </w:pPr>
    </w:p>
    <w:p w14:paraId="6B13267D" w14:textId="2B87DC7B" w:rsidR="001559B9" w:rsidRPr="000F44B5" w:rsidRDefault="001559B9" w:rsidP="001559B9">
      <w:pPr>
        <w:pStyle w:val="Projectheading2"/>
        <w:numPr>
          <w:ilvl w:val="1"/>
          <w:numId w:val="21"/>
        </w:numPr>
        <w:spacing w:after="120"/>
        <w:rPr>
          <w:rFonts w:asciiTheme="majorHAnsi" w:hAnsiTheme="majorHAnsi"/>
          <w:color w:val="CC0099"/>
          <w:lang w:eastAsia="en-GB"/>
        </w:rPr>
      </w:pPr>
      <w:bookmarkStart w:id="47" w:name="_Toc54952983"/>
      <w:bookmarkStart w:id="48" w:name="_Toc213245268"/>
      <w:r w:rsidRPr="000F44B5">
        <w:rPr>
          <w:rFonts w:asciiTheme="majorHAnsi" w:hAnsiTheme="majorHAnsi"/>
          <w:color w:val="CC0099"/>
          <w:lang w:eastAsia="en-GB"/>
        </w:rPr>
        <w:t xml:space="preserve">Annex II: </w:t>
      </w:r>
      <w:r w:rsidR="000F44B5" w:rsidRPr="000F44B5">
        <w:rPr>
          <w:rFonts w:asciiTheme="majorHAnsi" w:hAnsiTheme="majorHAnsi"/>
          <w:color w:val="CC0099"/>
          <w:lang w:eastAsia="en-GB"/>
        </w:rPr>
        <w:t>PIXEurope</w:t>
      </w:r>
      <w:r w:rsidRPr="000F44B5">
        <w:rPr>
          <w:rFonts w:asciiTheme="majorHAnsi" w:hAnsiTheme="majorHAnsi"/>
          <w:color w:val="CC0099"/>
          <w:lang w:eastAsia="en-GB"/>
        </w:rPr>
        <w:t xml:space="preserve"> deliverable template</w:t>
      </w:r>
      <w:bookmarkEnd w:id="47"/>
      <w:bookmarkEnd w:id="48"/>
    </w:p>
    <w:p w14:paraId="7835249E" w14:textId="7425807B" w:rsidR="001559B9" w:rsidRPr="000F44B5" w:rsidRDefault="001559B9" w:rsidP="001559B9">
      <w:pPr>
        <w:pStyle w:val="Normaltext"/>
        <w:rPr>
          <w:noProof/>
          <w:color w:val="CC0099"/>
          <w14:ligatures w14:val="standardContextual"/>
        </w:rPr>
      </w:pPr>
      <w:r w:rsidRPr="000F44B5">
        <w:rPr>
          <w:noProof/>
          <w:color w:val="CC0099"/>
          <w14:ligatures w14:val="standardContextual"/>
        </w:rPr>
        <w:t xml:space="preserve"> </w:t>
      </w:r>
    </w:p>
    <w:p w14:paraId="29CABE3B" w14:textId="3EABE744" w:rsidR="001559B9" w:rsidRPr="000F44B5" w:rsidRDefault="001559B9" w:rsidP="001559B9">
      <w:pPr>
        <w:pStyle w:val="Projectheading2"/>
        <w:numPr>
          <w:ilvl w:val="1"/>
          <w:numId w:val="21"/>
        </w:numPr>
        <w:spacing w:after="120"/>
        <w:rPr>
          <w:rFonts w:asciiTheme="majorHAnsi" w:hAnsiTheme="majorHAnsi"/>
          <w:color w:val="CC0099"/>
          <w:lang w:eastAsia="en-GB"/>
        </w:rPr>
      </w:pPr>
      <w:bookmarkStart w:id="49" w:name="_Toc54952984"/>
      <w:bookmarkStart w:id="50" w:name="_Toc213245269"/>
      <w:r w:rsidRPr="000F44B5">
        <w:rPr>
          <w:rFonts w:asciiTheme="majorHAnsi" w:hAnsiTheme="majorHAnsi"/>
          <w:color w:val="CC0099"/>
          <w:lang w:eastAsia="en-GB"/>
        </w:rPr>
        <w:t xml:space="preserve">Annex III: </w:t>
      </w:r>
      <w:r w:rsidR="000F44B5" w:rsidRPr="000F44B5">
        <w:rPr>
          <w:rFonts w:asciiTheme="majorHAnsi" w:hAnsiTheme="majorHAnsi"/>
          <w:color w:val="CC0099"/>
          <w:lang w:eastAsia="en-GB"/>
        </w:rPr>
        <w:t>PIXEurope</w:t>
      </w:r>
      <w:r w:rsidRPr="000F44B5">
        <w:rPr>
          <w:rFonts w:asciiTheme="majorHAnsi" w:hAnsiTheme="majorHAnsi"/>
          <w:color w:val="CC0099"/>
          <w:lang w:eastAsia="en-GB"/>
        </w:rPr>
        <w:t xml:space="preserve"> technical reporting template</w:t>
      </w:r>
      <w:bookmarkEnd w:id="49"/>
      <w:bookmarkEnd w:id="50"/>
    </w:p>
    <w:p w14:paraId="20740E44" w14:textId="77777777" w:rsidR="001559B9" w:rsidRPr="000F44B5" w:rsidRDefault="001559B9" w:rsidP="001559B9">
      <w:pPr>
        <w:pStyle w:val="Normaltext"/>
        <w:rPr>
          <w:color w:val="CC0099"/>
          <w:lang w:eastAsia="en-GB"/>
        </w:rPr>
      </w:pPr>
    </w:p>
    <w:p w14:paraId="1F54183A" w14:textId="189530C5" w:rsidR="001559B9" w:rsidRPr="000F44B5" w:rsidRDefault="001559B9" w:rsidP="001559B9">
      <w:pPr>
        <w:pStyle w:val="Projectheading2"/>
        <w:numPr>
          <w:ilvl w:val="1"/>
          <w:numId w:val="21"/>
        </w:numPr>
        <w:spacing w:after="120"/>
        <w:rPr>
          <w:rFonts w:asciiTheme="majorHAnsi" w:hAnsiTheme="majorHAnsi"/>
          <w:color w:val="CC0099"/>
          <w:lang w:eastAsia="en-GB"/>
        </w:rPr>
      </w:pPr>
      <w:bookmarkStart w:id="51" w:name="_Toc54952985"/>
      <w:bookmarkStart w:id="52" w:name="_Toc213245270"/>
      <w:r w:rsidRPr="000F44B5">
        <w:rPr>
          <w:rFonts w:asciiTheme="majorHAnsi" w:hAnsiTheme="majorHAnsi"/>
          <w:color w:val="CC0099"/>
          <w:lang w:eastAsia="en-GB"/>
        </w:rPr>
        <w:t xml:space="preserve">Annex IV: </w:t>
      </w:r>
      <w:r w:rsidR="000F44B5" w:rsidRPr="000F44B5">
        <w:rPr>
          <w:rFonts w:asciiTheme="majorHAnsi" w:hAnsiTheme="majorHAnsi"/>
          <w:color w:val="CC0099"/>
          <w:lang w:eastAsia="en-GB"/>
        </w:rPr>
        <w:t>PIXEurope</w:t>
      </w:r>
      <w:r w:rsidRPr="000F44B5">
        <w:rPr>
          <w:rFonts w:asciiTheme="majorHAnsi" w:hAnsiTheme="majorHAnsi"/>
          <w:color w:val="CC0099"/>
          <w:lang w:eastAsia="en-GB"/>
        </w:rPr>
        <w:t xml:space="preserve"> presentation template</w:t>
      </w:r>
      <w:bookmarkEnd w:id="51"/>
      <w:bookmarkEnd w:id="52"/>
    </w:p>
    <w:p w14:paraId="6849A50B" w14:textId="77777777" w:rsidR="001559B9" w:rsidRPr="000F44B5" w:rsidRDefault="001559B9" w:rsidP="001559B9">
      <w:pPr>
        <w:pStyle w:val="Normaltext"/>
        <w:rPr>
          <w:color w:val="CC0099"/>
          <w:lang w:eastAsia="en-GB"/>
        </w:rPr>
      </w:pPr>
    </w:p>
    <w:p w14:paraId="03C1FE7F" w14:textId="15FEE988" w:rsidR="001559B9" w:rsidRPr="00146196" w:rsidRDefault="003D35B9" w:rsidP="001559B9">
      <w:pPr>
        <w:pStyle w:val="Projectheading2"/>
        <w:numPr>
          <w:ilvl w:val="1"/>
          <w:numId w:val="21"/>
        </w:numPr>
        <w:spacing w:after="120"/>
        <w:rPr>
          <w:rFonts w:asciiTheme="majorHAnsi" w:hAnsiTheme="majorHAnsi"/>
          <w:color w:val="CC0099"/>
          <w:lang w:eastAsia="en-GB"/>
        </w:rPr>
      </w:pPr>
      <w:bookmarkStart w:id="53" w:name="_Toc54952987"/>
      <w:bookmarkStart w:id="54" w:name="_Toc213245271"/>
      <w:r w:rsidRPr="00D82906">
        <w:rPr>
          <w:noProof/>
        </w:rPr>
        <w:drawing>
          <wp:anchor distT="0" distB="0" distL="114300" distR="114300" simplePos="0" relativeHeight="251662336" behindDoc="0" locked="0" layoutInCell="1" allowOverlap="1" wp14:anchorId="503579BF" wp14:editId="53811201">
            <wp:simplePos x="0" y="0"/>
            <wp:positionH relativeFrom="column">
              <wp:posOffset>-9525</wp:posOffset>
            </wp:positionH>
            <wp:positionV relativeFrom="paragraph">
              <wp:posOffset>305118</wp:posOffset>
            </wp:positionV>
            <wp:extent cx="5605462" cy="2737735"/>
            <wp:effectExtent l="0" t="0" r="0" b="5715"/>
            <wp:wrapNone/>
            <wp:docPr id="12382410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05462" cy="2737735"/>
                    </a:xfrm>
                    <a:prstGeom prst="rect">
                      <a:avLst/>
                    </a:prstGeom>
                    <a:noFill/>
                    <a:ln>
                      <a:noFill/>
                    </a:ln>
                  </pic:spPr>
                </pic:pic>
              </a:graphicData>
            </a:graphic>
          </wp:anchor>
        </w:drawing>
      </w:r>
      <w:r w:rsidR="001559B9" w:rsidRPr="000F44B5">
        <w:rPr>
          <w:rFonts w:asciiTheme="majorHAnsi" w:hAnsiTheme="majorHAnsi"/>
          <w:color w:val="CC0099"/>
          <w:lang w:eastAsia="en-GB"/>
        </w:rPr>
        <w:t xml:space="preserve">Annex VI: </w:t>
      </w:r>
      <w:r w:rsidR="00BB3CF9">
        <w:rPr>
          <w:rFonts w:asciiTheme="majorHAnsi" w:hAnsiTheme="majorHAnsi"/>
          <w:color w:val="CC0099"/>
          <w:lang w:eastAsia="en-GB"/>
        </w:rPr>
        <w:t>PIXEurope</w:t>
      </w:r>
      <w:r w:rsidR="001559B9" w:rsidRPr="000F44B5">
        <w:rPr>
          <w:rFonts w:asciiTheme="majorHAnsi" w:hAnsiTheme="majorHAnsi"/>
          <w:color w:val="CC0099"/>
          <w:lang w:eastAsia="en-GB"/>
        </w:rPr>
        <w:t xml:space="preserve"> 6G Gantt chart</w:t>
      </w:r>
      <w:bookmarkEnd w:id="53"/>
      <w:bookmarkEnd w:id="54"/>
    </w:p>
    <w:p w14:paraId="6C3B4CE1" w14:textId="0BD30CC4" w:rsidR="008E3C24" w:rsidRDefault="008E3C24" w:rsidP="00861248">
      <w:pPr>
        <w:pStyle w:val="Normaltext"/>
        <w:rPr>
          <w:rFonts w:asciiTheme="majorHAnsi" w:hAnsiTheme="majorHAnsi"/>
          <w:color w:val="BF4E14" w:themeColor="accent2" w:themeShade="BF"/>
        </w:rPr>
      </w:pPr>
    </w:p>
    <w:p w14:paraId="2C0A8C26" w14:textId="234B2CB5" w:rsidR="003D35B9" w:rsidRPr="00861248" w:rsidRDefault="003D35B9" w:rsidP="00861248">
      <w:pPr>
        <w:pStyle w:val="Normaltext"/>
        <w:rPr>
          <w:rFonts w:asciiTheme="majorHAnsi" w:hAnsiTheme="majorHAnsi"/>
          <w:color w:val="BF4E14" w:themeColor="accent2" w:themeShade="BF"/>
        </w:rPr>
      </w:pPr>
      <w:r w:rsidRPr="008D183A">
        <w:rPr>
          <w:noProof/>
        </w:rPr>
        <w:drawing>
          <wp:anchor distT="0" distB="0" distL="114300" distR="114300" simplePos="0" relativeHeight="251663360" behindDoc="0" locked="0" layoutInCell="1" allowOverlap="1" wp14:anchorId="12A61911" wp14:editId="30E77040">
            <wp:simplePos x="0" y="0"/>
            <wp:positionH relativeFrom="column">
              <wp:posOffset>-9525</wp:posOffset>
            </wp:positionH>
            <wp:positionV relativeFrom="paragraph">
              <wp:posOffset>2534920</wp:posOffset>
            </wp:positionV>
            <wp:extent cx="5605145" cy="2382520"/>
            <wp:effectExtent l="0" t="0" r="0" b="0"/>
            <wp:wrapNone/>
            <wp:docPr id="20878035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05145" cy="2382520"/>
                    </a:xfrm>
                    <a:prstGeom prst="rect">
                      <a:avLst/>
                    </a:prstGeom>
                    <a:noFill/>
                    <a:ln>
                      <a:noFill/>
                    </a:ln>
                  </pic:spPr>
                </pic:pic>
              </a:graphicData>
            </a:graphic>
          </wp:anchor>
        </w:drawing>
      </w:r>
    </w:p>
    <w:sectPr w:rsidR="003D35B9" w:rsidRPr="00861248">
      <w:headerReference w:type="default" r:id="rId20"/>
      <w:footerReference w:type="default" r:id="rId2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rika Kurova - AMIRES" w:date="2025-11-06T15:26:00Z" w:initials="MK">
    <w:p w14:paraId="6C0EF474" w14:textId="77777777" w:rsidR="006945DC" w:rsidRDefault="006945DC" w:rsidP="006945DC">
      <w:pPr>
        <w:pStyle w:val="CommentText"/>
        <w:jc w:val="left"/>
      </w:pPr>
      <w:r>
        <w:rPr>
          <w:rStyle w:val="CommentReference"/>
        </w:rPr>
        <w:annotationRef/>
      </w:r>
      <w:r>
        <w:rPr>
          <w:lang w:val="cs-CZ"/>
        </w:rPr>
        <w:t>This whole section needs to be updated: in the DEP GA, you will find a section dedicated to management and you will need to list all of the roles mentioned there - they ar more numerous than our usual projects</w:t>
      </w:r>
    </w:p>
  </w:comment>
  <w:comment w:id="3" w:author="Raphael Denneulin - AMIRES" w:date="2025-11-05T11:22:00Z" w:initials="RD">
    <w:p w14:paraId="06A3BA60" w14:textId="256AB36D" w:rsidR="006722EE" w:rsidRDefault="006722EE" w:rsidP="006722EE">
      <w:pPr>
        <w:pStyle w:val="CommentText"/>
        <w:jc w:val="left"/>
      </w:pPr>
      <w:r>
        <w:rPr>
          <w:rStyle w:val="CommentReference"/>
        </w:rPr>
        <w:annotationRef/>
      </w:r>
      <w:r>
        <w:rPr>
          <w:lang w:val="en-US"/>
        </w:rPr>
        <w:t>Replace with the one present in PIXEurope GA</w:t>
      </w:r>
    </w:p>
  </w:comment>
  <w:comment w:id="11" w:author="Raphael Denneulin - AMIRES" w:date="2025-11-06T09:07:00Z" w:initials="RD">
    <w:p w14:paraId="259692EA" w14:textId="77777777" w:rsidR="00E66DB9" w:rsidRDefault="00E66DB9" w:rsidP="00E66DB9">
      <w:pPr>
        <w:pStyle w:val="CommentText"/>
        <w:jc w:val="left"/>
      </w:pPr>
      <w:r>
        <w:rPr>
          <w:rStyle w:val="CommentReference"/>
        </w:rPr>
        <w:annotationRef/>
      </w:r>
      <w:r>
        <w:rPr>
          <w:lang w:val="en-US"/>
        </w:rPr>
        <w:t xml:space="preserve">This WP title also appears in WP2, which makes it quite confusing. This needs to be clarified </w:t>
      </w:r>
    </w:p>
  </w:comment>
  <w:comment w:id="20" w:author="Raphael Denneulin - AMIRES" w:date="2025-11-06T09:09:00Z" w:initials="RD">
    <w:p w14:paraId="245C7490" w14:textId="77777777" w:rsidR="006B5A29" w:rsidRDefault="006B5A29" w:rsidP="006B5A29">
      <w:pPr>
        <w:pStyle w:val="CommentText"/>
        <w:jc w:val="left"/>
      </w:pPr>
      <w:r>
        <w:rPr>
          <w:rStyle w:val="CommentReference"/>
        </w:rPr>
        <w:annotationRef/>
      </w:r>
      <w:r>
        <w:rPr>
          <w:lang w:val="en-US"/>
        </w:rPr>
        <w:t>Should we keep this as WP1 is initially covered by HE and not DEP?</w:t>
      </w:r>
    </w:p>
  </w:comment>
  <w:comment w:id="23" w:author="Raphael Denneulin - AMIRES" w:date="2025-11-06T09:09:00Z" w:initials="RD">
    <w:p w14:paraId="1310D6D6" w14:textId="77777777" w:rsidR="006B5A29" w:rsidRDefault="006B5A29" w:rsidP="006B5A29">
      <w:pPr>
        <w:pStyle w:val="CommentText"/>
        <w:jc w:val="left"/>
      </w:pPr>
      <w:r>
        <w:rPr>
          <w:rStyle w:val="CommentReference"/>
        </w:rPr>
        <w:annotationRef/>
      </w:r>
      <w:r>
        <w:rPr>
          <w:lang w:val="en-US"/>
        </w:rPr>
        <w:t>Same question here</w:t>
      </w:r>
    </w:p>
  </w:comment>
  <w:comment w:id="27" w:author="Raphael Denneulin - AMIRES" w:date="2025-11-05T13:45:00Z" w:initials="RD">
    <w:p w14:paraId="30FE934D" w14:textId="0355063E" w:rsidR="003F0DFC" w:rsidRDefault="003F0DFC" w:rsidP="003F0DFC">
      <w:pPr>
        <w:pStyle w:val="CommentText"/>
        <w:jc w:val="left"/>
      </w:pPr>
      <w:r>
        <w:rPr>
          <w:rStyle w:val="CommentReference"/>
        </w:rPr>
        <w:annotationRef/>
      </w:r>
      <w:r>
        <w:rPr>
          <w:lang w:val="en-US"/>
        </w:rPr>
        <w:t>See if it fits</w:t>
      </w:r>
    </w:p>
  </w:comment>
  <w:comment w:id="32" w:author="Raphael Denneulin - AMIRES" w:date="2025-11-05T11:31:00Z" w:initials="RD">
    <w:p w14:paraId="5173864F" w14:textId="45046AA6" w:rsidR="000F44B5" w:rsidRDefault="000F44B5" w:rsidP="000F44B5">
      <w:pPr>
        <w:pStyle w:val="CommentText"/>
        <w:jc w:val="left"/>
      </w:pPr>
      <w:r>
        <w:rPr>
          <w:rStyle w:val="CommentReference"/>
        </w:rPr>
        <w:annotationRef/>
      </w:r>
      <w:r>
        <w:rPr>
          <w:lang w:val="en-US"/>
        </w:rPr>
        <w:t>To be adapted from what is indicated in PIXEurope’s GA</w:t>
      </w:r>
    </w:p>
  </w:comment>
  <w:comment w:id="36" w:author="Raphael Denneulin - AMIRES" w:date="2025-11-05T11:34:00Z" w:initials="RD">
    <w:p w14:paraId="790A69E9" w14:textId="77777777" w:rsidR="000F44B5" w:rsidRDefault="000F44B5" w:rsidP="000F44B5">
      <w:pPr>
        <w:pStyle w:val="CommentText"/>
        <w:jc w:val="left"/>
      </w:pPr>
      <w:r>
        <w:rPr>
          <w:rStyle w:val="CommentReference"/>
        </w:rPr>
        <w:annotationRef/>
      </w:r>
      <w:r>
        <w:rPr>
          <w:lang w:val="en-US"/>
        </w:rPr>
        <w:t>Change from what is written in the GA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0EF474" w15:done="0"/>
  <w15:commentEx w15:paraId="06A3BA60" w15:done="0"/>
  <w15:commentEx w15:paraId="259692EA" w15:done="0"/>
  <w15:commentEx w15:paraId="245C7490" w15:done="0"/>
  <w15:commentEx w15:paraId="1310D6D6" w15:done="0"/>
  <w15:commentEx w15:paraId="30FE934D" w15:done="0"/>
  <w15:commentEx w15:paraId="5173864F" w15:done="0"/>
  <w15:commentEx w15:paraId="790A69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E8A012" w16cex:dateUtc="2025-11-06T14:26:00Z"/>
  <w16cex:commentExtensible w16cex:durableId="77030EFA" w16cex:dateUtc="2025-11-05T10:22:00Z"/>
  <w16cex:commentExtensible w16cex:durableId="106CA3F1" w16cex:dateUtc="2025-11-06T08:07:00Z"/>
  <w16cex:commentExtensible w16cex:durableId="2693FDFC" w16cex:dateUtc="2025-11-06T08:09:00Z"/>
  <w16cex:commentExtensible w16cex:durableId="6EECF598" w16cex:dateUtc="2025-11-06T08:09:00Z"/>
  <w16cex:commentExtensible w16cex:durableId="5617E48E" w16cex:dateUtc="2025-11-05T12:45:00Z"/>
  <w16cex:commentExtensible w16cex:durableId="27030460" w16cex:dateUtc="2025-11-05T10:31:00Z"/>
  <w16cex:commentExtensible w16cex:durableId="24547249" w16cex:dateUtc="2025-11-05T1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0EF474" w16cid:durableId="28E8A012"/>
  <w16cid:commentId w16cid:paraId="06A3BA60" w16cid:durableId="77030EFA"/>
  <w16cid:commentId w16cid:paraId="259692EA" w16cid:durableId="106CA3F1"/>
  <w16cid:commentId w16cid:paraId="245C7490" w16cid:durableId="2693FDFC"/>
  <w16cid:commentId w16cid:paraId="1310D6D6" w16cid:durableId="6EECF598"/>
  <w16cid:commentId w16cid:paraId="30FE934D" w16cid:durableId="5617E48E"/>
  <w16cid:commentId w16cid:paraId="5173864F" w16cid:durableId="27030460"/>
  <w16cid:commentId w16cid:paraId="790A69E9" w16cid:durableId="245472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C0F6" w14:textId="77777777" w:rsidR="00A66B63" w:rsidRDefault="00A66B63" w:rsidP="00B570E8">
      <w:r>
        <w:separator/>
      </w:r>
    </w:p>
  </w:endnote>
  <w:endnote w:type="continuationSeparator" w:id="0">
    <w:p w14:paraId="16A0E4EE" w14:textId="77777777" w:rsidR="00A66B63" w:rsidRDefault="00A66B63" w:rsidP="00B5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imes New Roman" w:hAnsiTheme="minorHAnsi" w:cs="Tahoma"/>
        <w:b/>
        <w:color w:val="BFBFBF" w:themeColor="background1" w:themeShade="BF"/>
        <w:spacing w:val="-2"/>
        <w:sz w:val="20"/>
        <w:szCs w:val="20"/>
        <w:lang w:eastAsia="en-GB"/>
      </w:rPr>
      <w:id w:val="-1443765732"/>
      <w:docPartObj>
        <w:docPartGallery w:val="Page Numbers (Bottom of Page)"/>
        <w:docPartUnique/>
      </w:docPartObj>
    </w:sdtPr>
    <w:sdtEndPr>
      <w:rPr>
        <w:rFonts w:eastAsiaTheme="minorEastAsia" w:cstheme="minorBidi"/>
        <w:spacing w:val="0"/>
        <w:sz w:val="22"/>
        <w:szCs w:val="22"/>
        <w:lang w:eastAsia="en-US"/>
      </w:rPr>
    </w:sdtEndPr>
    <w:sdtContent>
      <w:p w14:paraId="1CDEA7E7" w14:textId="2C5C5412" w:rsidR="00B570E8" w:rsidRPr="0097355E" w:rsidRDefault="00B570E8" w:rsidP="00B570E8">
        <w:pPr>
          <w:pStyle w:val="Header"/>
          <w:spacing w:before="120"/>
          <w:jc w:val="center"/>
          <w:rPr>
            <w:rFonts w:asciiTheme="majorHAnsi" w:eastAsia="Times New Roman" w:hAnsiTheme="majorHAnsi" w:cs="Tahoma"/>
            <w:b/>
            <w:color w:val="BFBFBF" w:themeColor="background1" w:themeShade="BF"/>
            <w:spacing w:val="-2"/>
            <w:sz w:val="20"/>
            <w:lang w:eastAsia="en-GB"/>
          </w:rPr>
        </w:pPr>
        <w:r w:rsidRPr="007D422B">
          <w:rPr>
            <w:rFonts w:asciiTheme="majorHAnsi" w:eastAsia="Times New Roman" w:hAnsiTheme="majorHAnsi" w:cs="Tahoma"/>
            <w:b/>
            <w:color w:val="BFBFBF" w:themeColor="background1" w:themeShade="BF"/>
            <w:spacing w:val="-2"/>
            <w:sz w:val="20"/>
            <w:lang w:eastAsia="en-GB"/>
          </w:rPr>
          <w:t>WP</w:t>
        </w:r>
        <w:r w:rsidR="007D422B" w:rsidRPr="007D422B">
          <w:rPr>
            <w:rFonts w:asciiTheme="majorHAnsi" w:eastAsia="Times New Roman" w:hAnsiTheme="majorHAnsi" w:cs="Tahoma"/>
            <w:b/>
            <w:color w:val="BFBFBF" w:themeColor="background1" w:themeShade="BF"/>
            <w:spacing w:val="-2"/>
            <w:sz w:val="20"/>
            <w:lang w:eastAsia="en-GB"/>
          </w:rPr>
          <w:t>1</w:t>
        </w:r>
        <w:r w:rsidRPr="007D422B">
          <w:rPr>
            <w:rFonts w:asciiTheme="majorHAnsi" w:eastAsia="Times New Roman" w:hAnsiTheme="majorHAnsi" w:cs="Tahoma"/>
            <w:b/>
            <w:color w:val="BFBFBF" w:themeColor="background1" w:themeShade="BF"/>
            <w:spacing w:val="-2"/>
            <w:sz w:val="20"/>
            <w:lang w:eastAsia="en-GB"/>
          </w:rPr>
          <w:t>, D</w:t>
        </w:r>
        <w:r w:rsidR="007D422B" w:rsidRPr="007D422B">
          <w:rPr>
            <w:rFonts w:asciiTheme="majorHAnsi" w:eastAsia="Times New Roman" w:hAnsiTheme="majorHAnsi" w:cs="Tahoma"/>
            <w:b/>
            <w:color w:val="BFBFBF" w:themeColor="background1" w:themeShade="BF"/>
            <w:spacing w:val="-2"/>
            <w:sz w:val="20"/>
            <w:lang w:eastAsia="en-GB"/>
          </w:rPr>
          <w:t>1</w:t>
        </w:r>
        <w:r w:rsidRPr="007D422B">
          <w:rPr>
            <w:rFonts w:asciiTheme="majorHAnsi" w:eastAsia="Times New Roman" w:hAnsiTheme="majorHAnsi" w:cs="Tahoma"/>
            <w:b/>
            <w:color w:val="BFBFBF" w:themeColor="background1" w:themeShade="BF"/>
            <w:spacing w:val="-2"/>
            <w:sz w:val="20"/>
            <w:lang w:eastAsia="en-GB"/>
          </w:rPr>
          <w:t>.</w:t>
        </w:r>
        <w:r w:rsidR="007D422B" w:rsidRPr="007D422B">
          <w:rPr>
            <w:rFonts w:asciiTheme="majorHAnsi" w:eastAsia="Times New Roman" w:hAnsiTheme="majorHAnsi" w:cs="Tahoma"/>
            <w:b/>
            <w:color w:val="BFBFBF" w:themeColor="background1" w:themeShade="BF"/>
            <w:spacing w:val="-2"/>
            <w:sz w:val="20"/>
            <w:lang w:eastAsia="en-GB"/>
          </w:rPr>
          <w:t>2</w:t>
        </w:r>
        <w:r w:rsidRPr="007D422B">
          <w:rPr>
            <w:rFonts w:asciiTheme="majorHAnsi" w:eastAsia="Times New Roman" w:hAnsiTheme="majorHAnsi" w:cs="Tahoma"/>
            <w:b/>
            <w:color w:val="BFBFBF" w:themeColor="background1" w:themeShade="BF"/>
            <w:spacing w:val="-2"/>
            <w:sz w:val="20"/>
            <w:lang w:eastAsia="en-GB"/>
          </w:rPr>
          <w:t>, V1.1</w:t>
        </w:r>
        <w:r w:rsidRPr="0097355E">
          <w:rPr>
            <w:rFonts w:asciiTheme="majorHAnsi" w:eastAsia="Times New Roman" w:hAnsiTheme="majorHAnsi" w:cs="Tahoma"/>
            <w:b/>
            <w:color w:val="BFBFBF" w:themeColor="background1" w:themeShade="BF"/>
            <w:spacing w:val="-2"/>
            <w:sz w:val="20"/>
            <w:lang w:eastAsia="en-GB"/>
          </w:rPr>
          <w:t xml:space="preserve"> </w:t>
        </w:r>
      </w:p>
      <w:p w14:paraId="3B49E437" w14:textId="016CB2B6" w:rsidR="00B570E8" w:rsidRPr="00B570E8" w:rsidRDefault="00B570E8" w:rsidP="00B570E8">
        <w:pPr>
          <w:pStyle w:val="Header"/>
          <w:jc w:val="center"/>
          <w:rPr>
            <w:b/>
            <w:color w:val="BFBFBF" w:themeColor="background1" w:themeShade="BF"/>
          </w:rPr>
        </w:pPr>
        <w:r w:rsidRPr="0097355E">
          <w:rPr>
            <w:rFonts w:asciiTheme="majorHAnsi" w:eastAsia="Times New Roman" w:hAnsiTheme="majorHAnsi" w:cs="Tahoma"/>
            <w:b/>
            <w:color w:val="BFBFBF" w:themeColor="background1" w:themeShade="BF"/>
            <w:spacing w:val="-2"/>
            <w:sz w:val="20"/>
            <w:lang w:eastAsia="en-GB"/>
          </w:rPr>
          <w:t xml:space="preserve">Page </w:t>
        </w:r>
        <w:r w:rsidRPr="0097355E">
          <w:rPr>
            <w:rFonts w:asciiTheme="majorHAnsi" w:eastAsia="Times New Roman" w:hAnsiTheme="majorHAnsi" w:cs="Tahoma"/>
            <w:b/>
            <w:color w:val="BFBFBF" w:themeColor="background1" w:themeShade="BF"/>
            <w:spacing w:val="-2"/>
            <w:sz w:val="20"/>
            <w:lang w:eastAsia="en-GB"/>
          </w:rPr>
          <w:fldChar w:fldCharType="begin"/>
        </w:r>
        <w:r w:rsidRPr="0097355E">
          <w:rPr>
            <w:rFonts w:asciiTheme="majorHAnsi" w:eastAsia="Times New Roman" w:hAnsiTheme="majorHAnsi" w:cs="Tahoma"/>
            <w:b/>
            <w:color w:val="BFBFBF" w:themeColor="background1" w:themeShade="BF"/>
            <w:spacing w:val="-2"/>
            <w:sz w:val="20"/>
            <w:lang w:eastAsia="en-GB"/>
          </w:rPr>
          <w:instrText xml:space="preserve"> PAGE </w:instrText>
        </w:r>
        <w:r w:rsidRPr="0097355E">
          <w:rPr>
            <w:rFonts w:asciiTheme="majorHAnsi" w:eastAsia="Times New Roman" w:hAnsiTheme="majorHAnsi" w:cs="Tahoma"/>
            <w:b/>
            <w:color w:val="BFBFBF" w:themeColor="background1" w:themeShade="BF"/>
            <w:spacing w:val="-2"/>
            <w:sz w:val="20"/>
            <w:lang w:eastAsia="en-GB"/>
          </w:rPr>
          <w:fldChar w:fldCharType="separate"/>
        </w:r>
        <w:r>
          <w:rPr>
            <w:rFonts w:asciiTheme="majorHAnsi" w:hAnsiTheme="majorHAnsi" w:cs="Tahoma"/>
            <w:b/>
            <w:color w:val="BFBFBF" w:themeColor="background1" w:themeShade="BF"/>
            <w:spacing w:val="-2"/>
            <w:sz w:val="20"/>
            <w:lang w:eastAsia="en-GB"/>
          </w:rPr>
          <w:t>17</w:t>
        </w:r>
        <w:r w:rsidRPr="0097355E">
          <w:rPr>
            <w:rFonts w:asciiTheme="majorHAnsi" w:eastAsia="Times New Roman" w:hAnsiTheme="majorHAnsi" w:cs="Tahoma"/>
            <w:b/>
            <w:color w:val="BFBFBF" w:themeColor="background1" w:themeShade="BF"/>
            <w:spacing w:val="-2"/>
            <w:sz w:val="20"/>
            <w:lang w:eastAsia="en-GB"/>
          </w:rPr>
          <w:fldChar w:fldCharType="end"/>
        </w:r>
        <w:r w:rsidRPr="0097355E">
          <w:rPr>
            <w:rFonts w:asciiTheme="majorHAnsi" w:eastAsia="Times New Roman" w:hAnsiTheme="majorHAnsi" w:cs="Tahoma"/>
            <w:b/>
            <w:color w:val="BFBFBF" w:themeColor="background1" w:themeShade="BF"/>
            <w:spacing w:val="-2"/>
            <w:sz w:val="20"/>
            <w:lang w:eastAsia="en-GB"/>
          </w:rPr>
          <w:t xml:space="preserve"> of </w:t>
        </w:r>
        <w:r w:rsidRPr="0097355E">
          <w:rPr>
            <w:rFonts w:asciiTheme="majorHAnsi" w:eastAsia="Times New Roman" w:hAnsiTheme="majorHAnsi" w:cs="Tahoma"/>
            <w:b/>
            <w:color w:val="BFBFBF" w:themeColor="background1" w:themeShade="BF"/>
            <w:spacing w:val="-2"/>
            <w:sz w:val="20"/>
            <w:lang w:eastAsia="en-GB"/>
          </w:rPr>
          <w:fldChar w:fldCharType="begin"/>
        </w:r>
        <w:r w:rsidRPr="0097355E">
          <w:rPr>
            <w:rFonts w:asciiTheme="majorHAnsi" w:eastAsia="Times New Roman" w:hAnsiTheme="majorHAnsi" w:cs="Tahoma"/>
            <w:b/>
            <w:color w:val="BFBFBF" w:themeColor="background1" w:themeShade="BF"/>
            <w:spacing w:val="-2"/>
            <w:sz w:val="20"/>
            <w:lang w:eastAsia="en-GB"/>
          </w:rPr>
          <w:instrText xml:space="preserve"> NUMPAGES  </w:instrText>
        </w:r>
        <w:r w:rsidRPr="0097355E">
          <w:rPr>
            <w:rFonts w:asciiTheme="majorHAnsi" w:eastAsia="Times New Roman" w:hAnsiTheme="majorHAnsi" w:cs="Tahoma"/>
            <w:b/>
            <w:color w:val="BFBFBF" w:themeColor="background1" w:themeShade="BF"/>
            <w:spacing w:val="-2"/>
            <w:sz w:val="20"/>
            <w:lang w:eastAsia="en-GB"/>
          </w:rPr>
          <w:fldChar w:fldCharType="separate"/>
        </w:r>
        <w:r>
          <w:rPr>
            <w:rFonts w:asciiTheme="majorHAnsi" w:hAnsiTheme="majorHAnsi" w:cs="Tahoma"/>
            <w:b/>
            <w:color w:val="BFBFBF" w:themeColor="background1" w:themeShade="BF"/>
            <w:spacing w:val="-2"/>
            <w:sz w:val="20"/>
            <w:lang w:eastAsia="en-GB"/>
          </w:rPr>
          <w:t>17</w:t>
        </w:r>
        <w:r w:rsidRPr="0097355E">
          <w:rPr>
            <w:rFonts w:asciiTheme="majorHAnsi" w:eastAsia="Times New Roman" w:hAnsiTheme="majorHAnsi" w:cs="Tahoma"/>
            <w:b/>
            <w:color w:val="BFBFBF" w:themeColor="background1" w:themeShade="BF"/>
            <w:spacing w:val="-2"/>
            <w:sz w:val="20"/>
            <w:lang w:eastAsia="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8365" w14:textId="77777777" w:rsidR="00A66B63" w:rsidRDefault="00A66B63" w:rsidP="00B570E8">
      <w:r>
        <w:separator/>
      </w:r>
    </w:p>
  </w:footnote>
  <w:footnote w:type="continuationSeparator" w:id="0">
    <w:p w14:paraId="71DF4C8E" w14:textId="77777777" w:rsidR="00A66B63" w:rsidRDefault="00A66B63" w:rsidP="00B57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4D72" w14:textId="4FF89DF4" w:rsidR="006722EE" w:rsidRPr="006722EE" w:rsidRDefault="006722EE" w:rsidP="006722EE">
    <w:pPr>
      <w:pStyle w:val="Header"/>
      <w:rPr>
        <w:lang w:val="cs-CZ"/>
      </w:rPr>
    </w:pPr>
    <w:r w:rsidRPr="006722EE">
      <w:rPr>
        <w:noProof/>
        <w:lang w:val="cs-CZ"/>
      </w:rPr>
      <w:drawing>
        <wp:anchor distT="0" distB="0" distL="114300" distR="114300" simplePos="0" relativeHeight="251663360" behindDoc="0" locked="0" layoutInCell="1" allowOverlap="1" wp14:anchorId="42B138F1" wp14:editId="279477AC">
          <wp:simplePos x="0" y="0"/>
          <wp:positionH relativeFrom="margin">
            <wp:align>right</wp:align>
          </wp:positionH>
          <wp:positionV relativeFrom="paragraph">
            <wp:posOffset>-168592</wp:posOffset>
          </wp:positionV>
          <wp:extent cx="1383983" cy="308447"/>
          <wp:effectExtent l="0" t="0" r="0" b="0"/>
          <wp:wrapNone/>
          <wp:docPr id="7649351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983" cy="3084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0E8" w:rsidRPr="000F6087">
      <w:rPr>
        <w:noProof/>
      </w:rPr>
      <w:drawing>
        <wp:anchor distT="0" distB="0" distL="114300" distR="114300" simplePos="0" relativeHeight="251662336" behindDoc="0" locked="0" layoutInCell="1" allowOverlap="1" wp14:anchorId="77379E8B" wp14:editId="5B0346B4">
          <wp:simplePos x="0" y="0"/>
          <wp:positionH relativeFrom="margin">
            <wp:align>left</wp:align>
          </wp:positionH>
          <wp:positionV relativeFrom="paragraph">
            <wp:posOffset>-216218</wp:posOffset>
          </wp:positionV>
          <wp:extent cx="851792" cy="346801"/>
          <wp:effectExtent l="0" t="0" r="5715" b="0"/>
          <wp:wrapNone/>
          <wp:docPr id="2" name="Picture 1" descr="A blue text on a white background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text on a white background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1792" cy="346801"/>
                  </a:xfrm>
                  <a:prstGeom prst="rect">
                    <a:avLst/>
                  </a:prstGeom>
                  <a:noFill/>
                  <a:ln>
                    <a:noFill/>
                  </a:ln>
                </pic:spPr>
              </pic:pic>
            </a:graphicData>
          </a:graphic>
        </wp:anchor>
      </w:drawing>
    </w:r>
  </w:p>
  <w:p w14:paraId="73954515" w14:textId="3BC1C45D" w:rsidR="00B570E8" w:rsidRDefault="00B570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1714"/>
    <w:multiLevelType w:val="multilevel"/>
    <w:tmpl w:val="15C0D87A"/>
    <w:lvl w:ilvl="0">
      <w:start w:val="1"/>
      <w:numFmt w:val="decimal"/>
      <w:lvlText w:val="%1."/>
      <w:lvlJc w:val="left"/>
      <w:pPr>
        <w:ind w:left="360" w:hanging="360"/>
      </w:pPr>
      <w:rPr>
        <w:rFonts w:asciiTheme="majorHAnsi" w:hAnsiTheme="majorHAnsi" w:hint="default"/>
        <w:color w:val="CC0099"/>
      </w:rPr>
    </w:lvl>
    <w:lvl w:ilvl="1">
      <w:start w:val="1"/>
      <w:numFmt w:val="decimal"/>
      <w:lvlText w:val="%1.%2."/>
      <w:lvlJc w:val="left"/>
      <w:pPr>
        <w:ind w:left="792" w:hanging="432"/>
      </w:pPr>
      <w:rPr>
        <w:rFonts w:asciiTheme="majorHAnsi" w:hAnsiTheme="majorHAnsi" w:hint="default"/>
        <w:i w:val="0"/>
        <w:color w:val="CC0099"/>
      </w:rPr>
    </w:lvl>
    <w:lvl w:ilvl="2">
      <w:start w:val="1"/>
      <w:numFmt w:val="decimal"/>
      <w:lvlText w:val="%1.%2.%3."/>
      <w:lvlJc w:val="left"/>
      <w:pPr>
        <w:ind w:left="504" w:hanging="504"/>
      </w:pPr>
      <w:rPr>
        <w:color w:val="CC0099"/>
      </w:rPr>
    </w:lvl>
    <w:lvl w:ilvl="3">
      <w:start w:val="1"/>
      <w:numFmt w:val="decimal"/>
      <w:lvlText w:val="%1.%2.%3.%4."/>
      <w:lvlJc w:val="left"/>
      <w:pPr>
        <w:ind w:left="1728" w:hanging="648"/>
      </w:pPr>
    </w:lvl>
    <w:lvl w:ilvl="4">
      <w:start w:val="1"/>
      <w:numFmt w:val="decimal"/>
      <w:lvlText w:val="%1.%2.%3.%4.%5."/>
      <w:lvlJc w:val="left"/>
      <w:pPr>
        <w:ind w:left="2232" w:hanging="79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6E5878"/>
    <w:multiLevelType w:val="hybridMultilevel"/>
    <w:tmpl w:val="71E03F78"/>
    <w:lvl w:ilvl="0" w:tplc="08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6232D7"/>
    <w:multiLevelType w:val="hybridMultilevel"/>
    <w:tmpl w:val="3DF66B50"/>
    <w:lvl w:ilvl="0" w:tplc="5866DDF2">
      <w:start w:val="1"/>
      <w:numFmt w:val="bullet"/>
      <w:lvlText w:val="•"/>
      <w:lvlJc w:val="left"/>
      <w:pPr>
        <w:tabs>
          <w:tab w:val="num" w:pos="720"/>
        </w:tabs>
        <w:ind w:left="720" w:hanging="360"/>
      </w:pPr>
      <w:rPr>
        <w:rFonts w:ascii="Arial" w:hAnsi="Arial" w:hint="default"/>
      </w:rPr>
    </w:lvl>
    <w:lvl w:ilvl="1" w:tplc="179AEB36" w:tentative="1">
      <w:start w:val="1"/>
      <w:numFmt w:val="bullet"/>
      <w:lvlText w:val="•"/>
      <w:lvlJc w:val="left"/>
      <w:pPr>
        <w:tabs>
          <w:tab w:val="num" w:pos="1440"/>
        </w:tabs>
        <w:ind w:left="1440" w:hanging="360"/>
      </w:pPr>
      <w:rPr>
        <w:rFonts w:ascii="Arial" w:hAnsi="Arial" w:hint="default"/>
      </w:rPr>
    </w:lvl>
    <w:lvl w:ilvl="2" w:tplc="F4529DB8" w:tentative="1">
      <w:start w:val="1"/>
      <w:numFmt w:val="bullet"/>
      <w:lvlText w:val="•"/>
      <w:lvlJc w:val="left"/>
      <w:pPr>
        <w:tabs>
          <w:tab w:val="num" w:pos="2160"/>
        </w:tabs>
        <w:ind w:left="2160" w:hanging="360"/>
      </w:pPr>
      <w:rPr>
        <w:rFonts w:ascii="Arial" w:hAnsi="Arial" w:hint="default"/>
      </w:rPr>
    </w:lvl>
    <w:lvl w:ilvl="3" w:tplc="4508951A" w:tentative="1">
      <w:start w:val="1"/>
      <w:numFmt w:val="bullet"/>
      <w:lvlText w:val="•"/>
      <w:lvlJc w:val="left"/>
      <w:pPr>
        <w:tabs>
          <w:tab w:val="num" w:pos="2880"/>
        </w:tabs>
        <w:ind w:left="2880" w:hanging="360"/>
      </w:pPr>
      <w:rPr>
        <w:rFonts w:ascii="Arial" w:hAnsi="Arial" w:hint="default"/>
      </w:rPr>
    </w:lvl>
    <w:lvl w:ilvl="4" w:tplc="A55C4714" w:tentative="1">
      <w:start w:val="1"/>
      <w:numFmt w:val="bullet"/>
      <w:lvlText w:val="•"/>
      <w:lvlJc w:val="left"/>
      <w:pPr>
        <w:tabs>
          <w:tab w:val="num" w:pos="3600"/>
        </w:tabs>
        <w:ind w:left="3600" w:hanging="360"/>
      </w:pPr>
      <w:rPr>
        <w:rFonts w:ascii="Arial" w:hAnsi="Arial" w:hint="default"/>
      </w:rPr>
    </w:lvl>
    <w:lvl w:ilvl="5" w:tplc="23DADC60" w:tentative="1">
      <w:start w:val="1"/>
      <w:numFmt w:val="bullet"/>
      <w:lvlText w:val="•"/>
      <w:lvlJc w:val="left"/>
      <w:pPr>
        <w:tabs>
          <w:tab w:val="num" w:pos="4320"/>
        </w:tabs>
        <w:ind w:left="4320" w:hanging="360"/>
      </w:pPr>
      <w:rPr>
        <w:rFonts w:ascii="Arial" w:hAnsi="Arial" w:hint="default"/>
      </w:rPr>
    </w:lvl>
    <w:lvl w:ilvl="6" w:tplc="DA2C7302" w:tentative="1">
      <w:start w:val="1"/>
      <w:numFmt w:val="bullet"/>
      <w:lvlText w:val="•"/>
      <w:lvlJc w:val="left"/>
      <w:pPr>
        <w:tabs>
          <w:tab w:val="num" w:pos="5040"/>
        </w:tabs>
        <w:ind w:left="5040" w:hanging="360"/>
      </w:pPr>
      <w:rPr>
        <w:rFonts w:ascii="Arial" w:hAnsi="Arial" w:hint="default"/>
      </w:rPr>
    </w:lvl>
    <w:lvl w:ilvl="7" w:tplc="AD7A8F72" w:tentative="1">
      <w:start w:val="1"/>
      <w:numFmt w:val="bullet"/>
      <w:lvlText w:val="•"/>
      <w:lvlJc w:val="left"/>
      <w:pPr>
        <w:tabs>
          <w:tab w:val="num" w:pos="5760"/>
        </w:tabs>
        <w:ind w:left="5760" w:hanging="360"/>
      </w:pPr>
      <w:rPr>
        <w:rFonts w:ascii="Arial" w:hAnsi="Arial" w:hint="default"/>
      </w:rPr>
    </w:lvl>
    <w:lvl w:ilvl="8" w:tplc="B41038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4655B5"/>
    <w:multiLevelType w:val="hybridMultilevel"/>
    <w:tmpl w:val="804C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7642D"/>
    <w:multiLevelType w:val="hybridMultilevel"/>
    <w:tmpl w:val="ABA67342"/>
    <w:lvl w:ilvl="0" w:tplc="42926E54">
      <w:start w:val="1"/>
      <w:numFmt w:val="bullet"/>
      <w:lvlText w:val="•"/>
      <w:lvlJc w:val="left"/>
      <w:pPr>
        <w:tabs>
          <w:tab w:val="num" w:pos="720"/>
        </w:tabs>
        <w:ind w:left="720" w:hanging="360"/>
      </w:pPr>
      <w:rPr>
        <w:rFonts w:ascii="Arial" w:hAnsi="Arial" w:hint="default"/>
      </w:rPr>
    </w:lvl>
    <w:lvl w:ilvl="1" w:tplc="0B30915C" w:tentative="1">
      <w:start w:val="1"/>
      <w:numFmt w:val="bullet"/>
      <w:lvlText w:val="•"/>
      <w:lvlJc w:val="left"/>
      <w:pPr>
        <w:tabs>
          <w:tab w:val="num" w:pos="1440"/>
        </w:tabs>
        <w:ind w:left="1440" w:hanging="360"/>
      </w:pPr>
      <w:rPr>
        <w:rFonts w:ascii="Arial" w:hAnsi="Arial" w:hint="default"/>
      </w:rPr>
    </w:lvl>
    <w:lvl w:ilvl="2" w:tplc="E65E3108" w:tentative="1">
      <w:start w:val="1"/>
      <w:numFmt w:val="bullet"/>
      <w:lvlText w:val="•"/>
      <w:lvlJc w:val="left"/>
      <w:pPr>
        <w:tabs>
          <w:tab w:val="num" w:pos="2160"/>
        </w:tabs>
        <w:ind w:left="2160" w:hanging="360"/>
      </w:pPr>
      <w:rPr>
        <w:rFonts w:ascii="Arial" w:hAnsi="Arial" w:hint="default"/>
      </w:rPr>
    </w:lvl>
    <w:lvl w:ilvl="3" w:tplc="83F85758" w:tentative="1">
      <w:start w:val="1"/>
      <w:numFmt w:val="bullet"/>
      <w:lvlText w:val="•"/>
      <w:lvlJc w:val="left"/>
      <w:pPr>
        <w:tabs>
          <w:tab w:val="num" w:pos="2880"/>
        </w:tabs>
        <w:ind w:left="2880" w:hanging="360"/>
      </w:pPr>
      <w:rPr>
        <w:rFonts w:ascii="Arial" w:hAnsi="Arial" w:hint="default"/>
      </w:rPr>
    </w:lvl>
    <w:lvl w:ilvl="4" w:tplc="4D38DC5A" w:tentative="1">
      <w:start w:val="1"/>
      <w:numFmt w:val="bullet"/>
      <w:lvlText w:val="•"/>
      <w:lvlJc w:val="left"/>
      <w:pPr>
        <w:tabs>
          <w:tab w:val="num" w:pos="3600"/>
        </w:tabs>
        <w:ind w:left="3600" w:hanging="360"/>
      </w:pPr>
      <w:rPr>
        <w:rFonts w:ascii="Arial" w:hAnsi="Arial" w:hint="default"/>
      </w:rPr>
    </w:lvl>
    <w:lvl w:ilvl="5" w:tplc="20F0E5FC" w:tentative="1">
      <w:start w:val="1"/>
      <w:numFmt w:val="bullet"/>
      <w:lvlText w:val="•"/>
      <w:lvlJc w:val="left"/>
      <w:pPr>
        <w:tabs>
          <w:tab w:val="num" w:pos="4320"/>
        </w:tabs>
        <w:ind w:left="4320" w:hanging="360"/>
      </w:pPr>
      <w:rPr>
        <w:rFonts w:ascii="Arial" w:hAnsi="Arial" w:hint="default"/>
      </w:rPr>
    </w:lvl>
    <w:lvl w:ilvl="6" w:tplc="84FC3740" w:tentative="1">
      <w:start w:val="1"/>
      <w:numFmt w:val="bullet"/>
      <w:lvlText w:val="•"/>
      <w:lvlJc w:val="left"/>
      <w:pPr>
        <w:tabs>
          <w:tab w:val="num" w:pos="5040"/>
        </w:tabs>
        <w:ind w:left="5040" w:hanging="360"/>
      </w:pPr>
      <w:rPr>
        <w:rFonts w:ascii="Arial" w:hAnsi="Arial" w:hint="default"/>
      </w:rPr>
    </w:lvl>
    <w:lvl w:ilvl="7" w:tplc="2070EDC0" w:tentative="1">
      <w:start w:val="1"/>
      <w:numFmt w:val="bullet"/>
      <w:lvlText w:val="•"/>
      <w:lvlJc w:val="left"/>
      <w:pPr>
        <w:tabs>
          <w:tab w:val="num" w:pos="5760"/>
        </w:tabs>
        <w:ind w:left="5760" w:hanging="360"/>
      </w:pPr>
      <w:rPr>
        <w:rFonts w:ascii="Arial" w:hAnsi="Arial" w:hint="default"/>
      </w:rPr>
    </w:lvl>
    <w:lvl w:ilvl="8" w:tplc="A3DE25A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250007"/>
    <w:multiLevelType w:val="hybridMultilevel"/>
    <w:tmpl w:val="5BCAD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59288E"/>
    <w:multiLevelType w:val="hybridMultilevel"/>
    <w:tmpl w:val="232A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F26D2"/>
    <w:multiLevelType w:val="hybridMultilevel"/>
    <w:tmpl w:val="DBA0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705EF"/>
    <w:multiLevelType w:val="hybridMultilevel"/>
    <w:tmpl w:val="8D7EBB54"/>
    <w:lvl w:ilvl="0" w:tplc="F560F24C">
      <w:start w:val="1"/>
      <w:numFmt w:val="bullet"/>
      <w:lvlText w:val="•"/>
      <w:lvlJc w:val="left"/>
      <w:pPr>
        <w:tabs>
          <w:tab w:val="num" w:pos="720"/>
        </w:tabs>
        <w:ind w:left="720" w:hanging="360"/>
      </w:pPr>
      <w:rPr>
        <w:rFonts w:ascii="Arial" w:hAnsi="Arial" w:hint="default"/>
      </w:rPr>
    </w:lvl>
    <w:lvl w:ilvl="1" w:tplc="E11EC90E" w:tentative="1">
      <w:start w:val="1"/>
      <w:numFmt w:val="bullet"/>
      <w:lvlText w:val="•"/>
      <w:lvlJc w:val="left"/>
      <w:pPr>
        <w:tabs>
          <w:tab w:val="num" w:pos="1440"/>
        </w:tabs>
        <w:ind w:left="1440" w:hanging="360"/>
      </w:pPr>
      <w:rPr>
        <w:rFonts w:ascii="Arial" w:hAnsi="Arial" w:hint="default"/>
      </w:rPr>
    </w:lvl>
    <w:lvl w:ilvl="2" w:tplc="ACC69F94" w:tentative="1">
      <w:start w:val="1"/>
      <w:numFmt w:val="bullet"/>
      <w:lvlText w:val="•"/>
      <w:lvlJc w:val="left"/>
      <w:pPr>
        <w:tabs>
          <w:tab w:val="num" w:pos="2160"/>
        </w:tabs>
        <w:ind w:left="2160" w:hanging="360"/>
      </w:pPr>
      <w:rPr>
        <w:rFonts w:ascii="Arial" w:hAnsi="Arial" w:hint="default"/>
      </w:rPr>
    </w:lvl>
    <w:lvl w:ilvl="3" w:tplc="9FE0D0AA" w:tentative="1">
      <w:start w:val="1"/>
      <w:numFmt w:val="bullet"/>
      <w:lvlText w:val="•"/>
      <w:lvlJc w:val="left"/>
      <w:pPr>
        <w:tabs>
          <w:tab w:val="num" w:pos="2880"/>
        </w:tabs>
        <w:ind w:left="2880" w:hanging="360"/>
      </w:pPr>
      <w:rPr>
        <w:rFonts w:ascii="Arial" w:hAnsi="Arial" w:hint="default"/>
      </w:rPr>
    </w:lvl>
    <w:lvl w:ilvl="4" w:tplc="A6D8222E" w:tentative="1">
      <w:start w:val="1"/>
      <w:numFmt w:val="bullet"/>
      <w:lvlText w:val="•"/>
      <w:lvlJc w:val="left"/>
      <w:pPr>
        <w:tabs>
          <w:tab w:val="num" w:pos="3600"/>
        </w:tabs>
        <w:ind w:left="3600" w:hanging="360"/>
      </w:pPr>
      <w:rPr>
        <w:rFonts w:ascii="Arial" w:hAnsi="Arial" w:hint="default"/>
      </w:rPr>
    </w:lvl>
    <w:lvl w:ilvl="5" w:tplc="CA164530" w:tentative="1">
      <w:start w:val="1"/>
      <w:numFmt w:val="bullet"/>
      <w:lvlText w:val="•"/>
      <w:lvlJc w:val="left"/>
      <w:pPr>
        <w:tabs>
          <w:tab w:val="num" w:pos="4320"/>
        </w:tabs>
        <w:ind w:left="4320" w:hanging="360"/>
      </w:pPr>
      <w:rPr>
        <w:rFonts w:ascii="Arial" w:hAnsi="Arial" w:hint="default"/>
      </w:rPr>
    </w:lvl>
    <w:lvl w:ilvl="6" w:tplc="C0A0725C" w:tentative="1">
      <w:start w:val="1"/>
      <w:numFmt w:val="bullet"/>
      <w:lvlText w:val="•"/>
      <w:lvlJc w:val="left"/>
      <w:pPr>
        <w:tabs>
          <w:tab w:val="num" w:pos="5040"/>
        </w:tabs>
        <w:ind w:left="5040" w:hanging="360"/>
      </w:pPr>
      <w:rPr>
        <w:rFonts w:ascii="Arial" w:hAnsi="Arial" w:hint="default"/>
      </w:rPr>
    </w:lvl>
    <w:lvl w:ilvl="7" w:tplc="D6F63AB8" w:tentative="1">
      <w:start w:val="1"/>
      <w:numFmt w:val="bullet"/>
      <w:lvlText w:val="•"/>
      <w:lvlJc w:val="left"/>
      <w:pPr>
        <w:tabs>
          <w:tab w:val="num" w:pos="5760"/>
        </w:tabs>
        <w:ind w:left="5760" w:hanging="360"/>
      </w:pPr>
      <w:rPr>
        <w:rFonts w:ascii="Arial" w:hAnsi="Arial" w:hint="default"/>
      </w:rPr>
    </w:lvl>
    <w:lvl w:ilvl="8" w:tplc="14B2533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71548A"/>
    <w:multiLevelType w:val="hybridMultilevel"/>
    <w:tmpl w:val="7C7653F4"/>
    <w:lvl w:ilvl="0" w:tplc="58F671BA">
      <w:start w:val="1"/>
      <w:numFmt w:val="decimal"/>
      <w:lvlText w:val="%1."/>
      <w:lvlJc w:val="left"/>
      <w:pPr>
        <w:ind w:left="720" w:hanging="360"/>
      </w:pPr>
      <w:rPr>
        <w:rFonts w:hint="default"/>
        <w:color w:val="77206D" w:themeColor="accent5" w:themeShade="BF"/>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BF7CBA"/>
    <w:multiLevelType w:val="hybridMultilevel"/>
    <w:tmpl w:val="A0CAC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9B2B20"/>
    <w:multiLevelType w:val="multilevel"/>
    <w:tmpl w:val="69DECC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056E53"/>
    <w:multiLevelType w:val="hybridMultilevel"/>
    <w:tmpl w:val="52F85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A38BA"/>
    <w:multiLevelType w:val="hybridMultilevel"/>
    <w:tmpl w:val="DFC66524"/>
    <w:lvl w:ilvl="0" w:tplc="78364F54">
      <w:start w:val="1"/>
      <w:numFmt w:val="decimal"/>
      <w:lvlText w:val="%1."/>
      <w:lvlJc w:val="left"/>
      <w:pPr>
        <w:tabs>
          <w:tab w:val="num" w:pos="720"/>
        </w:tabs>
        <w:ind w:left="720" w:hanging="360"/>
      </w:pPr>
    </w:lvl>
    <w:lvl w:ilvl="1" w:tplc="CE701E70" w:tentative="1">
      <w:start w:val="1"/>
      <w:numFmt w:val="decimal"/>
      <w:lvlText w:val="%2."/>
      <w:lvlJc w:val="left"/>
      <w:pPr>
        <w:tabs>
          <w:tab w:val="num" w:pos="1440"/>
        </w:tabs>
        <w:ind w:left="1440" w:hanging="360"/>
      </w:pPr>
    </w:lvl>
    <w:lvl w:ilvl="2" w:tplc="15D60994" w:tentative="1">
      <w:start w:val="1"/>
      <w:numFmt w:val="decimal"/>
      <w:lvlText w:val="%3."/>
      <w:lvlJc w:val="left"/>
      <w:pPr>
        <w:tabs>
          <w:tab w:val="num" w:pos="2160"/>
        </w:tabs>
        <w:ind w:left="2160" w:hanging="360"/>
      </w:pPr>
    </w:lvl>
    <w:lvl w:ilvl="3" w:tplc="AED6D89A" w:tentative="1">
      <w:start w:val="1"/>
      <w:numFmt w:val="decimal"/>
      <w:lvlText w:val="%4."/>
      <w:lvlJc w:val="left"/>
      <w:pPr>
        <w:tabs>
          <w:tab w:val="num" w:pos="2880"/>
        </w:tabs>
        <w:ind w:left="2880" w:hanging="360"/>
      </w:pPr>
    </w:lvl>
    <w:lvl w:ilvl="4" w:tplc="41724734" w:tentative="1">
      <w:start w:val="1"/>
      <w:numFmt w:val="decimal"/>
      <w:lvlText w:val="%5."/>
      <w:lvlJc w:val="left"/>
      <w:pPr>
        <w:tabs>
          <w:tab w:val="num" w:pos="3600"/>
        </w:tabs>
        <w:ind w:left="3600" w:hanging="360"/>
      </w:pPr>
    </w:lvl>
    <w:lvl w:ilvl="5" w:tplc="26527598" w:tentative="1">
      <w:start w:val="1"/>
      <w:numFmt w:val="decimal"/>
      <w:lvlText w:val="%6."/>
      <w:lvlJc w:val="left"/>
      <w:pPr>
        <w:tabs>
          <w:tab w:val="num" w:pos="4320"/>
        </w:tabs>
        <w:ind w:left="4320" w:hanging="360"/>
      </w:pPr>
    </w:lvl>
    <w:lvl w:ilvl="6" w:tplc="E8B4E79A" w:tentative="1">
      <w:start w:val="1"/>
      <w:numFmt w:val="decimal"/>
      <w:lvlText w:val="%7."/>
      <w:lvlJc w:val="left"/>
      <w:pPr>
        <w:tabs>
          <w:tab w:val="num" w:pos="5040"/>
        </w:tabs>
        <w:ind w:left="5040" w:hanging="360"/>
      </w:pPr>
    </w:lvl>
    <w:lvl w:ilvl="7" w:tplc="AED6E4AE" w:tentative="1">
      <w:start w:val="1"/>
      <w:numFmt w:val="decimal"/>
      <w:lvlText w:val="%8."/>
      <w:lvlJc w:val="left"/>
      <w:pPr>
        <w:tabs>
          <w:tab w:val="num" w:pos="5760"/>
        </w:tabs>
        <w:ind w:left="5760" w:hanging="360"/>
      </w:pPr>
    </w:lvl>
    <w:lvl w:ilvl="8" w:tplc="A43C0560" w:tentative="1">
      <w:start w:val="1"/>
      <w:numFmt w:val="decimal"/>
      <w:lvlText w:val="%9."/>
      <w:lvlJc w:val="left"/>
      <w:pPr>
        <w:tabs>
          <w:tab w:val="num" w:pos="6480"/>
        </w:tabs>
        <w:ind w:left="6480" w:hanging="360"/>
      </w:pPr>
    </w:lvl>
  </w:abstractNum>
  <w:abstractNum w:abstractNumId="14" w15:restartNumberingAfterBreak="0">
    <w:nsid w:val="4604572B"/>
    <w:multiLevelType w:val="hybridMultilevel"/>
    <w:tmpl w:val="C7C44652"/>
    <w:lvl w:ilvl="0" w:tplc="1A163CBA">
      <w:start w:val="1"/>
      <w:numFmt w:val="bullet"/>
      <w:lvlText w:val="•"/>
      <w:lvlJc w:val="left"/>
      <w:pPr>
        <w:tabs>
          <w:tab w:val="num" w:pos="720"/>
        </w:tabs>
        <w:ind w:left="720" w:hanging="360"/>
      </w:pPr>
      <w:rPr>
        <w:rFonts w:ascii="Arial" w:hAnsi="Arial" w:hint="default"/>
      </w:rPr>
    </w:lvl>
    <w:lvl w:ilvl="1" w:tplc="09D453C2" w:tentative="1">
      <w:start w:val="1"/>
      <w:numFmt w:val="bullet"/>
      <w:lvlText w:val="•"/>
      <w:lvlJc w:val="left"/>
      <w:pPr>
        <w:tabs>
          <w:tab w:val="num" w:pos="1440"/>
        </w:tabs>
        <w:ind w:left="1440" w:hanging="360"/>
      </w:pPr>
      <w:rPr>
        <w:rFonts w:ascii="Arial" w:hAnsi="Arial" w:hint="default"/>
      </w:rPr>
    </w:lvl>
    <w:lvl w:ilvl="2" w:tplc="AD563AF0" w:tentative="1">
      <w:start w:val="1"/>
      <w:numFmt w:val="bullet"/>
      <w:lvlText w:val="•"/>
      <w:lvlJc w:val="left"/>
      <w:pPr>
        <w:tabs>
          <w:tab w:val="num" w:pos="2160"/>
        </w:tabs>
        <w:ind w:left="2160" w:hanging="360"/>
      </w:pPr>
      <w:rPr>
        <w:rFonts w:ascii="Arial" w:hAnsi="Arial" w:hint="default"/>
      </w:rPr>
    </w:lvl>
    <w:lvl w:ilvl="3" w:tplc="8AFE955A" w:tentative="1">
      <w:start w:val="1"/>
      <w:numFmt w:val="bullet"/>
      <w:lvlText w:val="•"/>
      <w:lvlJc w:val="left"/>
      <w:pPr>
        <w:tabs>
          <w:tab w:val="num" w:pos="2880"/>
        </w:tabs>
        <w:ind w:left="2880" w:hanging="360"/>
      </w:pPr>
      <w:rPr>
        <w:rFonts w:ascii="Arial" w:hAnsi="Arial" w:hint="default"/>
      </w:rPr>
    </w:lvl>
    <w:lvl w:ilvl="4" w:tplc="4386E850" w:tentative="1">
      <w:start w:val="1"/>
      <w:numFmt w:val="bullet"/>
      <w:lvlText w:val="•"/>
      <w:lvlJc w:val="left"/>
      <w:pPr>
        <w:tabs>
          <w:tab w:val="num" w:pos="3600"/>
        </w:tabs>
        <w:ind w:left="3600" w:hanging="360"/>
      </w:pPr>
      <w:rPr>
        <w:rFonts w:ascii="Arial" w:hAnsi="Arial" w:hint="default"/>
      </w:rPr>
    </w:lvl>
    <w:lvl w:ilvl="5" w:tplc="CD0610D8" w:tentative="1">
      <w:start w:val="1"/>
      <w:numFmt w:val="bullet"/>
      <w:lvlText w:val="•"/>
      <w:lvlJc w:val="left"/>
      <w:pPr>
        <w:tabs>
          <w:tab w:val="num" w:pos="4320"/>
        </w:tabs>
        <w:ind w:left="4320" w:hanging="360"/>
      </w:pPr>
      <w:rPr>
        <w:rFonts w:ascii="Arial" w:hAnsi="Arial" w:hint="default"/>
      </w:rPr>
    </w:lvl>
    <w:lvl w:ilvl="6" w:tplc="6C9879CA" w:tentative="1">
      <w:start w:val="1"/>
      <w:numFmt w:val="bullet"/>
      <w:lvlText w:val="•"/>
      <w:lvlJc w:val="left"/>
      <w:pPr>
        <w:tabs>
          <w:tab w:val="num" w:pos="5040"/>
        </w:tabs>
        <w:ind w:left="5040" w:hanging="360"/>
      </w:pPr>
      <w:rPr>
        <w:rFonts w:ascii="Arial" w:hAnsi="Arial" w:hint="default"/>
      </w:rPr>
    </w:lvl>
    <w:lvl w:ilvl="7" w:tplc="B89E3476" w:tentative="1">
      <w:start w:val="1"/>
      <w:numFmt w:val="bullet"/>
      <w:lvlText w:val="•"/>
      <w:lvlJc w:val="left"/>
      <w:pPr>
        <w:tabs>
          <w:tab w:val="num" w:pos="5760"/>
        </w:tabs>
        <w:ind w:left="5760" w:hanging="360"/>
      </w:pPr>
      <w:rPr>
        <w:rFonts w:ascii="Arial" w:hAnsi="Arial" w:hint="default"/>
      </w:rPr>
    </w:lvl>
    <w:lvl w:ilvl="8" w:tplc="0E2ACEA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DA0BED"/>
    <w:multiLevelType w:val="hybridMultilevel"/>
    <w:tmpl w:val="3FDAEB88"/>
    <w:lvl w:ilvl="0" w:tplc="08090001">
      <w:start w:val="1"/>
      <w:numFmt w:val="bullet"/>
      <w:lvlText w:val=""/>
      <w:lvlJc w:val="left"/>
      <w:pPr>
        <w:ind w:left="720" w:hanging="360"/>
      </w:pPr>
      <w:rPr>
        <w:rFonts w:ascii="Symbol" w:hAnsi="Symbol" w:hint="default"/>
      </w:rPr>
    </w:lvl>
    <w:lvl w:ilvl="1" w:tplc="55BC8838">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43C7A"/>
    <w:multiLevelType w:val="hybridMultilevel"/>
    <w:tmpl w:val="A8CE53BC"/>
    <w:lvl w:ilvl="0" w:tplc="C84460B0">
      <w:start w:val="1"/>
      <w:numFmt w:val="bullet"/>
      <w:lvlText w:val="•"/>
      <w:lvlJc w:val="left"/>
      <w:pPr>
        <w:tabs>
          <w:tab w:val="num" w:pos="720"/>
        </w:tabs>
        <w:ind w:left="720" w:hanging="360"/>
      </w:pPr>
      <w:rPr>
        <w:rFonts w:ascii="Arial" w:hAnsi="Arial" w:hint="default"/>
      </w:rPr>
    </w:lvl>
    <w:lvl w:ilvl="1" w:tplc="DAA690B8" w:tentative="1">
      <w:start w:val="1"/>
      <w:numFmt w:val="bullet"/>
      <w:lvlText w:val="•"/>
      <w:lvlJc w:val="left"/>
      <w:pPr>
        <w:tabs>
          <w:tab w:val="num" w:pos="1440"/>
        </w:tabs>
        <w:ind w:left="1440" w:hanging="360"/>
      </w:pPr>
      <w:rPr>
        <w:rFonts w:ascii="Arial" w:hAnsi="Arial" w:hint="default"/>
      </w:rPr>
    </w:lvl>
    <w:lvl w:ilvl="2" w:tplc="65281298" w:tentative="1">
      <w:start w:val="1"/>
      <w:numFmt w:val="bullet"/>
      <w:lvlText w:val="•"/>
      <w:lvlJc w:val="left"/>
      <w:pPr>
        <w:tabs>
          <w:tab w:val="num" w:pos="2160"/>
        </w:tabs>
        <w:ind w:left="2160" w:hanging="360"/>
      </w:pPr>
      <w:rPr>
        <w:rFonts w:ascii="Arial" w:hAnsi="Arial" w:hint="default"/>
      </w:rPr>
    </w:lvl>
    <w:lvl w:ilvl="3" w:tplc="AEFC8EF6" w:tentative="1">
      <w:start w:val="1"/>
      <w:numFmt w:val="bullet"/>
      <w:lvlText w:val="•"/>
      <w:lvlJc w:val="left"/>
      <w:pPr>
        <w:tabs>
          <w:tab w:val="num" w:pos="2880"/>
        </w:tabs>
        <w:ind w:left="2880" w:hanging="360"/>
      </w:pPr>
      <w:rPr>
        <w:rFonts w:ascii="Arial" w:hAnsi="Arial" w:hint="default"/>
      </w:rPr>
    </w:lvl>
    <w:lvl w:ilvl="4" w:tplc="104EDF38" w:tentative="1">
      <w:start w:val="1"/>
      <w:numFmt w:val="bullet"/>
      <w:lvlText w:val="•"/>
      <w:lvlJc w:val="left"/>
      <w:pPr>
        <w:tabs>
          <w:tab w:val="num" w:pos="3600"/>
        </w:tabs>
        <w:ind w:left="3600" w:hanging="360"/>
      </w:pPr>
      <w:rPr>
        <w:rFonts w:ascii="Arial" w:hAnsi="Arial" w:hint="default"/>
      </w:rPr>
    </w:lvl>
    <w:lvl w:ilvl="5" w:tplc="E3F260BC" w:tentative="1">
      <w:start w:val="1"/>
      <w:numFmt w:val="bullet"/>
      <w:lvlText w:val="•"/>
      <w:lvlJc w:val="left"/>
      <w:pPr>
        <w:tabs>
          <w:tab w:val="num" w:pos="4320"/>
        </w:tabs>
        <w:ind w:left="4320" w:hanging="360"/>
      </w:pPr>
      <w:rPr>
        <w:rFonts w:ascii="Arial" w:hAnsi="Arial" w:hint="default"/>
      </w:rPr>
    </w:lvl>
    <w:lvl w:ilvl="6" w:tplc="8CAC222E" w:tentative="1">
      <w:start w:val="1"/>
      <w:numFmt w:val="bullet"/>
      <w:lvlText w:val="•"/>
      <w:lvlJc w:val="left"/>
      <w:pPr>
        <w:tabs>
          <w:tab w:val="num" w:pos="5040"/>
        </w:tabs>
        <w:ind w:left="5040" w:hanging="360"/>
      </w:pPr>
      <w:rPr>
        <w:rFonts w:ascii="Arial" w:hAnsi="Arial" w:hint="default"/>
      </w:rPr>
    </w:lvl>
    <w:lvl w:ilvl="7" w:tplc="81D68A06" w:tentative="1">
      <w:start w:val="1"/>
      <w:numFmt w:val="bullet"/>
      <w:lvlText w:val="•"/>
      <w:lvlJc w:val="left"/>
      <w:pPr>
        <w:tabs>
          <w:tab w:val="num" w:pos="5760"/>
        </w:tabs>
        <w:ind w:left="5760" w:hanging="360"/>
      </w:pPr>
      <w:rPr>
        <w:rFonts w:ascii="Arial" w:hAnsi="Arial" w:hint="default"/>
      </w:rPr>
    </w:lvl>
    <w:lvl w:ilvl="8" w:tplc="92DC826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0923FC0"/>
    <w:multiLevelType w:val="hybridMultilevel"/>
    <w:tmpl w:val="D36208FC"/>
    <w:lvl w:ilvl="0" w:tplc="F7B222BE">
      <w:start w:val="1"/>
      <w:numFmt w:val="bullet"/>
      <w:lvlText w:val="•"/>
      <w:lvlJc w:val="left"/>
      <w:pPr>
        <w:tabs>
          <w:tab w:val="num" w:pos="720"/>
        </w:tabs>
        <w:ind w:left="720" w:hanging="360"/>
      </w:pPr>
      <w:rPr>
        <w:rFonts w:ascii="Arial" w:hAnsi="Arial" w:hint="default"/>
      </w:rPr>
    </w:lvl>
    <w:lvl w:ilvl="1" w:tplc="1B5CF7B0" w:tentative="1">
      <w:start w:val="1"/>
      <w:numFmt w:val="bullet"/>
      <w:lvlText w:val="•"/>
      <w:lvlJc w:val="left"/>
      <w:pPr>
        <w:tabs>
          <w:tab w:val="num" w:pos="1440"/>
        </w:tabs>
        <w:ind w:left="1440" w:hanging="360"/>
      </w:pPr>
      <w:rPr>
        <w:rFonts w:ascii="Arial" w:hAnsi="Arial" w:hint="default"/>
      </w:rPr>
    </w:lvl>
    <w:lvl w:ilvl="2" w:tplc="AE2660F4" w:tentative="1">
      <w:start w:val="1"/>
      <w:numFmt w:val="bullet"/>
      <w:lvlText w:val="•"/>
      <w:lvlJc w:val="left"/>
      <w:pPr>
        <w:tabs>
          <w:tab w:val="num" w:pos="2160"/>
        </w:tabs>
        <w:ind w:left="2160" w:hanging="360"/>
      </w:pPr>
      <w:rPr>
        <w:rFonts w:ascii="Arial" w:hAnsi="Arial" w:hint="default"/>
      </w:rPr>
    </w:lvl>
    <w:lvl w:ilvl="3" w:tplc="C8B20610" w:tentative="1">
      <w:start w:val="1"/>
      <w:numFmt w:val="bullet"/>
      <w:lvlText w:val="•"/>
      <w:lvlJc w:val="left"/>
      <w:pPr>
        <w:tabs>
          <w:tab w:val="num" w:pos="2880"/>
        </w:tabs>
        <w:ind w:left="2880" w:hanging="360"/>
      </w:pPr>
      <w:rPr>
        <w:rFonts w:ascii="Arial" w:hAnsi="Arial" w:hint="default"/>
      </w:rPr>
    </w:lvl>
    <w:lvl w:ilvl="4" w:tplc="F33A7CD4" w:tentative="1">
      <w:start w:val="1"/>
      <w:numFmt w:val="bullet"/>
      <w:lvlText w:val="•"/>
      <w:lvlJc w:val="left"/>
      <w:pPr>
        <w:tabs>
          <w:tab w:val="num" w:pos="3600"/>
        </w:tabs>
        <w:ind w:left="3600" w:hanging="360"/>
      </w:pPr>
      <w:rPr>
        <w:rFonts w:ascii="Arial" w:hAnsi="Arial" w:hint="default"/>
      </w:rPr>
    </w:lvl>
    <w:lvl w:ilvl="5" w:tplc="72EAE756" w:tentative="1">
      <w:start w:val="1"/>
      <w:numFmt w:val="bullet"/>
      <w:lvlText w:val="•"/>
      <w:lvlJc w:val="left"/>
      <w:pPr>
        <w:tabs>
          <w:tab w:val="num" w:pos="4320"/>
        </w:tabs>
        <w:ind w:left="4320" w:hanging="360"/>
      </w:pPr>
      <w:rPr>
        <w:rFonts w:ascii="Arial" w:hAnsi="Arial" w:hint="default"/>
      </w:rPr>
    </w:lvl>
    <w:lvl w:ilvl="6" w:tplc="5976953A" w:tentative="1">
      <w:start w:val="1"/>
      <w:numFmt w:val="bullet"/>
      <w:lvlText w:val="•"/>
      <w:lvlJc w:val="left"/>
      <w:pPr>
        <w:tabs>
          <w:tab w:val="num" w:pos="5040"/>
        </w:tabs>
        <w:ind w:left="5040" w:hanging="360"/>
      </w:pPr>
      <w:rPr>
        <w:rFonts w:ascii="Arial" w:hAnsi="Arial" w:hint="default"/>
      </w:rPr>
    </w:lvl>
    <w:lvl w:ilvl="7" w:tplc="3588FE2E" w:tentative="1">
      <w:start w:val="1"/>
      <w:numFmt w:val="bullet"/>
      <w:lvlText w:val="•"/>
      <w:lvlJc w:val="left"/>
      <w:pPr>
        <w:tabs>
          <w:tab w:val="num" w:pos="5760"/>
        </w:tabs>
        <w:ind w:left="5760" w:hanging="360"/>
      </w:pPr>
      <w:rPr>
        <w:rFonts w:ascii="Arial" w:hAnsi="Arial" w:hint="default"/>
      </w:rPr>
    </w:lvl>
    <w:lvl w:ilvl="8" w:tplc="D4C4F99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566F78"/>
    <w:multiLevelType w:val="hybridMultilevel"/>
    <w:tmpl w:val="74DEF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B52775"/>
    <w:multiLevelType w:val="hybridMultilevel"/>
    <w:tmpl w:val="D8803C54"/>
    <w:lvl w:ilvl="0" w:tplc="BA9A1D82">
      <w:start w:val="1"/>
      <w:numFmt w:val="bullet"/>
      <w:lvlText w:val="•"/>
      <w:lvlJc w:val="left"/>
      <w:pPr>
        <w:tabs>
          <w:tab w:val="num" w:pos="720"/>
        </w:tabs>
        <w:ind w:left="720" w:hanging="360"/>
      </w:pPr>
      <w:rPr>
        <w:rFonts w:ascii="Arial" w:hAnsi="Arial" w:hint="default"/>
      </w:rPr>
    </w:lvl>
    <w:lvl w:ilvl="1" w:tplc="6556FCA2" w:tentative="1">
      <w:start w:val="1"/>
      <w:numFmt w:val="bullet"/>
      <w:lvlText w:val="•"/>
      <w:lvlJc w:val="left"/>
      <w:pPr>
        <w:tabs>
          <w:tab w:val="num" w:pos="1440"/>
        </w:tabs>
        <w:ind w:left="1440" w:hanging="360"/>
      </w:pPr>
      <w:rPr>
        <w:rFonts w:ascii="Arial" w:hAnsi="Arial" w:hint="default"/>
      </w:rPr>
    </w:lvl>
    <w:lvl w:ilvl="2" w:tplc="5F6E999A" w:tentative="1">
      <w:start w:val="1"/>
      <w:numFmt w:val="bullet"/>
      <w:lvlText w:val="•"/>
      <w:lvlJc w:val="left"/>
      <w:pPr>
        <w:tabs>
          <w:tab w:val="num" w:pos="2160"/>
        </w:tabs>
        <w:ind w:left="2160" w:hanging="360"/>
      </w:pPr>
      <w:rPr>
        <w:rFonts w:ascii="Arial" w:hAnsi="Arial" w:hint="default"/>
      </w:rPr>
    </w:lvl>
    <w:lvl w:ilvl="3" w:tplc="437C7060" w:tentative="1">
      <w:start w:val="1"/>
      <w:numFmt w:val="bullet"/>
      <w:lvlText w:val="•"/>
      <w:lvlJc w:val="left"/>
      <w:pPr>
        <w:tabs>
          <w:tab w:val="num" w:pos="2880"/>
        </w:tabs>
        <w:ind w:left="2880" w:hanging="360"/>
      </w:pPr>
      <w:rPr>
        <w:rFonts w:ascii="Arial" w:hAnsi="Arial" w:hint="default"/>
      </w:rPr>
    </w:lvl>
    <w:lvl w:ilvl="4" w:tplc="75A6BB36" w:tentative="1">
      <w:start w:val="1"/>
      <w:numFmt w:val="bullet"/>
      <w:lvlText w:val="•"/>
      <w:lvlJc w:val="left"/>
      <w:pPr>
        <w:tabs>
          <w:tab w:val="num" w:pos="3600"/>
        </w:tabs>
        <w:ind w:left="3600" w:hanging="360"/>
      </w:pPr>
      <w:rPr>
        <w:rFonts w:ascii="Arial" w:hAnsi="Arial" w:hint="default"/>
      </w:rPr>
    </w:lvl>
    <w:lvl w:ilvl="5" w:tplc="AB4616C2" w:tentative="1">
      <w:start w:val="1"/>
      <w:numFmt w:val="bullet"/>
      <w:lvlText w:val="•"/>
      <w:lvlJc w:val="left"/>
      <w:pPr>
        <w:tabs>
          <w:tab w:val="num" w:pos="4320"/>
        </w:tabs>
        <w:ind w:left="4320" w:hanging="360"/>
      </w:pPr>
      <w:rPr>
        <w:rFonts w:ascii="Arial" w:hAnsi="Arial" w:hint="default"/>
      </w:rPr>
    </w:lvl>
    <w:lvl w:ilvl="6" w:tplc="5192D0BA" w:tentative="1">
      <w:start w:val="1"/>
      <w:numFmt w:val="bullet"/>
      <w:lvlText w:val="•"/>
      <w:lvlJc w:val="left"/>
      <w:pPr>
        <w:tabs>
          <w:tab w:val="num" w:pos="5040"/>
        </w:tabs>
        <w:ind w:left="5040" w:hanging="360"/>
      </w:pPr>
      <w:rPr>
        <w:rFonts w:ascii="Arial" w:hAnsi="Arial" w:hint="default"/>
      </w:rPr>
    </w:lvl>
    <w:lvl w:ilvl="7" w:tplc="2EF4D08C" w:tentative="1">
      <w:start w:val="1"/>
      <w:numFmt w:val="bullet"/>
      <w:lvlText w:val="•"/>
      <w:lvlJc w:val="left"/>
      <w:pPr>
        <w:tabs>
          <w:tab w:val="num" w:pos="5760"/>
        </w:tabs>
        <w:ind w:left="5760" w:hanging="360"/>
      </w:pPr>
      <w:rPr>
        <w:rFonts w:ascii="Arial" w:hAnsi="Arial" w:hint="default"/>
      </w:rPr>
    </w:lvl>
    <w:lvl w:ilvl="8" w:tplc="4086EA0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44964DF"/>
    <w:multiLevelType w:val="hybridMultilevel"/>
    <w:tmpl w:val="3824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89E9F7"/>
    <w:multiLevelType w:val="hybridMultilevel"/>
    <w:tmpl w:val="7484B4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00736417">
    <w:abstractNumId w:val="0"/>
  </w:num>
  <w:num w:numId="2" w16cid:durableId="1600025431">
    <w:abstractNumId w:val="9"/>
  </w:num>
  <w:num w:numId="3" w16cid:durableId="1189491673">
    <w:abstractNumId w:val="20"/>
  </w:num>
  <w:num w:numId="4" w16cid:durableId="1360933275">
    <w:abstractNumId w:val="10"/>
  </w:num>
  <w:num w:numId="5" w16cid:durableId="737018131">
    <w:abstractNumId w:val="21"/>
  </w:num>
  <w:num w:numId="6" w16cid:durableId="1313830129">
    <w:abstractNumId w:val="13"/>
  </w:num>
  <w:num w:numId="7" w16cid:durableId="157114012">
    <w:abstractNumId w:val="7"/>
  </w:num>
  <w:num w:numId="8" w16cid:durableId="1983122692">
    <w:abstractNumId w:val="15"/>
  </w:num>
  <w:num w:numId="9" w16cid:durableId="37316550">
    <w:abstractNumId w:val="12"/>
  </w:num>
  <w:num w:numId="10" w16cid:durableId="1503542547">
    <w:abstractNumId w:val="18"/>
  </w:num>
  <w:num w:numId="11" w16cid:durableId="1366909935">
    <w:abstractNumId w:val="6"/>
  </w:num>
  <w:num w:numId="12" w16cid:durableId="1143237079">
    <w:abstractNumId w:val="3"/>
  </w:num>
  <w:num w:numId="13" w16cid:durableId="545799337">
    <w:abstractNumId w:val="14"/>
  </w:num>
  <w:num w:numId="14" w16cid:durableId="2084984664">
    <w:abstractNumId w:val="8"/>
  </w:num>
  <w:num w:numId="15" w16cid:durableId="218900552">
    <w:abstractNumId w:val="17"/>
  </w:num>
  <w:num w:numId="16" w16cid:durableId="475149986">
    <w:abstractNumId w:val="4"/>
  </w:num>
  <w:num w:numId="17" w16cid:durableId="2021199485">
    <w:abstractNumId w:val="16"/>
  </w:num>
  <w:num w:numId="18" w16cid:durableId="443112513">
    <w:abstractNumId w:val="19"/>
  </w:num>
  <w:num w:numId="19" w16cid:durableId="1851990625">
    <w:abstractNumId w:val="2"/>
  </w:num>
  <w:num w:numId="20" w16cid:durableId="322004081">
    <w:abstractNumId w:val="1"/>
  </w:num>
  <w:num w:numId="21" w16cid:durableId="544871290">
    <w:abstractNumId w:val="11"/>
  </w:num>
  <w:num w:numId="22" w16cid:durableId="101561409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ka Kurova - AMIRES">
    <w15:presenceInfo w15:providerId="AD" w15:userId="S::kurova@amires.eu::412d0af4-399c-4490-b322-01bb63c7c5cd"/>
  </w15:person>
  <w15:person w15:author="Raphael Denneulin - AMIRES">
    <w15:presenceInfo w15:providerId="AD" w15:userId="S::Denneulin@amires.eu::ec7b5198-73c7-4102-8f2c-dabe9c2e9f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B9"/>
    <w:rsid w:val="0003799B"/>
    <w:rsid w:val="000423AF"/>
    <w:rsid w:val="000F44B5"/>
    <w:rsid w:val="00141EF3"/>
    <w:rsid w:val="00146196"/>
    <w:rsid w:val="0015036C"/>
    <w:rsid w:val="001559B9"/>
    <w:rsid w:val="001C463D"/>
    <w:rsid w:val="002F347C"/>
    <w:rsid w:val="003568A7"/>
    <w:rsid w:val="003D35B9"/>
    <w:rsid w:val="003F0DFC"/>
    <w:rsid w:val="004B2D30"/>
    <w:rsid w:val="006722EE"/>
    <w:rsid w:val="006945DC"/>
    <w:rsid w:val="00696611"/>
    <w:rsid w:val="006B5A29"/>
    <w:rsid w:val="007D422B"/>
    <w:rsid w:val="00861248"/>
    <w:rsid w:val="008D6D11"/>
    <w:rsid w:val="008E0D46"/>
    <w:rsid w:val="008E3C24"/>
    <w:rsid w:val="00911847"/>
    <w:rsid w:val="009229DA"/>
    <w:rsid w:val="00A66B63"/>
    <w:rsid w:val="00B570E8"/>
    <w:rsid w:val="00B80039"/>
    <w:rsid w:val="00BB3CF9"/>
    <w:rsid w:val="00BD1D7E"/>
    <w:rsid w:val="00C12715"/>
    <w:rsid w:val="00C4156E"/>
    <w:rsid w:val="00CF2B12"/>
    <w:rsid w:val="00CF46C8"/>
    <w:rsid w:val="00E14100"/>
    <w:rsid w:val="00E53B80"/>
    <w:rsid w:val="00E66DB9"/>
    <w:rsid w:val="00FE55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FE522"/>
  <w15:chartTrackingRefBased/>
  <w15:docId w15:val="{7CF35B33-EEF3-49E9-B1D6-2BE2F410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1559B9"/>
    <w:pPr>
      <w:spacing w:after="0" w:line="240" w:lineRule="auto"/>
      <w:jc w:val="both"/>
    </w:pPr>
    <w:rPr>
      <w:rFonts w:ascii="Cambria" w:hAnsi="Cambria"/>
      <w:kern w:val="0"/>
      <w:sz w:val="22"/>
      <w:szCs w:val="22"/>
      <w:lang w:val="en-GB"/>
      <w14:ligatures w14:val="none"/>
    </w:rPr>
  </w:style>
  <w:style w:type="paragraph" w:styleId="Heading1">
    <w:name w:val="heading 1"/>
    <w:basedOn w:val="Normal"/>
    <w:next w:val="Normal"/>
    <w:link w:val="Heading1Char"/>
    <w:uiPriority w:val="9"/>
    <w:qFormat/>
    <w:rsid w:val="00155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9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9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9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9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9B9"/>
    <w:rPr>
      <w:rFonts w:eastAsiaTheme="majorEastAsia" w:cstheme="majorBidi"/>
      <w:color w:val="272727" w:themeColor="text1" w:themeTint="D8"/>
    </w:rPr>
  </w:style>
  <w:style w:type="paragraph" w:styleId="Title">
    <w:name w:val="Title"/>
    <w:basedOn w:val="Normal"/>
    <w:next w:val="Normal"/>
    <w:link w:val="TitleChar"/>
    <w:uiPriority w:val="10"/>
    <w:qFormat/>
    <w:rsid w:val="001559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9B9"/>
    <w:pPr>
      <w:spacing w:before="160"/>
      <w:jc w:val="center"/>
    </w:pPr>
    <w:rPr>
      <w:i/>
      <w:iCs/>
      <w:color w:val="404040" w:themeColor="text1" w:themeTint="BF"/>
    </w:rPr>
  </w:style>
  <w:style w:type="character" w:customStyle="1" w:styleId="QuoteChar">
    <w:name w:val="Quote Char"/>
    <w:basedOn w:val="DefaultParagraphFont"/>
    <w:link w:val="Quote"/>
    <w:uiPriority w:val="29"/>
    <w:rsid w:val="001559B9"/>
    <w:rPr>
      <w:i/>
      <w:iCs/>
      <w:color w:val="404040" w:themeColor="text1" w:themeTint="BF"/>
    </w:rPr>
  </w:style>
  <w:style w:type="paragraph" w:styleId="ListParagraph">
    <w:name w:val="List Paragraph"/>
    <w:basedOn w:val="Normal"/>
    <w:uiPriority w:val="34"/>
    <w:qFormat/>
    <w:rsid w:val="001559B9"/>
    <w:pPr>
      <w:ind w:left="720"/>
      <w:contextualSpacing/>
    </w:pPr>
  </w:style>
  <w:style w:type="character" w:styleId="IntenseEmphasis">
    <w:name w:val="Intense Emphasis"/>
    <w:basedOn w:val="DefaultParagraphFont"/>
    <w:uiPriority w:val="21"/>
    <w:qFormat/>
    <w:rsid w:val="001559B9"/>
    <w:rPr>
      <w:i/>
      <w:iCs/>
      <w:color w:val="0F4761" w:themeColor="accent1" w:themeShade="BF"/>
    </w:rPr>
  </w:style>
  <w:style w:type="paragraph" w:styleId="IntenseQuote">
    <w:name w:val="Intense Quote"/>
    <w:basedOn w:val="Normal"/>
    <w:next w:val="Normal"/>
    <w:link w:val="IntenseQuoteChar"/>
    <w:uiPriority w:val="30"/>
    <w:qFormat/>
    <w:rsid w:val="00155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9B9"/>
    <w:rPr>
      <w:i/>
      <w:iCs/>
      <w:color w:val="0F4761" w:themeColor="accent1" w:themeShade="BF"/>
    </w:rPr>
  </w:style>
  <w:style w:type="character" w:styleId="IntenseReference">
    <w:name w:val="Intense Reference"/>
    <w:basedOn w:val="DefaultParagraphFont"/>
    <w:uiPriority w:val="32"/>
    <w:qFormat/>
    <w:rsid w:val="001559B9"/>
    <w:rPr>
      <w:b/>
      <w:bCs/>
      <w:smallCaps/>
      <w:color w:val="0F4761" w:themeColor="accent1" w:themeShade="BF"/>
      <w:spacing w:val="5"/>
    </w:rPr>
  </w:style>
  <w:style w:type="paragraph" w:styleId="Header">
    <w:name w:val="header"/>
    <w:basedOn w:val="Normal"/>
    <w:link w:val="HeaderChar"/>
    <w:uiPriority w:val="99"/>
    <w:unhideWhenUsed/>
    <w:rsid w:val="001559B9"/>
    <w:pPr>
      <w:tabs>
        <w:tab w:val="center" w:pos="4536"/>
        <w:tab w:val="right" w:pos="9072"/>
      </w:tabs>
    </w:pPr>
  </w:style>
  <w:style w:type="character" w:customStyle="1" w:styleId="HeaderChar">
    <w:name w:val="Header Char"/>
    <w:basedOn w:val="DefaultParagraphFont"/>
    <w:link w:val="Header"/>
    <w:uiPriority w:val="99"/>
    <w:rsid w:val="001559B9"/>
    <w:rPr>
      <w:rFonts w:ascii="Cambria" w:hAnsi="Cambria"/>
      <w:kern w:val="0"/>
      <w:sz w:val="22"/>
      <w:szCs w:val="22"/>
      <w:lang w:val="en-GB"/>
      <w14:ligatures w14:val="none"/>
    </w:rPr>
  </w:style>
  <w:style w:type="paragraph" w:styleId="Footer">
    <w:name w:val="footer"/>
    <w:basedOn w:val="Normal"/>
    <w:link w:val="FooterChar"/>
    <w:uiPriority w:val="99"/>
    <w:unhideWhenUsed/>
    <w:rsid w:val="001559B9"/>
    <w:pPr>
      <w:tabs>
        <w:tab w:val="center" w:pos="4536"/>
        <w:tab w:val="right" w:pos="9072"/>
      </w:tabs>
    </w:pPr>
  </w:style>
  <w:style w:type="character" w:customStyle="1" w:styleId="FooterChar">
    <w:name w:val="Footer Char"/>
    <w:basedOn w:val="DefaultParagraphFont"/>
    <w:link w:val="Footer"/>
    <w:uiPriority w:val="99"/>
    <w:rsid w:val="001559B9"/>
    <w:rPr>
      <w:rFonts w:ascii="Cambria" w:hAnsi="Cambria"/>
      <w:kern w:val="0"/>
      <w:sz w:val="22"/>
      <w:szCs w:val="22"/>
      <w:lang w:val="en-GB"/>
      <w14:ligatures w14:val="none"/>
    </w:rPr>
  </w:style>
  <w:style w:type="character" w:styleId="CommentReference">
    <w:name w:val="annotation reference"/>
    <w:basedOn w:val="DefaultParagraphFont"/>
    <w:uiPriority w:val="99"/>
    <w:semiHidden/>
    <w:unhideWhenUsed/>
    <w:rsid w:val="001559B9"/>
    <w:rPr>
      <w:sz w:val="16"/>
      <w:szCs w:val="16"/>
    </w:rPr>
  </w:style>
  <w:style w:type="paragraph" w:styleId="CommentText">
    <w:name w:val="annotation text"/>
    <w:basedOn w:val="Normal"/>
    <w:link w:val="CommentTextChar"/>
    <w:uiPriority w:val="99"/>
    <w:unhideWhenUsed/>
    <w:rsid w:val="001559B9"/>
    <w:rPr>
      <w:sz w:val="20"/>
      <w:szCs w:val="20"/>
    </w:rPr>
  </w:style>
  <w:style w:type="character" w:customStyle="1" w:styleId="CommentTextChar">
    <w:name w:val="Comment Text Char"/>
    <w:basedOn w:val="DefaultParagraphFont"/>
    <w:link w:val="CommentText"/>
    <w:uiPriority w:val="99"/>
    <w:rsid w:val="001559B9"/>
    <w:rPr>
      <w:rFonts w:ascii="Cambria" w:hAnsi="Cambria"/>
      <w:kern w:val="0"/>
      <w:sz w:val="20"/>
      <w:szCs w:val="20"/>
      <w:lang w:val="en-GB"/>
      <w14:ligatures w14:val="none"/>
    </w:rPr>
  </w:style>
  <w:style w:type="table" w:styleId="TableGrid">
    <w:name w:val="Table Grid"/>
    <w:basedOn w:val="TableNormal"/>
    <w:uiPriority w:val="59"/>
    <w:rsid w:val="001559B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559B9"/>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1559B9"/>
    <w:pPr>
      <w:tabs>
        <w:tab w:val="left" w:pos="1276"/>
        <w:tab w:val="right" w:leader="dot" w:pos="10194"/>
      </w:tabs>
      <w:spacing w:before="40" w:after="40"/>
      <w:ind w:left="426" w:firstLine="205"/>
      <w:jc w:val="left"/>
    </w:pPr>
    <w:rPr>
      <w:rFonts w:asciiTheme="minorHAnsi" w:hAnsiTheme="minorHAnsi" w:cstheme="minorHAnsi"/>
      <w:smallCaps/>
      <w:sz w:val="20"/>
      <w:szCs w:val="20"/>
    </w:rPr>
  </w:style>
  <w:style w:type="character" w:styleId="Hyperlink">
    <w:name w:val="Hyperlink"/>
    <w:basedOn w:val="DefaultParagraphFont"/>
    <w:uiPriority w:val="99"/>
    <w:unhideWhenUsed/>
    <w:rsid w:val="001559B9"/>
    <w:rPr>
      <w:color w:val="467886" w:themeColor="hyperlink"/>
      <w:u w:val="single"/>
    </w:rPr>
  </w:style>
  <w:style w:type="paragraph" w:customStyle="1" w:styleId="Heading">
    <w:name w:val="Heading"/>
    <w:basedOn w:val="Normal"/>
    <w:link w:val="HeadingCar"/>
    <w:qFormat/>
    <w:rsid w:val="001559B9"/>
    <w:rPr>
      <w:b/>
      <w:color w:val="72BBE8"/>
      <w:sz w:val="28"/>
      <w:szCs w:val="28"/>
    </w:rPr>
  </w:style>
  <w:style w:type="character" w:customStyle="1" w:styleId="HeadingCar">
    <w:name w:val="Heading Car"/>
    <w:basedOn w:val="DefaultParagraphFont"/>
    <w:link w:val="Heading"/>
    <w:rsid w:val="001559B9"/>
    <w:rPr>
      <w:rFonts w:ascii="Cambria" w:hAnsi="Cambria"/>
      <w:b/>
      <w:color w:val="72BBE8"/>
      <w:kern w:val="0"/>
      <w:sz w:val="28"/>
      <w:szCs w:val="28"/>
      <w:lang w:val="en-GB"/>
      <w14:ligatures w14:val="none"/>
    </w:rPr>
  </w:style>
  <w:style w:type="paragraph" w:customStyle="1" w:styleId="Normaltext">
    <w:name w:val="Normal_text"/>
    <w:basedOn w:val="Normal"/>
    <w:link w:val="NormaltextChar"/>
    <w:qFormat/>
    <w:rsid w:val="001559B9"/>
    <w:pPr>
      <w:spacing w:after="120"/>
    </w:pPr>
    <w:rPr>
      <w:rFonts w:asciiTheme="minorHAnsi" w:hAnsiTheme="minorHAnsi"/>
    </w:rPr>
  </w:style>
  <w:style w:type="character" w:customStyle="1" w:styleId="NormaltextChar">
    <w:name w:val="Normal_text Char"/>
    <w:basedOn w:val="DefaultParagraphFont"/>
    <w:link w:val="Normaltext"/>
    <w:rsid w:val="001559B9"/>
    <w:rPr>
      <w:kern w:val="0"/>
      <w:sz w:val="22"/>
      <w:szCs w:val="22"/>
      <w:lang w:val="en-GB"/>
      <w14:ligatures w14:val="none"/>
    </w:rPr>
  </w:style>
  <w:style w:type="paragraph" w:customStyle="1" w:styleId="Projectheading1">
    <w:name w:val="Project_heading 1"/>
    <w:basedOn w:val="Normal"/>
    <w:link w:val="Projectheading1Char"/>
    <w:qFormat/>
    <w:rsid w:val="001559B9"/>
    <w:pPr>
      <w:keepNext/>
      <w:widowControl w:val="0"/>
      <w:adjustRightInd w:val="0"/>
      <w:spacing w:before="240" w:after="240" w:line="360" w:lineRule="atLeast"/>
      <w:ind w:left="357" w:hanging="357"/>
      <w:textAlignment w:val="baseline"/>
      <w:outlineLvl w:val="0"/>
    </w:pPr>
    <w:rPr>
      <w:rFonts w:eastAsia="Times New Roman" w:cs="Times New Roman"/>
      <w:b/>
      <w:color w:val="77206D" w:themeColor="accent5" w:themeShade="BF"/>
      <w:kern w:val="28"/>
      <w:sz w:val="28"/>
      <w:szCs w:val="20"/>
      <w:lang w:eastAsia="en-GB"/>
    </w:rPr>
  </w:style>
  <w:style w:type="paragraph" w:customStyle="1" w:styleId="Projectheading2">
    <w:name w:val="Project_heading 2"/>
    <w:basedOn w:val="Normal"/>
    <w:link w:val="Projectheading2Char"/>
    <w:qFormat/>
    <w:rsid w:val="001559B9"/>
    <w:pPr>
      <w:spacing w:before="240" w:after="240"/>
      <w:jc w:val="left"/>
      <w:outlineLvl w:val="1"/>
    </w:pPr>
    <w:rPr>
      <w:rFonts w:eastAsiaTheme="majorEastAsia" w:cstheme="majorBidi"/>
      <w:b/>
      <w:bCs/>
      <w:color w:val="77206D" w:themeColor="accent5" w:themeShade="BF"/>
      <w:sz w:val="24"/>
      <w:szCs w:val="24"/>
      <w:lang w:val="en-US"/>
    </w:rPr>
  </w:style>
  <w:style w:type="character" w:customStyle="1" w:styleId="Projectheading2Char">
    <w:name w:val="Project_heading 2 Char"/>
    <w:basedOn w:val="DefaultParagraphFont"/>
    <w:link w:val="Projectheading2"/>
    <w:rsid w:val="001559B9"/>
    <w:rPr>
      <w:rFonts w:ascii="Cambria" w:eastAsiaTheme="majorEastAsia" w:hAnsi="Cambria" w:cstheme="majorBidi"/>
      <w:b/>
      <w:bCs/>
      <w:color w:val="77206D" w:themeColor="accent5" w:themeShade="BF"/>
      <w:kern w:val="0"/>
      <w:lang w:val="en-US"/>
      <w14:ligatures w14:val="none"/>
    </w:rPr>
  </w:style>
  <w:style w:type="paragraph" w:customStyle="1" w:styleId="Nadpis11">
    <w:name w:val="Nadpis 11"/>
    <w:basedOn w:val="Normal"/>
    <w:autoRedefine/>
    <w:rsid w:val="001559B9"/>
    <w:rPr>
      <w:rFonts w:ascii="Times New Roman" w:eastAsia="Calibri" w:hAnsi="Times New Roman" w:cs="Times New Roman"/>
      <w:b/>
      <w:color w:val="00B050"/>
      <w:sz w:val="28"/>
      <w:szCs w:val="28"/>
    </w:rPr>
  </w:style>
  <w:style w:type="character" w:customStyle="1" w:styleId="Projectheading1Char">
    <w:name w:val="Project_heading 1 Char"/>
    <w:link w:val="Projectheading1"/>
    <w:rsid w:val="001559B9"/>
    <w:rPr>
      <w:rFonts w:ascii="Cambria" w:eastAsia="Times New Roman" w:hAnsi="Cambria" w:cs="Times New Roman"/>
      <w:b/>
      <w:color w:val="77206D" w:themeColor="accent5" w:themeShade="BF"/>
      <w:kern w:val="28"/>
      <w:sz w:val="28"/>
      <w:szCs w:val="20"/>
      <w:lang w:val="en-GB" w:eastAsia="en-GB"/>
      <w14:ligatures w14:val="none"/>
    </w:rPr>
  </w:style>
  <w:style w:type="paragraph" w:customStyle="1" w:styleId="Projectnormal">
    <w:name w:val="Project_normal"/>
    <w:basedOn w:val="Normal"/>
    <w:link w:val="ProjectnormalChar"/>
    <w:qFormat/>
    <w:rsid w:val="001559B9"/>
    <w:pPr>
      <w:spacing w:after="120"/>
    </w:pPr>
    <w:rPr>
      <w:rFonts w:asciiTheme="minorHAnsi" w:hAnsiTheme="minorHAnsi" w:cstheme="minorHAnsi"/>
    </w:rPr>
  </w:style>
  <w:style w:type="character" w:customStyle="1" w:styleId="ProjectnormalChar">
    <w:name w:val="Project_normal Char"/>
    <w:basedOn w:val="DefaultParagraphFont"/>
    <w:link w:val="Projectnormal"/>
    <w:rsid w:val="001559B9"/>
    <w:rPr>
      <w:rFonts w:cstheme="minorHAnsi"/>
      <w:kern w:val="0"/>
      <w:sz w:val="22"/>
      <w:szCs w:val="22"/>
      <w:lang w:val="en-GB"/>
      <w14:ligatures w14:val="none"/>
    </w:rPr>
  </w:style>
  <w:style w:type="paragraph" w:customStyle="1" w:styleId="Projectheading3">
    <w:name w:val="Project_heading 3"/>
    <w:basedOn w:val="Normal"/>
    <w:link w:val="Projectheading3Char"/>
    <w:qFormat/>
    <w:rsid w:val="001559B9"/>
    <w:pPr>
      <w:spacing w:after="120"/>
    </w:pPr>
    <w:rPr>
      <w:rFonts w:ascii="Calibri" w:eastAsiaTheme="minorEastAsia" w:hAnsi="Calibri"/>
      <w:b/>
      <w:color w:val="C94926"/>
    </w:rPr>
  </w:style>
  <w:style w:type="paragraph" w:customStyle="1" w:styleId="Figureheading">
    <w:name w:val="Figure heading"/>
    <w:basedOn w:val="Normaltext"/>
    <w:link w:val="FigureheadingChar"/>
    <w:qFormat/>
    <w:rsid w:val="001559B9"/>
    <w:pPr>
      <w:spacing w:after="0"/>
      <w:jc w:val="center"/>
    </w:pPr>
    <w:rPr>
      <w:color w:val="0E2841" w:themeColor="text2"/>
      <w:sz w:val="20"/>
    </w:rPr>
  </w:style>
  <w:style w:type="paragraph" w:customStyle="1" w:styleId="TableHeading">
    <w:name w:val="Table Heading"/>
    <w:basedOn w:val="Normaltext"/>
    <w:link w:val="TableHeadingChar"/>
    <w:qFormat/>
    <w:rsid w:val="001559B9"/>
    <w:pPr>
      <w:spacing w:after="0"/>
    </w:pPr>
    <w:rPr>
      <w:sz w:val="20"/>
    </w:rPr>
  </w:style>
  <w:style w:type="character" w:customStyle="1" w:styleId="FigureheadingChar">
    <w:name w:val="Figure heading Char"/>
    <w:basedOn w:val="NormaltextChar"/>
    <w:link w:val="Figureheading"/>
    <w:rsid w:val="001559B9"/>
    <w:rPr>
      <w:color w:val="0E2841" w:themeColor="text2"/>
      <w:kern w:val="0"/>
      <w:sz w:val="20"/>
      <w:szCs w:val="22"/>
      <w:lang w:val="en-GB"/>
      <w14:ligatures w14:val="none"/>
    </w:rPr>
  </w:style>
  <w:style w:type="character" w:customStyle="1" w:styleId="TableHeadingChar">
    <w:name w:val="Table Heading Char"/>
    <w:basedOn w:val="NormaltextChar"/>
    <w:link w:val="TableHeading"/>
    <w:rsid w:val="001559B9"/>
    <w:rPr>
      <w:kern w:val="0"/>
      <w:sz w:val="20"/>
      <w:szCs w:val="22"/>
      <w:lang w:val="en-GB"/>
      <w14:ligatures w14:val="none"/>
    </w:rPr>
  </w:style>
  <w:style w:type="paragraph" w:styleId="FootnoteText">
    <w:name w:val="footnote text"/>
    <w:aliases w:val="Schriftart: 9 pt,Schriftart: 10 pt,Schriftart: 8 pt,WB-Fußnotentext,fn,Footnotes,Footnote ak"/>
    <w:basedOn w:val="Normal"/>
    <w:link w:val="FootnoteTextChar"/>
    <w:semiHidden/>
    <w:rsid w:val="001559B9"/>
    <w:pPr>
      <w:spacing w:before="120"/>
    </w:pPr>
    <w:rPr>
      <w:rFonts w:ascii="Times New Roman" w:eastAsia="Times New Roman" w:hAnsi="Times New Roman" w:cs="Times New Roman"/>
      <w:sz w:val="20"/>
      <w:szCs w:val="20"/>
      <w:lang w:eastAsia="en-GB"/>
    </w:rPr>
  </w:style>
  <w:style w:type="character" w:customStyle="1" w:styleId="FootnoteTextChar">
    <w:name w:val="Footnote Text Char"/>
    <w:aliases w:val="Schriftart: 9 pt Char,Schriftart: 10 pt Char,Schriftart: 8 pt Char,WB-Fußnotentext Char,fn Char,Footnotes Char,Footnote ak Char"/>
    <w:basedOn w:val="DefaultParagraphFont"/>
    <w:link w:val="FootnoteText"/>
    <w:semiHidden/>
    <w:rsid w:val="001559B9"/>
    <w:rPr>
      <w:rFonts w:ascii="Times New Roman" w:eastAsia="Times New Roman" w:hAnsi="Times New Roman" w:cs="Times New Roman"/>
      <w:kern w:val="0"/>
      <w:sz w:val="20"/>
      <w:szCs w:val="20"/>
      <w:lang w:val="en-GB" w:eastAsia="en-GB"/>
      <w14:ligatures w14:val="none"/>
    </w:rPr>
  </w:style>
  <w:style w:type="character" w:styleId="FootnoteReference">
    <w:name w:val="footnote reference"/>
    <w:basedOn w:val="DefaultParagraphFont"/>
    <w:semiHidden/>
    <w:rsid w:val="001559B9"/>
    <w:rPr>
      <w:vertAlign w:val="superscript"/>
    </w:rPr>
  </w:style>
  <w:style w:type="character" w:customStyle="1" w:styleId="Projectheading3Char">
    <w:name w:val="Project_heading 3 Char"/>
    <w:basedOn w:val="DefaultParagraphFont"/>
    <w:link w:val="Projectheading3"/>
    <w:rsid w:val="001559B9"/>
    <w:rPr>
      <w:rFonts w:ascii="Calibri" w:eastAsiaTheme="minorEastAsia" w:hAnsi="Calibri"/>
      <w:b/>
      <w:color w:val="C94926"/>
      <w:kern w:val="0"/>
      <w:sz w:val="22"/>
      <w:szCs w:val="22"/>
      <w:lang w:val="en-GB"/>
      <w14:ligatures w14:val="none"/>
    </w:rPr>
  </w:style>
  <w:style w:type="character" w:styleId="UnresolvedMention">
    <w:name w:val="Unresolved Mention"/>
    <w:basedOn w:val="DefaultParagraphFont"/>
    <w:uiPriority w:val="99"/>
    <w:semiHidden/>
    <w:unhideWhenUsed/>
    <w:rsid w:val="001559B9"/>
    <w:rPr>
      <w:color w:val="605E5C"/>
      <w:shd w:val="clear" w:color="auto" w:fill="E1DFDD"/>
    </w:rPr>
  </w:style>
  <w:style w:type="paragraph" w:styleId="TOCHeading">
    <w:name w:val="TOC Heading"/>
    <w:basedOn w:val="Heading1"/>
    <w:next w:val="Normal"/>
    <w:uiPriority w:val="39"/>
    <w:unhideWhenUsed/>
    <w:qFormat/>
    <w:rsid w:val="001559B9"/>
    <w:pPr>
      <w:spacing w:before="240" w:after="0" w:line="259" w:lineRule="auto"/>
      <w:outlineLvl w:val="9"/>
    </w:pPr>
    <w:rPr>
      <w:sz w:val="32"/>
      <w:szCs w:val="32"/>
      <w:lang w:val="en-US"/>
    </w:rPr>
  </w:style>
  <w:style w:type="paragraph" w:styleId="Revision">
    <w:name w:val="Revision"/>
    <w:hidden/>
    <w:uiPriority w:val="99"/>
    <w:semiHidden/>
    <w:rsid w:val="001559B9"/>
    <w:pPr>
      <w:spacing w:after="0" w:line="240" w:lineRule="auto"/>
    </w:pPr>
    <w:rPr>
      <w:rFonts w:ascii="Cambria" w:hAnsi="Cambria"/>
      <w:kern w:val="0"/>
      <w:sz w:val="22"/>
      <w:szCs w:val="22"/>
      <w:lang w:val="en-GB"/>
      <w14:ligatures w14:val="none"/>
    </w:rPr>
  </w:style>
  <w:style w:type="paragraph" w:styleId="CommentSubject">
    <w:name w:val="annotation subject"/>
    <w:basedOn w:val="CommentText"/>
    <w:next w:val="CommentText"/>
    <w:link w:val="CommentSubjectChar"/>
    <w:uiPriority w:val="99"/>
    <w:semiHidden/>
    <w:unhideWhenUsed/>
    <w:rsid w:val="001559B9"/>
    <w:rPr>
      <w:b/>
      <w:bCs/>
    </w:rPr>
  </w:style>
  <w:style w:type="character" w:customStyle="1" w:styleId="CommentSubjectChar">
    <w:name w:val="Comment Subject Char"/>
    <w:basedOn w:val="CommentTextChar"/>
    <w:link w:val="CommentSubject"/>
    <w:uiPriority w:val="99"/>
    <w:semiHidden/>
    <w:rsid w:val="001559B9"/>
    <w:rPr>
      <w:rFonts w:ascii="Cambria" w:hAnsi="Cambria"/>
      <w:b/>
      <w:bCs/>
      <w:kern w:val="0"/>
      <w:sz w:val="20"/>
      <w:szCs w:val="20"/>
      <w:lang w:val="en-GB"/>
      <w14:ligatures w14:val="none"/>
    </w:rPr>
  </w:style>
  <w:style w:type="paragraph" w:styleId="NormalWeb">
    <w:name w:val="Normal (Web)"/>
    <w:basedOn w:val="Normal"/>
    <w:uiPriority w:val="99"/>
    <w:semiHidden/>
    <w:unhideWhenUsed/>
    <w:rsid w:val="006722EE"/>
    <w:rPr>
      <w:rFonts w:ascii="Times New Roman" w:hAnsi="Times New Roman" w:cs="Times New Roman"/>
      <w:sz w:val="24"/>
      <w:szCs w:val="24"/>
    </w:rPr>
  </w:style>
  <w:style w:type="paragraph" w:styleId="Caption">
    <w:name w:val="caption"/>
    <w:basedOn w:val="Normal"/>
    <w:next w:val="Normal"/>
    <w:uiPriority w:val="35"/>
    <w:unhideWhenUsed/>
    <w:qFormat/>
    <w:rsid w:val="006722EE"/>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svg"/><Relationship Id="rId18" Type="http://schemas.openxmlformats.org/officeDocument/2006/relationships/image" Target="media/image3.emf"/><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WP1-11@pixeurope.eu"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ga@pixeurope.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sc@pixeurope.eu"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4.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finance@pixeurope.eu"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C2ABC272646C4294B8F4F6B03640F1" ma:contentTypeVersion="13" ma:contentTypeDescription="Create a new document." ma:contentTypeScope="" ma:versionID="dfc1f18e1f54d77c76753d36b52a46b3">
  <xsd:schema xmlns:xsd="http://www.w3.org/2001/XMLSchema" xmlns:xs="http://www.w3.org/2001/XMLSchema" xmlns:p="http://schemas.microsoft.com/office/2006/metadata/properties" xmlns:ns2="8d07e26c-4bba-4060-a4bb-f1aa77ce5b2d" xmlns:ns3="46381bd5-71bd-4fd8-8f59-cf1abf9271bb" targetNamespace="http://schemas.microsoft.com/office/2006/metadata/properties" ma:root="true" ma:fieldsID="35473d5eda05922e816ca0a434e267b4" ns2:_="" ns3:_="">
    <xsd:import namespace="8d07e26c-4bba-4060-a4bb-f1aa77ce5b2d"/>
    <xsd:import namespace="46381bd5-71bd-4fd8-8f59-cf1abf9271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7e26c-4bba-4060-a4bb-f1aa77ce5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85561fe-63da-49b8-809e-555fc351797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381bd5-71bd-4fd8-8f59-cf1abf9271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519d1eb-4046-4c89-95af-2fdab2f535c2}" ma:internalName="TaxCatchAll" ma:showField="CatchAllData" ma:web="46381bd5-71bd-4fd8-8f59-cf1abf9271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07e26c-4bba-4060-a4bb-f1aa77ce5b2d">
      <Terms xmlns="http://schemas.microsoft.com/office/infopath/2007/PartnerControls"/>
    </lcf76f155ced4ddcb4097134ff3c332f>
    <TaxCatchAll xmlns="46381bd5-71bd-4fd8-8f59-cf1abf9271bb" xsi:nil="true"/>
  </documentManagement>
</p:properties>
</file>

<file path=customXml/itemProps1.xml><?xml version="1.0" encoding="utf-8"?>
<ds:datastoreItem xmlns:ds="http://schemas.openxmlformats.org/officeDocument/2006/customXml" ds:itemID="{9F553E31-D094-4FF2-8E3D-1E996D4C225B}">
  <ds:schemaRefs>
    <ds:schemaRef ds:uri="http://schemas.openxmlformats.org/officeDocument/2006/bibliography"/>
  </ds:schemaRefs>
</ds:datastoreItem>
</file>

<file path=customXml/itemProps2.xml><?xml version="1.0" encoding="utf-8"?>
<ds:datastoreItem xmlns:ds="http://schemas.openxmlformats.org/officeDocument/2006/customXml" ds:itemID="{6A51D3CE-D537-47B3-A82A-A708FA1B54F2}"/>
</file>

<file path=customXml/itemProps3.xml><?xml version="1.0" encoding="utf-8"?>
<ds:datastoreItem xmlns:ds="http://schemas.openxmlformats.org/officeDocument/2006/customXml" ds:itemID="{D8DAF470-8D96-45D6-A9CE-205C926427F6}"/>
</file>

<file path=customXml/itemProps4.xml><?xml version="1.0" encoding="utf-8"?>
<ds:datastoreItem xmlns:ds="http://schemas.openxmlformats.org/officeDocument/2006/customXml" ds:itemID="{ADAB482A-7B20-4450-A085-B108DD1A8B8D}"/>
</file>

<file path=docProps/app.xml><?xml version="1.0" encoding="utf-8"?>
<Properties xmlns="http://schemas.openxmlformats.org/officeDocument/2006/extended-properties" xmlns:vt="http://schemas.openxmlformats.org/officeDocument/2006/docPropsVTypes">
  <Template>Normal</Template>
  <TotalTime>184</TotalTime>
  <Pages>14</Pages>
  <Words>3806</Words>
  <Characters>21698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Denneulin - AMIRES</dc:creator>
  <cp:keywords/>
  <dc:description/>
  <cp:lastModifiedBy>Marika Kurova - AMIRES</cp:lastModifiedBy>
  <cp:revision>23</cp:revision>
  <dcterms:created xsi:type="dcterms:W3CDTF">2025-11-05T10:09:00Z</dcterms:created>
  <dcterms:modified xsi:type="dcterms:W3CDTF">2025-11-06T14:26:00Z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0x0101005CC2ABC272646C4294B8F4F6B03640F1</vt:lpwstr>
  </property>
</Properties>
</file>