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6D61D" w14:textId="77777777" w:rsidR="000F06B9" w:rsidRPr="00A853D6" w:rsidRDefault="000F06B9" w:rsidP="00D23EF6"/>
    <w:p w14:paraId="5A70F731" w14:textId="77777777" w:rsidR="000F06B9" w:rsidRPr="00A853D6" w:rsidRDefault="000F06B9" w:rsidP="00D23EF6"/>
    <w:p w14:paraId="3AC7F8C7" w14:textId="77777777" w:rsidR="000F06B9" w:rsidRPr="00A853D6" w:rsidRDefault="000F06B9" w:rsidP="00D23EF6"/>
    <w:p w14:paraId="249FCC4D" w14:textId="77777777" w:rsidR="009A258D" w:rsidRPr="00A853D6" w:rsidRDefault="009A258D" w:rsidP="00D23EF6">
      <w:pPr>
        <w:rPr>
          <w:lang w:eastAsia="es-ES"/>
        </w:rPr>
      </w:pPr>
    </w:p>
    <w:p w14:paraId="216D6FEE" w14:textId="77777777" w:rsidR="009A258D" w:rsidRPr="00A853D6" w:rsidRDefault="009A258D" w:rsidP="00D23EF6">
      <w:pPr>
        <w:rPr>
          <w:lang w:eastAsia="es-ES"/>
        </w:rPr>
      </w:pPr>
    </w:p>
    <w:p w14:paraId="7E6BBBA6" w14:textId="77777777" w:rsidR="009A258D" w:rsidRPr="00A853D6" w:rsidRDefault="009A258D" w:rsidP="00D23EF6">
      <w:pPr>
        <w:rPr>
          <w:lang w:eastAsia="es-ES"/>
        </w:rPr>
      </w:pPr>
    </w:p>
    <w:p w14:paraId="060AC65F" w14:textId="77777777" w:rsidR="009A258D" w:rsidRPr="00A853D6" w:rsidRDefault="009A258D" w:rsidP="00D23EF6">
      <w:pPr>
        <w:rPr>
          <w:lang w:eastAsia="es-ES"/>
        </w:rPr>
      </w:pPr>
    </w:p>
    <w:p w14:paraId="6668CFC0" w14:textId="77777777" w:rsidR="000F06B9" w:rsidRPr="00A853D6" w:rsidRDefault="000F06B9" w:rsidP="00D23EF6"/>
    <w:p w14:paraId="5DF6DD27" w14:textId="77777777" w:rsidR="00494A11" w:rsidRPr="00361983" w:rsidRDefault="000F06B9" w:rsidP="00F35C54">
      <w:pPr>
        <w:pStyle w:val="Title"/>
        <w:rPr>
          <w:sz w:val="22"/>
          <w:szCs w:val="24"/>
        </w:rPr>
      </w:pPr>
      <w:bookmarkStart w:id="0" w:name="_Toc201308889"/>
      <w:r w:rsidRPr="00361983">
        <w:rPr>
          <w:sz w:val="22"/>
          <w:szCs w:val="24"/>
        </w:rPr>
        <w:t>CONSORTIUM AGREEMENT</w:t>
      </w:r>
      <w:r w:rsidR="00F35C54">
        <w:rPr>
          <w:sz w:val="22"/>
          <w:szCs w:val="24"/>
        </w:rPr>
        <w:br/>
      </w:r>
      <w:r w:rsidR="00F35C54">
        <w:rPr>
          <w:sz w:val="22"/>
          <w:szCs w:val="24"/>
        </w:rPr>
        <w:br/>
      </w:r>
      <w:r w:rsidR="009A258D" w:rsidRPr="00361983">
        <w:rPr>
          <w:sz w:val="22"/>
          <w:szCs w:val="24"/>
        </w:rPr>
        <w:t>f</w:t>
      </w:r>
      <w:r w:rsidR="00494A11" w:rsidRPr="00361983">
        <w:rPr>
          <w:sz w:val="22"/>
          <w:szCs w:val="24"/>
        </w:rPr>
        <w:t>or PIXEUROPE PILOT LINE</w:t>
      </w:r>
      <w:bookmarkEnd w:id="0"/>
    </w:p>
    <w:p w14:paraId="628F0A4A" w14:textId="77777777" w:rsidR="00361983" w:rsidRDefault="00361983" w:rsidP="00361983">
      <w:pPr>
        <w:rPr>
          <w:lang w:eastAsia="es-ES"/>
        </w:rPr>
      </w:pPr>
    </w:p>
    <w:p w14:paraId="248AB305" w14:textId="77777777" w:rsidR="00361983" w:rsidRDefault="00361983" w:rsidP="00361983">
      <w:pPr>
        <w:rPr>
          <w:lang w:eastAsia="es-ES"/>
        </w:rPr>
      </w:pPr>
    </w:p>
    <w:p w14:paraId="78027D23" w14:textId="77777777" w:rsidR="00F35C54" w:rsidRDefault="00F35C54" w:rsidP="00361983">
      <w:pPr>
        <w:rPr>
          <w:lang w:eastAsia="es-ES"/>
        </w:rPr>
      </w:pPr>
    </w:p>
    <w:p w14:paraId="12879C02" w14:textId="77777777" w:rsidR="00F35C54" w:rsidRDefault="00F35C54" w:rsidP="00361983">
      <w:pPr>
        <w:rPr>
          <w:lang w:eastAsia="es-ES"/>
        </w:rPr>
      </w:pPr>
    </w:p>
    <w:p w14:paraId="7778A89A" w14:textId="77777777" w:rsidR="00361983" w:rsidRDefault="00361983" w:rsidP="00361983">
      <w:pPr>
        <w:rPr>
          <w:lang w:eastAsia="es-ES"/>
        </w:rPr>
      </w:pPr>
    </w:p>
    <w:p w14:paraId="7F0E35BA" w14:textId="77777777" w:rsidR="0000235A" w:rsidRDefault="0000235A" w:rsidP="0000235A">
      <w:pPr>
        <w:jc w:val="center"/>
        <w:rPr>
          <w:ins w:id="1" w:author="ICFO Projects Management" w:date="2025-07-30T13:04:00Z"/>
          <w:lang w:eastAsia="es-ES"/>
        </w:rPr>
      </w:pPr>
      <w:ins w:id="2" w:author="ICFO Projects Management" w:date="2025-07-30T13:04:00Z">
        <w:r>
          <w:rPr>
            <w:lang w:eastAsia="es-ES"/>
          </w:rPr>
          <w:t>PIXEurope – HE (GA # 101213727)</w:t>
        </w:r>
      </w:ins>
    </w:p>
    <w:p w14:paraId="5F30268A" w14:textId="77777777" w:rsidR="0000235A" w:rsidRPr="006E762D" w:rsidRDefault="0000235A" w:rsidP="0000235A">
      <w:pPr>
        <w:jc w:val="center"/>
        <w:rPr>
          <w:ins w:id="3" w:author="ICFO Projects Management" w:date="2025-07-30T13:04:00Z"/>
          <w:lang w:eastAsia="de-DE"/>
        </w:rPr>
      </w:pPr>
      <w:ins w:id="4" w:author="ICFO Projects Management" w:date="2025-07-30T13:04:00Z">
        <w:r>
          <w:rPr>
            <w:lang w:eastAsia="es-ES"/>
          </w:rPr>
          <w:t>PIXEurope – DEP (GA # 101213744)</w:t>
        </w:r>
      </w:ins>
    </w:p>
    <w:p w14:paraId="6AE91EC5" w14:textId="1D7DD2D7" w:rsidR="00361983" w:rsidRPr="00361983" w:rsidDel="0000235A" w:rsidRDefault="00361983" w:rsidP="00361983">
      <w:pPr>
        <w:jc w:val="center"/>
        <w:rPr>
          <w:del w:id="5" w:author="ICFO Projects Management" w:date="2025-07-30T13:04:00Z"/>
          <w:lang w:eastAsia="es-ES"/>
        </w:rPr>
      </w:pPr>
      <w:bookmarkStart w:id="6" w:name="_GoBack"/>
      <w:bookmarkEnd w:id="6"/>
      <w:del w:id="7" w:author="ICFO Projects Management" w:date="2025-07-30T13:04:00Z">
        <w:r w:rsidRPr="00361983" w:rsidDel="0000235A">
          <w:rPr>
            <w:highlight w:val="yellow"/>
            <w:lang w:eastAsia="es-ES"/>
          </w:rPr>
          <w:delText xml:space="preserve">[Insert </w:delText>
        </w:r>
        <w:commentRangeStart w:id="8"/>
        <w:commentRangeStart w:id="9"/>
        <w:r w:rsidRPr="00361983" w:rsidDel="0000235A">
          <w:rPr>
            <w:highlight w:val="yellow"/>
            <w:lang w:eastAsia="es-ES"/>
          </w:rPr>
          <w:delText>Grant Agreement</w:delText>
        </w:r>
        <w:r w:rsidR="001A47DD" w:rsidDel="0000235A">
          <w:rPr>
            <w:highlight w:val="yellow"/>
            <w:lang w:eastAsia="es-ES"/>
          </w:rPr>
          <w:delText>s</w:delText>
        </w:r>
        <w:r w:rsidRPr="00361983" w:rsidDel="0000235A">
          <w:rPr>
            <w:highlight w:val="yellow"/>
            <w:lang w:eastAsia="es-ES"/>
          </w:rPr>
          <w:delText xml:space="preserve"> </w:delText>
        </w:r>
        <w:commentRangeEnd w:id="8"/>
        <w:r w:rsidR="00914871" w:rsidDel="0000235A">
          <w:rPr>
            <w:rStyle w:val="CommentReference"/>
          </w:rPr>
          <w:commentReference w:id="8"/>
        </w:r>
        <w:commentRangeEnd w:id="9"/>
        <w:r w:rsidR="00E44794" w:rsidDel="0000235A">
          <w:rPr>
            <w:rStyle w:val="CommentReference"/>
          </w:rPr>
          <w:commentReference w:id="9"/>
        </w:r>
        <w:r w:rsidRPr="00361983" w:rsidDel="0000235A">
          <w:rPr>
            <w:highlight w:val="yellow"/>
            <w:lang w:eastAsia="es-ES"/>
          </w:rPr>
          <w:delText>reference</w:delText>
        </w:r>
        <w:r w:rsidR="001A47DD" w:rsidDel="0000235A">
          <w:rPr>
            <w:highlight w:val="yellow"/>
            <w:lang w:eastAsia="es-ES"/>
          </w:rPr>
          <w:delText>s</w:delText>
        </w:r>
        <w:r w:rsidRPr="00361983" w:rsidDel="0000235A">
          <w:rPr>
            <w:highlight w:val="yellow"/>
            <w:lang w:eastAsia="es-ES"/>
          </w:rPr>
          <w:delText>]</w:delText>
        </w:r>
      </w:del>
    </w:p>
    <w:p w14:paraId="0C4E4B1A" w14:textId="77777777" w:rsidR="000F06B9" w:rsidRPr="00A853D6" w:rsidRDefault="000F06B9" w:rsidP="00D23EF6">
      <w:pPr>
        <w:rPr>
          <w:lang w:eastAsia="de-DE"/>
        </w:rPr>
      </w:pPr>
    </w:p>
    <w:p w14:paraId="32A3EEB3" w14:textId="77777777" w:rsidR="000F06B9" w:rsidRPr="00A853D6" w:rsidRDefault="000F06B9" w:rsidP="00D23EF6">
      <w:pPr>
        <w:rPr>
          <w:lang w:eastAsia="de-DE"/>
        </w:rPr>
      </w:pPr>
    </w:p>
    <w:p w14:paraId="56092317" w14:textId="77777777" w:rsidR="0062515A" w:rsidRPr="00A853D6" w:rsidRDefault="0062515A" w:rsidP="00D23EF6">
      <w:pPr>
        <w:rPr>
          <w:lang w:eastAsia="de-DE"/>
        </w:rPr>
      </w:pPr>
    </w:p>
    <w:p w14:paraId="37940FEF" w14:textId="77777777" w:rsidR="000F06B9" w:rsidRPr="00F1094D" w:rsidRDefault="000F06B9" w:rsidP="00F1094D">
      <w:r w:rsidRPr="00A853D6">
        <w:br w:type="page"/>
      </w:r>
    </w:p>
    <w:p w14:paraId="7CF54616" w14:textId="77777777" w:rsidR="009A4EBE" w:rsidRDefault="00E808AF" w:rsidP="00E808AF">
      <w:pPr>
        <w:pStyle w:val="Title"/>
      </w:pPr>
      <w:r>
        <w:lastRenderedPageBreak/>
        <w:t>CONSORTIUM AGREEMENT FOR THE PIXEUROPE PILOT LINE</w:t>
      </w:r>
    </w:p>
    <w:p w14:paraId="3D0B1C6E" w14:textId="77777777" w:rsidR="009A4EBE" w:rsidRPr="009A4EBE" w:rsidRDefault="009A4EBE" w:rsidP="009A4EBE"/>
    <w:p w14:paraId="56AA9C42" w14:textId="52165015" w:rsidR="00407BBE" w:rsidRPr="00E4709F" w:rsidRDefault="00407BBE" w:rsidP="009A4EBE">
      <w:pPr>
        <w:rPr>
          <w:rFonts w:eastAsiaTheme="minorEastAsia" w:cstheme="minorBidi"/>
          <w:noProof/>
          <w:kern w:val="2"/>
          <w:lang w:val="en-US"/>
          <w14:ligatures w14:val="standardContextual"/>
        </w:rPr>
      </w:pPr>
      <w:r>
        <w:fldChar w:fldCharType="begin"/>
      </w:r>
      <w:r>
        <w:instrText xml:space="preserve"> TOC \o "1-1" \h \z \u </w:instrText>
      </w:r>
      <w:r>
        <w:fldChar w:fldCharType="separate"/>
      </w:r>
    </w:p>
    <w:p w14:paraId="6A396505" w14:textId="563EBFFE"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3" w:history="1">
        <w:r w:rsidR="00407BBE" w:rsidRPr="00775D6B">
          <w:rPr>
            <w:rStyle w:val="Hyperlink"/>
            <w:noProof/>
          </w:rPr>
          <w:t>1.</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Definitions</w:t>
        </w:r>
        <w:r w:rsidR="00407BBE">
          <w:rPr>
            <w:noProof/>
            <w:webHidden/>
          </w:rPr>
          <w:tab/>
        </w:r>
        <w:r w:rsidR="00407BBE">
          <w:rPr>
            <w:noProof/>
            <w:webHidden/>
          </w:rPr>
          <w:fldChar w:fldCharType="begin"/>
        </w:r>
        <w:r w:rsidR="00407BBE">
          <w:rPr>
            <w:noProof/>
            <w:webHidden/>
          </w:rPr>
          <w:instrText xml:space="preserve"> PAGEREF _Toc201308893 \h </w:instrText>
        </w:r>
        <w:r w:rsidR="00407BBE">
          <w:rPr>
            <w:noProof/>
            <w:webHidden/>
          </w:rPr>
        </w:r>
        <w:r w:rsidR="00407BBE">
          <w:rPr>
            <w:noProof/>
            <w:webHidden/>
          </w:rPr>
          <w:fldChar w:fldCharType="separate"/>
        </w:r>
        <w:r w:rsidR="00407BBE">
          <w:rPr>
            <w:noProof/>
            <w:webHidden/>
          </w:rPr>
          <w:t>7</w:t>
        </w:r>
        <w:r w:rsidR="00407BBE">
          <w:rPr>
            <w:noProof/>
            <w:webHidden/>
          </w:rPr>
          <w:fldChar w:fldCharType="end"/>
        </w:r>
      </w:hyperlink>
    </w:p>
    <w:p w14:paraId="36E550E0" w14:textId="71D911D8"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4" w:history="1">
        <w:r w:rsidR="00407BBE" w:rsidRPr="00775D6B">
          <w:rPr>
            <w:rStyle w:val="Hyperlink"/>
            <w:noProof/>
          </w:rPr>
          <w:t>2.</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Purpose</w:t>
        </w:r>
        <w:r w:rsidR="00407BBE">
          <w:rPr>
            <w:noProof/>
            <w:webHidden/>
          </w:rPr>
          <w:tab/>
        </w:r>
        <w:r w:rsidR="00407BBE">
          <w:rPr>
            <w:noProof/>
            <w:webHidden/>
          </w:rPr>
          <w:fldChar w:fldCharType="begin"/>
        </w:r>
        <w:r w:rsidR="00407BBE">
          <w:rPr>
            <w:noProof/>
            <w:webHidden/>
          </w:rPr>
          <w:instrText xml:space="preserve"> PAGEREF _Toc201308894 \h </w:instrText>
        </w:r>
        <w:r w:rsidR="00407BBE">
          <w:rPr>
            <w:noProof/>
            <w:webHidden/>
          </w:rPr>
        </w:r>
        <w:r w:rsidR="00407BBE">
          <w:rPr>
            <w:noProof/>
            <w:webHidden/>
          </w:rPr>
          <w:fldChar w:fldCharType="separate"/>
        </w:r>
        <w:r w:rsidR="00407BBE">
          <w:rPr>
            <w:noProof/>
            <w:webHidden/>
          </w:rPr>
          <w:t>11</w:t>
        </w:r>
        <w:r w:rsidR="00407BBE">
          <w:rPr>
            <w:noProof/>
            <w:webHidden/>
          </w:rPr>
          <w:fldChar w:fldCharType="end"/>
        </w:r>
      </w:hyperlink>
    </w:p>
    <w:p w14:paraId="165C75F9" w14:textId="7FD9C6CB"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5" w:history="1">
        <w:r w:rsidR="00407BBE" w:rsidRPr="00775D6B">
          <w:rPr>
            <w:rStyle w:val="Hyperlink"/>
            <w:noProof/>
          </w:rPr>
          <w:t>3.</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Entry into force, duration and termination</w:t>
        </w:r>
        <w:r w:rsidR="00407BBE">
          <w:rPr>
            <w:noProof/>
            <w:webHidden/>
          </w:rPr>
          <w:tab/>
        </w:r>
        <w:r w:rsidR="00407BBE">
          <w:rPr>
            <w:noProof/>
            <w:webHidden/>
          </w:rPr>
          <w:fldChar w:fldCharType="begin"/>
        </w:r>
        <w:r w:rsidR="00407BBE">
          <w:rPr>
            <w:noProof/>
            <w:webHidden/>
          </w:rPr>
          <w:instrText xml:space="preserve"> PAGEREF _Toc201308895 \h </w:instrText>
        </w:r>
        <w:r w:rsidR="00407BBE">
          <w:rPr>
            <w:noProof/>
            <w:webHidden/>
          </w:rPr>
        </w:r>
        <w:r w:rsidR="00407BBE">
          <w:rPr>
            <w:noProof/>
            <w:webHidden/>
          </w:rPr>
          <w:fldChar w:fldCharType="separate"/>
        </w:r>
        <w:r w:rsidR="00407BBE">
          <w:rPr>
            <w:noProof/>
            <w:webHidden/>
          </w:rPr>
          <w:t>11</w:t>
        </w:r>
        <w:r w:rsidR="00407BBE">
          <w:rPr>
            <w:noProof/>
            <w:webHidden/>
          </w:rPr>
          <w:fldChar w:fldCharType="end"/>
        </w:r>
      </w:hyperlink>
    </w:p>
    <w:p w14:paraId="742687B4" w14:textId="5CD259F1"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6" w:history="1">
        <w:r w:rsidR="00407BBE" w:rsidRPr="00775D6B">
          <w:rPr>
            <w:rStyle w:val="Hyperlink"/>
            <w:noProof/>
          </w:rPr>
          <w:t>4.</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Responsibilities of Parties</w:t>
        </w:r>
        <w:r w:rsidR="00407BBE">
          <w:rPr>
            <w:noProof/>
            <w:webHidden/>
          </w:rPr>
          <w:tab/>
        </w:r>
        <w:r w:rsidR="00407BBE">
          <w:rPr>
            <w:noProof/>
            <w:webHidden/>
          </w:rPr>
          <w:fldChar w:fldCharType="begin"/>
        </w:r>
        <w:r w:rsidR="00407BBE">
          <w:rPr>
            <w:noProof/>
            <w:webHidden/>
          </w:rPr>
          <w:instrText xml:space="preserve"> PAGEREF _Toc201308896 \h </w:instrText>
        </w:r>
        <w:r w:rsidR="00407BBE">
          <w:rPr>
            <w:noProof/>
            <w:webHidden/>
          </w:rPr>
        </w:r>
        <w:r w:rsidR="00407BBE">
          <w:rPr>
            <w:noProof/>
            <w:webHidden/>
          </w:rPr>
          <w:fldChar w:fldCharType="separate"/>
        </w:r>
        <w:r w:rsidR="00407BBE">
          <w:rPr>
            <w:noProof/>
            <w:webHidden/>
          </w:rPr>
          <w:t>14</w:t>
        </w:r>
        <w:r w:rsidR="00407BBE">
          <w:rPr>
            <w:noProof/>
            <w:webHidden/>
          </w:rPr>
          <w:fldChar w:fldCharType="end"/>
        </w:r>
      </w:hyperlink>
    </w:p>
    <w:p w14:paraId="0530F1B7" w14:textId="12FAC666"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7" w:history="1">
        <w:r w:rsidR="00407BBE" w:rsidRPr="00775D6B">
          <w:rPr>
            <w:rStyle w:val="Hyperlink"/>
            <w:noProof/>
          </w:rPr>
          <w:t>5.</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Liability</w:t>
        </w:r>
        <w:r w:rsidR="00407BBE">
          <w:rPr>
            <w:noProof/>
            <w:webHidden/>
          </w:rPr>
          <w:tab/>
        </w:r>
        <w:r w:rsidR="00407BBE">
          <w:rPr>
            <w:noProof/>
            <w:webHidden/>
          </w:rPr>
          <w:fldChar w:fldCharType="begin"/>
        </w:r>
        <w:r w:rsidR="00407BBE">
          <w:rPr>
            <w:noProof/>
            <w:webHidden/>
          </w:rPr>
          <w:instrText xml:space="preserve"> PAGEREF _Toc201308897 \h </w:instrText>
        </w:r>
        <w:r w:rsidR="00407BBE">
          <w:rPr>
            <w:noProof/>
            <w:webHidden/>
          </w:rPr>
        </w:r>
        <w:r w:rsidR="00407BBE">
          <w:rPr>
            <w:noProof/>
            <w:webHidden/>
          </w:rPr>
          <w:fldChar w:fldCharType="separate"/>
        </w:r>
        <w:r w:rsidR="00407BBE">
          <w:rPr>
            <w:noProof/>
            <w:webHidden/>
          </w:rPr>
          <w:t>17</w:t>
        </w:r>
        <w:r w:rsidR="00407BBE">
          <w:rPr>
            <w:noProof/>
            <w:webHidden/>
          </w:rPr>
          <w:fldChar w:fldCharType="end"/>
        </w:r>
      </w:hyperlink>
    </w:p>
    <w:p w14:paraId="41B5AD8E" w14:textId="0BE34B9F"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8" w:history="1">
        <w:r w:rsidR="00407BBE" w:rsidRPr="00775D6B">
          <w:rPr>
            <w:rStyle w:val="Hyperlink"/>
            <w:noProof/>
          </w:rPr>
          <w:t>6.</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Governance Structure</w:t>
        </w:r>
        <w:r w:rsidR="00407BBE">
          <w:rPr>
            <w:noProof/>
            <w:webHidden/>
          </w:rPr>
          <w:tab/>
        </w:r>
        <w:r w:rsidR="00407BBE">
          <w:rPr>
            <w:noProof/>
            <w:webHidden/>
          </w:rPr>
          <w:fldChar w:fldCharType="begin"/>
        </w:r>
        <w:r w:rsidR="00407BBE">
          <w:rPr>
            <w:noProof/>
            <w:webHidden/>
          </w:rPr>
          <w:instrText xml:space="preserve"> PAGEREF _Toc201308898 \h </w:instrText>
        </w:r>
        <w:r w:rsidR="00407BBE">
          <w:rPr>
            <w:noProof/>
            <w:webHidden/>
          </w:rPr>
        </w:r>
        <w:r w:rsidR="00407BBE">
          <w:rPr>
            <w:noProof/>
            <w:webHidden/>
          </w:rPr>
          <w:fldChar w:fldCharType="separate"/>
        </w:r>
        <w:r w:rsidR="00407BBE">
          <w:rPr>
            <w:noProof/>
            <w:webHidden/>
          </w:rPr>
          <w:t>23</w:t>
        </w:r>
        <w:r w:rsidR="00407BBE">
          <w:rPr>
            <w:noProof/>
            <w:webHidden/>
          </w:rPr>
          <w:fldChar w:fldCharType="end"/>
        </w:r>
      </w:hyperlink>
    </w:p>
    <w:p w14:paraId="71D003A3" w14:textId="06908880"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9" w:history="1">
        <w:r w:rsidR="00407BBE" w:rsidRPr="00775D6B">
          <w:rPr>
            <w:rStyle w:val="Hyperlink"/>
            <w:noProof/>
          </w:rPr>
          <w:t>7.</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Financial provisions</w:t>
        </w:r>
        <w:r w:rsidR="00407BBE">
          <w:rPr>
            <w:noProof/>
            <w:webHidden/>
          </w:rPr>
          <w:tab/>
        </w:r>
        <w:r w:rsidR="00407BBE">
          <w:rPr>
            <w:noProof/>
            <w:webHidden/>
          </w:rPr>
          <w:fldChar w:fldCharType="begin"/>
        </w:r>
        <w:r w:rsidR="00407BBE">
          <w:rPr>
            <w:noProof/>
            <w:webHidden/>
          </w:rPr>
          <w:instrText xml:space="preserve"> PAGEREF _Toc201308899 \h </w:instrText>
        </w:r>
        <w:r w:rsidR="00407BBE">
          <w:rPr>
            <w:noProof/>
            <w:webHidden/>
          </w:rPr>
        </w:r>
        <w:r w:rsidR="00407BBE">
          <w:rPr>
            <w:noProof/>
            <w:webHidden/>
          </w:rPr>
          <w:fldChar w:fldCharType="separate"/>
        </w:r>
        <w:r w:rsidR="00407BBE">
          <w:rPr>
            <w:noProof/>
            <w:webHidden/>
          </w:rPr>
          <w:t>37</w:t>
        </w:r>
        <w:r w:rsidR="00407BBE">
          <w:rPr>
            <w:noProof/>
            <w:webHidden/>
          </w:rPr>
          <w:fldChar w:fldCharType="end"/>
        </w:r>
      </w:hyperlink>
    </w:p>
    <w:p w14:paraId="5428895D" w14:textId="579B70C2"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0" w:history="1">
        <w:r w:rsidR="00407BBE" w:rsidRPr="00775D6B">
          <w:rPr>
            <w:rStyle w:val="Hyperlink"/>
            <w:noProof/>
          </w:rPr>
          <w:t>8.</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Intellectual Property Rights</w:t>
        </w:r>
        <w:r w:rsidR="00407BBE">
          <w:rPr>
            <w:noProof/>
            <w:webHidden/>
          </w:rPr>
          <w:tab/>
        </w:r>
        <w:r w:rsidR="00407BBE">
          <w:rPr>
            <w:noProof/>
            <w:webHidden/>
          </w:rPr>
          <w:fldChar w:fldCharType="begin"/>
        </w:r>
        <w:r w:rsidR="00407BBE">
          <w:rPr>
            <w:noProof/>
            <w:webHidden/>
          </w:rPr>
          <w:instrText xml:space="preserve"> PAGEREF _Toc201308900 \h </w:instrText>
        </w:r>
        <w:r w:rsidR="00407BBE">
          <w:rPr>
            <w:noProof/>
            <w:webHidden/>
          </w:rPr>
        </w:r>
        <w:r w:rsidR="00407BBE">
          <w:rPr>
            <w:noProof/>
            <w:webHidden/>
          </w:rPr>
          <w:fldChar w:fldCharType="separate"/>
        </w:r>
        <w:r w:rsidR="00407BBE">
          <w:rPr>
            <w:noProof/>
            <w:webHidden/>
          </w:rPr>
          <w:t>42</w:t>
        </w:r>
        <w:r w:rsidR="00407BBE">
          <w:rPr>
            <w:noProof/>
            <w:webHidden/>
          </w:rPr>
          <w:fldChar w:fldCharType="end"/>
        </w:r>
      </w:hyperlink>
    </w:p>
    <w:p w14:paraId="322A8615" w14:textId="7B9F8647"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1" w:history="1">
        <w:r w:rsidR="00407BBE" w:rsidRPr="00775D6B">
          <w:rPr>
            <w:rStyle w:val="Hyperlink"/>
            <w:noProof/>
          </w:rPr>
          <w:t>9.</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Dissemination</w:t>
        </w:r>
        <w:r w:rsidR="00407BBE">
          <w:rPr>
            <w:noProof/>
            <w:webHidden/>
          </w:rPr>
          <w:tab/>
        </w:r>
        <w:r w:rsidR="00407BBE">
          <w:rPr>
            <w:noProof/>
            <w:webHidden/>
          </w:rPr>
          <w:fldChar w:fldCharType="begin"/>
        </w:r>
        <w:r w:rsidR="00407BBE">
          <w:rPr>
            <w:noProof/>
            <w:webHidden/>
          </w:rPr>
          <w:instrText xml:space="preserve"> PAGEREF _Toc201308901 \h </w:instrText>
        </w:r>
        <w:r w:rsidR="00407BBE">
          <w:rPr>
            <w:noProof/>
            <w:webHidden/>
          </w:rPr>
        </w:r>
        <w:r w:rsidR="00407BBE">
          <w:rPr>
            <w:noProof/>
            <w:webHidden/>
          </w:rPr>
          <w:fldChar w:fldCharType="separate"/>
        </w:r>
        <w:r w:rsidR="00407BBE">
          <w:rPr>
            <w:noProof/>
            <w:webHidden/>
          </w:rPr>
          <w:t>45</w:t>
        </w:r>
        <w:r w:rsidR="00407BBE">
          <w:rPr>
            <w:noProof/>
            <w:webHidden/>
          </w:rPr>
          <w:fldChar w:fldCharType="end"/>
        </w:r>
      </w:hyperlink>
    </w:p>
    <w:p w14:paraId="2466B08B" w14:textId="70B03948"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2" w:history="1">
        <w:r w:rsidR="00407BBE" w:rsidRPr="00775D6B">
          <w:rPr>
            <w:rStyle w:val="Hyperlink"/>
            <w:noProof/>
          </w:rPr>
          <w:t>10.</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Access Rights</w:t>
        </w:r>
        <w:r w:rsidR="00407BBE">
          <w:rPr>
            <w:noProof/>
            <w:webHidden/>
          </w:rPr>
          <w:tab/>
        </w:r>
        <w:r w:rsidR="00407BBE">
          <w:rPr>
            <w:noProof/>
            <w:webHidden/>
          </w:rPr>
          <w:fldChar w:fldCharType="begin"/>
        </w:r>
        <w:r w:rsidR="00407BBE">
          <w:rPr>
            <w:noProof/>
            <w:webHidden/>
          </w:rPr>
          <w:instrText xml:space="preserve"> PAGEREF _Toc201308902 \h </w:instrText>
        </w:r>
        <w:r w:rsidR="00407BBE">
          <w:rPr>
            <w:noProof/>
            <w:webHidden/>
          </w:rPr>
        </w:r>
        <w:r w:rsidR="00407BBE">
          <w:rPr>
            <w:noProof/>
            <w:webHidden/>
          </w:rPr>
          <w:fldChar w:fldCharType="separate"/>
        </w:r>
        <w:r w:rsidR="00407BBE">
          <w:rPr>
            <w:noProof/>
            <w:webHidden/>
          </w:rPr>
          <w:t>47</w:t>
        </w:r>
        <w:r w:rsidR="00407BBE">
          <w:rPr>
            <w:noProof/>
            <w:webHidden/>
          </w:rPr>
          <w:fldChar w:fldCharType="end"/>
        </w:r>
      </w:hyperlink>
    </w:p>
    <w:p w14:paraId="128F80F7" w14:textId="695FF3F1"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3" w:history="1">
        <w:r w:rsidR="00407BBE" w:rsidRPr="00775D6B">
          <w:rPr>
            <w:rStyle w:val="Hyperlink"/>
            <w:noProof/>
          </w:rPr>
          <w:t>11.</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 xml:space="preserve">Defaulting Parties and leaving Parties of the Hosting Consortium </w:t>
        </w:r>
        <w:r w:rsidR="00407BBE">
          <w:rPr>
            <w:noProof/>
            <w:webHidden/>
          </w:rPr>
          <w:tab/>
        </w:r>
        <w:r w:rsidR="00407BBE">
          <w:rPr>
            <w:noProof/>
            <w:webHidden/>
          </w:rPr>
          <w:fldChar w:fldCharType="begin"/>
        </w:r>
        <w:r w:rsidR="00407BBE">
          <w:rPr>
            <w:noProof/>
            <w:webHidden/>
          </w:rPr>
          <w:instrText xml:space="preserve"> PAGEREF _Toc201308903 \h </w:instrText>
        </w:r>
        <w:r w:rsidR="00407BBE">
          <w:rPr>
            <w:noProof/>
            <w:webHidden/>
          </w:rPr>
        </w:r>
        <w:r w:rsidR="00407BBE">
          <w:rPr>
            <w:noProof/>
            <w:webHidden/>
          </w:rPr>
          <w:fldChar w:fldCharType="separate"/>
        </w:r>
        <w:r w:rsidR="00407BBE">
          <w:rPr>
            <w:noProof/>
            <w:webHidden/>
          </w:rPr>
          <w:t>49</w:t>
        </w:r>
        <w:r w:rsidR="00407BBE">
          <w:rPr>
            <w:noProof/>
            <w:webHidden/>
          </w:rPr>
          <w:fldChar w:fldCharType="end"/>
        </w:r>
      </w:hyperlink>
    </w:p>
    <w:p w14:paraId="26534D9D" w14:textId="5A5A1C34"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4" w:history="1">
        <w:r w:rsidR="00407BBE" w:rsidRPr="00775D6B">
          <w:rPr>
            <w:rStyle w:val="Hyperlink"/>
            <w:noProof/>
          </w:rPr>
          <w:t>12.</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 xml:space="preserve">Replacement of a Party </w:t>
        </w:r>
        <w:r w:rsidR="00407BBE">
          <w:rPr>
            <w:noProof/>
            <w:webHidden/>
          </w:rPr>
          <w:tab/>
        </w:r>
        <w:r w:rsidR="00407BBE">
          <w:rPr>
            <w:noProof/>
            <w:webHidden/>
          </w:rPr>
          <w:fldChar w:fldCharType="begin"/>
        </w:r>
        <w:r w:rsidR="00407BBE">
          <w:rPr>
            <w:noProof/>
            <w:webHidden/>
          </w:rPr>
          <w:instrText xml:space="preserve"> PAGEREF _Toc201308904 \h </w:instrText>
        </w:r>
        <w:r w:rsidR="00407BBE">
          <w:rPr>
            <w:noProof/>
            <w:webHidden/>
          </w:rPr>
        </w:r>
        <w:r w:rsidR="00407BBE">
          <w:rPr>
            <w:noProof/>
            <w:webHidden/>
          </w:rPr>
          <w:fldChar w:fldCharType="separate"/>
        </w:r>
        <w:r w:rsidR="00407BBE">
          <w:rPr>
            <w:noProof/>
            <w:webHidden/>
          </w:rPr>
          <w:t>50</w:t>
        </w:r>
        <w:r w:rsidR="00407BBE">
          <w:rPr>
            <w:noProof/>
            <w:webHidden/>
          </w:rPr>
          <w:fldChar w:fldCharType="end"/>
        </w:r>
      </w:hyperlink>
    </w:p>
    <w:p w14:paraId="64D53741" w14:textId="49B31BB9"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5" w:history="1">
        <w:r w:rsidR="00407BBE" w:rsidRPr="00775D6B">
          <w:rPr>
            <w:rStyle w:val="Hyperlink"/>
            <w:noProof/>
          </w:rPr>
          <w:t>13.</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Non-disclosure of information</w:t>
        </w:r>
        <w:r w:rsidR="00407BBE">
          <w:rPr>
            <w:noProof/>
            <w:webHidden/>
          </w:rPr>
          <w:tab/>
        </w:r>
        <w:r w:rsidR="00407BBE">
          <w:rPr>
            <w:noProof/>
            <w:webHidden/>
          </w:rPr>
          <w:fldChar w:fldCharType="begin"/>
        </w:r>
        <w:r w:rsidR="00407BBE">
          <w:rPr>
            <w:noProof/>
            <w:webHidden/>
          </w:rPr>
          <w:instrText xml:space="preserve"> PAGEREF _Toc201308905 \h </w:instrText>
        </w:r>
        <w:r w:rsidR="00407BBE">
          <w:rPr>
            <w:noProof/>
            <w:webHidden/>
          </w:rPr>
        </w:r>
        <w:r w:rsidR="00407BBE">
          <w:rPr>
            <w:noProof/>
            <w:webHidden/>
          </w:rPr>
          <w:fldChar w:fldCharType="separate"/>
        </w:r>
        <w:r w:rsidR="00407BBE">
          <w:rPr>
            <w:noProof/>
            <w:webHidden/>
          </w:rPr>
          <w:t>50</w:t>
        </w:r>
        <w:r w:rsidR="00407BBE">
          <w:rPr>
            <w:noProof/>
            <w:webHidden/>
          </w:rPr>
          <w:fldChar w:fldCharType="end"/>
        </w:r>
      </w:hyperlink>
    </w:p>
    <w:p w14:paraId="62B5B3CB" w14:textId="11F3C856"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6" w:history="1">
        <w:r w:rsidR="00407BBE" w:rsidRPr="00775D6B">
          <w:rPr>
            <w:rStyle w:val="Hyperlink"/>
            <w:noProof/>
          </w:rPr>
          <w:t>14.</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Miscellaneous</w:t>
        </w:r>
        <w:r w:rsidR="00407BBE">
          <w:rPr>
            <w:noProof/>
            <w:webHidden/>
          </w:rPr>
          <w:tab/>
        </w:r>
        <w:r w:rsidR="00407BBE">
          <w:rPr>
            <w:noProof/>
            <w:webHidden/>
          </w:rPr>
          <w:fldChar w:fldCharType="begin"/>
        </w:r>
        <w:r w:rsidR="00407BBE">
          <w:rPr>
            <w:noProof/>
            <w:webHidden/>
          </w:rPr>
          <w:instrText xml:space="preserve"> PAGEREF _Toc201308906 \h </w:instrText>
        </w:r>
        <w:r w:rsidR="00407BBE">
          <w:rPr>
            <w:noProof/>
            <w:webHidden/>
          </w:rPr>
        </w:r>
        <w:r w:rsidR="00407BBE">
          <w:rPr>
            <w:noProof/>
            <w:webHidden/>
          </w:rPr>
          <w:fldChar w:fldCharType="separate"/>
        </w:r>
        <w:r w:rsidR="00407BBE">
          <w:rPr>
            <w:noProof/>
            <w:webHidden/>
          </w:rPr>
          <w:t>52</w:t>
        </w:r>
        <w:r w:rsidR="00407BBE">
          <w:rPr>
            <w:noProof/>
            <w:webHidden/>
          </w:rPr>
          <w:fldChar w:fldCharType="end"/>
        </w:r>
      </w:hyperlink>
    </w:p>
    <w:p w14:paraId="6FBF6443" w14:textId="55D0B274" w:rsidR="00407BBE" w:rsidRDefault="0000235A">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7" w:history="1">
        <w:r w:rsidR="00407BBE" w:rsidRPr="00775D6B">
          <w:rPr>
            <w:rStyle w:val="Hyperlink"/>
            <w:noProof/>
          </w:rPr>
          <w:t>15.</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Signatures</w:t>
        </w:r>
        <w:r w:rsidR="00407BBE">
          <w:rPr>
            <w:noProof/>
            <w:webHidden/>
          </w:rPr>
          <w:tab/>
        </w:r>
        <w:r w:rsidR="00407BBE">
          <w:rPr>
            <w:noProof/>
            <w:webHidden/>
          </w:rPr>
          <w:fldChar w:fldCharType="begin"/>
        </w:r>
        <w:r w:rsidR="00407BBE">
          <w:rPr>
            <w:noProof/>
            <w:webHidden/>
          </w:rPr>
          <w:instrText xml:space="preserve"> PAGEREF _Toc201308907 \h </w:instrText>
        </w:r>
        <w:r w:rsidR="00407BBE">
          <w:rPr>
            <w:noProof/>
            <w:webHidden/>
          </w:rPr>
        </w:r>
        <w:r w:rsidR="00407BBE">
          <w:rPr>
            <w:noProof/>
            <w:webHidden/>
          </w:rPr>
          <w:fldChar w:fldCharType="separate"/>
        </w:r>
        <w:r w:rsidR="00407BBE">
          <w:rPr>
            <w:noProof/>
            <w:webHidden/>
          </w:rPr>
          <w:t>54</w:t>
        </w:r>
        <w:r w:rsidR="00407BBE">
          <w:rPr>
            <w:noProof/>
            <w:webHidden/>
          </w:rPr>
          <w:fldChar w:fldCharType="end"/>
        </w:r>
      </w:hyperlink>
    </w:p>
    <w:p w14:paraId="1C763F4D" w14:textId="74449C74" w:rsidR="00407BBE" w:rsidRDefault="0000235A">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08" w:history="1">
        <w:r w:rsidR="00407BBE" w:rsidRPr="00775D6B">
          <w:rPr>
            <w:rStyle w:val="Hyperlink"/>
            <w:noProof/>
          </w:rPr>
          <w:t>Attachment 1: Background included</w:t>
        </w:r>
        <w:r w:rsidR="00407BBE">
          <w:rPr>
            <w:noProof/>
            <w:webHidden/>
          </w:rPr>
          <w:tab/>
        </w:r>
        <w:r w:rsidR="00407BBE">
          <w:rPr>
            <w:noProof/>
            <w:webHidden/>
          </w:rPr>
          <w:fldChar w:fldCharType="begin"/>
        </w:r>
        <w:r w:rsidR="00407BBE">
          <w:rPr>
            <w:noProof/>
            <w:webHidden/>
          </w:rPr>
          <w:instrText xml:space="preserve"> PAGEREF _Toc201308908 \h </w:instrText>
        </w:r>
        <w:r w:rsidR="00407BBE">
          <w:rPr>
            <w:noProof/>
            <w:webHidden/>
          </w:rPr>
        </w:r>
        <w:r w:rsidR="00407BBE">
          <w:rPr>
            <w:noProof/>
            <w:webHidden/>
          </w:rPr>
          <w:fldChar w:fldCharType="separate"/>
        </w:r>
        <w:r w:rsidR="00407BBE">
          <w:rPr>
            <w:noProof/>
            <w:webHidden/>
          </w:rPr>
          <w:t>75</w:t>
        </w:r>
        <w:r w:rsidR="00407BBE">
          <w:rPr>
            <w:noProof/>
            <w:webHidden/>
          </w:rPr>
          <w:fldChar w:fldCharType="end"/>
        </w:r>
      </w:hyperlink>
    </w:p>
    <w:p w14:paraId="7F67223E" w14:textId="57EB0368" w:rsidR="00407BBE" w:rsidRDefault="0000235A">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09" w:history="1">
        <w:r w:rsidR="00407BBE" w:rsidRPr="00775D6B">
          <w:rPr>
            <w:rStyle w:val="Hyperlink"/>
            <w:noProof/>
          </w:rPr>
          <w:t>Attachment 2: Accession document</w:t>
        </w:r>
        <w:r w:rsidR="00407BBE">
          <w:rPr>
            <w:noProof/>
            <w:webHidden/>
          </w:rPr>
          <w:tab/>
        </w:r>
        <w:r w:rsidR="00407BBE">
          <w:rPr>
            <w:noProof/>
            <w:webHidden/>
          </w:rPr>
          <w:fldChar w:fldCharType="begin"/>
        </w:r>
        <w:r w:rsidR="00407BBE">
          <w:rPr>
            <w:noProof/>
            <w:webHidden/>
          </w:rPr>
          <w:instrText xml:space="preserve"> PAGEREF _Toc201308909 \h </w:instrText>
        </w:r>
        <w:r w:rsidR="00407BBE">
          <w:rPr>
            <w:noProof/>
            <w:webHidden/>
          </w:rPr>
        </w:r>
        <w:r w:rsidR="00407BBE">
          <w:rPr>
            <w:noProof/>
            <w:webHidden/>
          </w:rPr>
          <w:fldChar w:fldCharType="separate"/>
        </w:r>
        <w:r w:rsidR="00407BBE">
          <w:rPr>
            <w:noProof/>
            <w:webHidden/>
          </w:rPr>
          <w:t>83</w:t>
        </w:r>
        <w:r w:rsidR="00407BBE">
          <w:rPr>
            <w:noProof/>
            <w:webHidden/>
          </w:rPr>
          <w:fldChar w:fldCharType="end"/>
        </w:r>
      </w:hyperlink>
    </w:p>
    <w:p w14:paraId="3299AA59" w14:textId="6E93CEEE" w:rsidR="00407BBE" w:rsidRDefault="0000235A">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10" w:history="1">
        <w:r w:rsidR="00407BBE" w:rsidRPr="00775D6B">
          <w:rPr>
            <w:rStyle w:val="Hyperlink"/>
            <w:noProof/>
          </w:rPr>
          <w:t>Attachment 3: List of third parties for simplified transfer according to Section 8.6.2</w:t>
        </w:r>
        <w:r w:rsidR="00407BBE">
          <w:rPr>
            <w:noProof/>
            <w:webHidden/>
          </w:rPr>
          <w:tab/>
        </w:r>
        <w:r w:rsidR="00407BBE">
          <w:rPr>
            <w:noProof/>
            <w:webHidden/>
          </w:rPr>
          <w:fldChar w:fldCharType="begin"/>
        </w:r>
        <w:r w:rsidR="00407BBE">
          <w:rPr>
            <w:noProof/>
            <w:webHidden/>
          </w:rPr>
          <w:instrText xml:space="preserve"> PAGEREF _Toc201308910 \h </w:instrText>
        </w:r>
        <w:r w:rsidR="00407BBE">
          <w:rPr>
            <w:noProof/>
            <w:webHidden/>
          </w:rPr>
        </w:r>
        <w:r w:rsidR="00407BBE">
          <w:rPr>
            <w:noProof/>
            <w:webHidden/>
          </w:rPr>
          <w:fldChar w:fldCharType="separate"/>
        </w:r>
        <w:r w:rsidR="00407BBE">
          <w:rPr>
            <w:noProof/>
            <w:webHidden/>
          </w:rPr>
          <w:t>84</w:t>
        </w:r>
        <w:r w:rsidR="00407BBE">
          <w:rPr>
            <w:noProof/>
            <w:webHidden/>
          </w:rPr>
          <w:fldChar w:fldCharType="end"/>
        </w:r>
      </w:hyperlink>
    </w:p>
    <w:p w14:paraId="4C28DBB1" w14:textId="0A9A1E28" w:rsidR="00407BBE" w:rsidRDefault="0000235A">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11" w:history="1">
        <w:r w:rsidR="00407BBE" w:rsidRPr="00775D6B">
          <w:rPr>
            <w:rStyle w:val="Hyperlink"/>
            <w:noProof/>
          </w:rPr>
          <w:t>Attachment 4: NDA</w:t>
        </w:r>
        <w:r w:rsidR="00407BBE">
          <w:rPr>
            <w:noProof/>
            <w:webHidden/>
          </w:rPr>
          <w:tab/>
        </w:r>
        <w:r w:rsidR="00407BBE">
          <w:rPr>
            <w:noProof/>
            <w:webHidden/>
          </w:rPr>
          <w:fldChar w:fldCharType="begin"/>
        </w:r>
        <w:r w:rsidR="00407BBE">
          <w:rPr>
            <w:noProof/>
            <w:webHidden/>
          </w:rPr>
          <w:instrText xml:space="preserve"> PAGEREF _Toc201308911 \h </w:instrText>
        </w:r>
        <w:r w:rsidR="00407BBE">
          <w:rPr>
            <w:noProof/>
            <w:webHidden/>
          </w:rPr>
        </w:r>
        <w:r w:rsidR="00407BBE">
          <w:rPr>
            <w:noProof/>
            <w:webHidden/>
          </w:rPr>
          <w:fldChar w:fldCharType="separate"/>
        </w:r>
        <w:r w:rsidR="00407BBE">
          <w:rPr>
            <w:noProof/>
            <w:webHidden/>
          </w:rPr>
          <w:t>85</w:t>
        </w:r>
        <w:r w:rsidR="00407BBE">
          <w:rPr>
            <w:noProof/>
            <w:webHidden/>
          </w:rPr>
          <w:fldChar w:fldCharType="end"/>
        </w:r>
      </w:hyperlink>
    </w:p>
    <w:p w14:paraId="31658A44" w14:textId="5283C3C7" w:rsidR="00826AF1" w:rsidRPr="00826AF1" w:rsidRDefault="00407BBE">
      <w:pPr>
        <w:rPr>
          <w:ins w:id="10" w:author="RCD" w:date="2025-06-20T10:37:00Z"/>
          <w:b/>
          <w:szCs w:val="22"/>
          <w:lang w:eastAsia="es-ES"/>
        </w:rPr>
      </w:pPr>
      <w:r>
        <w:fldChar w:fldCharType="end"/>
      </w:r>
      <w:ins w:id="11" w:author="RCD" w:date="2025-06-20T10:37:00Z">
        <w:r w:rsidR="00826AF1" w:rsidRPr="00826AF1">
          <w:br w:type="page"/>
        </w:r>
      </w:ins>
    </w:p>
    <w:p w14:paraId="463410DA" w14:textId="28FDF325" w:rsidR="00994755" w:rsidRPr="00A853D6" w:rsidRDefault="00994755" w:rsidP="00FF74CE">
      <w:pPr>
        <w:pStyle w:val="Title"/>
      </w:pPr>
      <w:bookmarkStart w:id="12" w:name="_Toc201308890"/>
      <w:commentRangeStart w:id="13"/>
      <w:commentRangeStart w:id="14"/>
      <w:commentRangeStart w:id="15"/>
      <w:commentRangeStart w:id="16"/>
      <w:commentRangeStart w:id="17"/>
      <w:r w:rsidRPr="00A853D6">
        <w:lastRenderedPageBreak/>
        <w:t>C</w:t>
      </w:r>
      <w:r w:rsidR="00C92D89" w:rsidRPr="00A853D6">
        <w:t>ONSORTIUM</w:t>
      </w:r>
      <w:r w:rsidRPr="00A853D6">
        <w:t xml:space="preserve"> </w:t>
      </w:r>
      <w:r w:rsidR="00C92D89" w:rsidRPr="00A853D6">
        <w:t>AGREEMENT</w:t>
      </w:r>
      <w:commentRangeEnd w:id="13"/>
      <w:r w:rsidR="00F830CE">
        <w:rPr>
          <w:rStyle w:val="CommentReference"/>
          <w:b w:val="0"/>
          <w:lang w:eastAsia="en-US"/>
        </w:rPr>
        <w:commentReference w:id="13"/>
      </w:r>
      <w:commentRangeEnd w:id="14"/>
      <w:r w:rsidR="005C2F92">
        <w:rPr>
          <w:rStyle w:val="CommentReference"/>
          <w:b w:val="0"/>
          <w:lang w:eastAsia="en-US"/>
        </w:rPr>
        <w:commentReference w:id="14"/>
      </w:r>
      <w:commentRangeEnd w:id="15"/>
      <w:r w:rsidR="00DF48EA">
        <w:rPr>
          <w:rStyle w:val="CommentReference"/>
          <w:b w:val="0"/>
          <w:lang w:eastAsia="en-US"/>
        </w:rPr>
        <w:commentReference w:id="15"/>
      </w:r>
      <w:commentRangeEnd w:id="16"/>
      <w:r w:rsidR="008E6B6D">
        <w:rPr>
          <w:rStyle w:val="CommentReference"/>
          <w:b w:val="0"/>
          <w:lang w:eastAsia="en-US"/>
        </w:rPr>
        <w:commentReference w:id="16"/>
      </w:r>
      <w:bookmarkEnd w:id="12"/>
      <w:commentRangeEnd w:id="17"/>
      <w:r w:rsidR="005407EF">
        <w:rPr>
          <w:rStyle w:val="CommentReference"/>
          <w:b w:val="0"/>
          <w:lang w:eastAsia="en-US"/>
        </w:rPr>
        <w:commentReference w:id="17"/>
      </w:r>
    </w:p>
    <w:p w14:paraId="56774A8B" w14:textId="77777777" w:rsidR="00383D8A" w:rsidRDefault="00383D8A" w:rsidP="00C70B98">
      <w:pPr>
        <w:rPr>
          <w:rFonts w:cstheme="minorHAnsi"/>
        </w:rPr>
      </w:pPr>
    </w:p>
    <w:p w14:paraId="39739E0C" w14:textId="77777777" w:rsidR="001249EC" w:rsidRPr="00A853D6" w:rsidRDefault="001249EC" w:rsidP="00C70B98">
      <w:pPr>
        <w:rPr>
          <w:rFonts w:cstheme="minorHAnsi"/>
        </w:rPr>
      </w:pPr>
    </w:p>
    <w:p w14:paraId="23830D40" w14:textId="21ED162C" w:rsidR="00C92D89" w:rsidRPr="00A853D6" w:rsidRDefault="001D76A2" w:rsidP="00C92D89">
      <w:pPr>
        <w:tabs>
          <w:tab w:val="left" w:pos="1384"/>
        </w:tabs>
        <w:rPr>
          <w:rFonts w:cstheme="minorHAnsi"/>
        </w:rPr>
      </w:pPr>
      <w:commentRangeStart w:id="18"/>
      <w:commentRangeStart w:id="19"/>
      <w:ins w:id="20" w:author="ICFO+" w:date="2025-03-26T13:17:00Z">
        <w:r>
          <w:rPr>
            <w:rFonts w:cstheme="minorHAnsi"/>
          </w:rPr>
          <w:t>This Agreement is entered into as from</w:t>
        </w:r>
      </w:ins>
      <w:del w:id="21" w:author="ICFO+" w:date="2025-03-26T13:17:00Z">
        <w:r w:rsidR="00C92D89" w:rsidRPr="00A853D6" w:rsidDel="001D76A2">
          <w:rPr>
            <w:rFonts w:cstheme="minorHAnsi"/>
          </w:rPr>
          <w:delText>Barcelona</w:delText>
        </w:r>
      </w:del>
      <w:commentRangeEnd w:id="18"/>
      <w:r>
        <w:rPr>
          <w:rStyle w:val="CommentReference"/>
        </w:rPr>
        <w:commentReference w:id="18"/>
      </w:r>
      <w:commentRangeEnd w:id="19"/>
      <w:r w:rsidR="00E83E5A">
        <w:rPr>
          <w:rStyle w:val="CommentReference"/>
        </w:rPr>
        <w:commentReference w:id="19"/>
      </w:r>
      <w:r w:rsidR="00C92D89" w:rsidRPr="00A853D6">
        <w:rPr>
          <w:rFonts w:cstheme="minorHAnsi"/>
        </w:rPr>
        <w:t xml:space="preserve">, </w:t>
      </w:r>
      <w:ins w:id="22" w:author="ICFO+" w:date="2025-03-26T12:35:00Z">
        <w:del w:id="23" w:author="Cristina Morales" w:date="2025-04-15T09:29:00Z">
          <w:r w:rsidR="00D03A16" w:rsidDel="00414636">
            <w:rPr>
              <w:rFonts w:cstheme="minorHAnsi"/>
            </w:rPr>
            <w:delText>1</w:delText>
          </w:r>
          <w:r w:rsidR="00D03A16" w:rsidRPr="00686E63" w:rsidDel="00414636">
            <w:rPr>
              <w:rFonts w:cstheme="minorHAnsi"/>
              <w:vertAlign w:val="superscript"/>
            </w:rPr>
            <w:delText>st</w:delText>
          </w:r>
          <w:r w:rsidR="00D03A16" w:rsidDel="00414636">
            <w:rPr>
              <w:rFonts w:cstheme="minorHAnsi"/>
            </w:rPr>
            <w:delText xml:space="preserve"> </w:delText>
          </w:r>
        </w:del>
      </w:ins>
      <w:ins w:id="24" w:author="ICFO+" w:date="2025-04-02T09:57:00Z">
        <w:del w:id="25" w:author="Cristina Morales" w:date="2025-04-15T09:29:00Z">
          <w:r w:rsidR="005C2F92" w:rsidDel="00414636">
            <w:rPr>
              <w:rFonts w:cstheme="minorHAnsi"/>
            </w:rPr>
            <w:delText>M</w:delText>
          </w:r>
        </w:del>
      </w:ins>
      <w:ins w:id="26" w:author="ICFO+" w:date="2025-03-26T12:35:00Z">
        <w:del w:id="27" w:author="Cristina Morales" w:date="2025-04-15T09:29:00Z">
          <w:r w:rsidR="00D03A16" w:rsidDel="00414636">
            <w:rPr>
              <w:rFonts w:cstheme="minorHAnsi"/>
            </w:rPr>
            <w:delText>ay</w:delText>
          </w:r>
        </w:del>
      </w:ins>
      <w:ins w:id="28" w:author="Cristina Morales" w:date="2025-04-15T09:29:00Z">
        <w:r w:rsidR="00414636">
          <w:rPr>
            <w:rFonts w:cstheme="minorHAnsi"/>
          </w:rPr>
          <w:t xml:space="preserve"> 1</w:t>
        </w:r>
        <w:r w:rsidR="00414636" w:rsidRPr="00632C88">
          <w:rPr>
            <w:rFonts w:cstheme="minorHAnsi"/>
            <w:vertAlign w:val="superscript"/>
          </w:rPr>
          <w:t>st</w:t>
        </w:r>
        <w:r w:rsidR="00414636">
          <w:rPr>
            <w:rFonts w:cstheme="minorHAnsi"/>
          </w:rPr>
          <w:t xml:space="preserve"> </w:t>
        </w:r>
        <w:commentRangeStart w:id="29"/>
        <w:commentRangeStart w:id="30"/>
        <w:r w:rsidR="00414636">
          <w:rPr>
            <w:rFonts w:cstheme="minorHAnsi"/>
          </w:rPr>
          <w:t>June</w:t>
        </w:r>
      </w:ins>
      <w:ins w:id="31" w:author="ICFO+" w:date="2025-03-26T12:35:00Z">
        <w:r w:rsidR="00D03A16" w:rsidRPr="00A853D6">
          <w:rPr>
            <w:rFonts w:cstheme="minorHAnsi"/>
          </w:rPr>
          <w:t xml:space="preserve"> </w:t>
        </w:r>
        <w:commentRangeStart w:id="32"/>
        <w:commentRangeStart w:id="33"/>
        <w:commentRangeEnd w:id="32"/>
        <w:r w:rsidR="00D03A16">
          <w:rPr>
            <w:rStyle w:val="CommentReference"/>
          </w:rPr>
          <w:commentReference w:id="32"/>
        </w:r>
      </w:ins>
      <w:commentRangeEnd w:id="33"/>
      <w:ins w:id="34" w:author="ICFO+" w:date="2025-03-26T13:18:00Z">
        <w:r>
          <w:rPr>
            <w:rStyle w:val="CommentReference"/>
          </w:rPr>
          <w:commentReference w:id="33"/>
        </w:r>
      </w:ins>
      <w:commentRangeEnd w:id="29"/>
      <w:r w:rsidR="005E11BA">
        <w:rPr>
          <w:rStyle w:val="CommentReference"/>
        </w:rPr>
        <w:commentReference w:id="29"/>
      </w:r>
      <w:commentRangeEnd w:id="30"/>
      <w:r w:rsidR="004E354D">
        <w:rPr>
          <w:rStyle w:val="CommentReference"/>
        </w:rPr>
        <w:commentReference w:id="30"/>
      </w:r>
      <w:del w:id="35" w:author="ICFO+" w:date="2025-03-26T12:35:00Z">
        <w:r w:rsidR="000D6BA0" w:rsidRPr="000D6BA0" w:rsidDel="00D03A16">
          <w:rPr>
            <w:rFonts w:cstheme="minorHAnsi"/>
            <w:highlight w:val="yellow"/>
          </w:rPr>
          <w:delText>[</w:delText>
        </w:r>
        <w:r w:rsidR="00C92D89" w:rsidRPr="00A853D6" w:rsidDel="00D03A16">
          <w:rPr>
            <w:rFonts w:cstheme="minorHAnsi"/>
            <w:highlight w:val="yellow"/>
          </w:rPr>
          <w:delText>...</w:delText>
        </w:r>
        <w:r w:rsidR="000D6BA0" w:rsidRPr="000D6BA0" w:rsidDel="00D03A16">
          <w:rPr>
            <w:rFonts w:cstheme="minorHAnsi"/>
            <w:highlight w:val="yellow"/>
          </w:rPr>
          <w:delText>]</w:delText>
        </w:r>
      </w:del>
      <w:r w:rsidR="00C92D89" w:rsidRPr="00A853D6">
        <w:rPr>
          <w:rFonts w:cstheme="minorHAnsi"/>
        </w:rPr>
        <w:t xml:space="preserve"> 2025 (hereinafter the “</w:t>
      </w:r>
      <w:r w:rsidR="00C92D89" w:rsidRPr="000D6BA0">
        <w:rPr>
          <w:rStyle w:val="IntenseEmphasis"/>
        </w:rPr>
        <w:t>Effective Date</w:t>
      </w:r>
      <w:r w:rsidR="00C92D89" w:rsidRPr="00A853D6">
        <w:rPr>
          <w:rFonts w:cstheme="minorHAnsi"/>
        </w:rPr>
        <w:t>”),</w:t>
      </w:r>
    </w:p>
    <w:p w14:paraId="75A01063" w14:textId="77777777" w:rsidR="00C92D89" w:rsidRDefault="00C92D89" w:rsidP="00C92D89">
      <w:pPr>
        <w:tabs>
          <w:tab w:val="left" w:pos="1384"/>
        </w:tabs>
        <w:rPr>
          <w:ins w:id="36" w:author="ICFO+" w:date="2025-06-16T13:37:00Z"/>
          <w:rFonts w:cstheme="minorHAnsi"/>
        </w:rPr>
      </w:pPr>
    </w:p>
    <w:p w14:paraId="6D8D0DB6" w14:textId="77777777" w:rsidR="00BA79AD" w:rsidRDefault="00BA79AD" w:rsidP="00BA79AD">
      <w:pPr>
        <w:tabs>
          <w:tab w:val="left" w:pos="1384"/>
        </w:tabs>
        <w:rPr>
          <w:ins w:id="37" w:author="RCD" w:date="2025-06-30T23:25:00Z"/>
          <w:rFonts w:cstheme="minorHAnsi"/>
        </w:rPr>
      </w:pPr>
      <w:commentRangeStart w:id="38"/>
      <w:commentRangeStart w:id="39"/>
      <w:ins w:id="40" w:author="ICFO+" w:date="2025-06-16T13:37:00Z">
        <w:r w:rsidRPr="00D13652">
          <w:rPr>
            <w:rFonts w:cstheme="minorHAnsi"/>
          </w:rPr>
          <w:t>THIS CONSORTIUM AGREEMENT refers to:</w:t>
        </w:r>
      </w:ins>
    </w:p>
    <w:p w14:paraId="0B2EB2B8" w14:textId="77777777" w:rsidR="00F62492" w:rsidRPr="00D13652" w:rsidRDefault="00F62492" w:rsidP="00BA79AD">
      <w:pPr>
        <w:tabs>
          <w:tab w:val="left" w:pos="1384"/>
        </w:tabs>
        <w:rPr>
          <w:ins w:id="41" w:author="ICFO+" w:date="2025-06-16T13:37:00Z"/>
          <w:rFonts w:cstheme="minorHAnsi"/>
        </w:rPr>
      </w:pPr>
    </w:p>
    <w:p w14:paraId="5753DE5A" w14:textId="555BC049" w:rsidR="00BA79AD" w:rsidRDefault="00BA79AD" w:rsidP="00CC1EEA">
      <w:pPr>
        <w:pStyle w:val="ListParagraph"/>
        <w:numPr>
          <w:ilvl w:val="0"/>
          <w:numId w:val="50"/>
        </w:numPr>
        <w:tabs>
          <w:tab w:val="left" w:pos="851"/>
        </w:tabs>
        <w:ind w:left="851" w:hanging="425"/>
        <w:rPr>
          <w:rFonts w:cstheme="minorHAnsi"/>
        </w:rPr>
      </w:pPr>
      <w:ins w:id="42" w:author="ICFO+" w:date="2025-06-16T13:37:00Z">
        <w:r w:rsidRPr="00CC1EEA">
          <w:rPr>
            <w:rFonts w:cstheme="minorHAnsi"/>
          </w:rPr>
          <w:t xml:space="preserve">Council Regulation (EU) 2021/2085 establishing the Joint Undertakings under Horizon Europe and modified by its amendment Council Regulation (EU) 2023/1782 of 25 July 2023, the Chips for Europe Initiative established under Regulation (EU) 2023/1781 of 13 September 2023, Decision Chips GB 2023.58 Adopting the multiannual work programme for the years 2023-2027 and repealing decision GB 2023.51, </w:t>
        </w:r>
      </w:ins>
    </w:p>
    <w:p w14:paraId="7A6E1E9A" w14:textId="77777777" w:rsidR="00CC1EEA" w:rsidRPr="00CC1EEA" w:rsidRDefault="00CC1EEA" w:rsidP="00CC1EEA">
      <w:pPr>
        <w:rPr>
          <w:ins w:id="43" w:author="ICFO+" w:date="2025-06-16T13:37:00Z"/>
        </w:rPr>
      </w:pPr>
    </w:p>
    <w:p w14:paraId="4785F770" w14:textId="5A6EADA6" w:rsidR="00BA79AD" w:rsidRDefault="00BA79AD" w:rsidP="00CC1EEA">
      <w:pPr>
        <w:pStyle w:val="ListParagraph"/>
        <w:numPr>
          <w:ilvl w:val="0"/>
          <w:numId w:val="50"/>
        </w:numPr>
        <w:tabs>
          <w:tab w:val="left" w:pos="851"/>
        </w:tabs>
        <w:ind w:left="851" w:hanging="425"/>
        <w:rPr>
          <w:rFonts w:cstheme="minorHAnsi"/>
        </w:rPr>
      </w:pPr>
      <w:ins w:id="44" w:author="ICFO+" w:date="2025-06-16T13:37:00Z">
        <w:r w:rsidRPr="00CC1EEA">
          <w:rPr>
            <w:rFonts w:cstheme="minorHAnsi"/>
          </w:rPr>
          <w:t>Regulation (EU) No 2021/694 of the European Parliament and of the Council of 29 April 2021 establishing the Digital Europe Programme,</w:t>
        </w:r>
      </w:ins>
    </w:p>
    <w:p w14:paraId="021E15FB" w14:textId="77777777" w:rsidR="00CC1EEA" w:rsidRPr="00CC1EEA" w:rsidRDefault="00CC1EEA" w:rsidP="00CC1EEA">
      <w:pPr>
        <w:pStyle w:val="ListParagraph"/>
        <w:rPr>
          <w:rFonts w:cstheme="minorHAnsi"/>
        </w:rPr>
      </w:pPr>
    </w:p>
    <w:p w14:paraId="79726E3B" w14:textId="38F34714" w:rsidR="00BA79AD" w:rsidRDefault="00BA79AD" w:rsidP="00CC1EEA">
      <w:pPr>
        <w:pStyle w:val="ListParagraph"/>
        <w:numPr>
          <w:ilvl w:val="0"/>
          <w:numId w:val="50"/>
        </w:numPr>
        <w:tabs>
          <w:tab w:val="left" w:pos="851"/>
        </w:tabs>
        <w:ind w:left="851" w:hanging="425"/>
        <w:rPr>
          <w:rFonts w:cstheme="minorHAnsi"/>
        </w:rPr>
      </w:pPr>
      <w:ins w:id="45" w:author="ICFO+" w:date="2025-06-16T13:37:00Z">
        <w:r w:rsidRPr="00CC1EEA">
          <w:rPr>
            <w:rFonts w:cstheme="minorHAnsi"/>
          </w:rPr>
          <w:t xml:space="preserve">Regulation (EU) No 2021/695 of the European Parliament and of the Council of 28 April 2021 establishing Horizon Europe – the Framework Programme for Research and Innovation (2021-2027), laying down its rules for participation and dissemination, (all together hereinafter referred to as “Regulation”), and </w:t>
        </w:r>
      </w:ins>
    </w:p>
    <w:p w14:paraId="2F0D0A84" w14:textId="77777777" w:rsidR="00CC1EEA" w:rsidRPr="00CC1EEA" w:rsidRDefault="00CC1EEA" w:rsidP="00CC1EEA">
      <w:pPr>
        <w:pStyle w:val="ListParagraph"/>
        <w:rPr>
          <w:rFonts w:cstheme="minorHAnsi"/>
        </w:rPr>
      </w:pPr>
    </w:p>
    <w:p w14:paraId="35FBD8E0" w14:textId="790BE4EE" w:rsidR="00BA79AD" w:rsidRPr="00CC1EEA" w:rsidRDefault="00BA79AD" w:rsidP="00CC1EEA">
      <w:pPr>
        <w:pStyle w:val="ListParagraph"/>
        <w:numPr>
          <w:ilvl w:val="0"/>
          <w:numId w:val="50"/>
        </w:numPr>
        <w:tabs>
          <w:tab w:val="left" w:pos="851"/>
        </w:tabs>
        <w:ind w:left="851" w:hanging="425"/>
        <w:rPr>
          <w:ins w:id="46" w:author="ICFO+" w:date="2025-06-16T13:37:00Z"/>
          <w:rFonts w:cstheme="minorHAnsi"/>
        </w:rPr>
      </w:pPr>
      <w:ins w:id="47" w:author="ICFO+" w:date="2025-06-16T13:37:00Z">
        <w:r w:rsidRPr="00CC1EEA">
          <w:rPr>
            <w:rFonts w:cstheme="minorHAnsi"/>
          </w:rPr>
          <w:t>the European Commission’s General Model Grant Agreement and its Annexes,</w:t>
        </w:r>
        <w:commentRangeEnd w:id="38"/>
        <w:r>
          <w:rPr>
            <w:rStyle w:val="CommentReference"/>
          </w:rPr>
          <w:commentReference w:id="38"/>
        </w:r>
      </w:ins>
      <w:commentRangeEnd w:id="39"/>
      <w:ins w:id="48" w:author="ICFO+" w:date="2025-06-20T12:02:00Z">
        <w:r w:rsidR="00964EA6">
          <w:rPr>
            <w:rStyle w:val="CommentReference"/>
          </w:rPr>
          <w:commentReference w:id="39"/>
        </w:r>
      </w:ins>
    </w:p>
    <w:p w14:paraId="6CC4C11E" w14:textId="77777777" w:rsidR="00BA79AD" w:rsidRPr="00A853D6" w:rsidRDefault="00BA79AD" w:rsidP="00C92D89">
      <w:pPr>
        <w:tabs>
          <w:tab w:val="left" w:pos="1384"/>
        </w:tabs>
        <w:rPr>
          <w:rFonts w:cstheme="minorHAnsi"/>
        </w:rPr>
      </w:pPr>
    </w:p>
    <w:p w14:paraId="18A19264" w14:textId="77777777" w:rsidR="00C92D89" w:rsidRPr="00A853D6" w:rsidRDefault="00C92D89" w:rsidP="00C92D89">
      <w:pPr>
        <w:tabs>
          <w:tab w:val="left" w:pos="1384"/>
        </w:tabs>
        <w:rPr>
          <w:rFonts w:cstheme="minorHAnsi"/>
        </w:rPr>
      </w:pPr>
    </w:p>
    <w:p w14:paraId="0979B383" w14:textId="72A946D1" w:rsidR="00C92D89" w:rsidRPr="00A853D6" w:rsidRDefault="00415862" w:rsidP="00FF74CE">
      <w:pPr>
        <w:pStyle w:val="Title"/>
      </w:pPr>
      <w:bookmarkStart w:id="49" w:name="_Toc201308891"/>
      <w:commentRangeStart w:id="50"/>
      <w:commentRangeStart w:id="51"/>
      <w:ins w:id="52" w:author="ICFO+" w:date="2025-06-16T13:36:00Z">
        <w:r>
          <w:t xml:space="preserve">BY AND </w:t>
        </w:r>
        <w:commentRangeEnd w:id="50"/>
        <w:r>
          <w:rPr>
            <w:rStyle w:val="CommentReference"/>
            <w:b w:val="0"/>
            <w:lang w:eastAsia="en-US"/>
          </w:rPr>
          <w:commentReference w:id="50"/>
        </w:r>
      </w:ins>
      <w:commentRangeEnd w:id="51"/>
      <w:ins w:id="53" w:author="ICFO+" w:date="2025-06-20T11:12:00Z">
        <w:r w:rsidR="007A458F">
          <w:rPr>
            <w:rStyle w:val="CommentReference"/>
            <w:b w:val="0"/>
            <w:lang w:eastAsia="en-US"/>
          </w:rPr>
          <w:commentReference w:id="51"/>
        </w:r>
      </w:ins>
      <w:r w:rsidR="00C92D89" w:rsidRPr="00A853D6">
        <w:t>BETWEEN</w:t>
      </w:r>
      <w:bookmarkEnd w:id="49"/>
    </w:p>
    <w:p w14:paraId="1CE87060" w14:textId="77777777" w:rsidR="00C92D89" w:rsidRPr="00A853D6" w:rsidRDefault="00C92D89" w:rsidP="00FF74CE">
      <w:pPr>
        <w:pStyle w:val="Normal0"/>
      </w:pPr>
    </w:p>
    <w:p w14:paraId="1C2BC6CE" w14:textId="77777777" w:rsidR="00467181" w:rsidRPr="00A853D6" w:rsidRDefault="00467181" w:rsidP="00FF74CE">
      <w:pPr>
        <w:pStyle w:val="Normal0"/>
      </w:pPr>
    </w:p>
    <w:p w14:paraId="56767B97" w14:textId="79FAF10A" w:rsidR="009C2D81" w:rsidRPr="00A853D6" w:rsidRDefault="00281957" w:rsidP="00C70B98">
      <w:pPr>
        <w:rPr>
          <w:rFonts w:cstheme="minorHAnsi"/>
        </w:rPr>
      </w:pPr>
      <w:r w:rsidRPr="00281957">
        <w:rPr>
          <w:rFonts w:cstheme="minorHAnsi"/>
          <w:b/>
        </w:rPr>
        <w:t>FUNDACIÓ INSTITUT DE CIÈNCIES FOTÒNIQUES</w:t>
      </w:r>
      <w:r w:rsidR="009C2D81" w:rsidRPr="00A853D6">
        <w:rPr>
          <w:rFonts w:cstheme="minorHAnsi"/>
        </w:rPr>
        <w:t>,</w:t>
      </w:r>
      <w:r w:rsidR="00BB2B5F" w:rsidRPr="00A853D6">
        <w:rPr>
          <w:rFonts w:cstheme="minorHAnsi"/>
          <w:lang w:eastAsia="fi-FI"/>
        </w:rPr>
        <w:t xml:space="preserve"> </w:t>
      </w:r>
      <w:r w:rsidR="00C92D89" w:rsidRPr="00A853D6">
        <w:rPr>
          <w:rFonts w:cstheme="minorHAnsi"/>
        </w:rPr>
        <w:t xml:space="preserve">(hereinafter, </w:t>
      </w:r>
      <w:r w:rsidR="0046668E" w:rsidRPr="00A853D6">
        <w:rPr>
          <w:rFonts w:cstheme="minorHAnsi"/>
        </w:rPr>
        <w:t>“</w:t>
      </w:r>
      <w:r w:rsidR="0046668E" w:rsidRPr="000D6BA0">
        <w:rPr>
          <w:rStyle w:val="IntenseEmphasis"/>
        </w:rPr>
        <w:t>ICFO</w:t>
      </w:r>
      <w:r w:rsidR="0046668E" w:rsidRPr="00A853D6">
        <w:rPr>
          <w:rFonts w:cstheme="minorHAnsi"/>
        </w:rPr>
        <w:t xml:space="preserve">” or the </w:t>
      </w:r>
      <w:r w:rsidR="00C92D89" w:rsidRPr="00A853D6">
        <w:rPr>
          <w:rFonts w:cstheme="minorHAnsi"/>
        </w:rPr>
        <w:t>“</w:t>
      </w:r>
      <w:r w:rsidR="009C2D81" w:rsidRPr="000D6BA0">
        <w:rPr>
          <w:rStyle w:val="IntenseEmphasis"/>
        </w:rPr>
        <w:t>Coordinator</w:t>
      </w:r>
      <w:r w:rsidR="00C92D89" w:rsidRPr="00A853D6">
        <w:rPr>
          <w:rFonts w:cstheme="minorHAnsi"/>
        </w:rPr>
        <w:t>”)</w:t>
      </w:r>
      <w:r w:rsidR="00C72B2E" w:rsidRPr="00A853D6">
        <w:rPr>
          <w:rFonts w:cstheme="minorHAnsi"/>
        </w:rPr>
        <w:t xml:space="preserve"> a company registered under the laws of </w:t>
      </w:r>
      <w:r w:rsidR="00644664">
        <w:rPr>
          <w:rFonts w:cstheme="minorHAnsi"/>
        </w:rPr>
        <w:t>Spain</w:t>
      </w:r>
      <w:r w:rsidR="00644664" w:rsidRPr="00A853D6">
        <w:rPr>
          <w:rFonts w:cstheme="minorHAnsi"/>
        </w:rPr>
        <w:t xml:space="preserve">, </w:t>
      </w:r>
      <w:r w:rsidR="00C72B2E" w:rsidRPr="00A853D6">
        <w:rPr>
          <w:rFonts w:cstheme="minorHAnsi"/>
        </w:rPr>
        <w:t xml:space="preserve">with registered offices at </w:t>
      </w:r>
      <w:r w:rsidR="005347BF">
        <w:rPr>
          <w:rFonts w:cstheme="minorHAnsi"/>
        </w:rPr>
        <w:t xml:space="preserve">Avinguda Carl Friedrich Gauss, 3, </w:t>
      </w:r>
      <w:r w:rsidR="00EA50DB">
        <w:rPr>
          <w:rFonts w:cstheme="minorHAnsi"/>
        </w:rPr>
        <w:t>Castelldefels, 08860 Barcelona, Spain</w:t>
      </w:r>
      <w:r w:rsidR="005347BF" w:rsidRPr="00A853D6">
        <w:rPr>
          <w:rFonts w:cstheme="minorHAnsi"/>
        </w:rPr>
        <w:t xml:space="preserve">, </w:t>
      </w:r>
      <w:r w:rsidR="00C72B2E" w:rsidRPr="00A853D6">
        <w:rPr>
          <w:rFonts w:cstheme="minorHAnsi"/>
        </w:rPr>
        <w:t xml:space="preserve">and tax identification number </w:t>
      </w:r>
      <w:r w:rsidR="00EA50DB" w:rsidRPr="00EA50DB">
        <w:rPr>
          <w:rFonts w:cstheme="minorHAnsi"/>
        </w:rPr>
        <w:t>G62819537</w:t>
      </w:r>
      <w:r w:rsidR="00C72B2E" w:rsidRPr="00A853D6">
        <w:rPr>
          <w:rFonts w:cstheme="minorHAnsi"/>
        </w:rPr>
        <w:t xml:space="preserve">, duly represented by </w:t>
      </w:r>
      <w:r w:rsidR="00414636">
        <w:rPr>
          <w:rFonts w:cstheme="minorHAnsi"/>
        </w:rPr>
        <w:t>Oriol Romero-Isart</w:t>
      </w:r>
      <w:r w:rsidR="00414636" w:rsidRPr="00A853D6">
        <w:rPr>
          <w:rFonts w:cstheme="minorHAnsi"/>
        </w:rPr>
        <w:t xml:space="preserve">, </w:t>
      </w:r>
      <w:r w:rsidR="00C72B2E" w:rsidRPr="00A853D6">
        <w:rPr>
          <w:rFonts w:cstheme="minorHAnsi"/>
        </w:rPr>
        <w:t xml:space="preserve">acting in its capacity as </w:t>
      </w:r>
      <w:r w:rsidR="00414636">
        <w:rPr>
          <w:rFonts w:cstheme="minorHAnsi"/>
        </w:rPr>
        <w:t>Director</w:t>
      </w:r>
      <w:r w:rsidR="00414636" w:rsidRPr="00A853D6">
        <w:rPr>
          <w:rFonts w:cstheme="minorHAnsi"/>
        </w:rPr>
        <w:t>;</w:t>
      </w:r>
    </w:p>
    <w:p w14:paraId="1A7036E2" w14:textId="77777777" w:rsidR="00C92D89" w:rsidRPr="00A853D6" w:rsidRDefault="00C92D89" w:rsidP="00C70B98">
      <w:pPr>
        <w:rPr>
          <w:rFonts w:cstheme="minorHAnsi"/>
        </w:rPr>
      </w:pPr>
    </w:p>
    <w:p w14:paraId="5DF64C93" w14:textId="77777777" w:rsidR="00C72B2E" w:rsidRPr="00A853D6" w:rsidRDefault="000D6BA0" w:rsidP="00C72B2E">
      <w:pPr>
        <w:rPr>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cstheme="minorHAnsi"/>
        </w:rPr>
        <w:t>(hereinafter, the “</w:t>
      </w:r>
      <w:r w:rsidR="00C72B2E" w:rsidRPr="000D6BA0">
        <w:rPr>
          <w:rStyle w:val="IntenseEmphasis"/>
        </w:rPr>
        <w:t>TNI</w:t>
      </w:r>
      <w:r w:rsidR="00C72B2E" w:rsidRPr="00A853D6">
        <w:rPr>
          <w:rFonts w:cstheme="minorHAnsi"/>
        </w:rPr>
        <w:t xml:space="preserve">”) 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4CE48063" w14:textId="77777777" w:rsidR="00C92D89" w:rsidRPr="00A853D6" w:rsidRDefault="00C92D89" w:rsidP="00C70B98">
      <w:pPr>
        <w:rPr>
          <w:rFonts w:eastAsia="SimSun" w:cstheme="minorHAnsi"/>
          <w:lang w:eastAsia="fi-FI"/>
        </w:rPr>
      </w:pPr>
    </w:p>
    <w:p w14:paraId="751E3FC3" w14:textId="77777777" w:rsidR="00C72B2E" w:rsidRPr="00A853D6" w:rsidRDefault="000D6BA0" w:rsidP="00C72B2E">
      <w:pPr>
        <w:rPr>
          <w:rFonts w:eastAsia="SimSun" w:cstheme="minorHAnsi"/>
          <w:lang w:eastAsia="fi-F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TU/e</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248107F7" w14:textId="77777777" w:rsidR="00C92D89" w:rsidRPr="00A853D6" w:rsidRDefault="00C92D89" w:rsidP="00C70B98">
      <w:pPr>
        <w:rPr>
          <w:rFonts w:eastAsia="Arial" w:cstheme="minorHAnsi"/>
        </w:rPr>
      </w:pPr>
    </w:p>
    <w:p w14:paraId="051B4668" w14:textId="04DAA995" w:rsidR="00C72B2E" w:rsidRPr="00A853D6" w:rsidRDefault="00972F32" w:rsidP="00C72B2E">
      <w:pPr>
        <w:rPr>
          <w:rFonts w:cstheme="minorHAnsi"/>
        </w:rPr>
      </w:pPr>
      <w:r w:rsidRPr="00972F32">
        <w:rPr>
          <w:rFonts w:cstheme="minorHAnsi"/>
          <w:b/>
        </w:rPr>
        <w:t>UNIVERSITAT POLITÈCNICA DE VALÈNCIA</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UPV</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Pr>
          <w:rFonts w:cstheme="minorHAnsi"/>
        </w:rPr>
        <w:t>Spain</w:t>
      </w:r>
      <w:r w:rsidR="00C72B2E" w:rsidRPr="00A853D6">
        <w:rPr>
          <w:rFonts w:cstheme="minorHAnsi"/>
        </w:rPr>
        <w:t xml:space="preserve">, with registered offices at </w:t>
      </w:r>
      <w:r>
        <w:rPr>
          <w:rFonts w:cstheme="minorHAnsi"/>
        </w:rPr>
        <w:t>Camino de Vera SN, 46022 Valencia</w:t>
      </w:r>
      <w:r w:rsidR="00C72B2E" w:rsidRPr="00A853D6">
        <w:rPr>
          <w:rFonts w:cstheme="minorHAnsi"/>
        </w:rPr>
        <w:t xml:space="preserve">, and tax identification number </w:t>
      </w:r>
      <w:r>
        <w:rPr>
          <w:rFonts w:cstheme="minorHAnsi"/>
        </w:rPr>
        <w:t>ESQ4618002B</w:t>
      </w:r>
      <w:r w:rsidR="00C72B2E" w:rsidRPr="00A853D6">
        <w:rPr>
          <w:rFonts w:cstheme="minorHAnsi"/>
        </w:rPr>
        <w:t xml:space="preserve">, duly represented by </w:t>
      </w:r>
      <w:r>
        <w:rPr>
          <w:rFonts w:cstheme="minorHAnsi"/>
        </w:rPr>
        <w:t>Maria Belén Picó- Sirvent</w:t>
      </w:r>
      <w:r w:rsidR="00C72B2E" w:rsidRPr="00A853D6">
        <w:rPr>
          <w:rFonts w:cstheme="minorHAnsi"/>
        </w:rPr>
        <w:t xml:space="preserve">, acting in its capacity as </w:t>
      </w:r>
      <w:r>
        <w:rPr>
          <w:rFonts w:cstheme="minorHAnsi"/>
        </w:rPr>
        <w:t>Vice-rector for research</w:t>
      </w:r>
      <w:r w:rsidR="00C72B2E" w:rsidRPr="00A853D6">
        <w:rPr>
          <w:rFonts w:cstheme="minorHAnsi"/>
        </w:rPr>
        <w:t>;</w:t>
      </w:r>
    </w:p>
    <w:p w14:paraId="0268B5B0" w14:textId="77777777" w:rsidR="00C72B2E" w:rsidRPr="00A853D6" w:rsidRDefault="00C72B2E" w:rsidP="00C72B2E">
      <w:pPr>
        <w:rPr>
          <w:rFonts w:cstheme="minorHAnsi"/>
        </w:rPr>
      </w:pPr>
    </w:p>
    <w:p w14:paraId="060ED35E" w14:textId="581411C5" w:rsidR="00C72B2E" w:rsidRPr="00A853D6" w:rsidRDefault="00F93814" w:rsidP="00C72B2E">
      <w:pPr>
        <w:rPr>
          <w:rFonts w:eastAsia="SimSun" w:cstheme="minorHAnsi"/>
          <w:lang w:eastAsia="fi-FI"/>
        </w:rPr>
      </w:pPr>
      <w:commentRangeStart w:id="54"/>
      <w:r w:rsidRPr="00D721AF">
        <w:rPr>
          <w:rFonts w:cstheme="minorHAnsi"/>
          <w:b/>
        </w:rPr>
        <w:t>VTT</w:t>
      </w:r>
      <w:commentRangeEnd w:id="54"/>
      <w:r w:rsidRPr="00D721AF">
        <w:rPr>
          <w:rStyle w:val="CommentReference"/>
          <w:b/>
        </w:rPr>
        <w:commentReference w:id="54"/>
      </w:r>
      <w:r w:rsidRPr="00D721AF">
        <w:rPr>
          <w:rFonts w:cstheme="minorHAnsi"/>
          <w:b/>
        </w:rPr>
        <w:t xml:space="preserve"> TECHNICAL RESEARCH CENTRE OF FINLAND LTD</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VTT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D971B4">
        <w:rPr>
          <w:rFonts w:cstheme="minorHAnsi"/>
        </w:rPr>
        <w:t>Finland</w:t>
      </w:r>
      <w:r w:rsidR="00C72B2E" w:rsidRPr="00A853D6">
        <w:rPr>
          <w:rFonts w:cstheme="minorHAnsi"/>
        </w:rPr>
        <w:t xml:space="preserve">, with registered offices at </w:t>
      </w:r>
      <w:r w:rsidR="000C53F9">
        <w:rPr>
          <w:rFonts w:cstheme="minorHAnsi"/>
        </w:rPr>
        <w:t>P.O. Box 1000, FI-02044 VTT, Finland</w:t>
      </w:r>
      <w:r w:rsidR="00C72B2E" w:rsidRPr="00A853D6">
        <w:rPr>
          <w:rFonts w:cstheme="minorHAnsi"/>
        </w:rPr>
        <w:t xml:space="preserve">, and tax identification number </w:t>
      </w:r>
      <w:r w:rsidR="00F66221">
        <w:rPr>
          <w:rFonts w:cstheme="minorHAnsi"/>
        </w:rPr>
        <w:t>FI26473754</w:t>
      </w:r>
      <w:r w:rsidR="00C72B2E" w:rsidRPr="00A853D6">
        <w:rPr>
          <w:rFonts w:cstheme="minorHAnsi"/>
        </w:rPr>
        <w:t xml:space="preserve">, duly represented by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 xml:space="preserve">, acting in its capacity as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w:t>
      </w:r>
    </w:p>
    <w:p w14:paraId="01CF79FF" w14:textId="77777777" w:rsidR="00C72B2E" w:rsidRPr="00A853D6" w:rsidRDefault="00C72B2E" w:rsidP="00C72B2E">
      <w:pPr>
        <w:rPr>
          <w:rFonts w:eastAsia="SimSun" w:cstheme="minorHAnsi"/>
          <w:lang w:eastAsia="fi-FI"/>
        </w:rPr>
      </w:pPr>
    </w:p>
    <w:p w14:paraId="0F87E2A1" w14:textId="1A43EDC3" w:rsidR="00C72B2E" w:rsidRPr="00A853D6" w:rsidRDefault="00DC7C12" w:rsidP="00C72B2E">
      <w:pPr>
        <w:rPr>
          <w:rFonts w:cstheme="minorHAnsi"/>
        </w:rPr>
      </w:pPr>
      <w:r w:rsidRPr="001D76A2">
        <w:rPr>
          <w:rFonts w:cstheme="minorHAnsi"/>
          <w:b/>
        </w:rPr>
        <w:t>INTERUNIVERSITAIR MICRO-ELECTRONICA CENTRUM VZW</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IMEC</w:t>
      </w:r>
      <w:r w:rsidR="00C72B2E" w:rsidRPr="00A853D6">
        <w:rPr>
          <w:rFonts w:eastAsia="SimSun" w:cstheme="minorHAnsi"/>
          <w:lang w:eastAsia="fi-FI"/>
        </w:rPr>
        <w:t xml:space="preserve">”) </w:t>
      </w:r>
      <w:r w:rsidR="00C72B2E" w:rsidRPr="00A853D6">
        <w:rPr>
          <w:rFonts w:cstheme="minorHAnsi"/>
        </w:rPr>
        <w:t xml:space="preserve">a </w:t>
      </w:r>
      <w:r w:rsidR="001D76A2">
        <w:rPr>
          <w:rFonts w:cstheme="minorHAnsi"/>
        </w:rPr>
        <w:t>non-profit organization</w:t>
      </w:r>
      <w:r w:rsidR="00C72B2E" w:rsidRPr="00A853D6">
        <w:rPr>
          <w:rFonts w:cstheme="minorHAnsi"/>
        </w:rPr>
        <w:t xml:space="preserve"> registered under the laws of </w:t>
      </w:r>
      <w:r w:rsidR="001D76A2">
        <w:rPr>
          <w:rFonts w:cstheme="minorHAnsi"/>
        </w:rPr>
        <w:t>Belgium</w:t>
      </w:r>
      <w:r w:rsidR="00C72B2E" w:rsidRPr="00A853D6">
        <w:rPr>
          <w:rFonts w:cstheme="minorHAnsi"/>
        </w:rPr>
        <w:t xml:space="preserve">, with registered offices at </w:t>
      </w:r>
      <w:r w:rsidR="001D76A2" w:rsidRPr="009B69BF">
        <w:rPr>
          <w:rFonts w:cstheme="minorHAnsi"/>
        </w:rPr>
        <w:t>Kapeldreef 75, 3001 Leuven, Belgium</w:t>
      </w:r>
      <w:r w:rsidR="00C72B2E" w:rsidRPr="00A853D6">
        <w:rPr>
          <w:rFonts w:cstheme="minorHAnsi"/>
        </w:rPr>
        <w:t xml:space="preserve">, and tax identification number </w:t>
      </w:r>
      <w:r w:rsidR="001D76A2">
        <w:rPr>
          <w:rFonts w:cstheme="minorHAnsi"/>
        </w:rPr>
        <w:t>0425.260.668</w:t>
      </w:r>
      <w:r w:rsidR="00C72B2E" w:rsidRPr="00A853D6">
        <w:rPr>
          <w:rFonts w:cstheme="minorHAnsi"/>
        </w:rPr>
        <w:t xml:space="preserve">, duly represented by </w:t>
      </w:r>
      <w:r w:rsidR="001D76A2" w:rsidRPr="009B69BF">
        <w:rPr>
          <w:rFonts w:cstheme="minorHAnsi"/>
        </w:rPr>
        <w:t>Luc Van den hove</w:t>
      </w:r>
      <w:r w:rsidR="00C72B2E" w:rsidRPr="00A853D6">
        <w:rPr>
          <w:rFonts w:cstheme="minorHAnsi"/>
        </w:rPr>
        <w:t xml:space="preserve">, acting in its capacity as </w:t>
      </w:r>
      <w:r w:rsidR="001D76A2" w:rsidRPr="009B69BF">
        <w:rPr>
          <w:rFonts w:cstheme="minorHAnsi"/>
        </w:rPr>
        <w:t>President &amp; CEO represented by Power of Attorney</w:t>
      </w:r>
      <w:r w:rsidR="00C72B2E" w:rsidRPr="00A853D6">
        <w:rPr>
          <w:rFonts w:cstheme="minorHAnsi"/>
        </w:rPr>
        <w:t>;</w:t>
      </w:r>
    </w:p>
    <w:p w14:paraId="6B0DEB25" w14:textId="77777777" w:rsidR="00C72B2E" w:rsidRPr="00A853D6" w:rsidRDefault="00C72B2E" w:rsidP="00C72B2E">
      <w:pPr>
        <w:rPr>
          <w:rFonts w:cstheme="minorHAnsi"/>
        </w:rPr>
      </w:pPr>
    </w:p>
    <w:p w14:paraId="1002DE44" w14:textId="724C2864" w:rsidR="00C72B2E" w:rsidRPr="00A853D6" w:rsidRDefault="008D2723" w:rsidP="00C72B2E">
      <w:pPr>
        <w:rPr>
          <w:rFonts w:cstheme="minorHAnsi"/>
        </w:rPr>
      </w:pPr>
      <w:r w:rsidRPr="00C7571C">
        <w:rPr>
          <w:rFonts w:cstheme="minorHAnsi"/>
          <w:b/>
          <w:bCs/>
          <w:lang w:val="en-US"/>
        </w:rPr>
        <w:t>AGENCIA ESTATAL CONSEJO SUPERIOR DE INVESTIGACIONES CIENTÍFICAS M.P.</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CSIC</w:t>
      </w:r>
      <w:r w:rsidR="00C72B2E" w:rsidRPr="00A853D6">
        <w:rPr>
          <w:rFonts w:eastAsia="SimSun" w:cstheme="minorHAnsi"/>
          <w:lang w:eastAsia="fi-FI"/>
        </w:rPr>
        <w:t xml:space="preserve">”) </w:t>
      </w:r>
      <w:r w:rsidR="00C72B2E" w:rsidRPr="00A853D6">
        <w:rPr>
          <w:rFonts w:cstheme="minorHAnsi"/>
        </w:rPr>
        <w:t xml:space="preserve">a </w:t>
      </w:r>
      <w:r w:rsidR="00D96B60">
        <w:rPr>
          <w:rFonts w:cstheme="minorHAnsi"/>
        </w:rPr>
        <w:t>public research institution</w:t>
      </w:r>
      <w:r w:rsidR="00D96B60" w:rsidRPr="00A853D6">
        <w:rPr>
          <w:rFonts w:cstheme="minorHAnsi"/>
        </w:rPr>
        <w:t xml:space="preserve"> </w:t>
      </w:r>
      <w:r w:rsidR="00C72B2E" w:rsidRPr="00A853D6">
        <w:rPr>
          <w:rFonts w:cstheme="minorHAnsi"/>
        </w:rPr>
        <w:t xml:space="preserve">under the laws of </w:t>
      </w:r>
      <w:r w:rsidR="004C7DAC">
        <w:rPr>
          <w:rFonts w:cstheme="minorHAnsi"/>
        </w:rPr>
        <w:t>Spain</w:t>
      </w:r>
      <w:r w:rsidR="00C72B2E" w:rsidRPr="00A853D6">
        <w:rPr>
          <w:rFonts w:cstheme="minorHAnsi"/>
        </w:rPr>
        <w:t xml:space="preserve">, with registered offices at </w:t>
      </w:r>
      <w:r w:rsidR="004C7DAC" w:rsidRPr="004C7DAC">
        <w:rPr>
          <w:rFonts w:cstheme="minorHAnsi"/>
        </w:rPr>
        <w:t>C/Serrano 117, 28006 Madrid, Spain</w:t>
      </w:r>
      <w:r w:rsidR="00C72B2E" w:rsidRPr="00A853D6">
        <w:rPr>
          <w:rFonts w:cstheme="minorHAnsi"/>
        </w:rPr>
        <w:t xml:space="preserve">, and tax identification number </w:t>
      </w:r>
      <w:r w:rsidR="00E76B7E" w:rsidRPr="00BD7A0B">
        <w:rPr>
          <w:rFonts w:cstheme="minorHAnsi"/>
        </w:rPr>
        <w:t>Q2818002D</w:t>
      </w:r>
      <w:r w:rsidR="00C72B2E" w:rsidRPr="00A853D6">
        <w:rPr>
          <w:rFonts w:cstheme="minorHAnsi"/>
        </w:rPr>
        <w:t xml:space="preserve">, duly represented by </w:t>
      </w:r>
      <w:r w:rsidR="006278CB">
        <w:rPr>
          <w:rFonts w:cstheme="minorHAnsi"/>
        </w:rPr>
        <w:t>Francisco Javier Moreno Fuentes</w:t>
      </w:r>
      <w:r w:rsidR="00C72B2E" w:rsidRPr="00A853D6">
        <w:rPr>
          <w:rFonts w:cstheme="minorHAnsi"/>
        </w:rPr>
        <w:t xml:space="preserve">, acting in its capacity as </w:t>
      </w:r>
      <w:r w:rsidR="00BD7A0B" w:rsidRPr="00BD7A0B">
        <w:rPr>
          <w:rFonts w:cstheme="minorHAnsi"/>
        </w:rPr>
        <w:t>Vice-president for International Affairs</w:t>
      </w:r>
      <w:r w:rsidR="00C72B2E" w:rsidRPr="00A853D6">
        <w:rPr>
          <w:rFonts w:cstheme="minorHAnsi"/>
        </w:rPr>
        <w:t>;</w:t>
      </w:r>
    </w:p>
    <w:p w14:paraId="59158B14" w14:textId="77777777" w:rsidR="00C72B2E" w:rsidRPr="00A853D6" w:rsidRDefault="00C72B2E" w:rsidP="00C72B2E">
      <w:pPr>
        <w:rPr>
          <w:rFonts w:cstheme="minorHAnsi"/>
        </w:rPr>
      </w:pPr>
    </w:p>
    <w:p w14:paraId="2A8556D5" w14:textId="001C4883" w:rsidR="00C72B2E" w:rsidRPr="00A853D6" w:rsidRDefault="00DC7C12" w:rsidP="00C72B2E">
      <w:pPr>
        <w:rPr>
          <w:rFonts w:eastAsia="SimSun" w:cstheme="minorHAnsi"/>
          <w:lang w:eastAsia="fi-FI"/>
        </w:rPr>
      </w:pPr>
      <w:r w:rsidRPr="0018705F">
        <w:rPr>
          <w:rFonts w:cstheme="minorHAnsi"/>
          <w:b/>
        </w:rPr>
        <w:t xml:space="preserve">NEDERLANDSE ORGANISATIE VOOR TOEGEPAST-NATUURWETENSCHAPPELIJK ONDERZOEK </w:t>
      </w:r>
      <w:r w:rsidR="001A3E86" w:rsidRPr="0018705F">
        <w:rPr>
          <w:rFonts w:cstheme="minorHAnsi"/>
          <w:b/>
        </w:rPr>
        <w:t>TNO</w:t>
      </w:r>
      <w:r w:rsidR="001A3E86" w:rsidRPr="0018705F">
        <w:rPr>
          <w:rFonts w:cstheme="minorHAnsi"/>
          <w:bCs/>
        </w:rPr>
        <w:t xml:space="preserve"> (Netherlands Organisation for applied scientific research TNO)</w:t>
      </w:r>
      <w:r w:rsidR="001A3E86"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TNO</w:t>
      </w:r>
      <w:r w:rsidR="00C72B2E" w:rsidRPr="00A853D6">
        <w:rPr>
          <w:rFonts w:eastAsia="SimSun" w:cstheme="minorHAnsi"/>
          <w:lang w:eastAsia="fi-FI"/>
        </w:rPr>
        <w:t xml:space="preserve">”) </w:t>
      </w:r>
      <w:r w:rsidR="00C72B2E" w:rsidRPr="00A853D6">
        <w:rPr>
          <w:rFonts w:cstheme="minorHAnsi"/>
        </w:rPr>
        <w:t xml:space="preserve">a </w:t>
      </w:r>
      <w:r w:rsidR="00DB740C" w:rsidRPr="007D4058">
        <w:rPr>
          <w:rFonts w:cstheme="minorHAnsi"/>
        </w:rPr>
        <w:t xml:space="preserve">legal entity by public law pursuant to the law of 19 December 1985 (i.e. the TNO-wet), duly organized and existing </w:t>
      </w:r>
      <w:r w:rsidR="00C72B2E" w:rsidRPr="00A853D6">
        <w:rPr>
          <w:rFonts w:cstheme="minorHAnsi"/>
        </w:rPr>
        <w:t xml:space="preserve">under the laws of </w:t>
      </w:r>
      <w:r w:rsidR="002878E4">
        <w:rPr>
          <w:rFonts w:cstheme="minorHAnsi"/>
        </w:rPr>
        <w:t>the Netherlands</w:t>
      </w:r>
      <w:r w:rsidR="00C72B2E" w:rsidRPr="00A853D6">
        <w:rPr>
          <w:rFonts w:cstheme="minorHAnsi"/>
        </w:rPr>
        <w:t xml:space="preserve">, with registered offices at </w:t>
      </w:r>
      <w:r w:rsidR="00B65C50" w:rsidRPr="008771C3">
        <w:rPr>
          <w:rFonts w:cstheme="minorHAnsi"/>
        </w:rPr>
        <w:t>Anna van Buerenplein 1, 2595 DA The Hague, the Netherlands</w:t>
      </w:r>
      <w:r w:rsidR="00B65C50" w:rsidRPr="00A853D6">
        <w:rPr>
          <w:rFonts w:cstheme="minorHAnsi"/>
        </w:rPr>
        <w:t xml:space="preserve">, </w:t>
      </w:r>
      <w:r w:rsidR="00B65C50" w:rsidRPr="009C01E8">
        <w:rPr>
          <w:rFonts w:cstheme="minorHAnsi"/>
        </w:rPr>
        <w:t>registered with the Netherlands Chamber of Commerce under</w:t>
      </w:r>
      <w:r w:rsidR="00C72B2E" w:rsidRPr="00A853D6">
        <w:rPr>
          <w:rFonts w:cstheme="minorHAnsi"/>
        </w:rPr>
        <w:t xml:space="preserve"> number </w:t>
      </w:r>
      <w:r w:rsidR="00702B24" w:rsidRPr="009C01E8">
        <w:rPr>
          <w:rFonts w:cstheme="minorHAnsi"/>
        </w:rPr>
        <w:t>27376655</w:t>
      </w:r>
      <w:r w:rsidR="00C72B2E" w:rsidRPr="00A853D6">
        <w:rPr>
          <w:rFonts w:cstheme="minorHAnsi"/>
        </w:rPr>
        <w:t xml:space="preserve">, duly represented by </w:t>
      </w:r>
      <w:r w:rsidR="00702002">
        <w:rPr>
          <w:rFonts w:cstheme="minorHAnsi"/>
        </w:rPr>
        <w:t>Arnaud de Jong</w:t>
      </w:r>
      <w:r w:rsidR="00C72B2E" w:rsidRPr="00A853D6">
        <w:rPr>
          <w:rFonts w:cstheme="minorHAnsi"/>
        </w:rPr>
        <w:t xml:space="preserve">, acting in its capacity as </w:t>
      </w:r>
      <w:r w:rsidR="00B76FD3">
        <w:rPr>
          <w:rFonts w:cstheme="minorHAnsi"/>
        </w:rPr>
        <w:t>Managing Director High Tech Industry</w:t>
      </w:r>
      <w:r w:rsidR="00C72B2E" w:rsidRPr="00A853D6">
        <w:rPr>
          <w:rFonts w:cstheme="minorHAnsi"/>
        </w:rPr>
        <w:t>;</w:t>
      </w:r>
    </w:p>
    <w:p w14:paraId="5860F7AE" w14:textId="77777777" w:rsidR="00C72B2E" w:rsidRPr="00A853D6" w:rsidRDefault="00C72B2E" w:rsidP="00C72B2E">
      <w:pPr>
        <w:rPr>
          <w:rFonts w:eastAsia="SimSun" w:cstheme="minorHAnsi"/>
          <w:lang w:eastAsia="fi-FI"/>
        </w:rPr>
      </w:pPr>
    </w:p>
    <w:p w14:paraId="1B0AA0EF" w14:textId="0935E664" w:rsidR="00C72B2E" w:rsidRDefault="000D6BA0" w:rsidP="00C72B2E">
      <w:pPr>
        <w:rPr>
          <w:ins w:id="55" w:author="ICFO Projects Management" w:date="2025-07-29T11:30:00Z"/>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UTWENTE</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73D44465" w14:textId="77777777" w:rsidR="008604A4" w:rsidRDefault="008604A4" w:rsidP="00C72B2E">
      <w:pPr>
        <w:rPr>
          <w:ins w:id="56" w:author="ICFO Projects Management" w:date="2025-07-29T11:29:00Z"/>
          <w:rFonts w:cstheme="minorHAnsi"/>
        </w:rPr>
      </w:pPr>
    </w:p>
    <w:p w14:paraId="3E8607A3" w14:textId="1C9BC85A" w:rsidR="008604A4" w:rsidRPr="00A853D6" w:rsidRDefault="008604A4" w:rsidP="008604A4">
      <w:pPr>
        <w:rPr>
          <w:rFonts w:eastAsia="SimSun" w:cstheme="minorHAnsi"/>
          <w:lang w:eastAsia="fi-FI"/>
        </w:rPr>
      </w:pPr>
      <w:ins w:id="57" w:author="ICFO Projects Management" w:date="2025-07-29T11:30:00Z">
        <w:r w:rsidRPr="000D6BA0">
          <w:rPr>
            <w:rFonts w:cstheme="minorHAnsi"/>
            <w:bCs/>
          </w:rPr>
          <w:t>[</w:t>
        </w:r>
        <w:r w:rsidRPr="00A853D6">
          <w:rPr>
            <w:rFonts w:cstheme="minorHAnsi"/>
            <w:b/>
            <w:bCs/>
            <w:highlight w:val="yellow"/>
          </w:rPr>
          <w:t>NAME OF THE PARTY</w:t>
        </w:r>
        <w:r w:rsidRPr="000D6BA0">
          <w:rPr>
            <w:rFonts w:cstheme="minorHAnsi"/>
            <w:bCs/>
          </w:rPr>
          <w:t>]</w:t>
        </w:r>
        <w:r w:rsidRPr="00A853D6">
          <w:rPr>
            <w:rFonts w:cstheme="minorHAnsi"/>
          </w:rPr>
          <w:t>,</w:t>
        </w:r>
        <w:r w:rsidRPr="00A853D6">
          <w:rPr>
            <w:rFonts w:cstheme="minorHAnsi"/>
            <w:lang w:eastAsia="fi-FI"/>
          </w:rPr>
          <w:t xml:space="preserve"> </w:t>
        </w:r>
        <w:r w:rsidRPr="00A853D6">
          <w:rPr>
            <w:rFonts w:eastAsia="SimSun" w:cstheme="minorHAnsi"/>
            <w:lang w:eastAsia="fi-FI"/>
          </w:rPr>
          <w:t>(hereinafter, “</w:t>
        </w:r>
        <w:r>
          <w:rPr>
            <w:rStyle w:val="IntenseEmphasis"/>
          </w:rPr>
          <w:t>IMDEA</w:t>
        </w:r>
        <w:r w:rsidRPr="00A853D6">
          <w:rPr>
            <w:rFonts w:eastAsia="SimSun" w:cstheme="minorHAnsi"/>
            <w:lang w:eastAsia="fi-FI"/>
          </w:rPr>
          <w:t xml:space="preserve">”) </w:t>
        </w:r>
        <w:r w:rsidRPr="00A853D6">
          <w:rPr>
            <w:rFonts w:cstheme="minorHAnsi"/>
          </w:rPr>
          <w:t xml:space="preserve">a company registered under the laws of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with registered offices at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and tax identification number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duly represented by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acting in its capacity as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w:t>
        </w:r>
      </w:ins>
    </w:p>
    <w:p w14:paraId="1611E899" w14:textId="77777777" w:rsidR="00C72B2E" w:rsidRPr="00A853D6" w:rsidRDefault="00C72B2E" w:rsidP="00C72B2E">
      <w:pPr>
        <w:rPr>
          <w:rFonts w:eastAsia="SimSun" w:cstheme="minorHAnsi"/>
          <w:lang w:eastAsia="fi-FI"/>
        </w:rPr>
      </w:pPr>
    </w:p>
    <w:p w14:paraId="4814E742" w14:textId="0330F6EE" w:rsidR="00C72B2E" w:rsidRPr="00A853D6" w:rsidRDefault="000A314C" w:rsidP="00C72B2E">
      <w:pPr>
        <w:rPr>
          <w:rFonts w:eastAsia="SimSun" w:cstheme="minorHAnsi"/>
          <w:lang w:eastAsia="fi-FI"/>
        </w:rPr>
      </w:pPr>
      <w:r w:rsidRPr="000B0025">
        <w:rPr>
          <w:rFonts w:cstheme="minorHAnsi"/>
          <w:b/>
          <w:bCs/>
        </w:rPr>
        <w:t>UNIVERSITEIT GENT - GHENT UNIVERSITY</w:t>
      </w:r>
      <w:r w:rsidRPr="000B0025">
        <w:rPr>
          <w:rFonts w:cstheme="minorHAnsi"/>
          <w:bCs/>
        </w:rPr>
        <w:t>, public institution with legal personality, having its administrative offices in Belgium at B-9000 Gent, Sint-Pietersnieuwstraat 25, with registration number 0248.015.142 and duly represented by prof. dr. Rik Van de Walle, Rector, who entrusts the execution of the present agreement to</w:t>
      </w:r>
      <w:r>
        <w:rPr>
          <w:rFonts w:cstheme="minorHAnsi"/>
          <w:bCs/>
        </w:rPr>
        <w:t xml:space="preserve"> Prof. dr. </w:t>
      </w:r>
      <w:r w:rsidRPr="000B0025">
        <w:rPr>
          <w:rFonts w:cstheme="minorHAnsi"/>
          <w:bCs/>
        </w:rPr>
        <w:t xml:space="preserve">Günther Roelkens </w:t>
      </w:r>
      <w:r>
        <w:rPr>
          <w:rFonts w:cstheme="minorHAnsi"/>
          <w:bCs/>
        </w:rPr>
        <w:t xml:space="preserve">and Prof. dr. Dries Van Thourhout, </w:t>
      </w:r>
      <w:r w:rsidRPr="001A0C73">
        <w:rPr>
          <w:rFonts w:cstheme="minorHAnsi"/>
          <w:bCs/>
        </w:rPr>
        <w:t xml:space="preserve">Photonics Research Group </w:t>
      </w:r>
    </w:p>
    <w:p w14:paraId="64F8B939" w14:textId="77777777" w:rsidR="00C72B2E" w:rsidRPr="00A853D6" w:rsidRDefault="00C72B2E" w:rsidP="00C72B2E">
      <w:pPr>
        <w:rPr>
          <w:rFonts w:eastAsia="SimSun" w:cstheme="minorHAnsi"/>
          <w:lang w:eastAsia="fi-FI"/>
        </w:rPr>
      </w:pPr>
    </w:p>
    <w:p w14:paraId="34E6AF47" w14:textId="46FF8B05" w:rsidR="00C72B2E" w:rsidRPr="00A853D6" w:rsidRDefault="0000578C" w:rsidP="00C72B2E">
      <w:pPr>
        <w:rPr>
          <w:rFonts w:eastAsia="SimSun" w:cstheme="minorHAnsi"/>
          <w:lang w:eastAsia="fi-FI"/>
        </w:rPr>
      </w:pPr>
      <w:r>
        <w:rPr>
          <w:rFonts w:cstheme="minorHAnsi"/>
          <w:b/>
          <w:bCs/>
        </w:rPr>
        <w:t>UNIVERSIDAD DE VIGO</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UVIGO</w:t>
      </w:r>
      <w:r w:rsidR="00C72B2E" w:rsidRPr="00A853D6">
        <w:rPr>
          <w:rFonts w:eastAsia="SimSun" w:cstheme="minorHAnsi"/>
          <w:lang w:eastAsia="fi-FI"/>
        </w:rPr>
        <w:t xml:space="preserve">”) </w:t>
      </w:r>
      <w:r w:rsidR="00C72B2E" w:rsidRPr="00A853D6">
        <w:rPr>
          <w:rFonts w:cstheme="minorHAnsi"/>
        </w:rPr>
        <w:t xml:space="preserve">a </w:t>
      </w:r>
      <w:r w:rsidR="004F6A19">
        <w:rPr>
          <w:rFonts w:cstheme="minorHAnsi"/>
        </w:rPr>
        <w:t>public university</w:t>
      </w:r>
      <w:r w:rsidR="00C72B2E" w:rsidRPr="00A853D6">
        <w:rPr>
          <w:rFonts w:cstheme="minorHAnsi"/>
        </w:rPr>
        <w:t xml:space="preserve"> registered under the laws of </w:t>
      </w:r>
      <w:r w:rsidR="008F7FCD">
        <w:rPr>
          <w:rFonts w:cstheme="minorHAnsi"/>
        </w:rPr>
        <w:t>Spain</w:t>
      </w:r>
      <w:r w:rsidR="00C72B2E" w:rsidRPr="00A853D6">
        <w:rPr>
          <w:rFonts w:cstheme="minorHAnsi"/>
        </w:rPr>
        <w:t xml:space="preserve">, with registered offices at </w:t>
      </w:r>
      <w:r w:rsidR="00787B00" w:rsidRPr="00134915">
        <w:rPr>
          <w:rFonts w:cstheme="minorHAnsi"/>
          <w:lang w:val="en-US"/>
        </w:rPr>
        <w:t>LG CAMPUS LAGOAS MARCOSENDE, VIGO (PONTEVEDRA) 36310, Spain</w:t>
      </w:r>
      <w:r w:rsidR="00C72B2E" w:rsidRPr="00A853D6">
        <w:rPr>
          <w:rFonts w:cstheme="minorHAnsi"/>
        </w:rPr>
        <w:t xml:space="preserve">, and tax identification number </w:t>
      </w:r>
      <w:r w:rsidR="00A87D37" w:rsidRPr="00134915">
        <w:rPr>
          <w:rFonts w:cstheme="minorHAnsi"/>
          <w:lang w:val="en-US"/>
        </w:rPr>
        <w:t>Q8650002B</w:t>
      </w:r>
      <w:r w:rsidR="00C72B2E" w:rsidRPr="00A853D6">
        <w:rPr>
          <w:rFonts w:cstheme="minorHAnsi"/>
        </w:rPr>
        <w:t xml:space="preserve">, duly represented by </w:t>
      </w:r>
      <w:r w:rsidR="003727A4">
        <w:rPr>
          <w:rFonts w:cstheme="minorHAnsi"/>
        </w:rPr>
        <w:t>María Belén Rubio Armesto</w:t>
      </w:r>
      <w:r w:rsidR="00C72B2E" w:rsidRPr="00A853D6">
        <w:rPr>
          <w:rFonts w:cstheme="minorHAnsi"/>
        </w:rPr>
        <w:t xml:space="preserve">, acting in its capacity as </w:t>
      </w:r>
      <w:r w:rsidR="005C3A85">
        <w:rPr>
          <w:rFonts w:cstheme="minorHAnsi"/>
        </w:rPr>
        <w:t>Vice-rector for Research, Transfer and Innovation</w:t>
      </w:r>
      <w:r w:rsidR="00C72B2E" w:rsidRPr="00A853D6">
        <w:rPr>
          <w:rFonts w:cstheme="minorHAnsi"/>
        </w:rPr>
        <w:t>;</w:t>
      </w:r>
    </w:p>
    <w:p w14:paraId="10DEFC08" w14:textId="77777777" w:rsidR="00C72B2E" w:rsidRPr="00A853D6" w:rsidRDefault="00C72B2E" w:rsidP="00C72B2E">
      <w:pPr>
        <w:rPr>
          <w:rFonts w:eastAsia="SimSun" w:cstheme="minorHAnsi"/>
          <w:lang w:eastAsia="fi-FI"/>
        </w:rPr>
      </w:pPr>
    </w:p>
    <w:p w14:paraId="55776C16" w14:textId="77777777" w:rsidR="00C72B2E" w:rsidRPr="00A853D6" w:rsidRDefault="000D6BA0" w:rsidP="00C72B2E">
      <w:pPr>
        <w:rPr>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IT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617A7623" w14:textId="77777777" w:rsidR="00C72B2E" w:rsidRPr="00A853D6" w:rsidRDefault="00C72B2E" w:rsidP="00C72B2E">
      <w:pPr>
        <w:rPr>
          <w:rFonts w:cstheme="minorHAnsi"/>
        </w:rPr>
      </w:pPr>
    </w:p>
    <w:p w14:paraId="3212F701" w14:textId="77777777" w:rsidR="00C72B2E" w:rsidRPr="00A853D6" w:rsidRDefault="000D6BA0" w:rsidP="00C72B2E">
      <w:pPr>
        <w:rPr>
          <w:rFonts w:eastAsia="SimSun" w:cstheme="minorHAnsi"/>
          <w:lang w:eastAsia="fi-F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WUT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1C9AB67C" w14:textId="77777777" w:rsidR="00C72B2E" w:rsidRPr="00A853D6" w:rsidRDefault="00C72B2E" w:rsidP="00C72B2E">
      <w:pPr>
        <w:rPr>
          <w:rFonts w:eastAsia="SimSun" w:cstheme="minorHAnsi"/>
          <w:lang w:eastAsia="fi-FI"/>
        </w:rPr>
      </w:pPr>
    </w:p>
    <w:p w14:paraId="765773B5" w14:textId="31A2E3E5" w:rsidR="00C72B2E" w:rsidRPr="00A853D6" w:rsidRDefault="00DC7C12" w:rsidP="00C72B2E">
      <w:pPr>
        <w:rPr>
          <w:rFonts w:eastAsia="SimSun" w:cstheme="minorHAnsi"/>
          <w:lang w:eastAsia="fi-FI"/>
        </w:rPr>
      </w:pPr>
      <w:r w:rsidRPr="007C115F">
        <w:rPr>
          <w:rFonts w:cstheme="minorHAnsi"/>
          <w:b/>
        </w:rPr>
        <w:t>SILICON AUSTRIA LABS GMBH</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SAL</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E46C3C">
        <w:rPr>
          <w:rFonts w:cstheme="minorHAnsi"/>
        </w:rPr>
        <w:t>Austria</w:t>
      </w:r>
      <w:r w:rsidR="00C72B2E" w:rsidRPr="00A853D6">
        <w:rPr>
          <w:rFonts w:cstheme="minorHAnsi"/>
        </w:rPr>
        <w:t xml:space="preserve">, with registered offices at </w:t>
      </w:r>
      <w:r w:rsidR="008F6B34">
        <w:rPr>
          <w:rFonts w:cstheme="minorHAnsi"/>
        </w:rPr>
        <w:t>Sandgasse 34, 8010 Graz, Austria</w:t>
      </w:r>
      <w:r w:rsidR="008F6B34" w:rsidRPr="00A853D6">
        <w:rPr>
          <w:rFonts w:cstheme="minorHAnsi"/>
        </w:rPr>
        <w:t>,</w:t>
      </w:r>
      <w:r w:rsidR="00C72B2E" w:rsidRPr="00A853D6">
        <w:rPr>
          <w:rFonts w:cstheme="minorHAnsi"/>
        </w:rPr>
        <w:t xml:space="preserve">, and </w:t>
      </w:r>
      <w:r w:rsidR="00157CBE">
        <w:rPr>
          <w:rFonts w:cstheme="minorHAnsi"/>
        </w:rPr>
        <w:t>company register</w:t>
      </w:r>
      <w:r w:rsidR="00C72B2E" w:rsidRPr="00A853D6">
        <w:rPr>
          <w:rFonts w:cstheme="minorHAnsi"/>
        </w:rPr>
        <w:t xml:space="preserve"> number </w:t>
      </w:r>
      <w:r w:rsidR="005E27D1">
        <w:rPr>
          <w:rFonts w:cstheme="minorHAnsi"/>
        </w:rPr>
        <w:t>439543n</w:t>
      </w:r>
      <w:r w:rsidR="00C72B2E" w:rsidRPr="00A853D6">
        <w:rPr>
          <w:rFonts w:cstheme="minorHAnsi"/>
        </w:rPr>
        <w:t xml:space="preserve">, duly represented by </w:t>
      </w:r>
      <w:r w:rsidR="00E60A86">
        <w:rPr>
          <w:rFonts w:cstheme="minorHAnsi"/>
        </w:rPr>
        <w:t>Dr. Christina Hirschl</w:t>
      </w:r>
      <w:r w:rsidR="00E60A86" w:rsidRPr="00A853D6">
        <w:rPr>
          <w:rFonts w:cstheme="minorHAnsi"/>
        </w:rPr>
        <w:t xml:space="preserve">, </w:t>
      </w:r>
      <w:r w:rsidR="00E60A86">
        <w:rPr>
          <w:rFonts w:cstheme="minorHAnsi"/>
        </w:rPr>
        <w:t>and Dr. Mohssen Moridi</w:t>
      </w:r>
      <w:r w:rsidR="00C72B2E" w:rsidRPr="00A853D6">
        <w:rPr>
          <w:rFonts w:cstheme="minorHAnsi"/>
        </w:rPr>
        <w:t xml:space="preserve">, acting in </w:t>
      </w:r>
      <w:r w:rsidR="00746B8D">
        <w:rPr>
          <w:rFonts w:cstheme="minorHAnsi"/>
        </w:rPr>
        <w:t>their</w:t>
      </w:r>
      <w:r w:rsidR="00C72B2E" w:rsidRPr="00A853D6">
        <w:rPr>
          <w:rFonts w:cstheme="minorHAnsi"/>
        </w:rPr>
        <w:t xml:space="preserve"> capacity as </w:t>
      </w:r>
      <w:r w:rsidR="00D561F6">
        <w:rPr>
          <w:rFonts w:cstheme="minorHAnsi"/>
        </w:rPr>
        <w:t>CEO resp. HoRD</w:t>
      </w:r>
      <w:r w:rsidR="00C72B2E" w:rsidRPr="00A853D6">
        <w:rPr>
          <w:rFonts w:cstheme="minorHAnsi"/>
        </w:rPr>
        <w:t>;</w:t>
      </w:r>
    </w:p>
    <w:p w14:paraId="13FEDD98" w14:textId="77777777" w:rsidR="00C72B2E" w:rsidRPr="00A853D6" w:rsidRDefault="00C72B2E" w:rsidP="00C72B2E">
      <w:pPr>
        <w:rPr>
          <w:rFonts w:eastAsia="SimSun" w:cstheme="minorHAnsi"/>
          <w:lang w:eastAsia="fi-FI"/>
        </w:rPr>
      </w:pPr>
    </w:p>
    <w:p w14:paraId="3387C6FE" w14:textId="488341D1" w:rsidR="00C72B2E" w:rsidRPr="00A853D6" w:rsidRDefault="00DC7C12" w:rsidP="00C72B2E">
      <w:pPr>
        <w:rPr>
          <w:rFonts w:eastAsia="SimSun" w:cstheme="minorHAnsi"/>
          <w:lang w:eastAsia="fi-FI"/>
        </w:rPr>
      </w:pPr>
      <w:r w:rsidRPr="00C8135B">
        <w:rPr>
          <w:rFonts w:cstheme="minorHAnsi"/>
          <w:b/>
        </w:rPr>
        <w:t>POLITECNICO DI MILANO – DIPARTIMENTO DI ELETTRONICA, INFORMAZIONE E BIOINGEGNERIA</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POLMI</w:t>
      </w:r>
      <w:r w:rsidR="00C72B2E" w:rsidRPr="00A853D6">
        <w:rPr>
          <w:rFonts w:eastAsia="SimSun" w:cstheme="minorHAnsi"/>
          <w:lang w:eastAsia="fi-FI"/>
        </w:rPr>
        <w:t xml:space="preserve">”) </w:t>
      </w:r>
      <w:r w:rsidR="00C72B2E" w:rsidRPr="00A853D6">
        <w:rPr>
          <w:rFonts w:cstheme="minorHAnsi"/>
        </w:rPr>
        <w:t xml:space="preserve">a </w:t>
      </w:r>
      <w:r w:rsidR="00C8135B">
        <w:rPr>
          <w:rFonts w:cstheme="minorHAnsi"/>
        </w:rPr>
        <w:t>public university</w:t>
      </w:r>
      <w:r w:rsidR="00C72B2E" w:rsidRPr="00A853D6">
        <w:rPr>
          <w:rFonts w:cstheme="minorHAnsi"/>
        </w:rPr>
        <w:t xml:space="preserve"> registered under the laws of </w:t>
      </w:r>
      <w:r w:rsidR="00C8135B">
        <w:rPr>
          <w:rFonts w:cstheme="minorHAnsi"/>
        </w:rPr>
        <w:t>Italy</w:t>
      </w:r>
      <w:r w:rsidR="00C72B2E" w:rsidRPr="00A853D6">
        <w:rPr>
          <w:rFonts w:cstheme="minorHAnsi"/>
        </w:rPr>
        <w:t xml:space="preserve">, with registered offices at </w:t>
      </w:r>
      <w:r w:rsidR="00C8135B" w:rsidRPr="00C8135B">
        <w:rPr>
          <w:rFonts w:cstheme="minorHAnsi"/>
        </w:rPr>
        <w:t>Piazza L. Da Vinci 32, 20133 Milano</w:t>
      </w:r>
      <w:r w:rsidR="00C72B2E" w:rsidRPr="00A853D6">
        <w:rPr>
          <w:rFonts w:cstheme="minorHAnsi"/>
        </w:rPr>
        <w:t xml:space="preserve">, and tax identification number </w:t>
      </w:r>
      <w:r w:rsidR="00C8135B" w:rsidRPr="005F761C">
        <w:rPr>
          <w:rFonts w:cstheme="minorHAnsi"/>
        </w:rPr>
        <w:t>04376620151</w:t>
      </w:r>
      <w:r w:rsidR="00C72B2E" w:rsidRPr="00A853D6">
        <w:rPr>
          <w:rFonts w:cstheme="minorHAnsi"/>
        </w:rPr>
        <w:t xml:space="preserve">, duly represented by </w:t>
      </w:r>
      <w:r w:rsidR="00C8135B">
        <w:rPr>
          <w:rFonts w:cstheme="minorHAnsi"/>
        </w:rPr>
        <w:t>Prof. Sergio Matteo Savaresi</w:t>
      </w:r>
      <w:r w:rsidR="00C72B2E" w:rsidRPr="00A853D6">
        <w:rPr>
          <w:rFonts w:cstheme="minorHAnsi"/>
        </w:rPr>
        <w:t xml:space="preserve">, acting in its capacity as </w:t>
      </w:r>
      <w:r w:rsidR="00C8135B">
        <w:rPr>
          <w:rFonts w:cstheme="minorHAnsi"/>
        </w:rPr>
        <w:t>Head of Dipartimento di Elettronica, Informazione e Bioingegneria</w:t>
      </w:r>
      <w:r w:rsidR="00C72B2E" w:rsidRPr="00A853D6">
        <w:rPr>
          <w:rFonts w:cstheme="minorHAnsi"/>
        </w:rPr>
        <w:t>;</w:t>
      </w:r>
    </w:p>
    <w:p w14:paraId="7AE9CFA4" w14:textId="77777777" w:rsidR="00C92D89" w:rsidRPr="00A853D6" w:rsidRDefault="00C92D89" w:rsidP="00C70B98">
      <w:pPr>
        <w:rPr>
          <w:rFonts w:cstheme="minorHAnsi"/>
        </w:rPr>
      </w:pPr>
    </w:p>
    <w:p w14:paraId="76CFD0D1" w14:textId="4B5A5DD8" w:rsidR="00C72B2E" w:rsidRPr="00A853D6" w:rsidRDefault="00555061" w:rsidP="00C72B2E">
      <w:pPr>
        <w:rPr>
          <w:rFonts w:cstheme="minorHAnsi"/>
        </w:rPr>
      </w:pPr>
      <w:r w:rsidRPr="00412FB7">
        <w:rPr>
          <w:rFonts w:cstheme="minorHAnsi"/>
          <w:b/>
        </w:rPr>
        <w:t>COMMISSARIAT A L’ENERGIE ATOMIQUE ET AUX ENERGIES ALTERNATIVES</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CEA</w:t>
      </w:r>
      <w:r w:rsidR="00C72B2E" w:rsidRPr="00A853D6">
        <w:rPr>
          <w:rFonts w:eastAsia="SimSun" w:cstheme="minorHAnsi"/>
          <w:lang w:eastAsia="fi-FI"/>
        </w:rPr>
        <w:t xml:space="preserve">”) </w:t>
      </w:r>
      <w:r w:rsidR="00247195" w:rsidRPr="00A853D6">
        <w:rPr>
          <w:rFonts w:cstheme="minorHAnsi"/>
        </w:rPr>
        <w:t xml:space="preserve">a </w:t>
      </w:r>
      <w:r w:rsidR="00247195">
        <w:rPr>
          <w:rFonts w:cstheme="minorHAnsi"/>
        </w:rPr>
        <w:t xml:space="preserve">French state-owned research entity with a scientific, technical and industrial activity duly organised </w:t>
      </w:r>
      <w:r w:rsidR="00C72B2E" w:rsidRPr="00A853D6">
        <w:rPr>
          <w:rFonts w:cstheme="minorHAnsi"/>
        </w:rPr>
        <w:t xml:space="preserve">under the laws of </w:t>
      </w:r>
      <w:r w:rsidR="00B61917">
        <w:rPr>
          <w:rFonts w:cstheme="minorHAnsi"/>
        </w:rPr>
        <w:t>France</w:t>
      </w:r>
      <w:r w:rsidR="00C72B2E" w:rsidRPr="00A853D6">
        <w:rPr>
          <w:rFonts w:cstheme="minorHAnsi"/>
        </w:rPr>
        <w:t xml:space="preserve">, with registered offices at </w:t>
      </w:r>
      <w:r w:rsidR="00055711">
        <w:rPr>
          <w:rFonts w:cstheme="minorHAnsi"/>
        </w:rPr>
        <w:t>25 rue Leblanc, Bâtiment “Le Ponant D” – 75015 Paris (France)</w:t>
      </w:r>
      <w:r w:rsidR="00C72B2E" w:rsidRPr="00A853D6">
        <w:rPr>
          <w:rFonts w:cstheme="minorHAnsi"/>
        </w:rPr>
        <w:t xml:space="preserve">, </w:t>
      </w:r>
      <w:r w:rsidR="00862C10">
        <w:rPr>
          <w:rFonts w:cstheme="minorHAnsi"/>
        </w:rPr>
        <w:t xml:space="preserve">declared at the Paris Trade and Companies Register under the number RCS. </w:t>
      </w:r>
      <w:r w:rsidR="00862C10" w:rsidRPr="00280BE2">
        <w:rPr>
          <w:rFonts w:cstheme="minorHAnsi"/>
          <w:lang w:val="fr-FR"/>
        </w:rPr>
        <w:t>Paris B 775 685 019,</w:t>
      </w:r>
      <w:r w:rsidR="0023301C">
        <w:rPr>
          <w:rFonts w:cstheme="minorHAnsi"/>
          <w:lang w:val="fr-FR"/>
        </w:rPr>
        <w:t xml:space="preserve"> </w:t>
      </w:r>
      <w:r w:rsidR="0023301C" w:rsidRPr="00280BE2">
        <w:rPr>
          <w:rFonts w:cstheme="minorHAnsi"/>
          <w:lang w:val="fr-FR"/>
        </w:rPr>
        <w:t xml:space="preserve">acting for its “Laboratoire d’électronique et de technologie de l’information” (LETI), </w:t>
      </w:r>
      <w:r w:rsidR="00C72B2E" w:rsidRPr="00A853D6">
        <w:rPr>
          <w:rFonts w:cstheme="minorHAnsi"/>
        </w:rPr>
        <w:t xml:space="preserve">, duly represented by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 xml:space="preserve">, acting in its capacity as </w:t>
      </w:r>
      <w:r w:rsidR="00D41E37" w:rsidRPr="00280BE2">
        <w:rPr>
          <w:rFonts w:cstheme="minorHAnsi"/>
          <w:lang w:val="fr-FR"/>
        </w:rPr>
        <w:t>Administrateur général</w:t>
      </w:r>
      <w:r w:rsidR="00C72B2E" w:rsidRPr="00A853D6">
        <w:rPr>
          <w:rFonts w:cstheme="minorHAnsi"/>
        </w:rPr>
        <w:t>;</w:t>
      </w:r>
    </w:p>
    <w:p w14:paraId="1D8AE713" w14:textId="77777777" w:rsidR="00C72B2E" w:rsidRPr="00A853D6" w:rsidRDefault="00C72B2E" w:rsidP="00C72B2E">
      <w:pPr>
        <w:rPr>
          <w:rFonts w:cstheme="minorHAnsi"/>
        </w:rPr>
      </w:pPr>
    </w:p>
    <w:p w14:paraId="74CF9532" w14:textId="3D2FC66E" w:rsidR="00C72B2E" w:rsidRPr="00A853D6" w:rsidRDefault="00DC7C12" w:rsidP="00C72B2E">
      <w:pPr>
        <w:rPr>
          <w:rFonts w:cstheme="minorHAnsi"/>
        </w:rPr>
      </w:pPr>
      <w:r w:rsidRPr="00261401">
        <w:rPr>
          <w:rFonts w:cstheme="minorHAnsi"/>
          <w:b/>
        </w:rPr>
        <w:t>FONDAZIONE BRUNO KESSLER</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FBK</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261401" w:rsidRPr="00261401">
        <w:rPr>
          <w:rFonts w:cstheme="minorHAnsi"/>
          <w:b/>
          <w:bCs/>
        </w:rPr>
        <w:t>Italy</w:t>
      </w:r>
      <w:r w:rsidR="00C72B2E" w:rsidRPr="00A853D6">
        <w:rPr>
          <w:rFonts w:cstheme="minorHAnsi"/>
        </w:rPr>
        <w:t xml:space="preserve">, with registered offices at </w:t>
      </w:r>
      <w:r w:rsidR="00261401" w:rsidRPr="00897489">
        <w:rPr>
          <w:rFonts w:cstheme="minorHAnsi"/>
        </w:rPr>
        <w:t>via Santa Croce, 77, 38122 Trento TN</w:t>
      </w:r>
      <w:r w:rsidR="00C72B2E" w:rsidRPr="00A853D6">
        <w:rPr>
          <w:rFonts w:cstheme="minorHAnsi"/>
        </w:rPr>
        <w:t xml:space="preserve">, and tax identification number </w:t>
      </w:r>
      <w:r w:rsidR="00261401">
        <w:rPr>
          <w:rFonts w:cstheme="minorHAnsi"/>
        </w:rPr>
        <w:t>IT</w:t>
      </w:r>
      <w:r w:rsidR="00261401" w:rsidRPr="00EC182B">
        <w:rPr>
          <w:rFonts w:cstheme="minorHAnsi"/>
        </w:rPr>
        <w:t>02003000227</w:t>
      </w:r>
      <w:r w:rsidR="00C72B2E" w:rsidRPr="00A853D6">
        <w:rPr>
          <w:rFonts w:cstheme="minorHAnsi"/>
        </w:rPr>
        <w:t xml:space="preserve">, duly represented by </w:t>
      </w:r>
      <w:r w:rsidR="00261401" w:rsidRPr="00EC182B">
        <w:rPr>
          <w:rFonts w:cstheme="minorHAnsi"/>
        </w:rPr>
        <w:t>Richard Hall-Wilton</w:t>
      </w:r>
      <w:r w:rsidR="00C72B2E" w:rsidRPr="00A853D6">
        <w:rPr>
          <w:rFonts w:cstheme="minorHAnsi"/>
        </w:rPr>
        <w:t xml:space="preserve">, acting in its capacity as </w:t>
      </w:r>
      <w:r w:rsidR="00261401" w:rsidRPr="00EC182B">
        <w:rPr>
          <w:rFonts w:cstheme="minorHAnsi"/>
        </w:rPr>
        <w:t>Director of the Sensors</w:t>
      </w:r>
      <w:r w:rsidR="00261401">
        <w:rPr>
          <w:rFonts w:cstheme="minorHAnsi"/>
        </w:rPr>
        <w:t xml:space="preserve"> </w:t>
      </w:r>
      <w:r w:rsidR="00261401" w:rsidRPr="00EC182B">
        <w:rPr>
          <w:rFonts w:cstheme="minorHAnsi"/>
        </w:rPr>
        <w:t>&amp;</w:t>
      </w:r>
      <w:r w:rsidR="00261401">
        <w:rPr>
          <w:rFonts w:cstheme="minorHAnsi"/>
        </w:rPr>
        <w:t xml:space="preserve"> </w:t>
      </w:r>
      <w:r w:rsidR="00261401" w:rsidRPr="00EC182B">
        <w:rPr>
          <w:rFonts w:cstheme="minorHAnsi"/>
        </w:rPr>
        <w:t>Devices Centre</w:t>
      </w:r>
      <w:r w:rsidR="00C72B2E" w:rsidRPr="00A853D6">
        <w:rPr>
          <w:rFonts w:cstheme="minorHAnsi"/>
        </w:rPr>
        <w:t>;</w:t>
      </w:r>
    </w:p>
    <w:p w14:paraId="5A9BA270" w14:textId="77777777" w:rsidR="00C72B2E" w:rsidRPr="00A853D6" w:rsidRDefault="00C72B2E" w:rsidP="00C72B2E">
      <w:pPr>
        <w:rPr>
          <w:rFonts w:cstheme="minorHAnsi"/>
        </w:rPr>
      </w:pPr>
    </w:p>
    <w:p w14:paraId="1FB38585" w14:textId="367F127C" w:rsidR="00C72B2E" w:rsidRPr="00A853D6" w:rsidRDefault="00A51659" w:rsidP="00C72B2E">
      <w:pPr>
        <w:rPr>
          <w:rFonts w:eastAsia="SimSun" w:cstheme="minorHAnsi"/>
          <w:lang w:eastAsia="fi-FI"/>
        </w:rPr>
      </w:pPr>
      <w:r w:rsidRPr="00D71613">
        <w:rPr>
          <w:rFonts w:cstheme="minorHAnsi"/>
          <w:b/>
        </w:rPr>
        <w:t>THE CHANCELLOR, MASTERS, AND SCHOLARS OF THE UNIVERSITY OF CAMBRIDGE</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UCAM</w:t>
      </w:r>
      <w:r w:rsidR="00C72B2E" w:rsidRPr="00A853D6">
        <w:rPr>
          <w:rFonts w:eastAsia="SimSun" w:cstheme="minorHAnsi"/>
          <w:lang w:eastAsia="fi-FI"/>
        </w:rPr>
        <w:t xml:space="preserve">”) </w:t>
      </w:r>
      <w:r w:rsidR="00C72B2E" w:rsidRPr="00A853D6">
        <w:rPr>
          <w:rFonts w:cstheme="minorHAnsi"/>
        </w:rPr>
        <w:t xml:space="preserve">a </w:t>
      </w:r>
      <w:r w:rsidR="00640ED2">
        <w:rPr>
          <w:rFonts w:cstheme="minorHAnsi"/>
        </w:rPr>
        <w:t xml:space="preserve">common law corporation and exempt charity </w:t>
      </w:r>
      <w:r w:rsidR="00C72B2E" w:rsidRPr="00A853D6">
        <w:rPr>
          <w:rFonts w:cstheme="minorHAnsi"/>
        </w:rPr>
        <w:t>under the laws of</w:t>
      </w:r>
      <w:r w:rsidR="00C1358F">
        <w:rPr>
          <w:rFonts w:cstheme="minorHAnsi"/>
        </w:rPr>
        <w:t xml:space="preserve"> </w:t>
      </w:r>
      <w:r w:rsidR="00640ED2">
        <w:rPr>
          <w:rFonts w:cstheme="minorHAnsi"/>
        </w:rPr>
        <w:t>England</w:t>
      </w:r>
      <w:r w:rsidR="00C72B2E" w:rsidRPr="00A853D6">
        <w:rPr>
          <w:rFonts w:cstheme="minorHAnsi"/>
        </w:rPr>
        <w:t xml:space="preserve">, with </w:t>
      </w:r>
      <w:r w:rsidR="00C1358F">
        <w:rPr>
          <w:rFonts w:cstheme="minorHAnsi"/>
        </w:rPr>
        <w:t>main administrative</w:t>
      </w:r>
      <w:r w:rsidR="00C72B2E" w:rsidRPr="00A853D6">
        <w:rPr>
          <w:rFonts w:cstheme="minorHAnsi"/>
        </w:rPr>
        <w:t xml:space="preserve"> offices at </w:t>
      </w:r>
      <w:r w:rsidR="000E78BA">
        <w:rPr>
          <w:rFonts w:cstheme="minorHAnsi"/>
        </w:rPr>
        <w:t>The Old Schools, Trinity Lane, Cambridge, CB2 1TN</w:t>
      </w:r>
    </w:p>
    <w:p w14:paraId="45160932" w14:textId="77777777" w:rsidR="00C72B2E" w:rsidRPr="00A853D6" w:rsidRDefault="00C72B2E" w:rsidP="00C72B2E">
      <w:pPr>
        <w:rPr>
          <w:rFonts w:eastAsia="SimSun" w:cstheme="minorHAnsi"/>
          <w:lang w:eastAsia="fi-FI"/>
        </w:rPr>
      </w:pPr>
    </w:p>
    <w:p w14:paraId="796BA0BF" w14:textId="0F4042C3" w:rsidR="00C72B2E" w:rsidRPr="00A853D6" w:rsidRDefault="00140B8B" w:rsidP="00C72B2E">
      <w:pPr>
        <w:rPr>
          <w:rFonts w:eastAsia="SimSun" w:cstheme="minorHAnsi"/>
          <w:lang w:eastAsia="fi-FI"/>
        </w:rPr>
      </w:pPr>
      <w:r w:rsidRPr="003950FA">
        <w:rPr>
          <w:rFonts w:cstheme="minorHAnsi"/>
          <w:b/>
          <w:bCs/>
        </w:rPr>
        <w:t>UNIVERSITY OF SOUTHAMPTON</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USTON</w:t>
      </w:r>
      <w:r w:rsidR="00C72B2E" w:rsidRPr="00A853D6">
        <w:rPr>
          <w:rFonts w:eastAsia="SimSun" w:cstheme="minorHAnsi"/>
          <w:lang w:eastAsia="fi-FI"/>
        </w:rPr>
        <w:t xml:space="preserve">”) </w:t>
      </w:r>
      <w:r w:rsidR="00C72B2E" w:rsidRPr="00A853D6">
        <w:rPr>
          <w:rFonts w:cstheme="minorHAnsi"/>
        </w:rPr>
        <w:t xml:space="preserve">a </w:t>
      </w:r>
      <w:r w:rsidR="0007293A">
        <w:rPr>
          <w:rFonts w:cstheme="minorHAnsi"/>
        </w:rPr>
        <w:t xml:space="preserve">public </w:t>
      </w:r>
      <w:r w:rsidR="00FD00CE">
        <w:rPr>
          <w:rFonts w:cstheme="minorHAnsi"/>
        </w:rPr>
        <w:t>university</w:t>
      </w:r>
      <w:r w:rsidR="0007293A" w:rsidRPr="00A853D6">
        <w:rPr>
          <w:rFonts w:cstheme="minorHAnsi"/>
        </w:rPr>
        <w:t xml:space="preserve"> </w:t>
      </w:r>
      <w:r w:rsidR="00C72B2E" w:rsidRPr="00A853D6">
        <w:rPr>
          <w:rFonts w:cstheme="minorHAnsi"/>
        </w:rPr>
        <w:t xml:space="preserve">registered under the laws of </w:t>
      </w:r>
      <w:r w:rsidR="00C0541F" w:rsidRPr="00ED15A5">
        <w:rPr>
          <w:rFonts w:cstheme="minorHAnsi"/>
        </w:rPr>
        <w:t>England &amp; Wales</w:t>
      </w:r>
      <w:r w:rsidR="00C72B2E" w:rsidRPr="00A853D6">
        <w:rPr>
          <w:rFonts w:cstheme="minorHAnsi"/>
        </w:rPr>
        <w:t xml:space="preserve">, with registered </w:t>
      </w:r>
      <w:r w:rsidR="00421D69">
        <w:rPr>
          <w:rFonts w:cstheme="minorHAnsi"/>
        </w:rPr>
        <w:t>number</w:t>
      </w:r>
      <w:r w:rsidR="00C72B2E" w:rsidRPr="00A853D6">
        <w:rPr>
          <w:rFonts w:cstheme="minorHAnsi"/>
        </w:rPr>
        <w:t xml:space="preserve"> </w:t>
      </w:r>
      <w:r w:rsidR="00FD00CE" w:rsidRPr="00ED15A5">
        <w:rPr>
          <w:rFonts w:cstheme="minorHAnsi"/>
        </w:rPr>
        <w:t>RC000668</w:t>
      </w:r>
      <w:r w:rsidR="004735C2">
        <w:rPr>
          <w:rFonts w:cstheme="minorHAnsi"/>
        </w:rPr>
        <w:t xml:space="preserve"> </w:t>
      </w:r>
      <w:r w:rsidR="004735C2" w:rsidRPr="00ED15A5">
        <w:rPr>
          <w:rFonts w:cstheme="minorHAnsi"/>
        </w:rPr>
        <w:t xml:space="preserve">whose principal address is </w:t>
      </w:r>
      <w:r w:rsidR="004735C2">
        <w:rPr>
          <w:rFonts w:cstheme="minorHAnsi"/>
        </w:rPr>
        <w:t xml:space="preserve">at </w:t>
      </w:r>
      <w:r w:rsidR="004735C2" w:rsidRPr="00ED15A5">
        <w:rPr>
          <w:rFonts w:cstheme="minorHAnsi"/>
        </w:rPr>
        <w:t xml:space="preserve">University Road, Highfield, Southampton, SO17 1BJ </w:t>
      </w:r>
      <w:r w:rsidR="004735C2">
        <w:rPr>
          <w:rFonts w:cstheme="minorHAnsi"/>
        </w:rPr>
        <w:t>United Kingdom.</w:t>
      </w:r>
    </w:p>
    <w:p w14:paraId="3102BA92" w14:textId="77777777" w:rsidR="00C72B2E" w:rsidRPr="00A853D6" w:rsidRDefault="00C72B2E" w:rsidP="00C70B98">
      <w:pPr>
        <w:rPr>
          <w:rFonts w:cstheme="minorHAnsi"/>
        </w:rPr>
      </w:pPr>
    </w:p>
    <w:p w14:paraId="50BC3E31" w14:textId="46F5E18D" w:rsidR="009C2D81" w:rsidRPr="00A853D6" w:rsidRDefault="009C2D81" w:rsidP="005F701C">
      <w:pPr>
        <w:rPr>
          <w:rFonts w:cstheme="minorHAnsi"/>
        </w:rPr>
      </w:pPr>
      <w:r w:rsidRPr="00A853D6">
        <w:rPr>
          <w:rFonts w:cstheme="minorHAnsi"/>
        </w:rPr>
        <w:t xml:space="preserve">hereinafter, </w:t>
      </w:r>
      <w:r w:rsidR="00C72B2E" w:rsidRPr="00A853D6">
        <w:rPr>
          <w:rFonts w:cstheme="minorHAnsi"/>
        </w:rPr>
        <w:t>jointly,</w:t>
      </w:r>
      <w:r w:rsidRPr="00A853D6">
        <w:rPr>
          <w:rFonts w:cstheme="minorHAnsi"/>
        </w:rPr>
        <w:t xml:space="preserve"> or individually, referred to as </w:t>
      </w:r>
      <w:r w:rsidR="00C72B2E" w:rsidRPr="00A853D6">
        <w:rPr>
          <w:rFonts w:cstheme="minorHAnsi"/>
        </w:rPr>
        <w:t>“</w:t>
      </w:r>
      <w:r w:rsidRPr="000D6BA0">
        <w:rPr>
          <w:rStyle w:val="IntenseEmphasis"/>
        </w:rPr>
        <w:t>Parties</w:t>
      </w:r>
      <w:r w:rsidRPr="00A853D6">
        <w:rPr>
          <w:rFonts w:cstheme="minorHAnsi"/>
        </w:rPr>
        <w:t xml:space="preserve">” </w:t>
      </w:r>
      <w:r w:rsidR="00F756AE">
        <w:rPr>
          <w:rFonts w:cstheme="minorHAnsi"/>
        </w:rPr>
        <w:t>or “</w:t>
      </w:r>
      <w:commentRangeStart w:id="58"/>
      <w:commentRangeStart w:id="59"/>
      <w:r w:rsidR="00F756AE">
        <w:rPr>
          <w:rFonts w:cstheme="minorHAnsi"/>
          <w:b/>
          <w:i/>
        </w:rPr>
        <w:t>Hosting Co</w:t>
      </w:r>
      <w:r w:rsidR="00F756AE" w:rsidRPr="00AE003C">
        <w:rPr>
          <w:rFonts w:cstheme="minorHAnsi"/>
          <w:b/>
          <w:i/>
        </w:rPr>
        <w:t>nsortium</w:t>
      </w:r>
      <w:commentRangeEnd w:id="58"/>
      <w:r w:rsidR="00F756AE">
        <w:rPr>
          <w:rStyle w:val="CommentReference"/>
        </w:rPr>
        <w:commentReference w:id="58"/>
      </w:r>
      <w:commentRangeEnd w:id="59"/>
      <w:r w:rsidR="0047332C">
        <w:rPr>
          <w:rStyle w:val="CommentReference"/>
        </w:rPr>
        <w:commentReference w:id="59"/>
      </w:r>
      <w:r w:rsidR="00F756AE">
        <w:rPr>
          <w:rFonts w:cstheme="minorHAnsi"/>
        </w:rPr>
        <w:t>”</w:t>
      </w:r>
      <w:r w:rsidR="00F756AE" w:rsidRPr="00A853D6">
        <w:rPr>
          <w:rFonts w:cstheme="minorHAnsi"/>
        </w:rPr>
        <w:t xml:space="preserve"> </w:t>
      </w:r>
      <w:r w:rsidRPr="00A853D6">
        <w:rPr>
          <w:rFonts w:cstheme="minorHAnsi"/>
        </w:rPr>
        <w:t xml:space="preserve">or </w:t>
      </w:r>
      <w:r w:rsidR="00C72B2E" w:rsidRPr="00A853D6">
        <w:rPr>
          <w:rFonts w:cstheme="minorHAnsi"/>
        </w:rPr>
        <w:t>“</w:t>
      </w:r>
      <w:r w:rsidRPr="000D6BA0">
        <w:rPr>
          <w:rStyle w:val="IntenseEmphasis"/>
        </w:rPr>
        <w:t>Party</w:t>
      </w:r>
      <w:r w:rsidRPr="00A853D6">
        <w:rPr>
          <w:rFonts w:cstheme="minorHAnsi"/>
        </w:rPr>
        <w:t>”</w:t>
      </w:r>
      <w:r w:rsidR="00C92D89" w:rsidRPr="00A853D6">
        <w:rPr>
          <w:rFonts w:cstheme="minorHAnsi"/>
        </w:rPr>
        <w:t xml:space="preserve">. </w:t>
      </w:r>
    </w:p>
    <w:p w14:paraId="60AABEC2" w14:textId="77777777" w:rsidR="00AB0D23" w:rsidRDefault="00AB0D23" w:rsidP="00C70B98">
      <w:pPr>
        <w:rPr>
          <w:rFonts w:cstheme="minorHAnsi"/>
        </w:rPr>
      </w:pPr>
    </w:p>
    <w:p w14:paraId="1164F3F8" w14:textId="08617A66" w:rsidR="00261401" w:rsidRDefault="00261401" w:rsidP="00261401">
      <w:pPr>
        <w:rPr>
          <w:ins w:id="60" w:author="ICFO+" w:date="2025-04-02T09:58:00Z"/>
          <w:rFonts w:cstheme="minorHAnsi"/>
        </w:rPr>
      </w:pPr>
      <w:ins w:id="61" w:author="ICFO+" w:date="2025-03-26T19:31:00Z">
        <w:r>
          <w:rPr>
            <w:rFonts w:cstheme="minorHAnsi"/>
            <w:lang w:val="en-US"/>
          </w:rPr>
          <w:t>r</w:t>
        </w:r>
        <w:r w:rsidRPr="009164BB">
          <w:rPr>
            <w:rFonts w:cstheme="minorHAnsi"/>
            <w:lang w:val="en-US"/>
          </w:rPr>
          <w:t xml:space="preserve">elating to </w:t>
        </w:r>
        <w:r w:rsidRPr="00837BB8">
          <w:rPr>
            <w:rFonts w:cstheme="minorHAnsi"/>
            <w:lang w:val="en-US"/>
          </w:rPr>
          <w:t>the</w:t>
        </w:r>
      </w:ins>
      <w:ins w:id="62" w:author="ICFO+" w:date="2025-06-16T13:41:00Z">
        <w:r w:rsidR="001C57BA">
          <w:rPr>
            <w:rFonts w:cstheme="minorHAnsi"/>
            <w:lang w:val="en-US"/>
          </w:rPr>
          <w:t xml:space="preserve"> </w:t>
        </w:r>
        <w:commentRangeStart w:id="63"/>
        <w:commentRangeStart w:id="64"/>
        <w:r w:rsidR="001C57BA">
          <w:rPr>
            <w:rFonts w:cstheme="minorHAnsi"/>
            <w:lang w:val="en-US"/>
          </w:rPr>
          <w:t>following</w:t>
        </w:r>
        <w:commentRangeEnd w:id="63"/>
        <w:r w:rsidR="001C57BA">
          <w:rPr>
            <w:rStyle w:val="CommentReference"/>
          </w:rPr>
          <w:commentReference w:id="63"/>
        </w:r>
      </w:ins>
      <w:commentRangeEnd w:id="64"/>
      <w:ins w:id="65" w:author="ICFO+" w:date="2025-06-20T11:15:00Z">
        <w:r w:rsidR="002F5DCE">
          <w:rPr>
            <w:rStyle w:val="CommentReference"/>
          </w:rPr>
          <w:commentReference w:id="64"/>
        </w:r>
      </w:ins>
      <w:ins w:id="66" w:author="ICFO+" w:date="2025-03-26T19:31:00Z">
        <w:r w:rsidRPr="00837BB8">
          <w:rPr>
            <w:rFonts w:cstheme="minorHAnsi"/>
            <w:lang w:val="en-US"/>
          </w:rPr>
          <w:t xml:space="preserve"> Action</w:t>
        </w:r>
      </w:ins>
      <w:ins w:id="67" w:author="ICFO+" w:date="2025-07-22T16:01:00Z">
        <w:r w:rsidR="00A40054">
          <w:rPr>
            <w:rFonts w:cstheme="minorHAnsi"/>
            <w:lang w:val="en-US"/>
          </w:rPr>
          <w:t>:</w:t>
        </w:r>
      </w:ins>
      <w:ins w:id="68" w:author="ICFO+" w:date="2025-03-26T19:31:00Z">
        <w:r w:rsidRPr="009B69BF">
          <w:rPr>
            <w:rFonts w:cstheme="minorHAnsi"/>
          </w:rPr>
          <w:t> </w:t>
        </w:r>
      </w:ins>
    </w:p>
    <w:p w14:paraId="0FC2BC3E" w14:textId="77777777" w:rsidR="005C2F92" w:rsidRDefault="005C2F92" w:rsidP="00261401">
      <w:pPr>
        <w:rPr>
          <w:rFonts w:cstheme="minorHAnsi"/>
        </w:rPr>
      </w:pPr>
    </w:p>
    <w:p w14:paraId="33E0720F" w14:textId="6EE36B04" w:rsidR="007D2BF8" w:rsidRPr="007D2BF8" w:rsidRDefault="007D2BF8" w:rsidP="001106EF">
      <w:pPr>
        <w:rPr>
          <w:ins w:id="69" w:author="ICFO+" w:date="2025-03-26T19:31:00Z"/>
          <w:rFonts w:cstheme="minorHAnsi"/>
        </w:rPr>
      </w:pPr>
      <w:ins w:id="70" w:author="Cristina Morales" w:date="2025-04-15T09:41:00Z">
        <w:del w:id="71" w:author="ICFO+" w:date="2025-05-07T15:14:00Z">
          <w:r w:rsidRPr="007D2BF8" w:rsidDel="004544B5">
            <w:rPr>
              <w:rFonts w:cstheme="minorHAnsi"/>
            </w:rPr>
            <w:delText xml:space="preserve">Project number: </w:delText>
          </w:r>
        </w:del>
      </w:ins>
      <w:commentRangeStart w:id="72"/>
      <w:ins w:id="73" w:author="ICFO+" w:date="2025-04-29T17:25:00Z">
        <w:r w:rsidR="00B14620" w:rsidRPr="00A853D6">
          <w:t xml:space="preserve">the Horizon Europe Grant Agreement </w:t>
        </w:r>
      </w:ins>
      <w:ins w:id="74" w:author="ICFO+" w:date="2025-04-29T17:26:00Z">
        <w:r w:rsidR="00B14620">
          <w:t>with</w:t>
        </w:r>
      </w:ins>
      <w:ins w:id="75" w:author="ICFO+" w:date="2025-04-29T17:25:00Z">
        <w:r w:rsidR="00B14620">
          <w:t xml:space="preserve"> the project number </w:t>
        </w:r>
        <w:bookmarkStart w:id="76" w:name="_Hlk197525361"/>
        <w:r w:rsidR="00B14620" w:rsidRPr="00F2651D">
          <w:t xml:space="preserve">101213727 </w:t>
        </w:r>
        <w:bookmarkEnd w:id="76"/>
        <w:r w:rsidR="00B14620" w:rsidRPr="00A853D6">
          <w:t>and the DEP Grant Agreement</w:t>
        </w:r>
        <w:r w:rsidR="00B14620">
          <w:t xml:space="preserve"> </w:t>
        </w:r>
      </w:ins>
      <w:ins w:id="77" w:author="ICFO+" w:date="2025-04-29T17:26:00Z">
        <w:r w:rsidR="00B14620">
          <w:t>with</w:t>
        </w:r>
      </w:ins>
      <w:ins w:id="78" w:author="ICFO+" w:date="2025-04-29T17:25:00Z">
        <w:r w:rsidR="00B14620">
          <w:t xml:space="preserve"> the project number </w:t>
        </w:r>
        <w:bookmarkStart w:id="79" w:name="_Hlk197525386"/>
        <w:r w:rsidR="00B14620" w:rsidRPr="00F2651D">
          <w:t>101213744</w:t>
        </w:r>
        <w:r w:rsidR="00B14620" w:rsidRPr="00A853D6">
          <w:t xml:space="preserve"> </w:t>
        </w:r>
      </w:ins>
      <w:bookmarkEnd w:id="79"/>
      <w:commentRangeEnd w:id="72"/>
      <w:ins w:id="80" w:author="ICFO+" w:date="2025-06-13T12:34:00Z">
        <w:r w:rsidR="00D561F6">
          <w:rPr>
            <w:rStyle w:val="CommentReference"/>
          </w:rPr>
          <w:commentReference w:id="72"/>
        </w:r>
      </w:ins>
      <w:ins w:id="81" w:author="ICFO+" w:date="2025-06-17T15:52:00Z">
        <w:r w:rsidR="0076194A" w:rsidRPr="0076194A">
          <w:t xml:space="preserve"> </w:t>
        </w:r>
        <w:commentRangeStart w:id="82"/>
        <w:r w:rsidR="0076194A">
          <w:t xml:space="preserve">as well as the JU Chips Hosting Agreement for PixEurope Pilot Line </w:t>
        </w:r>
        <w:r w:rsidR="0076194A" w:rsidRPr="00FF482E">
          <w:rPr>
            <w:i/>
            <w:lang w:val="en-IE"/>
          </w:rPr>
          <w:t>No 05/2025</w:t>
        </w:r>
        <w:commentRangeEnd w:id="82"/>
        <w:r w:rsidR="0076194A">
          <w:rPr>
            <w:rStyle w:val="CommentReference"/>
          </w:rPr>
          <w:commentReference w:id="82"/>
        </w:r>
      </w:ins>
    </w:p>
    <w:p w14:paraId="15139C97" w14:textId="77777777" w:rsidR="001F0CE6" w:rsidRDefault="001F0CE6" w:rsidP="00F56973">
      <w:pPr>
        <w:rPr>
          <w:lang w:val="en-US"/>
        </w:rPr>
      </w:pPr>
    </w:p>
    <w:p w14:paraId="6393FCFD" w14:textId="30041CE1" w:rsidR="00F56973" w:rsidRDefault="001F0CE6" w:rsidP="00F56973">
      <w:pPr>
        <w:jc w:val="center"/>
        <w:rPr>
          <w:rFonts w:cstheme="minorHAnsi"/>
          <w:b/>
          <w:bCs/>
          <w:lang w:val="en-US"/>
        </w:rPr>
      </w:pPr>
      <w:ins w:id="83" w:author="Cristina Morales" w:date="2025-04-15T09:40:00Z">
        <w:r w:rsidRPr="001C57BA">
          <w:rPr>
            <w:rFonts w:cstheme="minorHAnsi"/>
            <w:b/>
            <w:bCs/>
            <w:lang w:val="en-US"/>
          </w:rPr>
          <w:t xml:space="preserve">Project name: </w:t>
        </w:r>
      </w:ins>
      <w:r w:rsidR="003C1980" w:rsidRPr="003C1980">
        <w:rPr>
          <w:rFonts w:cstheme="minorHAnsi"/>
          <w:bCs/>
          <w:lang w:val="en-US"/>
        </w:rPr>
        <w:t>“</w:t>
      </w:r>
      <w:ins w:id="84" w:author="ICFO+" w:date="2025-03-26T19:31:00Z">
        <w:r w:rsidR="00261401" w:rsidRPr="001C57BA">
          <w:rPr>
            <w:rFonts w:cstheme="minorHAnsi"/>
            <w:b/>
            <w:bCs/>
            <w:lang w:val="en-US"/>
          </w:rPr>
          <w:t>Advanced Photonic Integrated Circuits Pilot Line for Europe</w:t>
        </w:r>
      </w:ins>
      <w:r w:rsidR="003C1980" w:rsidRPr="003C1980">
        <w:rPr>
          <w:rFonts w:cstheme="minorHAnsi"/>
          <w:bCs/>
          <w:lang w:val="en-US"/>
        </w:rPr>
        <w:t>”</w:t>
      </w:r>
    </w:p>
    <w:p w14:paraId="424092B9" w14:textId="77777777" w:rsidR="00F56973" w:rsidRDefault="00F56973" w:rsidP="00F56973">
      <w:pPr>
        <w:rPr>
          <w:lang w:val="en-US"/>
        </w:rPr>
      </w:pPr>
    </w:p>
    <w:p w14:paraId="22A8BC76" w14:textId="77777777" w:rsidR="00F56973" w:rsidRDefault="00261401" w:rsidP="00261401">
      <w:pPr>
        <w:rPr>
          <w:rFonts w:cstheme="minorHAnsi"/>
          <w:lang w:val="en-US"/>
        </w:rPr>
      </w:pPr>
      <w:ins w:id="85" w:author="ICFO+" w:date="2025-03-26T19:31:00Z">
        <w:r w:rsidRPr="009164BB">
          <w:rPr>
            <w:rFonts w:cstheme="minorHAnsi"/>
            <w:lang w:val="en-US"/>
          </w:rPr>
          <w:t>in short</w:t>
        </w:r>
      </w:ins>
    </w:p>
    <w:p w14:paraId="6A00B361" w14:textId="77777777" w:rsidR="00F56973" w:rsidRDefault="00F56973" w:rsidP="00F56973">
      <w:pPr>
        <w:rPr>
          <w:lang w:val="en-US"/>
        </w:rPr>
      </w:pPr>
    </w:p>
    <w:p w14:paraId="7C56B3D8" w14:textId="77777777" w:rsidR="00F56973" w:rsidRPr="00166758" w:rsidRDefault="00261401" w:rsidP="00F56973">
      <w:pPr>
        <w:jc w:val="center"/>
        <w:rPr>
          <w:rStyle w:val="IntenseEmphasis"/>
        </w:rPr>
      </w:pPr>
      <w:ins w:id="86" w:author="ICFO+" w:date="2025-03-26T19:31:00Z">
        <w:r w:rsidRPr="00166758">
          <w:rPr>
            <w:rStyle w:val="IntenseEmphasis"/>
          </w:rPr>
          <w:t>PIXEurope</w:t>
        </w:r>
      </w:ins>
    </w:p>
    <w:p w14:paraId="013F9272" w14:textId="77777777" w:rsidR="00F56973" w:rsidRDefault="00F56973" w:rsidP="00F56973">
      <w:pPr>
        <w:rPr>
          <w:lang w:val="en-US"/>
        </w:rPr>
      </w:pPr>
    </w:p>
    <w:p w14:paraId="0DAF3BF3" w14:textId="02DB7624" w:rsidR="00261401" w:rsidRPr="00464A07" w:rsidRDefault="00261401" w:rsidP="00261401">
      <w:pPr>
        <w:rPr>
          <w:ins w:id="87" w:author="ICFO+" w:date="2025-03-26T19:31:00Z"/>
          <w:rFonts w:cstheme="minorHAnsi"/>
          <w:b/>
          <w:bCs/>
          <w:lang w:val="en-US"/>
        </w:rPr>
      </w:pPr>
      <w:ins w:id="88" w:author="ICFO+" w:date="2025-03-26T19:31:00Z">
        <w:r w:rsidRPr="009164BB">
          <w:rPr>
            <w:rFonts w:cstheme="minorHAnsi"/>
          </w:rPr>
          <w:t>hereinafter referred to as “</w:t>
        </w:r>
        <w:r w:rsidRPr="005C2F92">
          <w:rPr>
            <w:rFonts w:cstheme="minorHAnsi"/>
            <w:b/>
            <w:bCs/>
            <w:i/>
            <w:iCs/>
          </w:rPr>
          <w:t>Pilot Line</w:t>
        </w:r>
        <w:r w:rsidRPr="009164BB">
          <w:rPr>
            <w:rFonts w:cstheme="minorHAnsi"/>
          </w:rPr>
          <w:t>”</w:t>
        </w:r>
      </w:ins>
      <w:ins w:id="89" w:author="ICFO+" w:date="2025-06-17T15:53:00Z">
        <w:r w:rsidR="00B92DE8" w:rsidRPr="00B92DE8">
          <w:rPr>
            <w:rFonts w:cstheme="minorHAnsi"/>
          </w:rPr>
          <w:t xml:space="preserve"> </w:t>
        </w:r>
        <w:commentRangeStart w:id="90"/>
        <w:r w:rsidR="00B92DE8">
          <w:rPr>
            <w:rFonts w:cstheme="minorHAnsi"/>
          </w:rPr>
          <w:t>or “</w:t>
        </w:r>
        <w:r w:rsidR="00B92DE8" w:rsidRPr="002466EC">
          <w:rPr>
            <w:rFonts w:cstheme="minorHAnsi"/>
            <w:b/>
            <w:bCs/>
            <w:i/>
            <w:iCs/>
          </w:rPr>
          <w:t>Action</w:t>
        </w:r>
        <w:r w:rsidR="00B92DE8">
          <w:rPr>
            <w:rFonts w:cstheme="minorHAnsi"/>
          </w:rPr>
          <w:t>” or “</w:t>
        </w:r>
        <w:r w:rsidR="00B92DE8" w:rsidRPr="002466EC">
          <w:rPr>
            <w:rFonts w:cstheme="minorHAnsi"/>
            <w:b/>
            <w:bCs/>
            <w:i/>
            <w:iCs/>
          </w:rPr>
          <w:t>Project</w:t>
        </w:r>
        <w:r w:rsidR="00B92DE8">
          <w:rPr>
            <w:rFonts w:cstheme="minorHAnsi"/>
          </w:rPr>
          <w:t>”</w:t>
        </w:r>
        <w:commentRangeEnd w:id="90"/>
        <w:r w:rsidR="00B92DE8">
          <w:rPr>
            <w:rStyle w:val="CommentReference"/>
          </w:rPr>
          <w:commentReference w:id="90"/>
        </w:r>
      </w:ins>
    </w:p>
    <w:p w14:paraId="169B85F0" w14:textId="77777777" w:rsidR="00261401" w:rsidRDefault="00261401" w:rsidP="00F56973"/>
    <w:p w14:paraId="676E058D" w14:textId="77777777" w:rsidR="00C92D89" w:rsidRPr="00A853D6" w:rsidRDefault="00C92D89" w:rsidP="00F56973"/>
    <w:p w14:paraId="02D7E95D" w14:textId="77777777" w:rsidR="001D76A2" w:rsidRPr="00A853D6" w:rsidRDefault="001D76A2" w:rsidP="001D76A2">
      <w:pPr>
        <w:pStyle w:val="Title"/>
      </w:pPr>
      <w:bookmarkStart w:id="91" w:name="_Toc201308892"/>
      <w:r w:rsidRPr="00A853D6">
        <w:t>WHEREAS</w:t>
      </w:r>
      <w:bookmarkEnd w:id="91"/>
    </w:p>
    <w:p w14:paraId="302040EB" w14:textId="77777777" w:rsidR="00AB0D23" w:rsidRPr="00A853D6" w:rsidRDefault="00AB0D23" w:rsidP="005A3E8E">
      <w:pPr>
        <w:pStyle w:val="Normal0"/>
      </w:pPr>
    </w:p>
    <w:p w14:paraId="606750B0" w14:textId="77777777" w:rsidR="00467181" w:rsidRPr="00A853D6" w:rsidRDefault="00467181" w:rsidP="005A3E8E">
      <w:pPr>
        <w:pStyle w:val="Normal0"/>
      </w:pPr>
    </w:p>
    <w:p w14:paraId="768F4E32" w14:textId="77777777" w:rsidR="00AB0D23" w:rsidRPr="00A853D6" w:rsidRDefault="00AA2125" w:rsidP="00981B06">
      <w:pPr>
        <w:pStyle w:val="Exp"/>
      </w:pPr>
      <w:r w:rsidRPr="00A853D6">
        <w:t xml:space="preserve">The </w:t>
      </w:r>
      <w:r w:rsidR="008553C2" w:rsidRPr="00A853D6">
        <w:t xml:space="preserve">Council </w:t>
      </w:r>
      <w:r w:rsidR="00BC43EF" w:rsidRPr="00A853D6">
        <w:t xml:space="preserve">Regulation (EU) 2021/2085 </w:t>
      </w:r>
      <w:ins w:id="92" w:author="ICFO+" w:date="2025-03-26T13:21:00Z">
        <w:r w:rsidR="001D76A2">
          <w:t>(hereinafter “</w:t>
        </w:r>
        <w:r w:rsidR="001D76A2" w:rsidRPr="00B1244D">
          <w:rPr>
            <w:b/>
            <w:bCs w:val="0"/>
            <w:i/>
            <w:iCs/>
          </w:rPr>
          <w:t>SBA</w:t>
        </w:r>
        <w:r w:rsidR="001D76A2">
          <w:t>”)</w:t>
        </w:r>
      </w:ins>
      <w:del w:id="93" w:author="ICFO+" w:date="2025-03-26T13:21:00Z">
        <w:r w:rsidR="008553C2" w:rsidRPr="00A853D6" w:rsidDel="001D76A2">
          <w:delText>which set up the Joint Undertakings under Horizon Europe</w:delText>
        </w:r>
      </w:del>
      <w:r w:rsidR="008553C2" w:rsidRPr="00A853D6">
        <w:t xml:space="preserve">, and its amendment </w:t>
      </w:r>
      <w:r w:rsidR="00DE76DA" w:rsidRPr="00A853D6">
        <w:t xml:space="preserve">Council Regulation (EU) </w:t>
      </w:r>
      <w:ins w:id="94" w:author="ICFO+" w:date="2025-03-26T13:22:00Z">
        <w:r w:rsidR="001D76A2">
          <w:t>2023/1782</w:t>
        </w:r>
      </w:ins>
      <w:del w:id="95" w:author="ICFO+" w:date="2025-03-26T13:22:00Z">
        <w:r w:rsidR="00DE76DA" w:rsidRPr="00A853D6" w:rsidDel="001D76A2">
          <w:delText>2021/2085</w:delText>
        </w:r>
      </w:del>
      <w:r w:rsidR="00DE76DA" w:rsidRPr="00A853D6">
        <w:t xml:space="preserve"> of </w:t>
      </w:r>
      <w:r w:rsidRPr="00A853D6">
        <w:t>25 July 2023</w:t>
      </w:r>
      <w:ins w:id="96" w:author="ICFO+" w:date="2025-03-26T13:23:00Z">
        <w:r w:rsidR="001D76A2">
          <w:t xml:space="preserve"> (hereinafter “</w:t>
        </w:r>
        <w:r w:rsidR="001D76A2" w:rsidRPr="00B1244D">
          <w:rPr>
            <w:b/>
            <w:bCs w:val="0"/>
            <w:i/>
            <w:iCs/>
          </w:rPr>
          <w:t>SBA Amendment</w:t>
        </w:r>
        <w:r w:rsidR="001D76A2">
          <w:t>”)</w:t>
        </w:r>
      </w:ins>
      <w:r w:rsidR="00D82E90" w:rsidRPr="00A853D6">
        <w:t xml:space="preserve"> which</w:t>
      </w:r>
      <w:r w:rsidRPr="00A853D6">
        <w:t xml:space="preserve"> established the Chips </w:t>
      </w:r>
      <w:r w:rsidR="00617F9F" w:rsidRPr="00A853D6">
        <w:t>Joint Undertaking (hereinafter, “</w:t>
      </w:r>
      <w:r w:rsidR="00617F9F" w:rsidRPr="00DF1CE6">
        <w:rPr>
          <w:rStyle w:val="IntenseEmphasis"/>
        </w:rPr>
        <w:t>Chips JU</w:t>
      </w:r>
      <w:r w:rsidR="00617F9F" w:rsidRPr="00A853D6">
        <w:t>”)</w:t>
      </w:r>
      <w:r w:rsidR="00D82E90" w:rsidRPr="00A853D6">
        <w:t>, together with the Regulation (EU) 2023/1781 of 13 September 2023 (hereinafter, “</w:t>
      </w:r>
      <w:r w:rsidR="00D82E90" w:rsidRPr="00DF1CE6">
        <w:rPr>
          <w:rStyle w:val="IntenseEmphasis"/>
        </w:rPr>
        <w:t>Chips Act</w:t>
      </w:r>
      <w:r w:rsidR="00D82E90" w:rsidRPr="00A853D6">
        <w:t xml:space="preserve">”) established the </w:t>
      </w:r>
      <w:r w:rsidR="007B1A47" w:rsidRPr="00A853D6">
        <w:t>objectives and conditions to enhance the EU competitiveness and innovation capacities</w:t>
      </w:r>
      <w:r w:rsidR="009F7418" w:rsidRPr="00A853D6">
        <w:t>. In specific, this regulatory framework establishe</w:t>
      </w:r>
      <w:ins w:id="97" w:author="ICFO+" w:date="2025-03-26T13:23:00Z">
        <w:r w:rsidR="001D76A2">
          <w:t>s</w:t>
        </w:r>
      </w:ins>
      <w:del w:id="98" w:author="ICFO+" w:date="2025-03-26T13:23:00Z">
        <w:r w:rsidR="009F7418" w:rsidRPr="00A853D6" w:rsidDel="001D76A2">
          <w:delText>d</w:delText>
        </w:r>
      </w:del>
      <w:r w:rsidR="009F7418" w:rsidRPr="00A853D6">
        <w:t xml:space="preserve"> the </w:t>
      </w:r>
      <w:r w:rsidR="00AA28E1" w:rsidRPr="00A853D6">
        <w:t>basis and introduce</w:t>
      </w:r>
      <w:ins w:id="99" w:author="ICFO+" w:date="2025-03-26T13:24:00Z">
        <w:r w:rsidR="001D76A2">
          <w:t>s</w:t>
        </w:r>
      </w:ins>
      <w:del w:id="100" w:author="ICFO+" w:date="2025-03-26T13:24:00Z">
        <w:r w:rsidR="00AA28E1" w:rsidRPr="00A853D6" w:rsidDel="001D76A2">
          <w:delText>d</w:delText>
        </w:r>
      </w:del>
      <w:r w:rsidR="00AA28E1" w:rsidRPr="00A853D6">
        <w:t xml:space="preserve"> </w:t>
      </w:r>
      <w:r w:rsidR="00E05C1F" w:rsidRPr="00A853D6">
        <w:t>the “Chips</w:t>
      </w:r>
      <w:r w:rsidR="00AA28E1" w:rsidRPr="00A853D6">
        <w:t xml:space="preserve"> for Europe </w:t>
      </w:r>
      <w:r w:rsidR="00E05C1F" w:rsidRPr="00A853D6">
        <w:t>Initiative</w:t>
      </w:r>
      <w:r w:rsidR="00AA28E1" w:rsidRPr="00A853D6">
        <w:t>”</w:t>
      </w:r>
      <w:r w:rsidR="003C1450" w:rsidRPr="00A853D6">
        <w:t xml:space="preserve"> (hereinafter, the “</w:t>
      </w:r>
      <w:r w:rsidR="003C1450" w:rsidRPr="00A853D6">
        <w:rPr>
          <w:rStyle w:val="IntenseEmphasis"/>
        </w:rPr>
        <w:t>Initiative</w:t>
      </w:r>
      <w:r w:rsidR="003C1450" w:rsidRPr="00A853D6">
        <w:t>”)</w:t>
      </w:r>
      <w:r w:rsidR="00266141" w:rsidRPr="00A853D6">
        <w:t xml:space="preserve">, with the primary goal of facilitating the </w:t>
      </w:r>
      <w:r w:rsidR="009D677D" w:rsidRPr="00A853D6">
        <w:t>convergence</w:t>
      </w:r>
      <w:r w:rsidR="00266141" w:rsidRPr="00A853D6">
        <w:t xml:space="preserve"> between the EU advanced research and innovation capacities and their sustainable industrial uti</w:t>
      </w:r>
      <w:r w:rsidR="009D677D" w:rsidRPr="00A853D6">
        <w:t xml:space="preserve">lization. </w:t>
      </w:r>
    </w:p>
    <w:p w14:paraId="72B7C155" w14:textId="77777777" w:rsidR="00E05C1F" w:rsidRPr="00A853D6" w:rsidRDefault="00E05C1F" w:rsidP="00E05C1F"/>
    <w:p w14:paraId="0E80CCBF" w14:textId="77777777" w:rsidR="001A7493" w:rsidRPr="00A853D6" w:rsidRDefault="00F942C7" w:rsidP="00C92D89">
      <w:pPr>
        <w:pStyle w:val="Exp"/>
      </w:pPr>
      <w:r w:rsidRPr="00A853D6">
        <w:t xml:space="preserve">The Chips Act introduces the concept of </w:t>
      </w:r>
      <w:del w:id="101" w:author="ICFO+" w:date="2025-03-26T13:24:00Z">
        <w:r w:rsidRPr="00A853D6" w:rsidDel="001D76A2">
          <w:delText>P</w:delText>
        </w:r>
      </w:del>
      <w:ins w:id="102" w:author="ICFO+" w:date="2025-03-26T13:24:00Z">
        <w:r w:rsidR="001D76A2">
          <w:t>p</w:t>
        </w:r>
      </w:ins>
      <w:r w:rsidRPr="00A853D6">
        <w:t xml:space="preserve">ilot </w:t>
      </w:r>
      <w:del w:id="103" w:author="ICFO+" w:date="2025-03-26T13:24:00Z">
        <w:r w:rsidRPr="00A853D6" w:rsidDel="001D76A2">
          <w:delText>L</w:delText>
        </w:r>
      </w:del>
      <w:ins w:id="104" w:author="ICFO+" w:date="2025-03-26T13:24:00Z">
        <w:r w:rsidR="001D76A2">
          <w:t>l</w:t>
        </w:r>
      </w:ins>
      <w:r w:rsidRPr="00A853D6">
        <w:t xml:space="preserve">ines as </w:t>
      </w:r>
      <w:r w:rsidR="004743A4" w:rsidRPr="00A853D6">
        <w:t>a</w:t>
      </w:r>
      <w:r w:rsidR="002B10F8" w:rsidRPr="00A853D6">
        <w:t xml:space="preserve"> strategic tool within the Initiative to achieve its objectives. </w:t>
      </w:r>
      <w:r w:rsidR="008B21E3" w:rsidRPr="00A853D6">
        <w:t xml:space="preserve">The Initiative aims to support both </w:t>
      </w:r>
      <w:r w:rsidR="00C64488" w:rsidRPr="00A853D6">
        <w:t xml:space="preserve">the improvement of existing pilot lines and the establishment of new advanced pilot lines, fostering the development and implementation of cutting-edge </w:t>
      </w:r>
      <w:r w:rsidR="003646F5" w:rsidRPr="00A853D6">
        <w:t xml:space="preserve">semiconductor technologies and next-generation innovations in the semiconductor sector. These pilot lines are intended to serve as </w:t>
      </w:r>
      <w:r w:rsidR="004743A4" w:rsidRPr="00A853D6">
        <w:t xml:space="preserve">industry facilities for testing, experimentation, and validation of semiconductor technologies and system design concepts. </w:t>
      </w:r>
    </w:p>
    <w:p w14:paraId="7E3B8064" w14:textId="77777777" w:rsidR="004743A4" w:rsidRPr="00A853D6" w:rsidRDefault="004743A4" w:rsidP="00224DFA"/>
    <w:p w14:paraId="4BB987B2" w14:textId="77777777" w:rsidR="004743A4" w:rsidRPr="00A853D6" w:rsidRDefault="00760820" w:rsidP="00C92D89">
      <w:pPr>
        <w:pStyle w:val="Exp"/>
      </w:pPr>
      <w:r w:rsidRPr="00A853D6">
        <w:t>The Pilot Line</w:t>
      </w:r>
      <w:r w:rsidR="00404655" w:rsidRPr="00A853D6">
        <w:t xml:space="preserve"> will be co-funded by t</w:t>
      </w:r>
      <w:r w:rsidR="00997BA8" w:rsidRPr="00A853D6">
        <w:t>he EU budget stemming from the Horizon Europe Programme (hereinafter, “</w:t>
      </w:r>
      <w:r w:rsidR="00997BA8" w:rsidRPr="00A853D6">
        <w:rPr>
          <w:rStyle w:val="IntenseEmphasis"/>
        </w:rPr>
        <w:t>Horizon Europe</w:t>
      </w:r>
      <w:r w:rsidR="00997BA8" w:rsidRPr="00A853D6">
        <w:t>”) and Digital Europe Programme (hereinafter, the “</w:t>
      </w:r>
      <w:r w:rsidR="00997BA8" w:rsidRPr="00A853D6">
        <w:rPr>
          <w:rStyle w:val="IntenseEmphasis"/>
        </w:rPr>
        <w:t>D</w:t>
      </w:r>
      <w:r w:rsidR="004D6655" w:rsidRPr="00A853D6">
        <w:rPr>
          <w:rStyle w:val="IntenseEmphasis"/>
        </w:rPr>
        <w:t>EP</w:t>
      </w:r>
      <w:r w:rsidR="004D6655" w:rsidRPr="00A853D6">
        <w:t>”). In this context,</w:t>
      </w:r>
      <w:r w:rsidR="004743A4" w:rsidRPr="00A853D6">
        <w:t xml:space="preserve"> </w:t>
      </w:r>
      <w:r w:rsidR="00653F23" w:rsidRPr="00A853D6">
        <w:t xml:space="preserve">Chips JU launched a </w:t>
      </w:r>
      <w:r w:rsidR="00F05E91" w:rsidRPr="00A853D6">
        <w:t xml:space="preserve">call for pilot line </w:t>
      </w:r>
      <w:r w:rsidR="00653F23" w:rsidRPr="00A853D6">
        <w:t xml:space="preserve">which included three </w:t>
      </w:r>
      <w:r w:rsidR="00F05E91" w:rsidRPr="00A853D6">
        <w:t xml:space="preserve">interrelated </w:t>
      </w:r>
      <w:commentRangeStart w:id="105"/>
      <w:r w:rsidR="00653F23" w:rsidRPr="00A853D6">
        <w:t xml:space="preserve">calls: </w:t>
      </w:r>
      <w:commentRangeEnd w:id="105"/>
      <w:r w:rsidR="00652D29">
        <w:rPr>
          <w:rStyle w:val="CommentReference"/>
          <w:bCs w:val="0"/>
          <w:lang w:eastAsia="en-US"/>
        </w:rPr>
        <w:commentReference w:id="105"/>
      </w:r>
    </w:p>
    <w:p w14:paraId="27978BCF" w14:textId="77777777" w:rsidR="00653F23" w:rsidRPr="00A853D6" w:rsidRDefault="00653F23" w:rsidP="005862DC"/>
    <w:p w14:paraId="7BDB5D5C" w14:textId="03C6C904" w:rsidR="00653F23" w:rsidRPr="00A853D6" w:rsidRDefault="00653F23" w:rsidP="00653F23">
      <w:pPr>
        <w:pStyle w:val="Exp2"/>
      </w:pPr>
      <w:r w:rsidRPr="00A853D6">
        <w:t xml:space="preserve">Call for Expression of Interest for the selection of a </w:t>
      </w:r>
      <w:commentRangeStart w:id="106"/>
      <w:ins w:id="107" w:author="ICFO+" w:date="2025-03-26T13:24:00Z">
        <w:r w:rsidR="001D76A2">
          <w:t xml:space="preserve">Hosting </w:t>
        </w:r>
      </w:ins>
      <w:del w:id="108" w:author="ICFO+" w:date="2025-03-26T13:24:00Z">
        <w:r w:rsidR="007A4D7D" w:rsidRPr="00A853D6" w:rsidDel="001D76A2">
          <w:delText>c</w:delText>
        </w:r>
      </w:del>
      <w:ins w:id="109" w:author="ICFO+" w:date="2025-03-26T13:24:00Z">
        <w:r w:rsidR="001D76A2">
          <w:t>C</w:t>
        </w:r>
      </w:ins>
      <w:r w:rsidR="007A4D7D" w:rsidRPr="00A853D6">
        <w:t>o</w:t>
      </w:r>
      <w:r w:rsidRPr="00A853D6">
        <w:t>nsortium</w:t>
      </w:r>
      <w:del w:id="110" w:author="RCD" w:date="2025-06-05T16:43:00Z">
        <w:r w:rsidRPr="00A853D6" w:rsidDel="00972F32">
          <w:delText>;</w:delText>
        </w:r>
      </w:del>
      <w:r w:rsidRPr="00A853D6">
        <w:t xml:space="preserve"> </w:t>
      </w:r>
      <w:commentRangeEnd w:id="106"/>
      <w:r w:rsidR="001D76A2">
        <w:rPr>
          <w:rStyle w:val="CommentReference"/>
          <w:bCs w:val="0"/>
          <w:lang w:eastAsia="en-US"/>
        </w:rPr>
        <w:commentReference w:id="106"/>
      </w:r>
      <w:ins w:id="111" w:author="ICFO+" w:date="2025-06-05T16:47:00Z">
        <w:r w:rsidR="00972F32" w:rsidRPr="00D630A4">
          <w:t>(</w:t>
        </w:r>
        <w:commentRangeStart w:id="112"/>
        <w:r w:rsidR="00972F32" w:rsidRPr="00D630A4">
          <w:t>Chips-2023-CfEoI-CPL-5)</w:t>
        </w:r>
        <w:r w:rsidR="00972F32">
          <w:t>;</w:t>
        </w:r>
        <w:r w:rsidR="00972F32" w:rsidRPr="00D630A4">
          <w:t xml:space="preserve"> </w:t>
        </w:r>
      </w:ins>
      <w:commentRangeEnd w:id="112"/>
      <w:ins w:id="113" w:author="ICFO+" w:date="2025-06-05T16:48:00Z">
        <w:r w:rsidR="00972F32">
          <w:rPr>
            <w:rStyle w:val="CommentReference"/>
            <w:bCs w:val="0"/>
            <w:lang w:eastAsia="en-US"/>
          </w:rPr>
          <w:commentReference w:id="112"/>
        </w:r>
      </w:ins>
    </w:p>
    <w:p w14:paraId="29999878" w14:textId="74599AA1" w:rsidR="00653F23" w:rsidRPr="00A853D6" w:rsidRDefault="00653F23" w:rsidP="005D653B">
      <w:pPr>
        <w:pStyle w:val="Exp2"/>
      </w:pPr>
      <w:r w:rsidRPr="00A853D6">
        <w:t xml:space="preserve">Call for proposals for </w:t>
      </w:r>
      <w:del w:id="114" w:author="ICFO+" w:date="2025-06-16T13:43:00Z">
        <w:r w:rsidRPr="00A853D6" w:rsidDel="00D97BF9">
          <w:delText>S</w:delText>
        </w:r>
      </w:del>
      <w:ins w:id="115" w:author="ICFO+" w:date="2025-06-16T13:43:00Z">
        <w:r w:rsidR="00D97BF9">
          <w:t>s</w:t>
        </w:r>
      </w:ins>
      <w:r w:rsidRPr="00A853D6">
        <w:t>et-up,</w:t>
      </w:r>
      <w:ins w:id="116" w:author="RCD" w:date="2025-06-05T16:43:00Z">
        <w:r w:rsidR="00972F32">
          <w:t xml:space="preserve"> </w:t>
        </w:r>
      </w:ins>
      <w:commentRangeStart w:id="117"/>
      <w:commentRangeStart w:id="118"/>
      <w:ins w:id="119" w:author="ICFO+" w:date="2025-06-05T16:48:00Z">
        <w:r w:rsidR="00972F32">
          <w:t>and</w:t>
        </w:r>
      </w:ins>
      <w:r w:rsidRPr="00A853D6">
        <w:t xml:space="preserve"> integration, </w:t>
      </w:r>
      <w:del w:id="120" w:author="RCD" w:date="2025-06-05T16:43:00Z">
        <w:r w:rsidRPr="00A853D6" w:rsidDel="00972F32">
          <w:delText xml:space="preserve">and process development, </w:delText>
        </w:r>
      </w:del>
      <w:r w:rsidRPr="00A853D6">
        <w:t>funded under the Horizon Europe</w:t>
      </w:r>
      <w:ins w:id="121" w:author="RCD" w:date="2025-06-05T16:43:00Z">
        <w:r w:rsidR="00972F32" w:rsidRPr="00972F32">
          <w:t xml:space="preserve"> </w:t>
        </w:r>
      </w:ins>
      <w:ins w:id="122" w:author="ICFO+" w:date="2025-06-05T16:48:00Z">
        <w:r w:rsidR="00972F32">
          <w:t>(</w:t>
        </w:r>
        <w:r w:rsidR="00972F32" w:rsidRPr="00D630A4">
          <w:t>HORIZON-Chips-202</w:t>
        </w:r>
      </w:ins>
      <w:ins w:id="123" w:author="ICFO+" w:date="2025-06-23T11:01:00Z">
        <w:r w:rsidR="005D653B">
          <w:t>4</w:t>
        </w:r>
      </w:ins>
      <w:ins w:id="124" w:author="ICFO+" w:date="2025-06-05T16:48:00Z">
        <w:r w:rsidR="00972F32" w:rsidRPr="00D630A4">
          <w:t>-</w:t>
        </w:r>
      </w:ins>
      <w:ins w:id="125" w:author="ICFO+" w:date="2025-06-23T11:01:00Z">
        <w:r w:rsidR="005D653B">
          <w:t>R</w:t>
        </w:r>
      </w:ins>
      <w:ins w:id="126" w:author="ICFO+" w:date="2025-06-05T16:48:00Z">
        <w:r w:rsidR="00972F32" w:rsidRPr="00D630A4">
          <w:t>IA-CPL-5)</w:t>
        </w:r>
      </w:ins>
      <w:r w:rsidRPr="00A853D6">
        <w:t>; and</w:t>
      </w:r>
    </w:p>
    <w:p w14:paraId="047B0BCA" w14:textId="29541D4D" w:rsidR="00653F23" w:rsidRPr="00A853D6" w:rsidRDefault="00653F23" w:rsidP="00653F23">
      <w:pPr>
        <w:pStyle w:val="Exp2"/>
      </w:pPr>
      <w:r w:rsidRPr="00A853D6">
        <w:t>Call for proposals for the operational activities of the pilot line, funded under the DEP</w:t>
      </w:r>
      <w:ins w:id="127" w:author="RCD" w:date="2025-06-05T16:44:00Z">
        <w:r w:rsidR="00972F32">
          <w:t xml:space="preserve"> </w:t>
        </w:r>
      </w:ins>
      <w:ins w:id="128" w:author="ICFO+" w:date="2025-06-05T16:48:00Z">
        <w:r w:rsidR="00972F32" w:rsidRPr="00D630A4">
          <w:t>(DIGITAL-Chips-202</w:t>
        </w:r>
      </w:ins>
      <w:ins w:id="129" w:author="ICFO+" w:date="2025-06-23T11:03:00Z">
        <w:r w:rsidR="002D0DFF">
          <w:t>4</w:t>
        </w:r>
      </w:ins>
      <w:ins w:id="130" w:author="ICFO+" w:date="2025-06-05T16:48:00Z">
        <w:r w:rsidR="00972F32" w:rsidRPr="00D630A4">
          <w:t>-SG-CPL-5)</w:t>
        </w:r>
      </w:ins>
      <w:r w:rsidRPr="00A853D6">
        <w:t xml:space="preserve">. </w:t>
      </w:r>
      <w:commentRangeEnd w:id="117"/>
      <w:r w:rsidR="00972F32">
        <w:rPr>
          <w:rStyle w:val="CommentReference"/>
          <w:bCs w:val="0"/>
          <w:lang w:eastAsia="en-US"/>
        </w:rPr>
        <w:commentReference w:id="117"/>
      </w:r>
      <w:commentRangeEnd w:id="118"/>
      <w:r w:rsidR="005D653B">
        <w:rPr>
          <w:rStyle w:val="CommentReference"/>
          <w:bCs w:val="0"/>
          <w:lang w:eastAsia="en-US"/>
        </w:rPr>
        <w:commentReference w:id="118"/>
      </w:r>
    </w:p>
    <w:p w14:paraId="7F7FEFD6" w14:textId="77777777" w:rsidR="007C59F5" w:rsidRPr="00A853D6" w:rsidRDefault="007C59F5" w:rsidP="007C59F5"/>
    <w:p w14:paraId="6A20F26E" w14:textId="77777777" w:rsidR="004D6655" w:rsidRPr="00A853D6" w:rsidRDefault="004D6655" w:rsidP="004D6655">
      <w:pPr>
        <w:pStyle w:val="Exp"/>
      </w:pPr>
      <w:bookmarkStart w:id="131" w:name="_Ref190864164"/>
      <w:r w:rsidRPr="00A853D6">
        <w:t xml:space="preserve">The </w:t>
      </w:r>
      <w:r w:rsidR="000D2CA8" w:rsidRPr="00A853D6">
        <w:t>Horizon Europe and DEP funds will cover 50% of the total costs of the Pilot Line</w:t>
      </w:r>
      <w:r w:rsidR="007C59F5" w:rsidRPr="00A853D6">
        <w:t xml:space="preserve">, and the remaining 50% is to be funded </w:t>
      </w:r>
      <w:r w:rsidR="000D3AD7" w:rsidRPr="00A853D6">
        <w:t>through</w:t>
      </w:r>
      <w:r w:rsidR="007C59F5" w:rsidRPr="00A853D6">
        <w:t xml:space="preserve"> contribution from the </w:t>
      </w:r>
      <w:del w:id="132" w:author="ICFO+" w:date="2025-03-26T13:25:00Z">
        <w:r w:rsidR="007C59F5" w:rsidRPr="00A853D6" w:rsidDel="001D76A2">
          <w:delText>states of the Consortium (hereinafter, the “</w:delText>
        </w:r>
      </w:del>
      <w:r w:rsidR="007C59F5" w:rsidRPr="00BB345C">
        <w:rPr>
          <w:rStyle w:val="IntenseEmphasis"/>
          <w:b w:val="0"/>
          <w:bCs w:val="0"/>
          <w:i w:val="0"/>
          <w:iCs w:val="0"/>
        </w:rPr>
        <w:t>Participating States</w:t>
      </w:r>
      <w:del w:id="133" w:author="ICFO+" w:date="2025-03-26T13:25:00Z">
        <w:r w:rsidR="007C59F5" w:rsidRPr="00A853D6" w:rsidDel="001D76A2">
          <w:delText>”)</w:delText>
        </w:r>
      </w:del>
      <w:r w:rsidR="007C59F5" w:rsidRPr="00A853D6">
        <w:t>.</w:t>
      </w:r>
      <w:bookmarkEnd w:id="131"/>
      <w:r w:rsidR="007C59F5" w:rsidRPr="00A853D6">
        <w:t xml:space="preserve"> </w:t>
      </w:r>
    </w:p>
    <w:p w14:paraId="0D015263" w14:textId="77777777" w:rsidR="007A4D7D" w:rsidRPr="00A853D6" w:rsidRDefault="007A4D7D" w:rsidP="007A4D7D"/>
    <w:p w14:paraId="06C24D13" w14:textId="5BFD6232" w:rsidR="007A4D7D" w:rsidRPr="00A853D6" w:rsidRDefault="007A4D7D" w:rsidP="007A4D7D">
      <w:pPr>
        <w:pStyle w:val="Exp"/>
      </w:pPr>
      <w:r w:rsidRPr="00A853D6">
        <w:t>The Parties</w:t>
      </w:r>
      <w:r w:rsidR="00366B5F" w:rsidRPr="00A853D6">
        <w:t xml:space="preserve"> </w:t>
      </w:r>
      <w:r w:rsidR="0027518D" w:rsidRPr="00A853D6">
        <w:t xml:space="preserve">have submitted their proposal </w:t>
      </w:r>
      <w:ins w:id="134" w:author="ICFO+" w:date="2025-03-27T13:46:00Z">
        <w:r w:rsidR="00D74731">
          <w:t>(the “</w:t>
        </w:r>
        <w:r w:rsidR="00D74731" w:rsidRPr="00C6584C">
          <w:rPr>
            <w:b/>
            <w:bCs w:val="0"/>
          </w:rPr>
          <w:t>Proposal</w:t>
        </w:r>
        <w:r w:rsidR="00D74731">
          <w:t>”)</w:t>
        </w:r>
      </w:ins>
      <w:ins w:id="135" w:author="ICFO+" w:date="2025-06-05T16:49:00Z">
        <w:r w:rsidR="00972F32" w:rsidRPr="00972F32">
          <w:t xml:space="preserve"> </w:t>
        </w:r>
        <w:commentRangeStart w:id="136"/>
        <w:r w:rsidR="00972F32">
          <w:t>entitled PIXEurope (Advanced Photonic Integrated Circuits Pilot Line for Europe)</w:t>
        </w:r>
        <w:commentRangeEnd w:id="136"/>
        <w:r w:rsidR="00972F32">
          <w:rPr>
            <w:rStyle w:val="CommentReference"/>
            <w:bCs w:val="0"/>
            <w:lang w:eastAsia="en-US"/>
          </w:rPr>
          <w:commentReference w:id="136"/>
        </w:r>
      </w:ins>
      <w:ins w:id="137" w:author="ICFO+" w:date="2025-03-27T13:46:00Z">
        <w:r w:rsidR="00D74731">
          <w:t xml:space="preserve"> </w:t>
        </w:r>
      </w:ins>
      <w:r w:rsidR="0027518D" w:rsidRPr="00A853D6">
        <w:t xml:space="preserve">for the </w:t>
      </w:r>
      <w:ins w:id="138" w:author="ICFO+" w:date="2025-03-26T13:25:00Z">
        <w:r w:rsidR="001D76A2">
          <w:t>establishment and implementation of a</w:t>
        </w:r>
        <w:r w:rsidR="001D76A2" w:rsidRPr="00A853D6">
          <w:t xml:space="preserve"> </w:t>
        </w:r>
      </w:ins>
      <w:r w:rsidR="0027518D" w:rsidRPr="00A853D6">
        <w:t xml:space="preserve">pilot line </w:t>
      </w:r>
      <w:r w:rsidR="00366B5F" w:rsidRPr="00A853D6">
        <w:t xml:space="preserve">for the simultaneous evaluation of the abovementioned </w:t>
      </w:r>
      <w:r w:rsidR="001C07BB" w:rsidRPr="00A853D6">
        <w:t xml:space="preserve">interrelated calls, </w:t>
      </w:r>
      <w:commentRangeStart w:id="139"/>
      <w:r w:rsidR="001C07BB" w:rsidRPr="00A853D6">
        <w:t xml:space="preserve">and the </w:t>
      </w:r>
      <w:del w:id="140" w:author="ICFO+" w:date="2025-03-27T13:47:00Z">
        <w:r w:rsidR="00066456" w:rsidDel="00B07734">
          <w:delText>PIXEurope</w:delText>
        </w:r>
      </w:del>
      <w:del w:id="141" w:author="ICFO+" w:date="2025-06-23T11:20:00Z">
        <w:r w:rsidR="001C07BB" w:rsidRPr="00A853D6" w:rsidDel="00547341">
          <w:delText xml:space="preserve"> </w:delText>
        </w:r>
      </w:del>
      <w:commentRangeStart w:id="142"/>
      <w:commentRangeStart w:id="143"/>
      <w:del w:id="144" w:author="ICFO+" w:date="2025-03-26T13:25:00Z">
        <w:r w:rsidR="001C07BB" w:rsidRPr="00A853D6" w:rsidDel="001D76A2">
          <w:delText>P</w:delText>
        </w:r>
      </w:del>
      <w:ins w:id="145" w:author="ICFO+" w:date="2025-03-26T13:25:00Z">
        <w:r w:rsidR="001D76A2">
          <w:t>p</w:t>
        </w:r>
      </w:ins>
      <w:r w:rsidR="001C07BB" w:rsidRPr="00A853D6">
        <w:t xml:space="preserve">ilot </w:t>
      </w:r>
      <w:del w:id="146" w:author="ICFO+" w:date="2025-03-26T13:25:00Z">
        <w:r w:rsidR="001C07BB" w:rsidRPr="00A853D6" w:rsidDel="001D76A2">
          <w:delText>L</w:delText>
        </w:r>
      </w:del>
      <w:ins w:id="147" w:author="ICFO+" w:date="2025-03-26T13:25:00Z">
        <w:r w:rsidR="001D76A2">
          <w:t>l</w:t>
        </w:r>
      </w:ins>
      <w:r w:rsidR="001C07BB" w:rsidRPr="00A853D6">
        <w:t xml:space="preserve">ine </w:t>
      </w:r>
      <w:del w:id="148" w:author="ICFO+" w:date="2025-03-26T13:26:00Z">
        <w:r w:rsidR="001C07BB" w:rsidRPr="00A853D6" w:rsidDel="001D76A2">
          <w:delText xml:space="preserve">Consortium </w:delText>
        </w:r>
      </w:del>
      <w:commentRangeEnd w:id="139"/>
      <w:r w:rsidR="003724EA">
        <w:rPr>
          <w:rStyle w:val="CommentReference"/>
          <w:bCs w:val="0"/>
          <w:lang w:eastAsia="en-US"/>
        </w:rPr>
        <w:commentReference w:id="139"/>
      </w:r>
      <w:del w:id="149" w:author="ICFO+" w:date="2025-03-26T13:26:00Z">
        <w:r w:rsidR="001C07BB" w:rsidRPr="00A853D6" w:rsidDel="001D76A2">
          <w:delText>was</w:delText>
        </w:r>
      </w:del>
      <w:ins w:id="150" w:author="ICFO+" w:date="2025-03-26T13:26:00Z">
        <w:r w:rsidR="001D76A2">
          <w:t>is</w:t>
        </w:r>
      </w:ins>
      <w:r w:rsidR="001C07BB" w:rsidRPr="00A853D6">
        <w:t xml:space="preserve"> selected </w:t>
      </w:r>
      <w:r w:rsidR="000E0468" w:rsidRPr="00A853D6">
        <w:t xml:space="preserve">by the Public Authorities </w:t>
      </w:r>
      <w:commentRangeStart w:id="151"/>
      <w:r w:rsidR="000E0468" w:rsidRPr="00A853D6">
        <w:t>Board</w:t>
      </w:r>
      <w:ins w:id="152" w:author="RCD" w:date="2025-06-05T16:45:00Z">
        <w:r w:rsidR="00972F32">
          <w:t xml:space="preserve"> </w:t>
        </w:r>
      </w:ins>
      <w:commentRangeStart w:id="153"/>
      <w:ins w:id="154" w:author="ICFO+" w:date="2025-06-05T16:49:00Z">
        <w:r w:rsidR="00972F32">
          <w:t xml:space="preserve">(Decision </w:t>
        </w:r>
        <w:r w:rsidR="00972F32" w:rsidRPr="005B65DC">
          <w:t>PAB 2024.49</w:t>
        </w:r>
        <w:r w:rsidR="00972F32">
          <w:t>)</w:t>
        </w:r>
      </w:ins>
      <w:r w:rsidR="000E0468" w:rsidRPr="00A853D6">
        <w:t xml:space="preserve"> </w:t>
      </w:r>
      <w:commentRangeEnd w:id="153"/>
      <w:r w:rsidR="00972F32">
        <w:rPr>
          <w:rStyle w:val="CommentReference"/>
          <w:bCs w:val="0"/>
          <w:lang w:eastAsia="en-US"/>
        </w:rPr>
        <w:commentReference w:id="153"/>
      </w:r>
      <w:r w:rsidR="006F6E56" w:rsidRPr="00A853D6">
        <w:t xml:space="preserve">of Chips JU </w:t>
      </w:r>
      <w:r w:rsidR="000E0468" w:rsidRPr="00A853D6">
        <w:t>for the establishment and implementation of a pilot</w:t>
      </w:r>
      <w:commentRangeEnd w:id="151"/>
      <w:r w:rsidR="00D54190">
        <w:rPr>
          <w:rStyle w:val="CommentReference"/>
          <w:bCs w:val="0"/>
          <w:lang w:eastAsia="en-US"/>
        </w:rPr>
        <w:commentReference w:id="151"/>
      </w:r>
      <w:r w:rsidR="000E0468" w:rsidRPr="00A853D6">
        <w:t xml:space="preserve"> line. </w:t>
      </w:r>
      <w:commentRangeEnd w:id="142"/>
      <w:r w:rsidR="001D76A2">
        <w:rPr>
          <w:rStyle w:val="CommentReference"/>
          <w:bCs w:val="0"/>
          <w:lang w:eastAsia="en-US"/>
        </w:rPr>
        <w:commentReference w:id="142"/>
      </w:r>
      <w:commentRangeEnd w:id="143"/>
      <w:r w:rsidR="000873B9">
        <w:rPr>
          <w:rStyle w:val="CommentReference"/>
          <w:bCs w:val="0"/>
          <w:lang w:eastAsia="en-US"/>
        </w:rPr>
        <w:commentReference w:id="143"/>
      </w:r>
    </w:p>
    <w:p w14:paraId="671392B7" w14:textId="77777777" w:rsidR="000E0468" w:rsidRPr="00A853D6" w:rsidDel="00261401" w:rsidRDefault="000E0468" w:rsidP="000E0468">
      <w:pPr>
        <w:rPr>
          <w:del w:id="155" w:author="ICFO+" w:date="2025-03-26T19:33:00Z"/>
        </w:rPr>
      </w:pPr>
    </w:p>
    <w:p w14:paraId="74F054E3" w14:textId="77777777" w:rsidR="000E0468" w:rsidRPr="00A853D6" w:rsidDel="001D76A2" w:rsidRDefault="001965F6" w:rsidP="007A4D7D">
      <w:pPr>
        <w:pStyle w:val="Exp"/>
        <w:rPr>
          <w:del w:id="156" w:author="ICFO+" w:date="2025-03-26T13:26:00Z"/>
        </w:rPr>
      </w:pPr>
      <w:commentRangeStart w:id="157"/>
      <w:commentRangeStart w:id="158"/>
      <w:commentRangeStart w:id="159"/>
      <w:commentRangeStart w:id="160"/>
      <w:del w:id="161" w:author="ICFO+" w:date="2025-03-26T13:26:00Z">
        <w:r w:rsidRPr="00A853D6" w:rsidDel="001D76A2">
          <w:delText xml:space="preserve">The Consortium is </w:delText>
        </w:r>
        <w:r w:rsidR="005455B4" w:rsidRPr="00A853D6" w:rsidDel="001D76A2">
          <w:delText xml:space="preserve">composed of the following members: </w:delText>
        </w:r>
      </w:del>
    </w:p>
    <w:p w14:paraId="42F58392" w14:textId="77777777" w:rsidR="005455B4" w:rsidRPr="00A853D6" w:rsidDel="001D76A2" w:rsidRDefault="005455B4" w:rsidP="00224DFA">
      <w:pPr>
        <w:rPr>
          <w:del w:id="162" w:author="ICFO+" w:date="2025-03-26T13:26:00Z"/>
        </w:rPr>
      </w:pPr>
    </w:p>
    <w:p w14:paraId="5FC562A9" w14:textId="77777777" w:rsidR="005455B4" w:rsidRPr="00A853D6" w:rsidDel="001D76A2" w:rsidRDefault="005455B4" w:rsidP="005455B4">
      <w:pPr>
        <w:pStyle w:val="Exp2"/>
        <w:rPr>
          <w:del w:id="163" w:author="ICFO+" w:date="2025-03-26T13:26:00Z"/>
        </w:rPr>
      </w:pPr>
      <w:del w:id="164" w:author="ICFO+" w:date="2025-03-26T13:26:00Z">
        <w:r w:rsidRPr="00A853D6" w:rsidDel="001D76A2">
          <w:delText>Hosting Entities</w:delText>
        </w:r>
        <w:r w:rsidR="009A0E90" w:rsidRPr="00A853D6" w:rsidDel="001D76A2">
          <w:delText xml:space="preserve"> (</w:delText>
        </w:r>
        <w:r w:rsidR="0080217E" w:rsidRPr="00A853D6" w:rsidDel="001D76A2">
          <w:delText>as described below),</w:delText>
        </w:r>
        <w:r w:rsidR="00D7318A" w:rsidRPr="00A853D6" w:rsidDel="001D76A2">
          <w:delText xml:space="preserve"> </w:delText>
        </w:r>
      </w:del>
    </w:p>
    <w:p w14:paraId="3266D971" w14:textId="77777777" w:rsidR="00224DFA" w:rsidRPr="00A853D6" w:rsidDel="001D76A2" w:rsidRDefault="00224DFA" w:rsidP="005455B4">
      <w:pPr>
        <w:pStyle w:val="Exp2"/>
        <w:rPr>
          <w:del w:id="165" w:author="ICFO+" w:date="2025-03-26T13:26:00Z"/>
        </w:rPr>
      </w:pPr>
      <w:del w:id="166" w:author="ICFO+" w:date="2025-03-26T13:26:00Z">
        <w:r w:rsidRPr="00A853D6" w:rsidDel="001D76A2">
          <w:delText>Other members</w:delText>
        </w:r>
        <w:r w:rsidR="006F6E56" w:rsidRPr="00A853D6" w:rsidDel="001D76A2">
          <w:delText xml:space="preserve"> (non-Hosting Entities)</w:delText>
        </w:r>
        <w:r w:rsidRPr="00A853D6" w:rsidDel="001D76A2">
          <w:delText xml:space="preserve">, and </w:delText>
        </w:r>
      </w:del>
    </w:p>
    <w:p w14:paraId="2EB09B0B" w14:textId="77777777" w:rsidR="00224DFA" w:rsidRPr="00A853D6" w:rsidDel="001D76A2" w:rsidRDefault="00224DFA" w:rsidP="005455B4">
      <w:pPr>
        <w:pStyle w:val="Exp2"/>
        <w:rPr>
          <w:del w:id="167" w:author="ICFO+" w:date="2025-03-26T13:26:00Z"/>
        </w:rPr>
      </w:pPr>
      <w:del w:id="168" w:author="ICFO+" w:date="2025-03-26T13:26:00Z">
        <w:r w:rsidRPr="00A853D6" w:rsidDel="001D76A2">
          <w:delText xml:space="preserve">Coordinator. </w:delText>
        </w:r>
      </w:del>
      <w:commentRangeEnd w:id="157"/>
      <w:r w:rsidR="001D76A2">
        <w:rPr>
          <w:rStyle w:val="CommentReference"/>
          <w:bCs w:val="0"/>
          <w:lang w:eastAsia="en-US"/>
        </w:rPr>
        <w:commentReference w:id="157"/>
      </w:r>
      <w:commentRangeEnd w:id="158"/>
      <w:r w:rsidR="00011D70">
        <w:rPr>
          <w:rStyle w:val="CommentReference"/>
          <w:bCs w:val="0"/>
          <w:lang w:eastAsia="en-US"/>
        </w:rPr>
        <w:commentReference w:id="158"/>
      </w:r>
      <w:commentRangeEnd w:id="159"/>
      <w:r w:rsidR="0074228F">
        <w:rPr>
          <w:rStyle w:val="CommentReference"/>
          <w:bCs w:val="0"/>
          <w:lang w:eastAsia="en-US"/>
        </w:rPr>
        <w:commentReference w:id="159"/>
      </w:r>
      <w:commentRangeEnd w:id="160"/>
      <w:r w:rsidR="003C1A4B">
        <w:rPr>
          <w:rStyle w:val="CommentReference"/>
          <w:bCs w:val="0"/>
          <w:lang w:eastAsia="en-US"/>
        </w:rPr>
        <w:commentReference w:id="160"/>
      </w:r>
      <w:ins w:id="169" w:author="ICFO+" w:date="2025-03-26T19:33:00Z">
        <w:r w:rsidR="00261401" w:rsidRPr="00261401">
          <w:t xml:space="preserve"> </w:t>
        </w:r>
        <w:r w:rsidR="00261401" w:rsidRPr="00A853D6">
          <w:t xml:space="preserve"> </w:t>
        </w:r>
      </w:ins>
    </w:p>
    <w:p w14:paraId="4838CA6A" w14:textId="77777777" w:rsidR="00224DFA" w:rsidRPr="00A853D6" w:rsidRDefault="00224DFA" w:rsidP="00224DFA"/>
    <w:p w14:paraId="45BA210B" w14:textId="43F71CDF" w:rsidR="00B52D83" w:rsidRPr="00B52D83" w:rsidRDefault="00B52D83" w:rsidP="00B52D83">
      <w:pPr>
        <w:pStyle w:val="Exp"/>
        <w:rPr>
          <w:ins w:id="170" w:author="ICFO+" w:date="2025-03-26T19:36:00Z"/>
        </w:rPr>
      </w:pPr>
      <w:ins w:id="171" w:author="ICFO+" w:date="2025-03-26T19:36:00Z">
        <w:r w:rsidRPr="00D82B51">
          <w:t xml:space="preserve">The selection </w:t>
        </w:r>
      </w:ins>
      <w:commentRangeStart w:id="172"/>
      <w:commentRangeStart w:id="173"/>
      <w:ins w:id="174" w:author="ICFO+" w:date="2025-06-17T16:00:00Z">
        <w:r w:rsidR="00105DC6">
          <w:t xml:space="preserve">for funding </w:t>
        </w:r>
        <w:commentRangeEnd w:id="172"/>
        <w:r w:rsidR="00105DC6">
          <w:rPr>
            <w:rStyle w:val="CommentReference"/>
            <w:bCs w:val="0"/>
            <w:lang w:eastAsia="en-US"/>
          </w:rPr>
          <w:commentReference w:id="172"/>
        </w:r>
      </w:ins>
      <w:commentRangeEnd w:id="173"/>
      <w:ins w:id="175" w:author="ICFO+" w:date="2025-06-23T12:00:00Z">
        <w:r w:rsidR="00187E11">
          <w:rPr>
            <w:rStyle w:val="CommentReference"/>
            <w:bCs w:val="0"/>
            <w:lang w:eastAsia="en-US"/>
          </w:rPr>
          <w:commentReference w:id="173"/>
        </w:r>
      </w:ins>
      <w:ins w:id="176" w:author="ICFO+" w:date="2025-03-26T19:36:00Z">
        <w:r w:rsidRPr="00D82B51">
          <w:t xml:space="preserve">of the </w:t>
        </w:r>
      </w:ins>
      <w:ins w:id="177" w:author="ICFO+" w:date="2025-04-02T10:05:00Z">
        <w:r w:rsidR="0009113D">
          <w:t>P</w:t>
        </w:r>
      </w:ins>
      <w:ins w:id="178" w:author="ICFO+" w:date="2025-03-26T19:36:00Z">
        <w:r w:rsidRPr="00D82B51">
          <w:t>roposal shall lead to the signature of a</w:t>
        </w:r>
      </w:ins>
      <w:ins w:id="179" w:author="ICFO+" w:date="2025-06-17T16:01:00Z">
        <w:r w:rsidR="001D07BE">
          <w:t xml:space="preserve"> the </w:t>
        </w:r>
        <w:commentRangeStart w:id="180"/>
        <w:commentRangeStart w:id="181"/>
        <w:r w:rsidR="001D07BE">
          <w:t>Chips</w:t>
        </w:r>
      </w:ins>
      <w:ins w:id="182" w:author="ICFO+" w:date="2025-03-26T19:36:00Z">
        <w:r w:rsidRPr="00D82B51">
          <w:t xml:space="preserve"> </w:t>
        </w:r>
      </w:ins>
      <w:commentRangeEnd w:id="180"/>
      <w:ins w:id="183" w:author="ICFO+" w:date="2025-06-17T16:01:00Z">
        <w:r w:rsidR="001D07BE">
          <w:rPr>
            <w:rStyle w:val="CommentReference"/>
            <w:bCs w:val="0"/>
            <w:lang w:eastAsia="en-US"/>
          </w:rPr>
          <w:commentReference w:id="180"/>
        </w:r>
      </w:ins>
      <w:commentRangeEnd w:id="181"/>
      <w:ins w:id="184" w:author="ICFO+" w:date="2025-06-23T12:00:00Z">
        <w:r w:rsidR="00187E11">
          <w:rPr>
            <w:rStyle w:val="CommentReference"/>
            <w:bCs w:val="0"/>
            <w:lang w:eastAsia="en-US"/>
          </w:rPr>
          <w:commentReference w:id="181"/>
        </w:r>
      </w:ins>
      <w:ins w:id="185" w:author="ICFO+" w:date="2025-06-23T11:59:00Z">
        <w:r w:rsidR="00187E11">
          <w:t xml:space="preserve">JU </w:t>
        </w:r>
      </w:ins>
      <w:ins w:id="186" w:author="ICFO+" w:date="2025-03-26T19:36:00Z">
        <w:r w:rsidRPr="00D82B51">
          <w:t>Hosting Agreement, a number of J</w:t>
        </w:r>
      </w:ins>
      <w:ins w:id="187" w:author="ICFO+" w:date="2025-06-20T12:59:00Z">
        <w:r w:rsidR="006250BD">
          <w:t>PAs</w:t>
        </w:r>
      </w:ins>
      <w:ins w:id="188" w:author="ICFO+" w:date="2025-03-26T19:36:00Z">
        <w:r w:rsidRPr="00D82B51">
          <w:t xml:space="preserve">, a Horizon Europe Grant Agreement and a </w:t>
        </w:r>
      </w:ins>
      <w:ins w:id="189" w:author="ICFO+" w:date="2025-06-20T12:58:00Z">
        <w:r w:rsidR="004D517F">
          <w:t xml:space="preserve">DEP </w:t>
        </w:r>
      </w:ins>
      <w:ins w:id="190" w:author="ICFO+" w:date="2025-03-26T19:36:00Z">
        <w:r w:rsidRPr="00D82B51">
          <w:t xml:space="preserve">Grant Agreement.  </w:t>
        </w:r>
      </w:ins>
    </w:p>
    <w:p w14:paraId="1092895A" w14:textId="77777777" w:rsidR="00B52D83" w:rsidRPr="00B52D83" w:rsidRDefault="00B52D83" w:rsidP="00B52D83"/>
    <w:p w14:paraId="60ABF9D1" w14:textId="75CCACAA" w:rsidR="00224DFA" w:rsidRPr="00A853D6" w:rsidRDefault="00A95024" w:rsidP="00224DFA">
      <w:pPr>
        <w:pStyle w:val="Exp"/>
      </w:pPr>
      <w:commentRangeStart w:id="191"/>
      <w:r w:rsidRPr="00A853D6">
        <w:t xml:space="preserve">As </w:t>
      </w:r>
      <w:r w:rsidR="00FC104B" w:rsidRPr="00A853D6">
        <w:t>a requisite</w:t>
      </w:r>
      <w:r w:rsidRPr="00A853D6">
        <w:t xml:space="preserve"> for the implementation of the</w:t>
      </w:r>
      <w:r w:rsidR="000466CD" w:rsidRPr="00A853D6">
        <w:t xml:space="preserve"> Pilot Line</w:t>
      </w:r>
      <w:r w:rsidRPr="00A853D6">
        <w:t xml:space="preserve"> </w:t>
      </w:r>
      <w:r w:rsidR="006E0AA3" w:rsidRPr="00A853D6">
        <w:t xml:space="preserve">the </w:t>
      </w:r>
      <w:ins w:id="192" w:author="ICFO+" w:date="2025-03-26T13:27:00Z">
        <w:r w:rsidR="003A00D9">
          <w:t xml:space="preserve">Hosting </w:t>
        </w:r>
      </w:ins>
      <w:r w:rsidR="006E0AA3" w:rsidRPr="00A853D6">
        <w:t>Consortium</w:t>
      </w:r>
      <w:r w:rsidR="00F62C57" w:rsidRPr="00A853D6">
        <w:t>, represented by the Coordinator,</w:t>
      </w:r>
      <w:r w:rsidR="006E0AA3" w:rsidRPr="00A853D6">
        <w:t xml:space="preserve"> </w:t>
      </w:r>
      <w:r w:rsidR="00D03A16" w:rsidRPr="00A853D6">
        <w:t xml:space="preserve">has signed </w:t>
      </w:r>
      <w:del w:id="193" w:author="ICFO+" w:date="2025-03-26T13:29:00Z">
        <w:r w:rsidR="00304C38" w:rsidRPr="00A853D6" w:rsidDel="003A00D9">
          <w:delText>a</w:delText>
        </w:r>
      </w:del>
      <w:ins w:id="194" w:author="ICFO+" w:date="2025-03-26T13:29:00Z">
        <w:r w:rsidR="003A00D9">
          <w:t>the</w:t>
        </w:r>
      </w:ins>
      <w:r w:rsidR="00304C38" w:rsidRPr="00A853D6">
        <w:t xml:space="preserve"> Hosting Agreement</w:t>
      </w:r>
      <w:r w:rsidR="00696D85" w:rsidRPr="00A853D6">
        <w:t xml:space="preserve"> </w:t>
      </w:r>
      <w:commentRangeStart w:id="195"/>
      <w:ins w:id="196" w:author="ICFO+" w:date="2025-06-05T16:46:00Z">
        <w:r w:rsidR="00972F32" w:rsidRPr="005B65DC">
          <w:t xml:space="preserve">No 05/2025 </w:t>
        </w:r>
        <w:commentRangeEnd w:id="195"/>
        <w:r w:rsidR="00972F32">
          <w:rPr>
            <w:rStyle w:val="CommentReference"/>
            <w:bCs w:val="0"/>
            <w:lang w:eastAsia="en-US"/>
          </w:rPr>
          <w:commentReference w:id="195"/>
        </w:r>
      </w:ins>
      <w:r w:rsidR="00696D85" w:rsidRPr="00A853D6">
        <w:t>(hereinafter, the “</w:t>
      </w:r>
      <w:r w:rsidR="00696D85" w:rsidRPr="00DF1CE6">
        <w:rPr>
          <w:rStyle w:val="IntenseEmphasis"/>
        </w:rPr>
        <w:t>Hosting Agreement</w:t>
      </w:r>
      <w:r w:rsidR="00696D85" w:rsidRPr="00A853D6">
        <w:t>”)</w:t>
      </w:r>
      <w:r w:rsidR="00304C38" w:rsidRPr="00A853D6">
        <w:t xml:space="preserve"> laying down the terms and conditions under which the </w:t>
      </w:r>
      <w:ins w:id="197" w:author="ICFO+" w:date="2025-03-26T13:29:00Z">
        <w:r w:rsidR="003A00D9">
          <w:t xml:space="preserve">Hosting </w:t>
        </w:r>
      </w:ins>
      <w:r w:rsidR="00304C38" w:rsidRPr="00A853D6">
        <w:t>Conso</w:t>
      </w:r>
      <w:r w:rsidR="00521814" w:rsidRPr="00A853D6">
        <w:t xml:space="preserve">rtium and in specific the Hosting Entities </w:t>
      </w:r>
      <w:r w:rsidR="00646B28" w:rsidRPr="00A853D6">
        <w:t>will host the Pilot Line in name and on behalf of the Chips JU</w:t>
      </w:r>
      <w:r w:rsidR="00A51D74" w:rsidRPr="00A853D6">
        <w:t xml:space="preserve">, </w:t>
      </w:r>
      <w:commentRangeStart w:id="198"/>
      <w:ins w:id="199" w:author="ICFO+" w:date="2025-03-26T13:29:00Z">
        <w:r w:rsidR="003A00D9">
          <w:t>including providing access to users and associated services</w:t>
        </w:r>
        <w:r w:rsidR="003A00D9" w:rsidRPr="00A853D6">
          <w:t xml:space="preserve"> </w:t>
        </w:r>
      </w:ins>
      <w:r w:rsidR="00A51D74" w:rsidRPr="00A853D6">
        <w:t xml:space="preserve">for the </w:t>
      </w:r>
      <w:r w:rsidR="000D3AD7" w:rsidRPr="00A853D6">
        <w:t>fulfilment</w:t>
      </w:r>
      <w:r w:rsidR="00A51D74" w:rsidRPr="00A853D6">
        <w:t xml:space="preserve"> </w:t>
      </w:r>
      <w:ins w:id="200" w:author="ICFO+" w:date="2025-03-26T13:30:00Z">
        <w:r w:rsidR="003A00D9">
          <w:t>of the Chips JU’s tasks and activities as defined in the SBA and the SBA Amendment</w:t>
        </w:r>
      </w:ins>
      <w:del w:id="201" w:author="ICFO+" w:date="2025-03-26T13:30:00Z">
        <w:r w:rsidR="00A51D74" w:rsidRPr="00A853D6" w:rsidDel="003A00D9">
          <w:delText>of the tasks and activities described in the applicable EU regulation</w:delText>
        </w:r>
      </w:del>
      <w:r w:rsidR="00A51D74" w:rsidRPr="00A853D6">
        <w:t xml:space="preserve">. </w:t>
      </w:r>
      <w:commentRangeEnd w:id="198"/>
      <w:r w:rsidR="003A00D9">
        <w:rPr>
          <w:rStyle w:val="CommentReference"/>
          <w:bCs w:val="0"/>
          <w:lang w:eastAsia="en-US"/>
        </w:rPr>
        <w:commentReference w:id="198"/>
      </w:r>
    </w:p>
    <w:p w14:paraId="409BA2A3" w14:textId="77777777" w:rsidR="00A51D74" w:rsidRPr="00A853D6" w:rsidRDefault="00A51D74" w:rsidP="00A51D74"/>
    <w:p w14:paraId="2DBB2DA5" w14:textId="1252EAD0" w:rsidR="00A51D74" w:rsidRPr="00A853D6" w:rsidRDefault="0019438E" w:rsidP="00224DFA">
      <w:pPr>
        <w:pStyle w:val="Exp"/>
      </w:pPr>
      <w:commentRangeStart w:id="202"/>
      <w:commentRangeStart w:id="203"/>
      <w:r w:rsidRPr="00A853D6">
        <w:t>Furthermore</w:t>
      </w:r>
      <w:commentRangeEnd w:id="202"/>
      <w:r w:rsidR="00A40054">
        <w:rPr>
          <w:rStyle w:val="CommentReference"/>
          <w:rFonts w:ascii="Aptos Narrow" w:hAnsi="Aptos Narrow"/>
          <w:bCs w:val="0"/>
          <w:lang w:eastAsia="en-US"/>
        </w:rPr>
        <w:commentReference w:id="202"/>
      </w:r>
      <w:commentRangeEnd w:id="203"/>
      <w:r w:rsidR="00A40054">
        <w:rPr>
          <w:rStyle w:val="CommentReference"/>
          <w:rFonts w:ascii="Aptos Narrow" w:hAnsi="Aptos Narrow"/>
          <w:bCs w:val="0"/>
          <w:lang w:eastAsia="en-US"/>
        </w:rPr>
        <w:commentReference w:id="203"/>
      </w:r>
      <w:r w:rsidRPr="00A853D6">
        <w:t xml:space="preserve">, </w:t>
      </w:r>
      <w:r w:rsidR="00744555" w:rsidRPr="00A853D6">
        <w:t>several Joint Procurement Agreements (</w:t>
      </w:r>
      <w:r w:rsidR="00680FF4" w:rsidRPr="00A853D6">
        <w:t>hereinafter, the “</w:t>
      </w:r>
      <w:r w:rsidR="00744555" w:rsidRPr="00DF1CE6">
        <w:rPr>
          <w:rStyle w:val="IntenseEmphasis"/>
        </w:rPr>
        <w:t>JPAs</w:t>
      </w:r>
      <w:r w:rsidR="00680FF4" w:rsidRPr="00A853D6">
        <w:t>”</w:t>
      </w:r>
      <w:r w:rsidR="00744555" w:rsidRPr="00A853D6">
        <w:t xml:space="preserve">) </w:t>
      </w:r>
      <w:r w:rsidR="003A00D9">
        <w:t>may be signed</w:t>
      </w:r>
      <w:del w:id="204" w:author="ICFO+" w:date="2025-06-30T23:49:00Z">
        <w:r w:rsidR="003A00D9" w:rsidDel="000D39A1">
          <w:delText>/</w:delText>
        </w:r>
        <w:r w:rsidR="003A00D9" w:rsidRPr="003A00D9" w:rsidDel="000D39A1">
          <w:delText xml:space="preserve"> </w:delText>
        </w:r>
      </w:del>
      <w:ins w:id="205" w:author="ICFO+" w:date="2025-06-30T23:49:00Z">
        <w:r w:rsidR="000D39A1">
          <w:t>, or</w:t>
        </w:r>
        <w:r w:rsidR="000D39A1" w:rsidRPr="003A00D9">
          <w:t xml:space="preserve"> </w:t>
        </w:r>
      </w:ins>
      <w:r w:rsidR="003A00D9" w:rsidRPr="00A853D6">
        <w:t xml:space="preserve">have been </w:t>
      </w:r>
      <w:r w:rsidR="000634CD" w:rsidRPr="00A853D6">
        <w:t>signed</w:t>
      </w:r>
      <w:ins w:id="206" w:author="ICFO+" w:date="2025-06-30T23:49:00Z">
        <w:r w:rsidR="00185F9B">
          <w:t>,</w:t>
        </w:r>
      </w:ins>
      <w:r w:rsidR="000634CD" w:rsidRPr="00A853D6">
        <w:t xml:space="preserve"> by the </w:t>
      </w:r>
      <w:commentRangeStart w:id="207"/>
      <w:commentRangeStart w:id="208"/>
      <w:commentRangeStart w:id="209"/>
      <w:commentRangeStart w:id="210"/>
      <w:ins w:id="211" w:author="ICFO+" w:date="2025-03-26T12:37:00Z">
        <w:r w:rsidR="00D03A16" w:rsidRPr="00F2651D">
          <w:t xml:space="preserve">National </w:t>
        </w:r>
      </w:ins>
      <w:ins w:id="212" w:author="ICFO+" w:date="2025-06-17T16:02:00Z">
        <w:r w:rsidR="0025751B">
          <w:t>Granting</w:t>
        </w:r>
      </w:ins>
      <w:ins w:id="213" w:author="ICFO+" w:date="2025-03-26T12:37:00Z">
        <w:r w:rsidR="00D03A16" w:rsidRPr="00F2651D">
          <w:t xml:space="preserve"> Authori</w:t>
        </w:r>
        <w:r w:rsidR="00D03A16">
          <w:t xml:space="preserve">ties of </w:t>
        </w:r>
        <w:commentRangeEnd w:id="207"/>
        <w:r w:rsidR="00D03A16">
          <w:rPr>
            <w:rStyle w:val="CommentReference"/>
            <w:bCs w:val="0"/>
            <w:lang w:eastAsia="en-US"/>
          </w:rPr>
          <w:commentReference w:id="207"/>
        </w:r>
      </w:ins>
      <w:commentRangeEnd w:id="208"/>
      <w:ins w:id="214" w:author="ICFO+" w:date="2025-06-17T16:02:00Z">
        <w:r w:rsidR="0025751B">
          <w:rPr>
            <w:rStyle w:val="CommentReference"/>
            <w:bCs w:val="0"/>
            <w:lang w:eastAsia="en-US"/>
          </w:rPr>
          <w:commentReference w:id="208"/>
        </w:r>
      </w:ins>
      <w:commentRangeEnd w:id="209"/>
      <w:ins w:id="215" w:author="ICFO+" w:date="2025-06-19T13:17:00Z">
        <w:r w:rsidR="00F46033">
          <w:rPr>
            <w:rStyle w:val="CommentReference"/>
            <w:bCs w:val="0"/>
            <w:lang w:eastAsia="en-US"/>
          </w:rPr>
          <w:commentReference w:id="209"/>
        </w:r>
      </w:ins>
      <w:commentRangeEnd w:id="210"/>
      <w:ins w:id="216" w:author="ICFO+" w:date="2025-06-20T13:37:00Z">
        <w:r w:rsidR="00425638">
          <w:rPr>
            <w:rStyle w:val="CommentReference"/>
            <w:bCs w:val="0"/>
            <w:lang w:eastAsia="en-US"/>
          </w:rPr>
          <w:commentReference w:id="210"/>
        </w:r>
      </w:ins>
      <w:r w:rsidR="001F4C64">
        <w:t>Participating States</w:t>
      </w:r>
      <w:r w:rsidR="00AC32BD" w:rsidRPr="00A853D6">
        <w:t xml:space="preserve"> and Chips JU to</w:t>
      </w:r>
      <w:r w:rsidR="00224131" w:rsidRPr="00A853D6">
        <w:t xml:space="preserve"> purchase the</w:t>
      </w:r>
      <w:ins w:id="217" w:author="ICFO+" w:date="2025-03-26T13:33:00Z">
        <w:r w:rsidR="003A00D9" w:rsidRPr="003A00D9">
          <w:rPr>
            <w:lang w:val="en-IE"/>
          </w:rPr>
          <w:t xml:space="preserve"> </w:t>
        </w:r>
        <w:commentRangeStart w:id="218"/>
        <w:commentRangeStart w:id="219"/>
        <w:commentRangeStart w:id="220"/>
        <w:r w:rsidR="003A00D9" w:rsidRPr="00110917">
          <w:rPr>
            <w:lang w:val="en-IE"/>
          </w:rPr>
          <w:t xml:space="preserve">tools and/or equipment needed for the </w:t>
        </w:r>
      </w:ins>
      <w:ins w:id="221" w:author="ICFO+" w:date="2025-06-16T13:44:00Z">
        <w:r w:rsidR="002D565F">
          <w:rPr>
            <w:lang w:val="en-IE"/>
          </w:rPr>
          <w:t>P</w:t>
        </w:r>
      </w:ins>
      <w:ins w:id="222" w:author="ICFO+" w:date="2025-03-26T13:33:00Z">
        <w:r w:rsidR="003A00D9" w:rsidRPr="00110917">
          <w:rPr>
            <w:lang w:val="en-IE"/>
          </w:rPr>
          <w:t>ilot</w:t>
        </w:r>
      </w:ins>
      <w:r w:rsidR="00224131" w:rsidRPr="00A853D6">
        <w:t xml:space="preserve"> </w:t>
      </w:r>
      <w:ins w:id="223" w:author="ICFO+" w:date="2025-06-16T13:44:00Z">
        <w:r w:rsidR="002D565F">
          <w:t>L</w:t>
        </w:r>
      </w:ins>
      <w:ins w:id="224" w:author="ICFO+" w:date="2025-03-26T13:33:00Z">
        <w:r w:rsidR="003A00D9">
          <w:rPr>
            <w:lang w:val="en-IE"/>
          </w:rPr>
          <w:t>ines</w:t>
        </w:r>
      </w:ins>
      <w:ins w:id="225" w:author="ICFO+" w:date="2025-06-05T16:53:00Z">
        <w:r w:rsidR="00616CEA" w:rsidRPr="00616CEA">
          <w:rPr>
            <w:lang w:val="en-IE"/>
          </w:rPr>
          <w:t xml:space="preserve"> </w:t>
        </w:r>
        <w:commentRangeStart w:id="226"/>
        <w:commentRangeStart w:id="227"/>
        <w:r w:rsidR="00616CEA">
          <w:rPr>
            <w:lang w:val="en-IE"/>
          </w:rPr>
          <w:t xml:space="preserve">and not included in the budget of the </w:t>
        </w:r>
        <w:r w:rsidR="00616CEA" w:rsidRPr="00CC224F">
          <w:rPr>
            <w:lang w:val="en-IE"/>
          </w:rPr>
          <w:t xml:space="preserve">Horizon Europe Grant Agreement </w:t>
        </w:r>
        <w:r w:rsidR="00616CEA">
          <w:rPr>
            <w:lang w:val="en-IE"/>
          </w:rPr>
          <w:t xml:space="preserve">or the </w:t>
        </w:r>
        <w:r w:rsidR="00616CEA" w:rsidRPr="00CC224F">
          <w:rPr>
            <w:lang w:val="en-IE"/>
          </w:rPr>
          <w:t xml:space="preserve"> D</w:t>
        </w:r>
      </w:ins>
      <w:ins w:id="228" w:author="ICFO+" w:date="2025-06-23T12:30:00Z">
        <w:r w:rsidR="009B64EE">
          <w:rPr>
            <w:lang w:val="en-IE"/>
          </w:rPr>
          <w:t>EP</w:t>
        </w:r>
      </w:ins>
      <w:ins w:id="229" w:author="ICFO+" w:date="2025-06-05T16:53:00Z">
        <w:r w:rsidR="00616CEA" w:rsidRPr="00CC224F">
          <w:rPr>
            <w:lang w:val="en-IE"/>
          </w:rPr>
          <w:t xml:space="preserve"> Grant Agreement</w:t>
        </w:r>
        <w:r w:rsidR="00616CEA" w:rsidRPr="00A853D6">
          <w:t>.</w:t>
        </w:r>
        <w:commentRangeEnd w:id="226"/>
        <w:r w:rsidR="00616CEA">
          <w:rPr>
            <w:rStyle w:val="CommentReference"/>
            <w:bCs w:val="0"/>
            <w:lang w:eastAsia="en-US"/>
          </w:rPr>
          <w:commentReference w:id="226"/>
        </w:r>
      </w:ins>
      <w:commentRangeEnd w:id="227"/>
      <w:ins w:id="230" w:author="ICFO+" w:date="2025-06-23T12:30:00Z">
        <w:r w:rsidR="009B64EE">
          <w:rPr>
            <w:rStyle w:val="CommentReference"/>
            <w:bCs w:val="0"/>
            <w:lang w:eastAsia="en-US"/>
          </w:rPr>
          <w:commentReference w:id="227"/>
        </w:r>
      </w:ins>
      <w:ins w:id="231" w:author="ICFO+" w:date="2025-06-05T16:53:00Z">
        <w:r w:rsidR="00616CEA" w:rsidRPr="00A853D6">
          <w:t xml:space="preserve"> </w:t>
        </w:r>
      </w:ins>
      <w:del w:id="232" w:author="ICFO+" w:date="2025-03-26T13:33:00Z">
        <w:r w:rsidR="00224131" w:rsidRPr="00A853D6" w:rsidDel="003A00D9">
          <w:delText>Crucial</w:delText>
        </w:r>
      </w:del>
      <w:del w:id="233" w:author="ICFO+" w:date="2025-03-26T13:34:00Z">
        <w:r w:rsidR="00224131" w:rsidRPr="00A853D6" w:rsidDel="003A00D9">
          <w:delText xml:space="preserve"> Pieces of Equipment </w:delText>
        </w:r>
        <w:r w:rsidR="004809FE" w:rsidRPr="00A853D6" w:rsidDel="003A00D9">
          <w:delText>(as defined below), which is necessary for the establishment and implementation</w:delText>
        </w:r>
        <w:r w:rsidR="0080217E" w:rsidRPr="00A853D6" w:rsidDel="003A00D9">
          <w:delText xml:space="preserve"> of the Pilot Lines by the Hosting Entities</w:delText>
        </w:r>
      </w:del>
      <w:commentRangeEnd w:id="218"/>
      <w:r w:rsidR="003A00D9">
        <w:rPr>
          <w:rStyle w:val="CommentReference"/>
          <w:bCs w:val="0"/>
          <w:lang w:eastAsia="en-US"/>
        </w:rPr>
        <w:commentReference w:id="218"/>
      </w:r>
      <w:commentRangeEnd w:id="219"/>
      <w:r w:rsidR="009A4DF7">
        <w:rPr>
          <w:rStyle w:val="CommentReference"/>
          <w:bCs w:val="0"/>
          <w:lang w:eastAsia="en-US"/>
        </w:rPr>
        <w:commentReference w:id="219"/>
      </w:r>
      <w:commentRangeEnd w:id="220"/>
      <w:r w:rsidR="00531216">
        <w:rPr>
          <w:rStyle w:val="CommentReference"/>
          <w:bCs w:val="0"/>
          <w:lang w:eastAsia="en-US"/>
        </w:rPr>
        <w:commentReference w:id="220"/>
      </w:r>
      <w:r w:rsidR="0080217E" w:rsidRPr="00A853D6">
        <w:t xml:space="preserve">. </w:t>
      </w:r>
      <w:commentRangeEnd w:id="191"/>
      <w:r w:rsidR="00B52D83">
        <w:rPr>
          <w:rStyle w:val="CommentReference"/>
          <w:bCs w:val="0"/>
          <w:lang w:eastAsia="en-US"/>
        </w:rPr>
        <w:commentReference w:id="191"/>
      </w:r>
    </w:p>
    <w:p w14:paraId="64C88BAB" w14:textId="77777777" w:rsidR="000D4BAA" w:rsidRDefault="000D4BAA" w:rsidP="00166758"/>
    <w:p w14:paraId="32D05480" w14:textId="703757A3" w:rsidR="0027518D" w:rsidRPr="00A853D6" w:rsidRDefault="0027518D" w:rsidP="00224DFA">
      <w:pPr>
        <w:pStyle w:val="Exp"/>
      </w:pPr>
      <w:r w:rsidRPr="00A853D6">
        <w:t xml:space="preserve">The Parties </w:t>
      </w:r>
      <w:r w:rsidR="00556482" w:rsidRPr="00A853D6">
        <w:t>wish</w:t>
      </w:r>
      <w:r w:rsidRPr="00A853D6">
        <w:t xml:space="preserve"> to specify and supplement binding commitments among themselves in additions to the provisions </w:t>
      </w:r>
      <w:r w:rsidR="00556482" w:rsidRPr="00A853D6">
        <w:t>of the Hosting Agreement</w:t>
      </w:r>
      <w:r w:rsidR="00226824" w:rsidRPr="00A853D6">
        <w:t xml:space="preserve">, </w:t>
      </w:r>
      <w:r w:rsidR="00CB4004" w:rsidRPr="00A853D6">
        <w:t xml:space="preserve">the </w:t>
      </w:r>
      <w:r w:rsidR="00320D86" w:rsidRPr="00A853D6">
        <w:t xml:space="preserve">Horizon Europe Grant Agreement </w:t>
      </w:r>
      <w:ins w:id="234" w:author="ICFO+" w:date="2025-03-26T12:38:00Z">
        <w:r w:rsidR="00D03A16">
          <w:t xml:space="preserve">for the project number </w:t>
        </w:r>
        <w:r w:rsidR="00D03A16" w:rsidRPr="00F2651D">
          <w:t xml:space="preserve">101213727 </w:t>
        </w:r>
      </w:ins>
      <w:r w:rsidR="00320D86" w:rsidRPr="00A853D6">
        <w:t>and the DEP Grant Agreement</w:t>
      </w:r>
      <w:ins w:id="235" w:author="ICFO+" w:date="2025-03-26T12:38:00Z">
        <w:r w:rsidR="00D03A16">
          <w:t xml:space="preserve"> for the project number </w:t>
        </w:r>
        <w:r w:rsidR="00D03A16" w:rsidRPr="00F2651D">
          <w:t>101213744</w:t>
        </w:r>
      </w:ins>
      <w:r w:rsidR="00320D86" w:rsidRPr="00A853D6">
        <w:t xml:space="preserve"> </w:t>
      </w:r>
      <w:r w:rsidR="00FE3537" w:rsidRPr="00A853D6">
        <w:t xml:space="preserve">(hereinafter, </w:t>
      </w:r>
      <w:ins w:id="236" w:author="ICFO+" w:date="2025-03-27T13:50:00Z">
        <w:r w:rsidR="00D047E9">
          <w:t xml:space="preserve">the latter two </w:t>
        </w:r>
      </w:ins>
      <w:r w:rsidR="00226824" w:rsidRPr="00A853D6">
        <w:t xml:space="preserve">jointly referred to as </w:t>
      </w:r>
      <w:r w:rsidR="00FE3537" w:rsidRPr="00A853D6">
        <w:t>the “</w:t>
      </w:r>
      <w:r w:rsidR="00FE3537" w:rsidRPr="00A853D6">
        <w:rPr>
          <w:rStyle w:val="IntenseEmphasis"/>
        </w:rPr>
        <w:t>Grant Agreement</w:t>
      </w:r>
      <w:r w:rsidR="00940FD3" w:rsidRPr="00A853D6">
        <w:rPr>
          <w:rStyle w:val="IntenseEmphasis"/>
        </w:rPr>
        <w:t>s</w:t>
      </w:r>
      <w:r w:rsidR="00FE3537" w:rsidRPr="00A853D6">
        <w:t>”)</w:t>
      </w:r>
      <w:r w:rsidR="00D7318A" w:rsidRPr="00A853D6">
        <w:t xml:space="preserve"> </w:t>
      </w:r>
      <w:commentRangeStart w:id="237"/>
      <w:commentRangeStart w:id="238"/>
      <w:commentRangeStart w:id="239"/>
      <w:commentRangeStart w:id="240"/>
      <w:r w:rsidR="00EE3B82" w:rsidRPr="00A853D6">
        <w:t>signed by</w:t>
      </w:r>
      <w:ins w:id="241" w:author="ICFO+" w:date="2025-06-17T16:04:00Z">
        <w:r w:rsidR="000D21FB">
          <w:t xml:space="preserve"> the Coordinator with the accession of</w:t>
        </w:r>
      </w:ins>
      <w:r w:rsidR="00EE3B82" w:rsidRPr="00A853D6">
        <w:t xml:space="preserve"> the Parties and the Granting Authorit</w:t>
      </w:r>
      <w:ins w:id="242" w:author="ICFO+" w:date="2025-03-26T13:40:00Z">
        <w:r w:rsidR="00EE3B82">
          <w:t>y</w:t>
        </w:r>
      </w:ins>
      <w:del w:id="243" w:author="ICFO+" w:date="2025-03-26T13:40:00Z">
        <w:r w:rsidR="00EE3B82" w:rsidRPr="00A853D6" w:rsidDel="00EE3B82">
          <w:delText>ies</w:delText>
        </w:r>
      </w:del>
      <w:commentRangeEnd w:id="237"/>
      <w:r w:rsidR="00EE3B82">
        <w:rPr>
          <w:rStyle w:val="CommentReference"/>
          <w:bCs w:val="0"/>
          <w:lang w:eastAsia="en-US"/>
        </w:rPr>
        <w:commentReference w:id="237"/>
      </w:r>
      <w:commentRangeEnd w:id="238"/>
      <w:r w:rsidR="002D71BE">
        <w:rPr>
          <w:rStyle w:val="CommentReference"/>
          <w:bCs w:val="0"/>
          <w:lang w:eastAsia="en-US"/>
        </w:rPr>
        <w:commentReference w:id="238"/>
      </w:r>
      <w:commentRangeEnd w:id="239"/>
      <w:r w:rsidR="000D21FB">
        <w:rPr>
          <w:rStyle w:val="CommentReference"/>
          <w:bCs w:val="0"/>
          <w:lang w:eastAsia="en-US"/>
        </w:rPr>
        <w:commentReference w:id="239"/>
      </w:r>
      <w:commentRangeEnd w:id="240"/>
      <w:r w:rsidR="000C2BEB">
        <w:rPr>
          <w:rStyle w:val="CommentReference"/>
          <w:bCs w:val="0"/>
          <w:lang w:eastAsia="en-US"/>
        </w:rPr>
        <w:commentReference w:id="240"/>
      </w:r>
      <w:r w:rsidR="00FE3537" w:rsidRPr="00A853D6">
        <w:t xml:space="preserve">. </w:t>
      </w:r>
    </w:p>
    <w:p w14:paraId="7D4672F0" w14:textId="77777777" w:rsidR="00E978B7" w:rsidRDefault="00E978B7" w:rsidP="00E978B7"/>
    <w:p w14:paraId="1511C530" w14:textId="77777777" w:rsidR="00166758" w:rsidRPr="00A853D6" w:rsidRDefault="00166758" w:rsidP="00E978B7"/>
    <w:p w14:paraId="12B44EA0" w14:textId="1E570780" w:rsidR="009C2D81" w:rsidRPr="00A853D6" w:rsidRDefault="009C2D81" w:rsidP="00C70B98">
      <w:pPr>
        <w:rPr>
          <w:rFonts w:cstheme="minorHAnsi"/>
        </w:rPr>
      </w:pPr>
      <w:r w:rsidRPr="00A853D6">
        <w:rPr>
          <w:rFonts w:cstheme="minorHAnsi"/>
          <w:b/>
          <w:bCs/>
        </w:rPr>
        <w:t>NOW</w:t>
      </w:r>
      <w:r w:rsidR="00E978B7" w:rsidRPr="00A853D6">
        <w:rPr>
          <w:rFonts w:cstheme="minorHAnsi"/>
          <w:b/>
          <w:bCs/>
        </w:rPr>
        <w:t xml:space="preserve"> </w:t>
      </w:r>
      <w:r w:rsidRPr="00A853D6">
        <w:rPr>
          <w:rFonts w:cstheme="minorHAnsi"/>
          <w:b/>
          <w:bCs/>
        </w:rPr>
        <w:t>THEREFORE,</w:t>
      </w:r>
      <w:r w:rsidRPr="00A853D6">
        <w:rPr>
          <w:rFonts w:cstheme="minorHAnsi"/>
        </w:rPr>
        <w:t xml:space="preserve"> </w:t>
      </w:r>
      <w:r w:rsidR="00E978B7" w:rsidRPr="00A853D6">
        <w:rPr>
          <w:rFonts w:cstheme="minorHAnsi"/>
        </w:rPr>
        <w:t xml:space="preserve">the Parties have agreed to enter into this </w:t>
      </w:r>
      <w:commentRangeStart w:id="244"/>
      <w:del w:id="245" w:author="ICFO+" w:date="2025-06-16T13:45:00Z">
        <w:r w:rsidR="00E978B7" w:rsidRPr="00A853D6" w:rsidDel="002D565F">
          <w:rPr>
            <w:rFonts w:cstheme="minorHAnsi"/>
          </w:rPr>
          <w:delText>C</w:delText>
        </w:r>
      </w:del>
      <w:ins w:id="246" w:author="ICFO+" w:date="2025-06-16T13:45:00Z">
        <w:r w:rsidR="002D565F">
          <w:rPr>
            <w:rFonts w:cstheme="minorHAnsi"/>
          </w:rPr>
          <w:t>c</w:t>
        </w:r>
      </w:ins>
      <w:r w:rsidR="00E978B7" w:rsidRPr="00A853D6">
        <w:rPr>
          <w:rFonts w:cstheme="minorHAnsi"/>
        </w:rPr>
        <w:t xml:space="preserve">onsortium </w:t>
      </w:r>
      <w:del w:id="247" w:author="ICFO+" w:date="2025-06-16T13:45:00Z">
        <w:r w:rsidR="00E978B7" w:rsidRPr="00A853D6" w:rsidDel="002D565F">
          <w:rPr>
            <w:rFonts w:cstheme="minorHAnsi"/>
          </w:rPr>
          <w:delText>A</w:delText>
        </w:r>
      </w:del>
      <w:ins w:id="248" w:author="ICFO+" w:date="2025-06-16T13:45:00Z">
        <w:r w:rsidR="002D565F">
          <w:rPr>
            <w:rFonts w:cstheme="minorHAnsi"/>
          </w:rPr>
          <w:t>a</w:t>
        </w:r>
      </w:ins>
      <w:r w:rsidR="00E978B7" w:rsidRPr="00A853D6">
        <w:rPr>
          <w:rFonts w:cstheme="minorHAnsi"/>
        </w:rPr>
        <w:t xml:space="preserve">greement </w:t>
      </w:r>
      <w:commentRangeEnd w:id="244"/>
      <w:r w:rsidR="002D565F">
        <w:rPr>
          <w:rStyle w:val="CommentReference"/>
        </w:rPr>
        <w:commentReference w:id="244"/>
      </w:r>
      <w:r w:rsidR="00E978B7" w:rsidRPr="00A853D6">
        <w:rPr>
          <w:rFonts w:cstheme="minorHAnsi"/>
        </w:rPr>
        <w:t>(hereinafter, the “</w:t>
      </w:r>
      <w:r w:rsidR="00E978B7" w:rsidRPr="000D3AD7">
        <w:rPr>
          <w:rStyle w:val="IntenseEmphasis"/>
        </w:rPr>
        <w:t>Agreement</w:t>
      </w:r>
      <w:r w:rsidR="00E978B7" w:rsidRPr="00A853D6">
        <w:rPr>
          <w:rFonts w:cstheme="minorHAnsi"/>
        </w:rPr>
        <w:t xml:space="preserve">”) in accordance with the terms and conditions as follows: </w:t>
      </w:r>
    </w:p>
    <w:p w14:paraId="2A38FB83" w14:textId="77777777" w:rsidR="005A3E8E" w:rsidRPr="00A853D6" w:rsidRDefault="005A3E8E" w:rsidP="005A3E8E">
      <w:bookmarkStart w:id="249" w:name="_Toc158097154"/>
    </w:p>
    <w:p w14:paraId="67158A95" w14:textId="77777777" w:rsidR="005A3E8E" w:rsidRPr="00A853D6" w:rsidRDefault="005A3E8E" w:rsidP="005A3E8E"/>
    <w:p w14:paraId="40726699" w14:textId="77777777" w:rsidR="006D7E8E" w:rsidRPr="00A853D6" w:rsidRDefault="006D7E8E" w:rsidP="006D7E8E">
      <w:pPr>
        <w:pStyle w:val="Heading1"/>
      </w:pPr>
      <w:bookmarkStart w:id="250" w:name="_Toc201308893"/>
      <w:commentRangeStart w:id="251"/>
      <w:commentRangeStart w:id="252"/>
      <w:r w:rsidRPr="00A853D6">
        <w:t>Definitions</w:t>
      </w:r>
      <w:commentRangeEnd w:id="251"/>
      <w:r>
        <w:rPr>
          <w:rStyle w:val="CommentReference"/>
          <w:rFonts w:eastAsia="Calibri" w:cs="Times New Roman"/>
          <w:b w:val="0"/>
          <w:lang w:eastAsia="en-US"/>
        </w:rPr>
        <w:commentReference w:id="251"/>
      </w:r>
      <w:commentRangeEnd w:id="252"/>
      <w:r w:rsidR="000E2B7F">
        <w:rPr>
          <w:rStyle w:val="CommentReference"/>
          <w:rFonts w:eastAsia="Calibri" w:cs="Times New Roman"/>
          <w:b w:val="0"/>
          <w:lang w:eastAsia="en-US"/>
        </w:rPr>
        <w:commentReference w:id="252"/>
      </w:r>
      <w:bookmarkEnd w:id="250"/>
    </w:p>
    <w:bookmarkEnd w:id="249"/>
    <w:p w14:paraId="7FD6C7B5" w14:textId="77777777" w:rsidR="00AB0D23" w:rsidRDefault="00AB0D23" w:rsidP="00CE5185">
      <w:pPr>
        <w:pStyle w:val="Normal0"/>
        <w:rPr>
          <w:ins w:id="253" w:author="ICFO+" w:date="2025-03-26T13:41:00Z"/>
        </w:rPr>
      </w:pPr>
    </w:p>
    <w:p w14:paraId="6DB85992" w14:textId="39F99E60" w:rsidR="00EE3B82" w:rsidRDefault="00EE3B82" w:rsidP="00EE3B82">
      <w:pPr>
        <w:pStyle w:val="Normal0"/>
        <w:rPr>
          <w:ins w:id="254" w:author="ICFO+" w:date="2025-03-26T13:41:00Z"/>
        </w:rPr>
      </w:pPr>
      <w:ins w:id="255" w:author="ICFO+" w:date="2025-03-26T13:41:00Z">
        <w:r w:rsidRPr="00F805B1">
          <w:t>Words beginning with a capital letter shall have the meaning defined either herein</w:t>
        </w:r>
        <w:r>
          <w:t xml:space="preserve">, </w:t>
        </w:r>
        <w:r w:rsidRPr="00F805B1">
          <w:t xml:space="preserve">in the Hosting Agreement or in the Grant Agreements </w:t>
        </w:r>
        <w:commentRangeStart w:id="256"/>
        <w:r w:rsidRPr="00F805B1">
          <w:t xml:space="preserve">including </w:t>
        </w:r>
      </w:ins>
      <w:commentRangeStart w:id="257"/>
      <w:ins w:id="258" w:author="ICFO+" w:date="2025-06-16T13:51:00Z">
        <w:r w:rsidR="00202C02">
          <w:t>their</w:t>
        </w:r>
      </w:ins>
      <w:commentRangeEnd w:id="257"/>
      <w:ins w:id="259" w:author="ICFO+" w:date="2025-06-16T13:52:00Z">
        <w:r w:rsidR="00202C02">
          <w:rPr>
            <w:rStyle w:val="CommentReference"/>
            <w:bCs w:val="0"/>
            <w:lang w:eastAsia="en-US"/>
          </w:rPr>
          <w:commentReference w:id="257"/>
        </w:r>
      </w:ins>
      <w:ins w:id="260" w:author="ICFO+" w:date="2025-03-26T13:41:00Z">
        <w:r w:rsidRPr="00F805B1">
          <w:t xml:space="preserve"> Annexes </w:t>
        </w:r>
      </w:ins>
      <w:commentRangeEnd w:id="256"/>
      <w:ins w:id="261" w:author="ICFO+" w:date="2025-06-17T16:05:00Z">
        <w:r w:rsidR="002C3E80">
          <w:rPr>
            <w:rStyle w:val="CommentReference"/>
            <w:bCs w:val="0"/>
            <w:lang w:eastAsia="en-US"/>
          </w:rPr>
          <w:commentReference w:id="256"/>
        </w:r>
      </w:ins>
      <w:ins w:id="262" w:author="ICFO+" w:date="2025-03-26T13:41:00Z">
        <w:r w:rsidRPr="00F805B1">
          <w:t xml:space="preserve">and in the Horizon Europe Regulation, in </w:t>
        </w:r>
      </w:ins>
      <w:ins w:id="263" w:author="ICFO+" w:date="2025-06-05T17:01:00Z">
        <w:r w:rsidR="00616CEA">
          <w:t>ascending</w:t>
        </w:r>
      </w:ins>
      <w:ins w:id="264" w:author="ICFO+" w:date="2025-03-26T13:41:00Z">
        <w:r w:rsidRPr="00F805B1">
          <w:t xml:space="preserve"> order of </w:t>
        </w:r>
        <w:commentRangeStart w:id="265"/>
        <w:r w:rsidRPr="00F805B1">
          <w:t>priority.</w:t>
        </w:r>
      </w:ins>
      <w:commentRangeEnd w:id="265"/>
      <w:r w:rsidR="00463F47">
        <w:rPr>
          <w:rStyle w:val="CommentReference"/>
          <w:bCs w:val="0"/>
          <w:lang w:eastAsia="en-US"/>
        </w:rPr>
        <w:commentReference w:id="265"/>
      </w:r>
    </w:p>
    <w:p w14:paraId="545128C1" w14:textId="14FDDE5A" w:rsidR="00EE3B82" w:rsidRPr="00A853D6" w:rsidDel="007A3936" w:rsidRDefault="00EE3B82" w:rsidP="0050233C">
      <w:pPr>
        <w:rPr>
          <w:del w:id="266" w:author="ICFO+" w:date="2025-06-25T18:20:00Z"/>
        </w:rPr>
      </w:pPr>
    </w:p>
    <w:p w14:paraId="4895518C" w14:textId="7A0F4A14" w:rsidR="00F10049" w:rsidRPr="00A853D6" w:rsidDel="000E2B7F" w:rsidRDefault="00F0679B" w:rsidP="00F02B79">
      <w:pPr>
        <w:pStyle w:val="Heading2"/>
        <w:rPr>
          <w:del w:id="267" w:author="ICFO+" w:date="2025-04-02T11:53:00Z"/>
        </w:rPr>
      </w:pPr>
      <w:commentRangeStart w:id="268"/>
      <w:commentRangeStart w:id="269"/>
      <w:commentRangeStart w:id="270"/>
      <w:commentRangeStart w:id="271"/>
      <w:commentRangeStart w:id="272"/>
      <w:commentRangeStart w:id="273"/>
      <w:commentRangeStart w:id="274"/>
      <w:del w:id="275" w:author="ICFO+" w:date="2025-04-02T11:53:00Z">
        <w:r w:rsidRPr="00A853D6" w:rsidDel="000E2B7F">
          <w:delText>“</w:delText>
        </w:r>
        <w:r w:rsidRPr="00BC19DA" w:rsidDel="000E2B7F">
          <w:rPr>
            <w:rStyle w:val="IntenseEmphasis"/>
          </w:rPr>
          <w:delText>Access Conditions</w:delText>
        </w:r>
        <w:r w:rsidRPr="00A853D6" w:rsidDel="000E2B7F">
          <w:delText>”</w:delText>
        </w:r>
        <w:r w:rsidR="00FD1F03" w:rsidRPr="00A853D6" w:rsidDel="000E2B7F">
          <w:delText xml:space="preserve"> </w:delText>
        </w:r>
        <w:r w:rsidR="00C12226" w:rsidRPr="00A853D6" w:rsidDel="000E2B7F">
          <w:delText xml:space="preserve">means the access conditions to Users and </w:delText>
        </w:r>
        <w:r w:rsidR="00E13689" w:rsidRPr="00A853D6" w:rsidDel="000E2B7F">
          <w:delText>third parties to the Pilot Line</w:delText>
        </w:r>
        <w:r w:rsidR="00250CC2" w:rsidRPr="00A853D6" w:rsidDel="000E2B7F">
          <w:delText xml:space="preserve"> established in </w:delText>
        </w:r>
      </w:del>
      <w:commentRangeStart w:id="276"/>
      <w:del w:id="277" w:author="ICFO+" w:date="2025-03-27T09:34:00Z">
        <w:r w:rsidR="00250CC2" w:rsidRPr="00A853D6" w:rsidDel="005B00A7">
          <w:delText>artic</w:delText>
        </w:r>
      </w:del>
      <w:del w:id="278" w:author="ICFO+" w:date="2025-03-27T09:33:00Z">
        <w:r w:rsidR="00250CC2" w:rsidRPr="00A853D6" w:rsidDel="005B00A7">
          <w:delText xml:space="preserve">le 19 and </w:delText>
        </w:r>
      </w:del>
      <w:commentRangeEnd w:id="276"/>
      <w:del w:id="279" w:author="ICFO+" w:date="2025-04-02T11:53:00Z">
        <w:r w:rsidR="005B00A7" w:rsidDel="000E2B7F">
          <w:rPr>
            <w:rStyle w:val="CommentReference"/>
            <w:rFonts w:eastAsia="Calibri" w:cs="Times New Roman"/>
            <w:bCs w:val="0"/>
            <w:lang w:eastAsia="en-US"/>
          </w:rPr>
          <w:commentReference w:id="276"/>
        </w:r>
        <w:r w:rsidR="00250CC2" w:rsidRPr="00A853D6" w:rsidDel="000E2B7F">
          <w:delText>A</w:delText>
        </w:r>
        <w:r w:rsidR="0046668E" w:rsidRPr="00A853D6" w:rsidDel="000E2B7F">
          <w:delText>n</w:delText>
        </w:r>
        <w:r w:rsidR="00250CC2" w:rsidRPr="00A853D6" w:rsidDel="000E2B7F">
          <w:delText xml:space="preserve">nex V of the Hosting Agreement, and to be further developed by the </w:delText>
        </w:r>
        <w:r w:rsidR="00375FBA" w:rsidDel="000E2B7F">
          <w:delText>Parties</w:delText>
        </w:r>
        <w:r w:rsidR="00250CC2" w:rsidRPr="00A853D6" w:rsidDel="000E2B7F">
          <w:delText xml:space="preserve"> and </w:delText>
        </w:r>
        <w:r w:rsidR="0046668E" w:rsidRPr="00A853D6" w:rsidDel="000E2B7F">
          <w:delText>D</w:delText>
        </w:r>
        <w:r w:rsidR="00250CC2" w:rsidRPr="00A853D6" w:rsidDel="000E2B7F">
          <w:delText xml:space="preserve">G Connect (in representation of the EU Commission). </w:delText>
        </w:r>
      </w:del>
    </w:p>
    <w:commentRangeEnd w:id="268"/>
    <w:p w14:paraId="2366551B" w14:textId="5F97E93E" w:rsidR="00FD1F03" w:rsidRPr="00A853D6" w:rsidDel="00D74CDC" w:rsidRDefault="00DD419E" w:rsidP="00D74CDC">
      <w:pPr>
        <w:rPr>
          <w:del w:id="280" w:author="ICFO+" w:date="2025-06-23T14:52:00Z"/>
        </w:rPr>
      </w:pPr>
      <w:r>
        <w:rPr>
          <w:rStyle w:val="CommentReference"/>
        </w:rPr>
        <w:commentReference w:id="268"/>
      </w:r>
      <w:commentRangeEnd w:id="269"/>
      <w:r w:rsidR="00070CF3">
        <w:rPr>
          <w:rStyle w:val="CommentReference"/>
        </w:rPr>
        <w:commentReference w:id="269"/>
      </w:r>
      <w:commentRangeEnd w:id="270"/>
      <w:r w:rsidR="00070CF3">
        <w:rPr>
          <w:rStyle w:val="CommentReference"/>
        </w:rPr>
        <w:commentReference w:id="270"/>
      </w:r>
      <w:commentRangeEnd w:id="271"/>
      <w:r w:rsidR="00E415B7">
        <w:rPr>
          <w:rStyle w:val="CommentReference"/>
        </w:rPr>
        <w:commentReference w:id="271"/>
      </w:r>
      <w:commentRangeEnd w:id="272"/>
      <w:r w:rsidR="000E2B7F">
        <w:rPr>
          <w:rStyle w:val="CommentReference"/>
        </w:rPr>
        <w:commentReference w:id="272"/>
      </w:r>
      <w:commentRangeEnd w:id="273"/>
      <w:r w:rsidR="00D37531">
        <w:rPr>
          <w:rStyle w:val="CommentReference"/>
          <w:rFonts w:ascii="Aptos Narrow" w:hAnsi="Aptos Narrow"/>
        </w:rPr>
        <w:commentReference w:id="273"/>
      </w:r>
      <w:commentRangeEnd w:id="274"/>
      <w:r w:rsidR="00D37531">
        <w:rPr>
          <w:rStyle w:val="CommentReference"/>
          <w:rFonts w:ascii="Aptos Narrow" w:hAnsi="Aptos Narrow"/>
        </w:rPr>
        <w:commentReference w:id="274"/>
      </w:r>
    </w:p>
    <w:p w14:paraId="27DBC035" w14:textId="1FD6CD5D" w:rsidR="00FD1F03" w:rsidRPr="00A853D6" w:rsidRDefault="00FD1F03" w:rsidP="0050233C">
      <w:pPr>
        <w:pStyle w:val="Normal1"/>
      </w:pPr>
      <w:commentRangeStart w:id="281"/>
      <w:commentRangeStart w:id="282"/>
      <w:commentRangeStart w:id="283"/>
      <w:commentRangeStart w:id="284"/>
      <w:commentRangeStart w:id="285"/>
      <w:commentRangeStart w:id="286"/>
      <w:del w:id="287" w:author="ICFO+" w:date="2025-06-23T14:52:00Z">
        <w:r w:rsidRPr="00A853D6" w:rsidDel="00D74CDC">
          <w:delText>“</w:delText>
        </w:r>
        <w:r w:rsidRPr="00BC19DA" w:rsidDel="00D74CDC">
          <w:rPr>
            <w:rStyle w:val="IntenseEmphasis"/>
          </w:rPr>
          <w:delText>Access Rights</w:delText>
        </w:r>
        <w:r w:rsidRPr="00A853D6" w:rsidDel="00D74CDC">
          <w:delText xml:space="preserve">” </w:delText>
        </w:r>
        <w:r w:rsidR="003B400F" w:rsidRPr="00A853D6" w:rsidDel="00D74CDC">
          <w:delText xml:space="preserve">means rights to </w:delText>
        </w:r>
        <w:commentRangeStart w:id="288"/>
        <w:r w:rsidR="00A92FD1" w:rsidDel="00D74CDC">
          <w:delText>Develop and Operate</w:delText>
        </w:r>
        <w:r w:rsidR="003B400F" w:rsidRPr="00A853D6" w:rsidDel="00D74CDC">
          <w:delText xml:space="preserve"> </w:delText>
        </w:r>
        <w:r w:rsidR="006065F6" w:rsidRPr="00A853D6" w:rsidDel="00D74CDC">
          <w:delText>the Pilot Line</w:delText>
        </w:r>
        <w:commentRangeEnd w:id="288"/>
        <w:r w:rsidR="00202C02" w:rsidDel="00D74CDC">
          <w:rPr>
            <w:rStyle w:val="CommentReference"/>
          </w:rPr>
          <w:commentReference w:id="288"/>
        </w:r>
        <w:r w:rsidR="00A92FD1" w:rsidDel="00D74CDC">
          <w:delText>, the Results</w:delText>
        </w:r>
        <w:r w:rsidR="006065F6" w:rsidRPr="00A853D6" w:rsidDel="00D74CDC">
          <w:delText xml:space="preserve"> and/</w:delText>
        </w:r>
        <w:r w:rsidR="003B400F" w:rsidRPr="00A853D6" w:rsidDel="00D74CDC">
          <w:delText xml:space="preserve">or Background. </w:delText>
        </w:r>
        <w:commentRangeEnd w:id="281"/>
        <w:r w:rsidR="00505E0F" w:rsidDel="00D74CDC">
          <w:rPr>
            <w:rStyle w:val="CommentReference"/>
          </w:rPr>
          <w:commentReference w:id="281"/>
        </w:r>
        <w:commentRangeEnd w:id="282"/>
        <w:r w:rsidR="00FE79BD" w:rsidDel="00D74CDC">
          <w:rPr>
            <w:rStyle w:val="CommentReference"/>
          </w:rPr>
          <w:commentReference w:id="282"/>
        </w:r>
        <w:commentRangeEnd w:id="283"/>
        <w:r w:rsidR="00FE79BD" w:rsidDel="00D74CDC">
          <w:rPr>
            <w:rStyle w:val="CommentReference"/>
          </w:rPr>
          <w:commentReference w:id="283"/>
        </w:r>
        <w:commentRangeEnd w:id="284"/>
        <w:r w:rsidR="00BA60A4" w:rsidDel="00D74CDC">
          <w:rPr>
            <w:rStyle w:val="CommentReference"/>
          </w:rPr>
          <w:commentReference w:id="284"/>
        </w:r>
        <w:commentRangeEnd w:id="285"/>
        <w:r w:rsidR="0037514F" w:rsidDel="00D74CDC">
          <w:rPr>
            <w:rStyle w:val="CommentReference"/>
          </w:rPr>
          <w:commentReference w:id="285"/>
        </w:r>
      </w:del>
      <w:commentRangeEnd w:id="286"/>
      <w:r w:rsidR="00316708">
        <w:rPr>
          <w:rStyle w:val="CommentReference"/>
        </w:rPr>
        <w:commentReference w:id="286"/>
      </w:r>
    </w:p>
    <w:p w14:paraId="34696B19" w14:textId="3355BD50" w:rsidR="000967EB" w:rsidRPr="00A853D6" w:rsidDel="00185F9B" w:rsidRDefault="000967EB" w:rsidP="005862DC">
      <w:pPr>
        <w:rPr>
          <w:del w:id="289" w:author="ICFO+" w:date="2025-06-30T23:49:00Z"/>
        </w:rPr>
      </w:pPr>
    </w:p>
    <w:p w14:paraId="4B3E809D" w14:textId="06A81C36" w:rsidR="0045140D" w:rsidRPr="00A853D6" w:rsidDel="00710993" w:rsidRDefault="0045140D" w:rsidP="0045140D">
      <w:pPr>
        <w:pStyle w:val="Heading2"/>
        <w:rPr>
          <w:del w:id="290" w:author="ICFO+" w:date="2025-04-02T11:55:00Z"/>
        </w:rPr>
      </w:pPr>
      <w:commentRangeStart w:id="291"/>
      <w:commentRangeStart w:id="292"/>
      <w:commentRangeStart w:id="293"/>
      <w:commentRangeStart w:id="294"/>
      <w:del w:id="295" w:author="ICFO+" w:date="2025-04-02T11:55:00Z">
        <w:r w:rsidRPr="00A853D6" w:rsidDel="00710993">
          <w:delText>“</w:delText>
        </w:r>
        <w:r w:rsidRPr="00BC19DA" w:rsidDel="00710993">
          <w:rPr>
            <w:rStyle w:val="IntenseEmphasis"/>
          </w:rPr>
          <w:delText>Background</w:delText>
        </w:r>
        <w:r w:rsidRPr="00A853D6" w:rsidDel="00710993">
          <w:delText xml:space="preserve">” means any data, know-how or information – whatever its form or nature (tangible or intangible), including any rights such as intellectual property rights – </w:delText>
        </w:r>
      </w:del>
      <w:del w:id="296" w:author="ICFO+" w:date="2025-03-27T13:56:00Z">
        <w:r w:rsidRPr="00A853D6" w:rsidDel="007B222F">
          <w:delText>this</w:delText>
        </w:r>
      </w:del>
      <w:del w:id="297" w:author="ICFO+" w:date="2025-04-02T11:55:00Z">
        <w:r w:rsidRPr="00A853D6" w:rsidDel="00710993">
          <w:delText xml:space="preserve"> is: </w:delText>
        </w:r>
      </w:del>
    </w:p>
    <w:p w14:paraId="37D8DB68" w14:textId="05965069" w:rsidR="0045140D" w:rsidRPr="00A853D6" w:rsidDel="00BE57D9" w:rsidRDefault="0045140D" w:rsidP="0045140D">
      <w:pPr>
        <w:rPr>
          <w:del w:id="298" w:author="ICFO+" w:date="2025-07-24T12:32:00Z"/>
        </w:rPr>
      </w:pPr>
    </w:p>
    <w:p w14:paraId="1565EC7E" w14:textId="0AAD89FA" w:rsidR="0045140D" w:rsidDel="00710993" w:rsidRDefault="0045140D" w:rsidP="0045140D">
      <w:pPr>
        <w:pStyle w:val="Heading3"/>
        <w:rPr>
          <w:del w:id="299" w:author="ICFO+" w:date="2025-04-02T11:55:00Z"/>
        </w:rPr>
      </w:pPr>
      <w:del w:id="300" w:author="ICFO+" w:date="2025-04-02T11:55:00Z">
        <w:r w:rsidRPr="00A853D6" w:rsidDel="00710993">
          <w:delText xml:space="preserve">Held by the Parties before they acceded to the Agreement and </w:delText>
        </w:r>
      </w:del>
    </w:p>
    <w:p w14:paraId="022E4ABC" w14:textId="3E92FE82" w:rsidR="0045140D" w:rsidRPr="00BC19DA" w:rsidDel="00710993" w:rsidRDefault="0045140D" w:rsidP="0045140D">
      <w:pPr>
        <w:rPr>
          <w:del w:id="301" w:author="ICFO+" w:date="2025-04-02T11:55:00Z"/>
          <w:lang w:eastAsia="es-ES"/>
        </w:rPr>
      </w:pPr>
    </w:p>
    <w:p w14:paraId="44F5C12C" w14:textId="2B446208" w:rsidR="0045140D" w:rsidRPr="00A853D6" w:rsidDel="00710993" w:rsidRDefault="0045140D" w:rsidP="0045140D">
      <w:pPr>
        <w:pStyle w:val="Heading3"/>
        <w:rPr>
          <w:del w:id="302" w:author="ICFO+" w:date="2025-04-02T11:55:00Z"/>
        </w:rPr>
      </w:pPr>
      <w:del w:id="303" w:author="ICFO+" w:date="2025-04-02T11:55:00Z">
        <w:r w:rsidRPr="00A853D6" w:rsidDel="00710993">
          <w:delText xml:space="preserve">Needed to implement the </w:delText>
        </w:r>
        <w:commentRangeStart w:id="304"/>
        <w:commentRangeStart w:id="305"/>
        <w:commentRangeStart w:id="306"/>
        <w:commentRangeStart w:id="307"/>
        <w:r w:rsidRPr="00A853D6" w:rsidDel="00710993">
          <w:delText xml:space="preserve">action or exploit the Pilot Line. </w:delText>
        </w:r>
        <w:commentRangeEnd w:id="291"/>
        <w:r w:rsidDel="00710993">
          <w:rPr>
            <w:rStyle w:val="CommentReference"/>
            <w:rFonts w:eastAsia="Calibri" w:cs="Times New Roman"/>
            <w:bCs w:val="0"/>
            <w:lang w:eastAsia="en-US"/>
          </w:rPr>
          <w:commentReference w:id="291"/>
        </w:r>
        <w:commentRangeEnd w:id="292"/>
        <w:commentRangeEnd w:id="304"/>
        <w:r w:rsidR="00710993" w:rsidDel="00710993">
          <w:rPr>
            <w:rStyle w:val="CommentReference"/>
            <w:rFonts w:eastAsia="Calibri" w:cs="Times New Roman"/>
            <w:bCs w:val="0"/>
            <w:lang w:eastAsia="en-US"/>
          </w:rPr>
          <w:commentReference w:id="292"/>
        </w:r>
      </w:del>
      <w:commentRangeEnd w:id="293"/>
      <w:r w:rsidR="00D37531">
        <w:rPr>
          <w:rStyle w:val="CommentReference"/>
          <w:rFonts w:ascii="Aptos Narrow" w:eastAsia="Calibri" w:hAnsi="Aptos Narrow" w:cs="Times New Roman"/>
          <w:bCs w:val="0"/>
          <w:lang w:eastAsia="en-US"/>
        </w:rPr>
        <w:commentReference w:id="293"/>
      </w:r>
      <w:commentRangeEnd w:id="294"/>
      <w:r w:rsidR="008B6745">
        <w:rPr>
          <w:rStyle w:val="CommentReference"/>
          <w:rFonts w:ascii="Aptos Narrow" w:eastAsia="Calibri" w:hAnsi="Aptos Narrow" w:cs="Times New Roman"/>
          <w:bCs w:val="0"/>
          <w:lang w:eastAsia="en-US"/>
        </w:rPr>
        <w:commentReference w:id="294"/>
      </w:r>
      <w:del w:id="308" w:author="ICFO+" w:date="2025-04-02T11:55:00Z">
        <w:r w:rsidDel="00710993">
          <w:rPr>
            <w:rStyle w:val="CommentReference"/>
            <w:rFonts w:eastAsia="Calibri" w:cs="Times New Roman"/>
            <w:bCs w:val="0"/>
            <w:lang w:eastAsia="en-US"/>
          </w:rPr>
          <w:commentReference w:id="304"/>
        </w:r>
        <w:commentRangeEnd w:id="305"/>
        <w:r w:rsidR="009624E6" w:rsidDel="00710993">
          <w:rPr>
            <w:rStyle w:val="CommentReference"/>
            <w:rFonts w:eastAsia="Calibri" w:cs="Times New Roman"/>
            <w:bCs w:val="0"/>
            <w:lang w:eastAsia="en-US"/>
          </w:rPr>
          <w:commentReference w:id="305"/>
        </w:r>
        <w:commentRangeEnd w:id="306"/>
        <w:r w:rsidR="00200159" w:rsidDel="00710993">
          <w:rPr>
            <w:rStyle w:val="CommentReference"/>
            <w:rFonts w:eastAsia="Calibri" w:cs="Times New Roman"/>
            <w:bCs w:val="0"/>
            <w:lang w:eastAsia="en-US"/>
          </w:rPr>
          <w:commentReference w:id="306"/>
        </w:r>
      </w:del>
      <w:commentRangeEnd w:id="307"/>
      <w:r w:rsidR="00B0088F">
        <w:rPr>
          <w:rStyle w:val="CommentReference"/>
          <w:rFonts w:eastAsia="Calibri" w:cs="Times New Roman"/>
          <w:bCs w:val="0"/>
          <w:lang w:eastAsia="en-US"/>
        </w:rPr>
        <w:commentReference w:id="307"/>
      </w:r>
    </w:p>
    <w:p w14:paraId="23009BA4" w14:textId="35B38BAC" w:rsidR="00250CC2" w:rsidRPr="00A853D6" w:rsidDel="00185F9B" w:rsidRDefault="00250CC2" w:rsidP="00250CC2">
      <w:pPr>
        <w:rPr>
          <w:del w:id="309" w:author="ICFO+" w:date="2025-06-30T23:49:00Z"/>
        </w:rPr>
      </w:pPr>
    </w:p>
    <w:p w14:paraId="695FA736" w14:textId="200B3A40" w:rsidR="0087732A" w:rsidRPr="00A853D6" w:rsidRDefault="0087732A" w:rsidP="00F02B79">
      <w:pPr>
        <w:pStyle w:val="Heading2"/>
      </w:pPr>
      <w:r w:rsidRPr="00A853D6">
        <w:t>“</w:t>
      </w:r>
      <w:r w:rsidRPr="00BC19DA">
        <w:rPr>
          <w:rStyle w:val="IntenseEmphasis"/>
        </w:rPr>
        <w:t>Chips JU</w:t>
      </w:r>
      <w:r w:rsidRPr="00A853D6">
        <w:t xml:space="preserve">” </w:t>
      </w:r>
      <w:ins w:id="310" w:author="ICFO+" w:date="2025-04-02T12:43:00Z">
        <w:r w:rsidR="00651116">
          <w:t>or “</w:t>
        </w:r>
        <w:r w:rsidR="00651116" w:rsidRPr="00E60233">
          <w:rPr>
            <w:b/>
            <w:bCs w:val="0"/>
            <w:i/>
            <w:iCs/>
          </w:rPr>
          <w:t>Granting Authority</w:t>
        </w:r>
        <w:r w:rsidR="00651116">
          <w:t>”</w:t>
        </w:r>
        <w:r w:rsidR="00651116" w:rsidRPr="00A853D6">
          <w:t xml:space="preserve"> </w:t>
        </w:r>
      </w:ins>
      <w:r w:rsidRPr="00A853D6">
        <w:t>means the body awarding the grant for the establishment of the Pilot Line</w:t>
      </w:r>
      <w:ins w:id="311" w:author="ICFO+" w:date="2025-03-26T13:47:00Z">
        <w:r w:rsidR="00EE3B82">
          <w:t xml:space="preserve"> under the Grant Agreements</w:t>
        </w:r>
      </w:ins>
      <w:ins w:id="312" w:author="ICFO+" w:date="2025-06-17T16:07:00Z">
        <w:r w:rsidR="00BA1B19">
          <w:t xml:space="preserve"> </w:t>
        </w:r>
        <w:commentRangeStart w:id="313"/>
        <w:r w:rsidR="00BA1B19">
          <w:t>and the Hosting Agreement</w:t>
        </w:r>
        <w:commentRangeEnd w:id="313"/>
        <w:r w:rsidR="00BA1B19">
          <w:rPr>
            <w:rStyle w:val="CommentReference"/>
            <w:rFonts w:eastAsia="Calibri" w:cs="Times New Roman"/>
            <w:bCs w:val="0"/>
            <w:lang w:eastAsia="en-US"/>
          </w:rPr>
          <w:commentReference w:id="313"/>
        </w:r>
      </w:ins>
      <w:r w:rsidRPr="00A853D6">
        <w:t xml:space="preserve">, established by </w:t>
      </w:r>
      <w:del w:id="314" w:author="ICFO+" w:date="2025-03-26T13:48:00Z">
        <w:r w:rsidRPr="00A853D6" w:rsidDel="00EE3B82">
          <w:delText>Council Regulation (EU) 2021/2085 establishing Joint Undertakings under Horizon Europe</w:delText>
        </w:r>
      </w:del>
      <w:ins w:id="315" w:author="ICFO+" w:date="2025-03-26T13:48:00Z">
        <w:r w:rsidR="00EE3B82">
          <w:t>the SBA and the SBA Amendment</w:t>
        </w:r>
      </w:ins>
      <w:r w:rsidRPr="00A853D6">
        <w:t>, tasked to implement the main part of the Chips for Europe Initiative</w:t>
      </w:r>
      <w:del w:id="316" w:author="ICFO+" w:date="2025-03-26T13:48:00Z">
        <w:r w:rsidRPr="00A853D6" w:rsidDel="00EE3B82">
          <w:delText xml:space="preserve"> (established under Regulation (EU) 2023/1781 of 13 September 2023)</w:delText>
        </w:r>
      </w:del>
      <w:r w:rsidR="00FA6104">
        <w:t>.</w:t>
      </w:r>
      <w:r w:rsidRPr="00A853D6">
        <w:t xml:space="preserve"> </w:t>
      </w:r>
    </w:p>
    <w:p w14:paraId="159EAB25" w14:textId="77777777" w:rsidR="0087732A" w:rsidRPr="00A853D6" w:rsidRDefault="0087732A" w:rsidP="0087732A"/>
    <w:p w14:paraId="03186CD5" w14:textId="78EDB790" w:rsidR="00634FE6" w:rsidDel="00A66522" w:rsidRDefault="00EE3B82" w:rsidP="00634FE6">
      <w:pPr>
        <w:pStyle w:val="Heading2"/>
        <w:rPr>
          <w:del w:id="317" w:author="ICFO+" w:date="2025-04-02T12:02:00Z"/>
        </w:rPr>
      </w:pPr>
      <w:commentRangeStart w:id="318"/>
      <w:commentRangeStart w:id="319"/>
      <w:commentRangeStart w:id="320"/>
      <w:commentRangeStart w:id="321"/>
      <w:commentRangeStart w:id="322"/>
      <w:commentRangeStart w:id="323"/>
      <w:commentRangeEnd w:id="318"/>
      <w:del w:id="324" w:author="ICFO+" w:date="2025-04-02T12:02:00Z">
        <w:r w:rsidDel="00A66522">
          <w:rPr>
            <w:rStyle w:val="CommentReference"/>
            <w:rFonts w:eastAsia="Calibri" w:cs="Times New Roman"/>
            <w:bCs w:val="0"/>
            <w:lang w:eastAsia="en-US"/>
          </w:rPr>
          <w:commentReference w:id="318"/>
        </w:r>
        <w:commentRangeEnd w:id="319"/>
        <w:r w:rsidR="00A66522" w:rsidDel="00A66522">
          <w:rPr>
            <w:rStyle w:val="CommentReference"/>
            <w:rFonts w:eastAsia="Calibri" w:cs="Times New Roman"/>
            <w:bCs w:val="0"/>
            <w:lang w:eastAsia="en-US"/>
          </w:rPr>
          <w:commentReference w:id="319"/>
        </w:r>
      </w:del>
      <w:commentRangeEnd w:id="320"/>
      <w:r w:rsidR="0090201A">
        <w:rPr>
          <w:rStyle w:val="CommentReference"/>
          <w:rFonts w:eastAsia="Calibri" w:cs="Times New Roman"/>
          <w:bCs w:val="0"/>
          <w:lang w:eastAsia="en-US"/>
        </w:rPr>
        <w:commentReference w:id="320"/>
      </w:r>
      <w:commentRangeEnd w:id="321"/>
      <w:r w:rsidR="000468DE">
        <w:rPr>
          <w:rStyle w:val="CommentReference"/>
          <w:rFonts w:eastAsia="Calibri" w:cs="Times New Roman"/>
          <w:bCs w:val="0"/>
          <w:lang w:eastAsia="en-US"/>
        </w:rPr>
        <w:commentReference w:id="321"/>
      </w:r>
      <w:commentRangeEnd w:id="322"/>
      <w:r w:rsidR="00061809">
        <w:rPr>
          <w:rStyle w:val="CommentReference"/>
          <w:rFonts w:ascii="Aptos Narrow" w:eastAsia="Calibri" w:hAnsi="Aptos Narrow" w:cs="Times New Roman"/>
          <w:bCs w:val="0"/>
          <w:lang w:eastAsia="en-US"/>
        </w:rPr>
        <w:commentReference w:id="322"/>
      </w:r>
      <w:commentRangeEnd w:id="323"/>
      <w:r w:rsidR="00061809">
        <w:rPr>
          <w:rStyle w:val="CommentReference"/>
          <w:rFonts w:ascii="Aptos Narrow" w:eastAsia="Calibri" w:hAnsi="Aptos Narrow" w:cs="Times New Roman"/>
          <w:bCs w:val="0"/>
          <w:lang w:eastAsia="en-US"/>
        </w:rPr>
        <w:commentReference w:id="323"/>
      </w:r>
      <w:commentRangeStart w:id="325"/>
      <w:commentRangeStart w:id="326"/>
      <w:del w:id="327" w:author="ICFO+" w:date="2025-04-02T12:02:00Z">
        <w:r w:rsidR="00634FE6" w:rsidRPr="00A853D6" w:rsidDel="00A66522">
          <w:delText>“</w:delText>
        </w:r>
        <w:r w:rsidR="00634FE6" w:rsidRPr="00BC19DA" w:rsidDel="00A66522">
          <w:rPr>
            <w:rStyle w:val="IntenseEmphasis"/>
          </w:rPr>
          <w:delText>Consortium</w:delText>
        </w:r>
        <w:r w:rsidR="00634FE6" w:rsidRPr="00A853D6" w:rsidDel="00A66522">
          <w:delText xml:space="preserve">” means the consortium constituted by the Parties for the </w:delText>
        </w:r>
        <w:r w:rsidR="00634FE6" w:rsidDel="00A66522">
          <w:delText>D</w:delText>
        </w:r>
        <w:r w:rsidR="00634FE6" w:rsidRPr="00A853D6" w:rsidDel="00A66522">
          <w:delText>evelopment</w:delText>
        </w:r>
        <w:r w:rsidR="00634FE6" w:rsidDel="00A66522">
          <w:delText xml:space="preserve"> and Operation</w:delText>
        </w:r>
        <w:r w:rsidR="00634FE6" w:rsidRPr="00A853D6" w:rsidDel="00A66522">
          <w:delText xml:space="preserve"> of the Pilot Line.</w:delText>
        </w:r>
        <w:commentRangeEnd w:id="325"/>
        <w:r w:rsidR="007A661D" w:rsidDel="00A66522">
          <w:rPr>
            <w:rStyle w:val="CommentReference"/>
            <w:rFonts w:eastAsia="Calibri" w:cs="Times New Roman"/>
            <w:bCs w:val="0"/>
            <w:lang w:eastAsia="en-US"/>
          </w:rPr>
          <w:commentReference w:id="325"/>
        </w:r>
      </w:del>
      <w:commentRangeEnd w:id="326"/>
      <w:r w:rsidR="00A66522">
        <w:rPr>
          <w:rStyle w:val="CommentReference"/>
          <w:rFonts w:eastAsia="Calibri" w:cs="Times New Roman"/>
          <w:bCs w:val="0"/>
          <w:lang w:eastAsia="en-US"/>
        </w:rPr>
        <w:commentReference w:id="326"/>
      </w:r>
    </w:p>
    <w:p w14:paraId="5B13D84E" w14:textId="77777777" w:rsidR="00634FE6" w:rsidRDefault="00634FE6" w:rsidP="00634FE6">
      <w:pPr>
        <w:rPr>
          <w:ins w:id="328" w:author="ICFO+" w:date="2025-04-03T13:42:00Z"/>
          <w:lang w:eastAsia="es-ES"/>
        </w:rPr>
      </w:pPr>
    </w:p>
    <w:p w14:paraId="7CC96374" w14:textId="448C747C" w:rsidR="00092513" w:rsidRDefault="00092513" w:rsidP="00092513">
      <w:pPr>
        <w:pStyle w:val="Heading2"/>
        <w:rPr>
          <w:ins w:id="329" w:author="ICFO+" w:date="2025-04-03T13:42:00Z"/>
        </w:rPr>
      </w:pPr>
      <w:commentRangeStart w:id="330"/>
      <w:commentRangeStart w:id="331"/>
      <w:commentRangeStart w:id="332"/>
      <w:commentRangeStart w:id="333"/>
      <w:ins w:id="334" w:author="ICFO+" w:date="2025-04-03T13:42:00Z">
        <w:r>
          <w:t>“</w:t>
        </w:r>
        <w:r w:rsidRPr="00092513">
          <w:rPr>
            <w:b/>
            <w:bCs w:val="0"/>
            <w:i/>
            <w:iCs/>
          </w:rPr>
          <w:t>Conflict of Interest</w:t>
        </w:r>
        <w:r>
          <w:t>”</w:t>
        </w:r>
        <w:r w:rsidR="007A7A93" w:rsidRPr="007A7A93">
          <w:t xml:space="preserve"> </w:t>
        </w:r>
      </w:ins>
      <w:commentRangeEnd w:id="330"/>
      <w:ins w:id="335" w:author="ICFO+" w:date="2025-04-03T13:43:00Z">
        <w:r w:rsidR="007A7A93">
          <w:rPr>
            <w:rStyle w:val="CommentReference"/>
            <w:rFonts w:eastAsia="Calibri" w:cs="Times New Roman"/>
            <w:bCs w:val="0"/>
            <w:lang w:eastAsia="en-US"/>
          </w:rPr>
          <w:commentReference w:id="330"/>
        </w:r>
      </w:ins>
      <w:commentRangeEnd w:id="331"/>
      <w:ins w:id="336" w:author="ICFO+" w:date="2025-06-16T13:54:00Z">
        <w:r w:rsidR="00EB256D">
          <w:rPr>
            <w:rStyle w:val="CommentReference"/>
            <w:rFonts w:eastAsia="Calibri" w:cs="Times New Roman"/>
            <w:bCs w:val="0"/>
            <w:lang w:eastAsia="en-US"/>
          </w:rPr>
          <w:commentReference w:id="331"/>
        </w:r>
      </w:ins>
      <w:commentRangeEnd w:id="332"/>
      <w:ins w:id="337" w:author="ICFO+" w:date="2025-06-17T16:08:00Z">
        <w:r w:rsidR="007E6D44">
          <w:rPr>
            <w:rStyle w:val="CommentReference"/>
            <w:rFonts w:eastAsia="Calibri" w:cs="Times New Roman"/>
            <w:bCs w:val="0"/>
            <w:lang w:eastAsia="en-US"/>
          </w:rPr>
          <w:commentReference w:id="332"/>
        </w:r>
      </w:ins>
      <w:commentRangeEnd w:id="333"/>
      <w:ins w:id="338" w:author="ICFO+" w:date="2025-06-23T16:18:00Z">
        <w:r w:rsidR="00B21931">
          <w:rPr>
            <w:rStyle w:val="CommentReference"/>
            <w:rFonts w:eastAsia="Calibri" w:cs="Times New Roman"/>
            <w:bCs w:val="0"/>
            <w:lang w:eastAsia="en-US"/>
          </w:rPr>
          <w:commentReference w:id="333"/>
        </w:r>
      </w:ins>
      <w:ins w:id="339" w:author="ICFO+" w:date="2025-04-03T13:42:00Z">
        <w:r w:rsidR="007A7A93" w:rsidRPr="007A7A93">
          <w:t xml:space="preserve">means a situation where the impartial and objective implementation of the </w:t>
        </w:r>
      </w:ins>
      <w:ins w:id="340" w:author="ICFO+" w:date="2025-04-03T13:43:00Z">
        <w:r w:rsidR="007A7A93">
          <w:t>A</w:t>
        </w:r>
      </w:ins>
      <w:ins w:id="341" w:author="ICFO+" w:date="2025-04-03T13:42:00Z">
        <w:r w:rsidR="007A7A93" w:rsidRPr="007A7A93">
          <w:t xml:space="preserve">greement by </w:t>
        </w:r>
      </w:ins>
      <w:ins w:id="342" w:author="ICFO+" w:date="2025-04-03T13:43:00Z">
        <w:r w:rsidR="007A7A93">
          <w:t xml:space="preserve">any of the Parties </w:t>
        </w:r>
      </w:ins>
      <w:ins w:id="343" w:author="ICFO+" w:date="2025-04-03T13:42:00Z">
        <w:r w:rsidR="007A7A93" w:rsidRPr="007A7A93">
          <w:t>is compromised for reasons involving family, emotional life, political or national affinity, economic interest, or any other direct or indirect personal interest</w:t>
        </w:r>
      </w:ins>
      <w:ins w:id="344" w:author="ICFO+" w:date="2025-04-03T13:43:00Z">
        <w:r w:rsidR="007A7A93">
          <w:t>.</w:t>
        </w:r>
      </w:ins>
    </w:p>
    <w:p w14:paraId="12D68E7F" w14:textId="77777777" w:rsidR="00092513" w:rsidRPr="00092513" w:rsidRDefault="00092513" w:rsidP="00092513">
      <w:pPr>
        <w:rPr>
          <w:lang w:eastAsia="es-ES"/>
        </w:rPr>
      </w:pPr>
    </w:p>
    <w:p w14:paraId="235E19A2" w14:textId="77777777" w:rsidR="0087732A" w:rsidRPr="00A853D6" w:rsidRDefault="0087732A" w:rsidP="00F02B79">
      <w:pPr>
        <w:pStyle w:val="Heading2"/>
      </w:pPr>
      <w:r w:rsidRPr="00A853D6">
        <w:t>“</w:t>
      </w:r>
      <w:r w:rsidRPr="00BC19DA">
        <w:rPr>
          <w:rStyle w:val="IntenseEmphasis"/>
        </w:rPr>
        <w:t>Consortium Body</w:t>
      </w:r>
      <w:r w:rsidRPr="00A853D6">
        <w:t xml:space="preserve">” means any management body described in Section </w:t>
      </w:r>
      <w:r w:rsidR="006E22EF" w:rsidRPr="00A853D6">
        <w:rPr>
          <w:highlight w:val="green"/>
        </w:rPr>
        <w:fldChar w:fldCharType="begin"/>
      </w:r>
      <w:r w:rsidR="006E22EF" w:rsidRPr="00A853D6">
        <w:instrText xml:space="preserve"> REF _Ref188870667 \r \h </w:instrText>
      </w:r>
      <w:r w:rsidR="00A853D6">
        <w:rPr>
          <w:highlight w:val="green"/>
        </w:rPr>
        <w:instrText xml:space="preserve"> \* MERGEFORMAT </w:instrText>
      </w:r>
      <w:r w:rsidR="006E22EF" w:rsidRPr="00A853D6">
        <w:rPr>
          <w:highlight w:val="green"/>
        </w:rPr>
      </w:r>
      <w:r w:rsidR="006E22EF" w:rsidRPr="00A853D6">
        <w:rPr>
          <w:highlight w:val="green"/>
        </w:rPr>
        <w:fldChar w:fldCharType="separate"/>
      </w:r>
      <w:r w:rsidR="0083056A">
        <w:t>6.1</w:t>
      </w:r>
      <w:r w:rsidR="006E22EF" w:rsidRPr="00A853D6">
        <w:rPr>
          <w:highlight w:val="green"/>
        </w:rPr>
        <w:fldChar w:fldCharType="end"/>
      </w:r>
      <w:r w:rsidR="006E22EF" w:rsidRPr="00A853D6">
        <w:t xml:space="preserve"> </w:t>
      </w:r>
      <w:r w:rsidRPr="00A853D6">
        <w:t>of this Agreement.</w:t>
      </w:r>
    </w:p>
    <w:p w14:paraId="6C0A188B" w14:textId="77777777" w:rsidR="0087732A" w:rsidRPr="00A853D6" w:rsidRDefault="0087732A" w:rsidP="0087732A"/>
    <w:p w14:paraId="5A5C6B47" w14:textId="47405DB8" w:rsidR="0087732A" w:rsidRPr="00A853D6" w:rsidRDefault="0087732A" w:rsidP="00F02B79">
      <w:pPr>
        <w:pStyle w:val="Heading2"/>
      </w:pPr>
      <w:commentRangeStart w:id="345"/>
      <w:commentRangeStart w:id="346"/>
      <w:r w:rsidRPr="00A853D6">
        <w:t>“</w:t>
      </w:r>
      <w:r w:rsidRPr="00BC19DA">
        <w:rPr>
          <w:rStyle w:val="IntenseEmphasis"/>
        </w:rPr>
        <w:t>Consortium Plan</w:t>
      </w:r>
      <w:r w:rsidRPr="00A853D6">
        <w:t xml:space="preserve">” </w:t>
      </w:r>
      <w:commentRangeEnd w:id="345"/>
      <w:r w:rsidR="00061809">
        <w:rPr>
          <w:rStyle w:val="CommentReference"/>
          <w:rFonts w:ascii="Aptos Narrow" w:eastAsia="Calibri" w:hAnsi="Aptos Narrow" w:cs="Times New Roman"/>
          <w:bCs w:val="0"/>
          <w:lang w:eastAsia="en-US"/>
        </w:rPr>
        <w:commentReference w:id="345"/>
      </w:r>
      <w:commentRangeEnd w:id="346"/>
      <w:r w:rsidR="00B636E3">
        <w:rPr>
          <w:rStyle w:val="CommentReference"/>
          <w:rFonts w:ascii="Aptos Narrow" w:eastAsia="Calibri" w:hAnsi="Aptos Narrow" w:cs="Times New Roman"/>
          <w:bCs w:val="0"/>
          <w:lang w:eastAsia="en-US"/>
        </w:rPr>
        <w:commentReference w:id="346"/>
      </w:r>
      <w:r w:rsidRPr="00A853D6">
        <w:t>means the Description of the Action (Annex II of the Hosting Agreement</w:t>
      </w:r>
      <w:r w:rsidR="00CA0E29">
        <w:t xml:space="preserve"> and Annex I of the </w:t>
      </w:r>
      <w:del w:id="347" w:author="ICFO+" w:date="2025-04-02T12:04:00Z">
        <w:r w:rsidR="00173BD8" w:rsidDel="00867029">
          <w:delText xml:space="preserve">DEP and HE </w:delText>
        </w:r>
      </w:del>
      <w:r w:rsidR="00CA0E29">
        <w:t xml:space="preserve">Grant </w:t>
      </w:r>
      <w:r w:rsidR="00C8135B" w:rsidRPr="00686CB7">
        <w:t>Agreements</w:t>
      </w:r>
      <w:r w:rsidR="00C8135B" w:rsidRPr="00A853D6">
        <w:t xml:space="preserve">) </w:t>
      </w:r>
      <w:r w:rsidRPr="00A853D6">
        <w:t xml:space="preserve">and the related agreed </w:t>
      </w:r>
      <w:r w:rsidR="00867029" w:rsidRPr="00A853D6">
        <w:t>budge</w:t>
      </w:r>
      <w:r w:rsidR="00867029">
        <w:t xml:space="preserve">t </w:t>
      </w:r>
      <w:r w:rsidRPr="00A853D6">
        <w:t xml:space="preserve">which may be updated by the General Assembly. </w:t>
      </w:r>
    </w:p>
    <w:p w14:paraId="268C7A75" w14:textId="77777777" w:rsidR="000933D7" w:rsidRPr="00A853D6" w:rsidRDefault="000933D7" w:rsidP="00B51DFD">
      <w:pPr>
        <w:rPr>
          <w:rFonts w:cstheme="minorHAnsi"/>
        </w:rPr>
      </w:pPr>
    </w:p>
    <w:p w14:paraId="7642910C" w14:textId="2E9F7627" w:rsidR="000933D7" w:rsidRPr="00A853D6" w:rsidDel="006B2234" w:rsidRDefault="00C5747E" w:rsidP="00F02B79">
      <w:pPr>
        <w:pStyle w:val="Heading2"/>
        <w:rPr>
          <w:del w:id="348" w:author="ICFO+" w:date="2025-04-02T12:06:00Z"/>
        </w:rPr>
      </w:pPr>
      <w:commentRangeStart w:id="349"/>
      <w:commentRangeStart w:id="350"/>
      <w:commentRangeStart w:id="351"/>
      <w:commentRangeStart w:id="352"/>
      <w:commentRangeStart w:id="353"/>
      <w:commentRangeStart w:id="354"/>
      <w:commentRangeStart w:id="355"/>
      <w:del w:id="356" w:author="ICFO+" w:date="2025-04-02T12:06:00Z">
        <w:r w:rsidRPr="00A853D6" w:rsidDel="006B2234">
          <w:delText>“</w:delText>
        </w:r>
        <w:r w:rsidRPr="00BC19DA" w:rsidDel="006B2234">
          <w:rPr>
            <w:rStyle w:val="IntenseEmphasis"/>
          </w:rPr>
          <w:delText>Crucial Pieces of Equipment</w:delText>
        </w:r>
        <w:r w:rsidRPr="00A853D6" w:rsidDel="006B2234">
          <w:delText xml:space="preserve">” </w:delText>
        </w:r>
      </w:del>
      <w:del w:id="357" w:author="ICFO+" w:date="2025-03-27T14:04:00Z">
        <w:r w:rsidRPr="00A853D6" w:rsidDel="00C70DAC">
          <w:delText>means the equipment and/or tools of a value equal or higher than EUR 500,000 co-owned by Chips JU</w:delText>
        </w:r>
      </w:del>
      <w:del w:id="358" w:author="ICFO+" w:date="2025-04-02T12:06:00Z">
        <w:r w:rsidRPr="00A853D6" w:rsidDel="006B2234">
          <w:delText xml:space="preserve">.  </w:delText>
        </w:r>
        <w:r w:rsidR="000933D7" w:rsidRPr="00A853D6" w:rsidDel="006B2234">
          <w:delText xml:space="preserve"> </w:delText>
        </w:r>
        <w:commentRangeEnd w:id="349"/>
        <w:r w:rsidR="00D82884" w:rsidDel="006B2234">
          <w:rPr>
            <w:rStyle w:val="CommentReference"/>
            <w:rFonts w:eastAsia="Calibri" w:cs="Times New Roman"/>
            <w:bCs w:val="0"/>
            <w:lang w:eastAsia="en-US"/>
          </w:rPr>
          <w:commentReference w:id="349"/>
        </w:r>
        <w:commentRangeEnd w:id="350"/>
        <w:r w:rsidR="002B4684" w:rsidDel="006B2234">
          <w:rPr>
            <w:rStyle w:val="CommentReference"/>
            <w:rFonts w:eastAsia="Calibri" w:cs="Times New Roman"/>
            <w:bCs w:val="0"/>
            <w:lang w:eastAsia="en-US"/>
          </w:rPr>
          <w:commentReference w:id="350"/>
        </w:r>
        <w:commentRangeEnd w:id="351"/>
        <w:r w:rsidR="002B4684" w:rsidDel="006B2234">
          <w:rPr>
            <w:rStyle w:val="CommentReference"/>
            <w:rFonts w:eastAsia="Calibri" w:cs="Times New Roman"/>
            <w:bCs w:val="0"/>
            <w:lang w:eastAsia="en-US"/>
          </w:rPr>
          <w:commentReference w:id="351"/>
        </w:r>
        <w:commentRangeEnd w:id="352"/>
        <w:r w:rsidR="002B4684" w:rsidDel="006B2234">
          <w:rPr>
            <w:rStyle w:val="CommentReference"/>
            <w:rFonts w:eastAsia="Calibri" w:cs="Times New Roman"/>
            <w:bCs w:val="0"/>
            <w:lang w:eastAsia="en-US"/>
          </w:rPr>
          <w:commentReference w:id="352"/>
        </w:r>
      </w:del>
      <w:commentRangeEnd w:id="353"/>
      <w:r w:rsidR="006B2234">
        <w:rPr>
          <w:rStyle w:val="CommentReference"/>
          <w:rFonts w:eastAsia="Calibri" w:cs="Times New Roman"/>
          <w:bCs w:val="0"/>
          <w:lang w:eastAsia="en-US"/>
        </w:rPr>
        <w:commentReference w:id="353"/>
      </w:r>
      <w:commentRangeEnd w:id="354"/>
      <w:r w:rsidR="00B636E3">
        <w:rPr>
          <w:rStyle w:val="CommentReference"/>
          <w:rFonts w:ascii="Aptos Narrow" w:eastAsia="Calibri" w:hAnsi="Aptos Narrow" w:cs="Times New Roman"/>
          <w:bCs w:val="0"/>
          <w:lang w:eastAsia="en-US"/>
        </w:rPr>
        <w:commentReference w:id="354"/>
      </w:r>
      <w:commentRangeEnd w:id="355"/>
      <w:r w:rsidR="00B636E3">
        <w:rPr>
          <w:rStyle w:val="CommentReference"/>
          <w:rFonts w:ascii="Aptos Narrow" w:eastAsia="Calibri" w:hAnsi="Aptos Narrow" w:cs="Times New Roman"/>
          <w:bCs w:val="0"/>
          <w:lang w:eastAsia="en-US"/>
        </w:rPr>
        <w:commentReference w:id="355"/>
      </w:r>
    </w:p>
    <w:p w14:paraId="72C3828D" w14:textId="71D6CC72" w:rsidR="000933D7" w:rsidRPr="00A853D6" w:rsidDel="00185F9B" w:rsidRDefault="000933D7" w:rsidP="005862DC">
      <w:pPr>
        <w:rPr>
          <w:del w:id="360" w:author="ICFO+" w:date="2025-06-30T23:49:00Z"/>
        </w:rPr>
      </w:pPr>
    </w:p>
    <w:p w14:paraId="51744B8A" w14:textId="1AF7787A" w:rsidR="00C073C3" w:rsidRDefault="000933D7" w:rsidP="00F02B79">
      <w:pPr>
        <w:pStyle w:val="Heading2"/>
      </w:pPr>
      <w:r w:rsidRPr="00A853D6">
        <w:t>“</w:t>
      </w:r>
      <w:r w:rsidRPr="00BC19DA">
        <w:rPr>
          <w:rStyle w:val="IntenseEmphasis"/>
        </w:rPr>
        <w:t>Defaulting Party</w:t>
      </w:r>
      <w:r w:rsidRPr="00A853D6">
        <w:t xml:space="preserve">” means a Party which the General Assembly has declared to be in breach of this Agreement and/or the </w:t>
      </w:r>
      <w:commentRangeStart w:id="361"/>
      <w:commentRangeStart w:id="362"/>
      <w:commentRangeStart w:id="363"/>
      <w:commentRangeStart w:id="364"/>
      <w:commentRangeStart w:id="365"/>
      <w:commentRangeStart w:id="366"/>
      <w:commentRangeStart w:id="367"/>
      <w:commentRangeStart w:id="368"/>
      <w:ins w:id="369" w:author="ICFO+" w:date="2025-03-26T13:54:00Z">
        <w:r w:rsidR="00A86C7A">
          <w:t xml:space="preserve">Grant Agreements </w:t>
        </w:r>
      </w:ins>
      <w:del w:id="370" w:author="ICFO+" w:date="2025-03-26T13:54:00Z">
        <w:r w:rsidRPr="00A853D6" w:rsidDel="00A86C7A">
          <w:delText xml:space="preserve">Hosting Agreement </w:delText>
        </w:r>
      </w:del>
      <w:commentRangeEnd w:id="361"/>
      <w:r w:rsidR="00A86C7A">
        <w:rPr>
          <w:rStyle w:val="CommentReference"/>
          <w:rFonts w:eastAsia="Calibri" w:cs="Times New Roman"/>
          <w:bCs w:val="0"/>
          <w:lang w:eastAsia="en-US"/>
        </w:rPr>
        <w:commentReference w:id="361"/>
      </w:r>
      <w:commentRangeEnd w:id="362"/>
      <w:r w:rsidR="00437FD4">
        <w:rPr>
          <w:rStyle w:val="CommentReference"/>
          <w:rFonts w:eastAsia="Calibri" w:cs="Times New Roman"/>
          <w:bCs w:val="0"/>
          <w:lang w:eastAsia="en-US"/>
        </w:rPr>
        <w:commentReference w:id="362"/>
      </w:r>
      <w:commentRangeEnd w:id="363"/>
      <w:r w:rsidR="00D31FB2">
        <w:rPr>
          <w:rStyle w:val="CommentReference"/>
          <w:rFonts w:eastAsia="Calibri" w:cs="Times New Roman"/>
          <w:bCs w:val="0"/>
          <w:lang w:eastAsia="en-US"/>
        </w:rPr>
        <w:commentReference w:id="363"/>
      </w:r>
      <w:commentRangeEnd w:id="364"/>
      <w:r w:rsidR="00D31FB2">
        <w:rPr>
          <w:rStyle w:val="CommentReference"/>
          <w:rFonts w:eastAsia="Calibri" w:cs="Times New Roman"/>
          <w:bCs w:val="0"/>
          <w:lang w:eastAsia="en-US"/>
        </w:rPr>
        <w:commentReference w:id="364"/>
      </w:r>
      <w:commentRangeEnd w:id="365"/>
      <w:r w:rsidR="004A1430">
        <w:rPr>
          <w:rStyle w:val="CommentReference"/>
          <w:rFonts w:eastAsia="Calibri" w:cs="Times New Roman"/>
          <w:bCs w:val="0"/>
          <w:lang w:eastAsia="en-US"/>
        </w:rPr>
        <w:commentReference w:id="365"/>
      </w:r>
      <w:commentRangeEnd w:id="366"/>
      <w:r w:rsidR="00A15D72">
        <w:rPr>
          <w:rStyle w:val="CommentReference"/>
          <w:rFonts w:eastAsia="Calibri" w:cs="Times New Roman"/>
          <w:bCs w:val="0"/>
          <w:lang w:eastAsia="en-US"/>
        </w:rPr>
        <w:commentReference w:id="366"/>
      </w:r>
      <w:commentRangeEnd w:id="367"/>
      <w:r w:rsidR="007B3F7F">
        <w:rPr>
          <w:rStyle w:val="CommentReference"/>
          <w:rFonts w:eastAsia="Calibri" w:cs="Times New Roman"/>
          <w:bCs w:val="0"/>
          <w:lang w:eastAsia="en-US"/>
        </w:rPr>
        <w:commentReference w:id="367"/>
      </w:r>
      <w:commentRangeEnd w:id="368"/>
      <w:r w:rsidR="001A2911">
        <w:rPr>
          <w:rStyle w:val="CommentReference"/>
          <w:rFonts w:eastAsia="Calibri" w:cs="Times New Roman"/>
          <w:bCs w:val="0"/>
          <w:lang w:eastAsia="en-US"/>
        </w:rPr>
        <w:commentReference w:id="368"/>
      </w:r>
      <w:ins w:id="371" w:author="ICFO+" w:date="2025-06-05T18:05:00Z">
        <w:r w:rsidR="00C802F4">
          <w:t xml:space="preserve"> and/or Hosting Agreement </w:t>
        </w:r>
      </w:ins>
      <w:r w:rsidRPr="00A853D6">
        <w:t xml:space="preserve">as specified in Section </w:t>
      </w:r>
      <w:r w:rsidR="006E22EF" w:rsidRPr="00A853D6">
        <w:rPr>
          <w:highlight w:val="green"/>
        </w:rPr>
        <w:fldChar w:fldCharType="begin"/>
      </w:r>
      <w:r w:rsidR="006E22EF" w:rsidRPr="00A853D6">
        <w:instrText xml:space="preserve"> REF _Ref90241178 \r \h </w:instrText>
      </w:r>
      <w:r w:rsidR="00A853D6">
        <w:rPr>
          <w:highlight w:val="green"/>
        </w:rPr>
        <w:instrText xml:space="preserve"> \* MERGEFORMAT </w:instrText>
      </w:r>
      <w:r w:rsidR="006E22EF" w:rsidRPr="00A853D6">
        <w:rPr>
          <w:highlight w:val="green"/>
        </w:rPr>
      </w:r>
      <w:r w:rsidR="006E22EF" w:rsidRPr="00A853D6">
        <w:rPr>
          <w:highlight w:val="green"/>
        </w:rPr>
        <w:fldChar w:fldCharType="separate"/>
      </w:r>
      <w:r w:rsidR="0083056A">
        <w:t>4.2</w:t>
      </w:r>
      <w:r w:rsidR="006E22EF" w:rsidRPr="00A853D6">
        <w:rPr>
          <w:highlight w:val="green"/>
        </w:rPr>
        <w:fldChar w:fldCharType="end"/>
      </w:r>
      <w:r w:rsidRPr="00A853D6">
        <w:t xml:space="preserve"> of this </w:t>
      </w:r>
      <w:commentRangeStart w:id="372"/>
      <w:r w:rsidR="004D1AEE" w:rsidRPr="00A853D6">
        <w:t>Agreement</w:t>
      </w:r>
      <w:commentRangeEnd w:id="372"/>
      <w:r w:rsidR="004D1AEE">
        <w:rPr>
          <w:rStyle w:val="CommentReference"/>
          <w:rFonts w:eastAsia="Calibri" w:cs="Times New Roman"/>
          <w:bCs w:val="0"/>
          <w:lang w:eastAsia="en-US"/>
        </w:rPr>
        <w:commentReference w:id="372"/>
      </w:r>
      <w:r w:rsidRPr="00A853D6">
        <w:t>.</w:t>
      </w:r>
    </w:p>
    <w:p w14:paraId="68DC1943" w14:textId="77777777" w:rsidR="00C24285" w:rsidRPr="00C24285" w:rsidRDefault="00C24285" w:rsidP="00C24285">
      <w:pPr>
        <w:rPr>
          <w:lang w:eastAsia="es-ES"/>
        </w:rPr>
      </w:pPr>
    </w:p>
    <w:p w14:paraId="48EB513C" w14:textId="77777777" w:rsidR="00C24285" w:rsidRDefault="00C24285" w:rsidP="00C24285">
      <w:pPr>
        <w:pStyle w:val="Heading2"/>
        <w:rPr>
          <w:ins w:id="373" w:author="ICFO+" w:date="2025-04-03T17:12:00Z"/>
        </w:rPr>
      </w:pPr>
      <w:commentRangeStart w:id="374"/>
      <w:commentRangeStart w:id="375"/>
      <w:commentRangeStart w:id="376"/>
      <w:ins w:id="377" w:author="ICFO+" w:date="2025-04-03T17:12:00Z">
        <w:r>
          <w:t>“</w:t>
        </w:r>
        <w:r w:rsidRPr="008535AE">
          <w:rPr>
            <w:b/>
            <w:bCs w:val="0"/>
            <w:i/>
            <w:iCs/>
          </w:rPr>
          <w:t>Demonstrator(s)</w:t>
        </w:r>
        <w:r>
          <w:t>”</w:t>
        </w:r>
        <w:r w:rsidRPr="00C87DF8">
          <w:t xml:space="preserve"> </w:t>
        </w:r>
        <w:commentRangeEnd w:id="374"/>
        <w:r>
          <w:rPr>
            <w:rStyle w:val="CommentReference"/>
            <w:rFonts w:eastAsia="Calibri" w:cs="Times New Roman"/>
            <w:bCs w:val="0"/>
            <w:lang w:eastAsia="en-US"/>
          </w:rPr>
          <w:commentReference w:id="374"/>
        </w:r>
      </w:ins>
      <w:commentRangeEnd w:id="375"/>
      <w:ins w:id="378" w:author="ICFO+" w:date="2025-06-13T14:48:00Z">
        <w:r w:rsidR="00393D05">
          <w:rPr>
            <w:rStyle w:val="CommentReference"/>
            <w:rFonts w:eastAsia="Calibri" w:cs="Times New Roman"/>
            <w:bCs w:val="0"/>
            <w:lang w:eastAsia="en-US"/>
          </w:rPr>
          <w:commentReference w:id="375"/>
        </w:r>
      </w:ins>
      <w:commentRangeEnd w:id="376"/>
      <w:ins w:id="379" w:author="ICFO+" w:date="2025-06-23T16:41:00Z">
        <w:r w:rsidR="00901082">
          <w:rPr>
            <w:rStyle w:val="CommentReference"/>
            <w:rFonts w:eastAsia="Calibri" w:cs="Times New Roman"/>
            <w:bCs w:val="0"/>
            <w:lang w:eastAsia="en-US"/>
          </w:rPr>
          <w:commentReference w:id="376"/>
        </w:r>
      </w:ins>
      <w:ins w:id="380" w:author="ICFO+" w:date="2025-04-03T17:12:00Z">
        <w:r w:rsidRPr="00C87DF8">
          <w:t xml:space="preserve">means the </w:t>
        </w:r>
        <w:r>
          <w:t xml:space="preserve">functional demonstrators to showcase </w:t>
        </w:r>
        <w:r w:rsidRPr="00C87DF8">
          <w:t xml:space="preserve">photonic </w:t>
        </w:r>
        <w:r>
          <w:t xml:space="preserve">and electronic </w:t>
        </w:r>
        <w:r w:rsidRPr="00C87DF8">
          <w:t xml:space="preserve">integrated circuit </w:t>
        </w:r>
        <w:r>
          <w:t>(</w:t>
        </w:r>
        <w:r w:rsidRPr="00C15361">
          <w:t>PIC-EIC</w:t>
        </w:r>
        <w:r>
          <w:t>)</w:t>
        </w:r>
        <w:r w:rsidRPr="00C15361">
          <w:t xml:space="preserve"> device integration for communications, AR/VR, </w:t>
        </w:r>
        <w:r>
          <w:t xml:space="preserve">sensing, </w:t>
        </w:r>
        <w:r w:rsidRPr="00C15361">
          <w:t>signal processing and computing</w:t>
        </w:r>
        <w:r>
          <w:t xml:space="preserve"> as further detailed in WP9 of the HE Grant </w:t>
        </w:r>
        <w:commentRangeStart w:id="381"/>
        <w:r>
          <w:t>Agreement</w:t>
        </w:r>
        <w:r w:rsidRPr="00C87DF8">
          <w:t>.</w:t>
        </w:r>
      </w:ins>
      <w:commentRangeEnd w:id="381"/>
      <w:ins w:id="382" w:author="ICFO+" w:date="2025-06-16T13:57:00Z">
        <w:r w:rsidR="00BE4BF0">
          <w:rPr>
            <w:rStyle w:val="CommentReference"/>
            <w:rFonts w:eastAsia="Calibri" w:cs="Times New Roman"/>
            <w:bCs w:val="0"/>
            <w:lang w:eastAsia="en-US"/>
          </w:rPr>
          <w:commentReference w:id="381"/>
        </w:r>
      </w:ins>
    </w:p>
    <w:p w14:paraId="7582D1C2" w14:textId="77777777" w:rsidR="003C40B8" w:rsidRPr="00A853D6" w:rsidRDefault="003C40B8" w:rsidP="005862DC"/>
    <w:p w14:paraId="36B5FD82" w14:textId="527E96CE" w:rsidR="00FA6104" w:rsidDel="00FD327C" w:rsidRDefault="00FA6104" w:rsidP="00F02B79">
      <w:pPr>
        <w:pStyle w:val="Heading2"/>
        <w:rPr>
          <w:del w:id="383" w:author="ICFO+" w:date="2025-07-22T16:49:00Z"/>
        </w:rPr>
      </w:pPr>
      <w:commentRangeStart w:id="384"/>
      <w:commentRangeStart w:id="385"/>
      <w:commentRangeStart w:id="386"/>
      <w:del w:id="387" w:author="ICFO+" w:date="2025-07-22T16:49:00Z">
        <w:r w:rsidRPr="00D27203" w:rsidDel="00FD327C">
          <w:delText>“</w:delText>
        </w:r>
        <w:r w:rsidRPr="00D27203" w:rsidDel="00FD327C">
          <w:rPr>
            <w:b/>
            <w:bCs w:val="0"/>
            <w:i/>
            <w:iCs/>
          </w:rPr>
          <w:delText>Development</w:delText>
        </w:r>
        <w:r w:rsidRPr="00D27203" w:rsidDel="00FD327C">
          <w:delText>” means</w:delText>
        </w:r>
        <w:r w:rsidDel="00FD327C">
          <w:delText xml:space="preserve"> </w:delText>
        </w:r>
        <w:r w:rsidR="00E14BD3" w:rsidDel="00FD327C">
          <w:delText>the setup,</w:delText>
        </w:r>
        <w:commentRangeStart w:id="388"/>
        <w:r w:rsidR="00E14BD3" w:rsidDel="00FD327C">
          <w:delText xml:space="preserve"> </w:delText>
        </w:r>
        <w:commentRangeEnd w:id="388"/>
        <w:r w:rsidR="00C802F4" w:rsidDel="00FD327C">
          <w:rPr>
            <w:rStyle w:val="CommentReference"/>
            <w:rFonts w:eastAsia="Calibri" w:cs="Times New Roman"/>
            <w:bCs w:val="0"/>
            <w:lang w:eastAsia="en-US"/>
          </w:rPr>
          <w:commentReference w:id="388"/>
        </w:r>
        <w:r w:rsidR="00E14BD3" w:rsidDel="00FD327C">
          <w:delText>preparation and execution of the Pilot Line</w:delText>
        </w:r>
        <w:r w:rsidR="008A77C9" w:rsidRPr="008A77C9" w:rsidDel="00FD327C">
          <w:rPr>
            <w:lang w:val="en-US"/>
          </w:rPr>
          <w:delText xml:space="preserve">, </w:delText>
        </w:r>
      </w:del>
      <w:del w:id="389" w:author="ICFO+" w:date="2025-03-27T14:09:00Z">
        <w:r w:rsidR="008A77C9" w:rsidRPr="008A77C9" w:rsidDel="008745B7">
          <w:rPr>
            <w:lang w:val="en-US"/>
          </w:rPr>
          <w:delText xml:space="preserve">and corresponds to </w:delText>
        </w:r>
        <w:r w:rsidR="008A77C9" w:rsidRPr="008A77C9" w:rsidDel="009B647D">
          <w:rPr>
            <w:lang w:val="en-US"/>
          </w:rPr>
          <w:delText>the</w:delText>
        </w:r>
      </w:del>
      <w:del w:id="390" w:author="ICFO+" w:date="2025-07-22T16:49:00Z">
        <w:r w:rsidR="008A77C9" w:rsidRPr="008A77C9" w:rsidDel="00FD327C">
          <w:rPr>
            <w:lang w:val="en-US"/>
          </w:rPr>
          <w:delText xml:space="preserve"> five-year grant period. </w:delText>
        </w:r>
        <w:r w:rsidR="008A77C9" w:rsidDel="00FD327C">
          <w:rPr>
            <w:lang w:val="en-US"/>
          </w:rPr>
          <w:delText>Development</w:delText>
        </w:r>
        <w:r w:rsidR="008A77C9" w:rsidRPr="008A77C9" w:rsidDel="00FD327C">
          <w:rPr>
            <w:lang w:val="en-US"/>
          </w:rPr>
          <w:delText xml:space="preserve"> involves new equipment procurement and commissioning, as well as </w:delText>
        </w:r>
      </w:del>
      <w:commentRangeStart w:id="391"/>
      <w:del w:id="392" w:author="ICFO+" w:date="2025-03-27T23:40:00Z">
        <w:r w:rsidR="008A77C9" w:rsidRPr="008A77C9" w:rsidDel="001E50E0">
          <w:rPr>
            <w:lang w:val="en-US"/>
          </w:rPr>
          <w:delText xml:space="preserve">and </w:delText>
        </w:r>
      </w:del>
      <w:commentRangeEnd w:id="391"/>
      <w:del w:id="393" w:author="ICFO+" w:date="2025-07-22T16:49:00Z">
        <w:r w:rsidR="001E50E0" w:rsidDel="00FD327C">
          <w:rPr>
            <w:rStyle w:val="CommentReference"/>
            <w:rFonts w:eastAsia="Calibri" w:cs="Times New Roman"/>
            <w:bCs w:val="0"/>
            <w:lang w:eastAsia="en-US"/>
          </w:rPr>
          <w:commentReference w:id="391"/>
        </w:r>
        <w:r w:rsidR="008A77C9" w:rsidRPr="008A77C9" w:rsidDel="00FD327C">
          <w:rPr>
            <w:lang w:val="en-US"/>
          </w:rPr>
          <w:delText>process and technology development.</w:delText>
        </w:r>
        <w:commentRangeEnd w:id="384"/>
        <w:r w:rsidR="00A86C7A" w:rsidDel="00FD327C">
          <w:rPr>
            <w:rStyle w:val="CommentReference"/>
            <w:rFonts w:eastAsia="Calibri" w:cs="Times New Roman"/>
            <w:bCs w:val="0"/>
            <w:lang w:eastAsia="en-US"/>
          </w:rPr>
          <w:commentReference w:id="384"/>
        </w:r>
        <w:commentRangeEnd w:id="385"/>
        <w:r w:rsidR="00D0592F" w:rsidDel="00FD327C">
          <w:rPr>
            <w:rStyle w:val="CommentReference"/>
            <w:rFonts w:eastAsia="Calibri" w:cs="Times New Roman"/>
            <w:bCs w:val="0"/>
            <w:lang w:eastAsia="en-US"/>
          </w:rPr>
          <w:commentReference w:id="385"/>
        </w:r>
      </w:del>
      <w:commentRangeEnd w:id="386"/>
      <w:r w:rsidR="00FD327C">
        <w:rPr>
          <w:rStyle w:val="CommentReference"/>
          <w:rFonts w:ascii="Aptos Narrow" w:eastAsia="Calibri" w:hAnsi="Aptos Narrow" w:cs="Times New Roman"/>
          <w:bCs w:val="0"/>
          <w:lang w:eastAsia="en-US"/>
        </w:rPr>
        <w:commentReference w:id="386"/>
      </w:r>
    </w:p>
    <w:p w14:paraId="7ECB2BC8" w14:textId="77777777" w:rsidR="00FA6104" w:rsidRDefault="00FA6104" w:rsidP="00FA6104"/>
    <w:p w14:paraId="535B8367" w14:textId="4B6E4635" w:rsidR="003C40B8" w:rsidRPr="00A853D6" w:rsidRDefault="003C40B8" w:rsidP="00F02B79">
      <w:pPr>
        <w:pStyle w:val="Heading2"/>
      </w:pPr>
      <w:r w:rsidRPr="00A853D6">
        <w:t>“</w:t>
      </w:r>
      <w:r w:rsidRPr="00BC19DA">
        <w:rPr>
          <w:rStyle w:val="IntenseEmphasis"/>
        </w:rPr>
        <w:t>DG</w:t>
      </w:r>
      <w:r w:rsidR="003F02EA" w:rsidRPr="00BC19DA">
        <w:rPr>
          <w:rStyle w:val="IntenseEmphasis"/>
        </w:rPr>
        <w:t xml:space="preserve"> Connect</w:t>
      </w:r>
      <w:r w:rsidR="003F02EA" w:rsidRPr="00A853D6">
        <w:t>” means</w:t>
      </w:r>
      <w:r w:rsidR="00356653" w:rsidRPr="00A853D6">
        <w:t xml:space="preserve"> the Directorate-General for Communications Networks, Content and Technology, which will act as the representative and point of contact of the EU Commission</w:t>
      </w:r>
      <w:ins w:id="394" w:author="ICFO+" w:date="2025-03-27T14:09:00Z">
        <w:r w:rsidR="009B647D">
          <w:t xml:space="preserve"> </w:t>
        </w:r>
        <w:commentRangeStart w:id="395"/>
        <w:commentRangeStart w:id="396"/>
        <w:r w:rsidR="009B647D">
          <w:t xml:space="preserve">for the </w:t>
        </w:r>
      </w:ins>
      <w:ins w:id="397" w:author="ICFO+" w:date="2025-06-17T17:05:00Z">
        <w:r w:rsidR="00BB38CE">
          <w:t xml:space="preserve">Hosting </w:t>
        </w:r>
      </w:ins>
      <w:ins w:id="398" w:author="ICFO+" w:date="2025-03-27T14:09:00Z">
        <w:r w:rsidR="009B647D">
          <w:t>Consortium</w:t>
        </w:r>
      </w:ins>
      <w:r w:rsidR="00356653" w:rsidRPr="00A853D6">
        <w:t xml:space="preserve">. </w:t>
      </w:r>
      <w:commentRangeEnd w:id="395"/>
      <w:r w:rsidR="009B647D">
        <w:rPr>
          <w:rStyle w:val="CommentReference"/>
          <w:rFonts w:eastAsia="Calibri" w:cs="Times New Roman"/>
          <w:bCs w:val="0"/>
          <w:lang w:eastAsia="en-US"/>
        </w:rPr>
        <w:commentReference w:id="395"/>
      </w:r>
      <w:commentRangeEnd w:id="396"/>
      <w:r w:rsidR="00631380">
        <w:rPr>
          <w:rStyle w:val="CommentReference"/>
          <w:rFonts w:eastAsia="Calibri" w:cs="Times New Roman"/>
          <w:bCs w:val="0"/>
          <w:lang w:eastAsia="en-US"/>
        </w:rPr>
        <w:commentReference w:id="396"/>
      </w:r>
    </w:p>
    <w:p w14:paraId="78CCE80C" w14:textId="77777777" w:rsidR="00FA4BAC" w:rsidRPr="00A853D6" w:rsidRDefault="00FA4BAC" w:rsidP="005862DC"/>
    <w:p w14:paraId="67EF0832" w14:textId="5C11021D" w:rsidR="00FA4BAC" w:rsidRPr="00A853D6" w:rsidRDefault="00FA4BAC" w:rsidP="00F02B79">
      <w:pPr>
        <w:pStyle w:val="Heading2"/>
      </w:pPr>
      <w:r w:rsidRPr="00A853D6">
        <w:t>“</w:t>
      </w:r>
      <w:r w:rsidRPr="00BC19DA">
        <w:rPr>
          <w:rStyle w:val="IntenseEmphasis"/>
        </w:rPr>
        <w:t>DEP Grant Agreement</w:t>
      </w:r>
      <w:r w:rsidRPr="00A853D6">
        <w:t>”</w:t>
      </w:r>
      <w:r w:rsidR="00562D44" w:rsidRPr="00A853D6">
        <w:t xml:space="preserve"> means the Grant Agreement No. </w:t>
      </w:r>
      <w:ins w:id="399" w:author="ICFO+" w:date="2025-03-26T12:38:00Z">
        <w:r w:rsidR="00D03A16" w:rsidRPr="00F94C1B">
          <w:t>101213744</w:t>
        </w:r>
      </w:ins>
      <w:del w:id="400" w:author="ICFO+" w:date="2025-03-26T12:38:00Z">
        <w:r w:rsidR="000D6BA0" w:rsidRPr="000D6BA0" w:rsidDel="00D03A16">
          <w:rPr>
            <w:highlight w:val="yellow"/>
          </w:rPr>
          <w:delText>[</w:delText>
        </w:r>
        <w:r w:rsidR="00562D44" w:rsidRPr="00A853D6" w:rsidDel="00D03A16">
          <w:rPr>
            <w:highlight w:val="yellow"/>
          </w:rPr>
          <w:delText>...</w:delText>
        </w:r>
        <w:r w:rsidR="000D6BA0" w:rsidRPr="000D6BA0" w:rsidDel="00D03A16">
          <w:rPr>
            <w:highlight w:val="yellow"/>
          </w:rPr>
          <w:delText>]</w:delText>
        </w:r>
      </w:del>
      <w:ins w:id="401" w:author="ICFO+" w:date="2025-03-26T13:55:00Z">
        <w:r w:rsidR="00A86C7A" w:rsidRPr="009B69BF">
          <w:t>- PIXEurope</w:t>
        </w:r>
      </w:ins>
      <w:r w:rsidR="00562D44" w:rsidRPr="00A853D6">
        <w:t xml:space="preserve"> (including its annexes and any amendments thereto) </w:t>
      </w:r>
      <w:r w:rsidR="001A47DD" w:rsidRPr="00A853D6">
        <w:t>entered</w:t>
      </w:r>
      <w:r w:rsidR="00562D44" w:rsidRPr="00A853D6">
        <w:t xml:space="preserve"> between </w:t>
      </w:r>
      <w:ins w:id="402" w:author="ICFO+" w:date="2025-03-26T13:56:00Z">
        <w:r w:rsidR="00A86C7A">
          <w:t>the Chips JU and</w:t>
        </w:r>
        <w:r w:rsidR="00A86C7A" w:rsidRPr="00A853D6">
          <w:t xml:space="preserve"> </w:t>
        </w:r>
      </w:ins>
      <w:r w:rsidR="000C3227">
        <w:t>ICFO</w:t>
      </w:r>
      <w:del w:id="403" w:author="ICFO+" w:date="2025-03-26T13:56:00Z">
        <w:r w:rsidR="000C3227" w:rsidDel="00A86C7A">
          <w:delText>,</w:delText>
        </w:r>
      </w:del>
      <w:ins w:id="404" w:author="ICFO+" w:date="2025-03-26T13:56:00Z">
        <w:r w:rsidR="00A86C7A" w:rsidRPr="00A86C7A">
          <w:t xml:space="preserve"> </w:t>
        </w:r>
        <w:r w:rsidR="00A86C7A">
          <w:t>with accession through accession form by</w:t>
        </w:r>
      </w:ins>
      <w:r w:rsidR="000C3227">
        <w:t xml:space="preserve"> TNI, TU/e, UPV, VTT, </w:t>
      </w:r>
      <w:commentRangeStart w:id="405"/>
      <w:r w:rsidR="0051035B">
        <w:t>IMEC</w:t>
      </w:r>
      <w:commentRangeEnd w:id="405"/>
      <w:r w:rsidR="00E14DB3">
        <w:rPr>
          <w:rStyle w:val="CommentReference"/>
          <w:rFonts w:eastAsia="Calibri" w:cs="Times New Roman"/>
          <w:bCs w:val="0"/>
          <w:lang w:eastAsia="en-US"/>
        </w:rPr>
        <w:commentReference w:id="405"/>
      </w:r>
      <w:r w:rsidR="000C3227">
        <w:t xml:space="preserve">, CSIC, TNO, UTWENTE, </w:t>
      </w:r>
      <w:del w:id="406" w:author="ICFO+" w:date="2025-07-22T15:55:00Z">
        <w:r w:rsidR="000C3227" w:rsidDel="00C15C28">
          <w:delText xml:space="preserve">UC3M, </w:delText>
        </w:r>
      </w:del>
      <w:ins w:id="407" w:author="ICFO Projects Management" w:date="2025-07-29T11:28:00Z">
        <w:r w:rsidR="008604A4">
          <w:t xml:space="preserve">IMDEA, </w:t>
        </w:r>
      </w:ins>
      <w:r w:rsidR="000C3227">
        <w:t xml:space="preserve">UGENT, UVIGO, IT, WUT, SAL, </w:t>
      </w:r>
      <w:ins w:id="408" w:author="ICFO+" w:date="2025-06-16T13:59:00Z">
        <w:r w:rsidR="004D05AD">
          <w:t xml:space="preserve">and </w:t>
        </w:r>
      </w:ins>
      <w:r w:rsidR="000C3227">
        <w:t>CEA</w:t>
      </w:r>
      <w:r w:rsidR="00562D44" w:rsidRPr="00A853D6">
        <w:t xml:space="preserve"> </w:t>
      </w:r>
      <w:del w:id="409" w:author="ICFO+" w:date="2025-03-26T13:56:00Z">
        <w:r w:rsidR="00562D44" w:rsidRPr="00A853D6" w:rsidDel="00A86C7A">
          <w:delText xml:space="preserve">and </w:delText>
        </w:r>
        <w:r w:rsidR="00C97F92" w:rsidRPr="00A853D6" w:rsidDel="00A86C7A">
          <w:delText xml:space="preserve">Chips JU </w:delText>
        </w:r>
      </w:del>
      <w:ins w:id="410" w:author="ICFO+" w:date="2025-03-27T14:10:00Z">
        <w:r w:rsidR="00A465E9">
          <w:t>in relation to</w:t>
        </w:r>
      </w:ins>
      <w:del w:id="411" w:author="ICFO+" w:date="2025-03-27T14:10:00Z">
        <w:r w:rsidR="00C97F92" w:rsidRPr="00A853D6" w:rsidDel="00A465E9">
          <w:delText>for</w:delText>
        </w:r>
      </w:del>
      <w:r w:rsidR="00C97F92" w:rsidRPr="00A853D6">
        <w:t xml:space="preserve"> the undertaking by the Parties of the Pilot Line.</w:t>
      </w:r>
      <w:r w:rsidR="00D7318A" w:rsidRPr="00A853D6">
        <w:t xml:space="preserve"> </w:t>
      </w:r>
    </w:p>
    <w:p w14:paraId="06CD81B9" w14:textId="11EEB327" w:rsidR="00D44882" w:rsidDel="003E6EBA" w:rsidRDefault="00D44882" w:rsidP="00F02B79">
      <w:pPr>
        <w:pStyle w:val="Heading2"/>
        <w:rPr>
          <w:del w:id="412" w:author="ICFO+" w:date="2025-04-02T12:32:00Z"/>
        </w:rPr>
      </w:pPr>
      <w:commentRangeStart w:id="413"/>
      <w:commentRangeStart w:id="414"/>
      <w:commentRangeStart w:id="415"/>
      <w:commentRangeStart w:id="416"/>
      <w:commentRangeStart w:id="417"/>
      <w:commentRangeStart w:id="418"/>
      <w:commentRangeStart w:id="419"/>
      <w:del w:id="420" w:author="ICFO+" w:date="2025-04-02T12:32:00Z">
        <w:r w:rsidRPr="00A853D6" w:rsidDel="003E6EBA">
          <w:delText>“</w:delText>
        </w:r>
        <w:r w:rsidRPr="00BC19DA" w:rsidDel="003E6EBA">
          <w:rPr>
            <w:rStyle w:val="IntenseEmphasis"/>
          </w:rPr>
          <w:delText>Dissemination</w:delText>
        </w:r>
        <w:r w:rsidRPr="00A853D6" w:rsidDel="003E6EBA">
          <w:delText xml:space="preserve">” means the public disclosure of </w:delText>
        </w:r>
        <w:r w:rsidR="006065F6" w:rsidRPr="00A853D6" w:rsidDel="003E6EBA">
          <w:delText>the Pilot Line</w:delText>
        </w:r>
        <w:r w:rsidRPr="00A853D6" w:rsidDel="003E6EBA">
          <w:delText xml:space="preserve"> by appropriate means, o</w:delText>
        </w:r>
        <w:r w:rsidR="00D63242" w:rsidRPr="00A853D6" w:rsidDel="003E6EBA">
          <w:delText xml:space="preserve">ther than resulting from protecting or </w:delText>
        </w:r>
      </w:del>
      <w:del w:id="421" w:author="ICFO+" w:date="2025-03-27T23:40:00Z">
        <w:r w:rsidR="00D63242" w:rsidRPr="00A853D6" w:rsidDel="007204D8">
          <w:delText>e</w:delText>
        </w:r>
      </w:del>
      <w:del w:id="422" w:author="ICFO+" w:date="2025-04-02T12:32:00Z">
        <w:r w:rsidR="00D63242" w:rsidRPr="00A853D6" w:rsidDel="003E6EBA">
          <w:delText xml:space="preserve">xploiting the </w:delText>
        </w:r>
        <w:r w:rsidR="008C0F48" w:rsidRPr="00A853D6" w:rsidDel="003E6EBA">
          <w:delText>Pilot Line</w:delText>
        </w:r>
        <w:r w:rsidR="00D63242" w:rsidRPr="00A853D6" w:rsidDel="003E6EBA">
          <w:delText>, including scientific or professional publications in any medium.</w:delText>
        </w:r>
        <w:commentRangeEnd w:id="413"/>
        <w:r w:rsidR="00A671FC" w:rsidDel="003E6EBA">
          <w:rPr>
            <w:rStyle w:val="CommentReference"/>
            <w:rFonts w:eastAsia="Calibri" w:cs="Times New Roman"/>
            <w:bCs w:val="0"/>
            <w:lang w:eastAsia="en-US"/>
          </w:rPr>
          <w:commentReference w:id="413"/>
        </w:r>
        <w:commentRangeEnd w:id="414"/>
        <w:r w:rsidR="00737F5C" w:rsidDel="003E6EBA">
          <w:rPr>
            <w:rStyle w:val="CommentReference"/>
            <w:rFonts w:eastAsia="Calibri" w:cs="Times New Roman"/>
            <w:bCs w:val="0"/>
            <w:lang w:eastAsia="en-US"/>
          </w:rPr>
          <w:commentReference w:id="414"/>
        </w:r>
        <w:commentRangeEnd w:id="415"/>
        <w:r w:rsidR="00CA3AF7" w:rsidDel="003E6EBA">
          <w:rPr>
            <w:rStyle w:val="CommentReference"/>
            <w:rFonts w:eastAsia="Calibri" w:cs="Times New Roman"/>
            <w:bCs w:val="0"/>
            <w:lang w:eastAsia="en-US"/>
          </w:rPr>
          <w:commentReference w:id="415"/>
        </w:r>
        <w:commentRangeEnd w:id="416"/>
        <w:r w:rsidR="00A465E9" w:rsidDel="003E6EBA">
          <w:rPr>
            <w:rStyle w:val="CommentReference"/>
            <w:rFonts w:eastAsia="Calibri" w:cs="Times New Roman"/>
            <w:bCs w:val="0"/>
            <w:lang w:eastAsia="en-US"/>
          </w:rPr>
          <w:commentReference w:id="416"/>
        </w:r>
      </w:del>
      <w:commentRangeEnd w:id="417"/>
      <w:r w:rsidR="003E6EBA">
        <w:rPr>
          <w:rStyle w:val="CommentReference"/>
          <w:rFonts w:eastAsia="Calibri" w:cs="Times New Roman"/>
          <w:bCs w:val="0"/>
          <w:lang w:eastAsia="en-US"/>
        </w:rPr>
        <w:commentReference w:id="417"/>
      </w:r>
      <w:commentRangeEnd w:id="418"/>
      <w:r w:rsidR="00B636E3">
        <w:rPr>
          <w:rStyle w:val="CommentReference"/>
          <w:rFonts w:ascii="Aptos Narrow" w:eastAsia="Calibri" w:hAnsi="Aptos Narrow" w:cs="Times New Roman"/>
          <w:bCs w:val="0"/>
          <w:lang w:eastAsia="en-US"/>
        </w:rPr>
        <w:commentReference w:id="418"/>
      </w:r>
      <w:commentRangeEnd w:id="419"/>
      <w:r w:rsidR="00785D2C">
        <w:rPr>
          <w:rStyle w:val="CommentReference"/>
          <w:rFonts w:ascii="Aptos Narrow" w:eastAsia="Calibri" w:hAnsi="Aptos Narrow" w:cs="Times New Roman"/>
          <w:bCs w:val="0"/>
          <w:lang w:eastAsia="en-US"/>
        </w:rPr>
        <w:commentReference w:id="419"/>
      </w:r>
    </w:p>
    <w:p w14:paraId="46B7D8C8" w14:textId="6E040922" w:rsidR="008240A0" w:rsidDel="003E6EBA" w:rsidRDefault="008240A0" w:rsidP="00965365">
      <w:pPr>
        <w:pStyle w:val="Heading2"/>
        <w:rPr>
          <w:del w:id="423" w:author="ICFO+" w:date="2025-04-02T12:32:00Z"/>
        </w:rPr>
      </w:pPr>
      <w:del w:id="424" w:author="ICFO+" w:date="2025-04-02T12:32:00Z">
        <w:r w:rsidDel="003E6EBA">
          <w:delText>“</w:delText>
        </w:r>
        <w:r w:rsidRPr="008240A0" w:rsidDel="003E6EBA">
          <w:rPr>
            <w:b/>
            <w:bCs w:val="0"/>
            <w:i/>
            <w:iCs/>
          </w:rPr>
          <w:delText>Exploitation</w:delText>
        </w:r>
        <w:r w:rsidDel="003E6EBA">
          <w:delText>” or “</w:delText>
        </w:r>
        <w:r w:rsidRPr="008240A0" w:rsidDel="003E6EBA">
          <w:rPr>
            <w:b/>
            <w:bCs w:val="0"/>
            <w:i/>
            <w:iCs/>
          </w:rPr>
          <w:delText>Exploit</w:delText>
        </w:r>
        <w:r w:rsidDel="003E6EBA">
          <w:delText xml:space="preserve">” means </w:delText>
        </w:r>
        <w:r w:rsidR="002639F4" w:rsidDel="003E6EBA">
          <w:rPr>
            <w:lang w:val="en-US"/>
          </w:rPr>
          <w:delText>t</w:delText>
        </w:r>
        <w:r w:rsidR="002639F4" w:rsidRPr="002639F4" w:rsidDel="003E6EBA">
          <w:rPr>
            <w:lang w:val="en-US"/>
          </w:rPr>
          <w:delText xml:space="preserve">he use of </w:delText>
        </w:r>
        <w:r w:rsidR="002639F4" w:rsidDel="003E6EBA">
          <w:rPr>
            <w:lang w:val="en-US"/>
          </w:rPr>
          <w:delText>R</w:delText>
        </w:r>
        <w:r w:rsidR="002639F4" w:rsidRPr="002639F4" w:rsidDel="003E6EBA">
          <w:rPr>
            <w:lang w:val="en-US"/>
          </w:rPr>
          <w:delText xml:space="preserve">esults in further research </w:delText>
        </w:r>
      </w:del>
      <w:del w:id="425" w:author="ICFO+" w:date="2025-03-27T14:13:00Z">
        <w:r w:rsidR="002639F4" w:rsidRPr="002639F4" w:rsidDel="00F84E9F">
          <w:rPr>
            <w:lang w:val="en-US"/>
          </w:rPr>
          <w:delText xml:space="preserve">and </w:delText>
        </w:r>
      </w:del>
      <w:del w:id="426" w:author="ICFO+" w:date="2025-04-02T12:32:00Z">
        <w:r w:rsidR="002639F4" w:rsidRPr="002639F4" w:rsidDel="003E6EBA">
          <w:rPr>
            <w:lang w:val="en-US"/>
          </w:rPr>
          <w:delText xml:space="preserve">innovation activities other than those covered by the </w:delText>
        </w:r>
      </w:del>
      <w:del w:id="427" w:author="ICFO+" w:date="2025-03-27T14:13:00Z">
        <w:r w:rsidR="002639F4" w:rsidRPr="002639F4" w:rsidDel="00F84E9F">
          <w:rPr>
            <w:lang w:val="en-US"/>
          </w:rPr>
          <w:delText>action concerned</w:delText>
        </w:r>
      </w:del>
      <w:del w:id="428" w:author="ICFO+" w:date="2025-04-02T12:32:00Z">
        <w:r w:rsidR="002639F4" w:rsidRPr="002639F4" w:rsidDel="003E6EBA">
          <w:rPr>
            <w:lang w:val="en-US"/>
          </w:rPr>
          <w:delText>, including among other things, commercial exploitation such as developing, creating, manufacturing and marketing a product or process, creating and providing a service, or in standardization activities.</w:delText>
        </w:r>
      </w:del>
    </w:p>
    <w:p w14:paraId="3E1DB6A3" w14:textId="209220BF" w:rsidR="00E54EB1" w:rsidRPr="00A853D6" w:rsidDel="006E0A67" w:rsidRDefault="00E54EB1" w:rsidP="00F02B79">
      <w:pPr>
        <w:pStyle w:val="Heading2"/>
        <w:rPr>
          <w:del w:id="429" w:author="ICFO+" w:date="2025-04-02T12:34:00Z"/>
        </w:rPr>
      </w:pPr>
      <w:del w:id="430" w:author="ICFO+" w:date="2025-04-02T12:34:00Z">
        <w:r w:rsidRPr="00A853D6" w:rsidDel="006E0A67">
          <w:delText>“</w:delText>
        </w:r>
        <w:r w:rsidRPr="00BC19DA" w:rsidDel="006E0A67">
          <w:rPr>
            <w:rStyle w:val="IntenseEmphasis"/>
          </w:rPr>
          <w:delText xml:space="preserve">Fair and </w:delText>
        </w:r>
        <w:r w:rsidR="00A24160" w:rsidDel="006E0A67">
          <w:rPr>
            <w:rStyle w:val="IntenseEmphasis"/>
          </w:rPr>
          <w:delText>R</w:delText>
        </w:r>
        <w:r w:rsidRPr="00BC19DA" w:rsidDel="006E0A67">
          <w:rPr>
            <w:rStyle w:val="IntenseEmphasis"/>
          </w:rPr>
          <w:delText xml:space="preserve">easonable </w:delText>
        </w:r>
        <w:r w:rsidR="00A24160" w:rsidDel="006E0A67">
          <w:rPr>
            <w:rStyle w:val="IntenseEmphasis"/>
          </w:rPr>
          <w:delText>Co</w:delText>
        </w:r>
        <w:r w:rsidRPr="00BC19DA" w:rsidDel="006E0A67">
          <w:rPr>
            <w:rStyle w:val="IntenseEmphasis"/>
          </w:rPr>
          <w:delText>nditions</w:delText>
        </w:r>
        <w:r w:rsidRPr="00A853D6" w:rsidDel="006E0A67">
          <w:delText xml:space="preserve">” means appropriate conditions, including possible financial terms or royalty-free conditions, </w:delText>
        </w:r>
        <w:r w:rsidR="002639F4" w:rsidRPr="00A853D6" w:rsidDel="006E0A67">
          <w:delText>considering</w:delText>
        </w:r>
        <w:r w:rsidRPr="00A853D6" w:rsidDel="006E0A67">
          <w:delText xml:space="preserve"> the specific circumstances of the request for access, for example the actual or potential value of the </w:delText>
        </w:r>
      </w:del>
      <w:del w:id="431" w:author="ICFO+" w:date="2025-03-27T10:25:00Z">
        <w:r w:rsidR="008571EB" w:rsidRPr="00A853D6" w:rsidDel="00750C88">
          <w:delText>Pilot Line</w:delText>
        </w:r>
      </w:del>
      <w:del w:id="432" w:author="ICFO+" w:date="2025-04-02T12:34:00Z">
        <w:r w:rsidR="00A24160" w:rsidDel="006E0A67">
          <w:delText xml:space="preserve">, Results </w:delText>
        </w:r>
        <w:r w:rsidRPr="00A853D6" w:rsidDel="006E0A67">
          <w:delText xml:space="preserve">or Background to which access is requested and/or the scope, duration or other characteristics of the </w:delText>
        </w:r>
        <w:r w:rsidR="00A24160" w:rsidDel="006E0A67">
          <w:delText>e</w:delText>
        </w:r>
        <w:r w:rsidRPr="00A853D6" w:rsidDel="006E0A67">
          <w:delText xml:space="preserve">xploitation envisaged. </w:delText>
        </w:r>
      </w:del>
    </w:p>
    <w:p w14:paraId="14F45938" w14:textId="77777777" w:rsidR="00320D86" w:rsidRPr="00A853D6" w:rsidRDefault="00320D86" w:rsidP="005862DC"/>
    <w:p w14:paraId="7D0F7030" w14:textId="1537D263" w:rsidR="00F71BD4" w:rsidRPr="00C7571C" w:rsidRDefault="00F71BD4" w:rsidP="00BA12D1">
      <w:pPr>
        <w:pStyle w:val="Heading2"/>
        <w:rPr>
          <w:ins w:id="433" w:author="ICFO+" w:date="2025-07-09T18:28:00Z"/>
        </w:rPr>
      </w:pPr>
      <w:r w:rsidRPr="00C7571C">
        <w:t>“</w:t>
      </w:r>
      <w:r w:rsidRPr="00C7571C">
        <w:rPr>
          <w:rStyle w:val="IntenseEmphasis"/>
        </w:rPr>
        <w:t>Force Majeure</w:t>
      </w:r>
      <w:r w:rsidRPr="00C7571C">
        <w:t xml:space="preserve">” means any unforeseeable, </w:t>
      </w:r>
      <w:commentRangeStart w:id="434"/>
      <w:commentRangeStart w:id="435"/>
      <w:commentRangeStart w:id="436"/>
      <w:commentRangeStart w:id="437"/>
      <w:commentRangeStart w:id="438"/>
      <w:commentRangeStart w:id="439"/>
      <w:commentRangeStart w:id="440"/>
      <w:commentRangeStart w:id="441"/>
      <w:del w:id="442" w:author="ICFO+" w:date="2025-03-26T14:00:00Z">
        <w:r w:rsidRPr="00C7571C" w:rsidDel="00BA12D1">
          <w:delText xml:space="preserve">or although foreseeable, inevitable, </w:delText>
        </w:r>
      </w:del>
      <w:commentRangeEnd w:id="434"/>
      <w:r w:rsidR="00BA12D1" w:rsidRPr="00C7571C">
        <w:rPr>
          <w:rStyle w:val="CommentReference"/>
          <w:rFonts w:eastAsia="Calibri" w:cs="Times New Roman"/>
          <w:bCs w:val="0"/>
          <w:lang w:eastAsia="en-US"/>
        </w:rPr>
        <w:commentReference w:id="434"/>
      </w:r>
      <w:commentRangeEnd w:id="435"/>
      <w:r w:rsidR="00652D95" w:rsidRPr="00C7571C">
        <w:rPr>
          <w:rStyle w:val="CommentReference"/>
          <w:rFonts w:eastAsia="Calibri" w:cs="Times New Roman"/>
          <w:bCs w:val="0"/>
          <w:lang w:eastAsia="en-US"/>
        </w:rPr>
        <w:commentReference w:id="435"/>
      </w:r>
      <w:commentRangeEnd w:id="436"/>
      <w:r w:rsidR="006E0A67" w:rsidRPr="00C7571C">
        <w:rPr>
          <w:rStyle w:val="CommentReference"/>
          <w:rFonts w:eastAsia="Calibri" w:cs="Times New Roman"/>
          <w:bCs w:val="0"/>
          <w:lang w:eastAsia="en-US"/>
        </w:rPr>
        <w:commentReference w:id="436"/>
      </w:r>
      <w:commentRangeEnd w:id="437"/>
      <w:r w:rsidR="00A52CCA" w:rsidRPr="00C7571C">
        <w:rPr>
          <w:rStyle w:val="CommentReference"/>
          <w:rFonts w:eastAsia="Calibri" w:cs="Times New Roman"/>
          <w:bCs w:val="0"/>
          <w:lang w:eastAsia="en-US"/>
        </w:rPr>
        <w:commentReference w:id="437"/>
      </w:r>
      <w:commentRangeEnd w:id="438"/>
      <w:r w:rsidR="007E6271" w:rsidRPr="00C7571C">
        <w:rPr>
          <w:rStyle w:val="CommentReference"/>
          <w:rFonts w:eastAsia="Calibri" w:cs="Times New Roman"/>
          <w:bCs w:val="0"/>
          <w:lang w:eastAsia="en-US"/>
        </w:rPr>
        <w:commentReference w:id="438"/>
      </w:r>
      <w:commentRangeEnd w:id="439"/>
      <w:r w:rsidR="002C43B5" w:rsidRPr="00C7571C">
        <w:rPr>
          <w:rStyle w:val="CommentReference"/>
          <w:rFonts w:eastAsia="Calibri" w:cs="Times New Roman"/>
          <w:bCs w:val="0"/>
          <w:lang w:eastAsia="en-US"/>
        </w:rPr>
        <w:commentReference w:id="439"/>
      </w:r>
      <w:commentRangeEnd w:id="440"/>
      <w:r w:rsidR="00FE7F11" w:rsidRPr="00C7571C">
        <w:rPr>
          <w:rStyle w:val="CommentReference"/>
          <w:rFonts w:eastAsia="Calibri" w:cs="Times New Roman"/>
          <w:bCs w:val="0"/>
          <w:lang w:eastAsia="en-US"/>
        </w:rPr>
        <w:commentReference w:id="440"/>
      </w:r>
      <w:commentRangeEnd w:id="441"/>
      <w:r w:rsidR="00C7571C" w:rsidRPr="00C7571C">
        <w:rPr>
          <w:rStyle w:val="CommentReference"/>
          <w:rFonts w:ascii="Aptos Narrow" w:eastAsia="Calibri" w:hAnsi="Aptos Narrow" w:cs="Times New Roman"/>
          <w:bCs w:val="0"/>
          <w:lang w:eastAsia="en-US"/>
        </w:rPr>
        <w:commentReference w:id="441"/>
      </w:r>
      <w:r w:rsidRPr="00C7571C">
        <w:t xml:space="preserve">exceptional situation or event beyond the </w:t>
      </w:r>
      <w:commentRangeStart w:id="443"/>
      <w:ins w:id="444" w:author="ICFO+" w:date="2025-03-27T15:03:00Z">
        <w:r w:rsidR="000444CD" w:rsidRPr="00C7571C">
          <w:t xml:space="preserve">reasonable </w:t>
        </w:r>
      </w:ins>
      <w:r w:rsidRPr="00C7571C">
        <w:t xml:space="preserve">control of </w:t>
      </w:r>
      <w:ins w:id="445" w:author="ICFO+" w:date="2025-03-27T15:03:00Z">
        <w:r w:rsidR="000444CD" w:rsidRPr="00C7571C">
          <w:t>a</w:t>
        </w:r>
      </w:ins>
      <w:del w:id="446" w:author="ICFO+" w:date="2025-03-27T15:03:00Z">
        <w:r w:rsidRPr="00C7571C" w:rsidDel="000444CD">
          <w:delText>the</w:delText>
        </w:r>
      </w:del>
      <w:r w:rsidRPr="00C7571C">
        <w:t xml:space="preserve"> Part</w:t>
      </w:r>
      <w:ins w:id="447" w:author="ICFO+" w:date="2025-03-27T15:04:00Z">
        <w:r w:rsidR="000444CD" w:rsidRPr="00C7571C">
          <w:t>y</w:t>
        </w:r>
      </w:ins>
      <w:del w:id="448" w:author="ICFO+" w:date="2025-03-27T15:04:00Z">
        <w:r w:rsidRPr="00C7571C" w:rsidDel="000444CD">
          <w:delText>ies</w:delText>
        </w:r>
      </w:del>
      <w:r w:rsidRPr="00C7571C">
        <w:t xml:space="preserve"> that prevents </w:t>
      </w:r>
      <w:ins w:id="449" w:author="ICFO+" w:date="2025-03-27T15:04:00Z">
        <w:r w:rsidR="005B4927" w:rsidRPr="00C7571C">
          <w:t xml:space="preserve">it </w:t>
        </w:r>
      </w:ins>
      <w:del w:id="450" w:author="ICFO+" w:date="2025-03-27T15:04:00Z">
        <w:r w:rsidRPr="00C7571C" w:rsidDel="005B4927">
          <w:delText>either of them</w:delText>
        </w:r>
      </w:del>
      <w:r w:rsidRPr="00C7571C">
        <w:t xml:space="preserve"> from fulfilling any of </w:t>
      </w:r>
      <w:ins w:id="451" w:author="ICFO+" w:date="2025-03-27T15:04:00Z">
        <w:r w:rsidR="005B4927" w:rsidRPr="00C7571C">
          <w:t>its</w:t>
        </w:r>
      </w:ins>
      <w:del w:id="452" w:author="ICFO+" w:date="2025-03-27T15:04:00Z">
        <w:r w:rsidRPr="00C7571C" w:rsidDel="005B4927">
          <w:delText>their</w:delText>
        </w:r>
      </w:del>
      <w:r w:rsidRPr="00C7571C">
        <w:t xml:space="preserve"> </w:t>
      </w:r>
      <w:commentRangeEnd w:id="443"/>
      <w:r w:rsidR="005B4927" w:rsidRPr="00C7571C">
        <w:rPr>
          <w:rStyle w:val="CommentReference"/>
          <w:rFonts w:eastAsia="Calibri" w:cs="Times New Roman"/>
          <w:bCs w:val="0"/>
          <w:lang w:eastAsia="en-US"/>
        </w:rPr>
        <w:commentReference w:id="443"/>
      </w:r>
      <w:r w:rsidRPr="00C7571C">
        <w:t xml:space="preserve">obligations under the </w:t>
      </w:r>
      <w:commentRangeStart w:id="453"/>
      <w:ins w:id="454" w:author="ICFO+" w:date="2025-03-26T14:00:00Z">
        <w:r w:rsidR="00BA12D1" w:rsidRPr="00C7571C">
          <w:t xml:space="preserve">Grant </w:t>
        </w:r>
      </w:ins>
      <w:r w:rsidRPr="00C7571C">
        <w:t>Agreement</w:t>
      </w:r>
      <w:ins w:id="455" w:author="ICFO+" w:date="2025-03-26T14:00:00Z">
        <w:r w:rsidR="00BA12D1" w:rsidRPr="00C7571C">
          <w:t>s</w:t>
        </w:r>
      </w:ins>
      <w:ins w:id="456" w:author="ICFO+" w:date="2025-06-05T18:09:00Z">
        <w:r w:rsidR="00C802F4" w:rsidRPr="00C7571C">
          <w:t xml:space="preserve">, the </w:t>
        </w:r>
        <w:commentRangeStart w:id="457"/>
        <w:r w:rsidR="00C802F4" w:rsidRPr="00C7571C">
          <w:t>Hosting Agreement</w:t>
        </w:r>
      </w:ins>
      <w:ins w:id="458" w:author="ICFO+" w:date="2025-03-26T14:00:00Z">
        <w:r w:rsidR="00BA12D1" w:rsidRPr="00C7571C">
          <w:t xml:space="preserve"> </w:t>
        </w:r>
      </w:ins>
      <w:commentRangeEnd w:id="457"/>
      <w:ins w:id="459" w:author="ICFO+" w:date="2025-06-05T18:09:00Z">
        <w:r w:rsidR="00C802F4" w:rsidRPr="00C7571C">
          <w:rPr>
            <w:rStyle w:val="CommentReference"/>
            <w:rFonts w:eastAsia="Calibri" w:cs="Times New Roman"/>
            <w:bCs w:val="0"/>
            <w:lang w:eastAsia="en-US"/>
          </w:rPr>
          <w:commentReference w:id="457"/>
        </w:r>
      </w:ins>
      <w:ins w:id="460" w:author="ICFO+" w:date="2025-03-26T14:00:00Z">
        <w:r w:rsidR="00BA12D1" w:rsidRPr="00C7571C">
          <w:t>and this Agreement</w:t>
        </w:r>
      </w:ins>
      <w:r w:rsidRPr="00C7571C">
        <w:t xml:space="preserve"> </w:t>
      </w:r>
      <w:commentRangeEnd w:id="453"/>
      <w:r w:rsidR="00BA12D1" w:rsidRPr="00C7571C">
        <w:rPr>
          <w:rStyle w:val="CommentReference"/>
          <w:rFonts w:eastAsia="Calibri" w:cs="Times New Roman"/>
          <w:bCs w:val="0"/>
          <w:lang w:eastAsia="en-US"/>
        </w:rPr>
        <w:commentReference w:id="453"/>
      </w:r>
      <w:r w:rsidRPr="00C7571C">
        <w:t>which is not attributable to error or negligence on</w:t>
      </w:r>
      <w:commentRangeStart w:id="461"/>
      <w:commentRangeStart w:id="462"/>
      <w:commentRangeStart w:id="463"/>
      <w:r w:rsidRPr="00C7571C">
        <w:t xml:space="preserve"> </w:t>
      </w:r>
      <w:ins w:id="464" w:author="ICFO+" w:date="2025-03-27T15:05:00Z">
        <w:r w:rsidR="005B4927" w:rsidRPr="00C7571C">
          <w:t>its</w:t>
        </w:r>
      </w:ins>
      <w:del w:id="465" w:author="ICFO+" w:date="2025-03-27T15:05:00Z">
        <w:r w:rsidRPr="00C7571C" w:rsidDel="005B4927">
          <w:delText>their</w:delText>
        </w:r>
      </w:del>
      <w:r w:rsidRPr="00C7571C">
        <w:t xml:space="preserve"> part or on the part of the subcontractors</w:t>
      </w:r>
      <w:r w:rsidR="00804911" w:rsidRPr="00C7571C">
        <w:t>’</w:t>
      </w:r>
      <w:r w:rsidRPr="00C7571C">
        <w:t xml:space="preserve"> </w:t>
      </w:r>
      <w:ins w:id="466" w:author="ICFO+" w:date="2025-03-27T15:05:00Z">
        <w:r w:rsidR="00036FC3" w:rsidRPr="00C7571C">
          <w:t xml:space="preserve">its </w:t>
        </w:r>
        <w:commentRangeEnd w:id="461"/>
        <w:r w:rsidR="00036FC3" w:rsidRPr="00C7571C">
          <w:rPr>
            <w:rStyle w:val="CommentReference"/>
            <w:rFonts w:eastAsia="Calibri" w:cs="Times New Roman"/>
            <w:bCs w:val="0"/>
            <w:lang w:eastAsia="en-US"/>
          </w:rPr>
          <w:commentReference w:id="461"/>
        </w:r>
      </w:ins>
      <w:commentRangeEnd w:id="462"/>
      <w:ins w:id="467" w:author="ICFO+" w:date="2025-06-17T17:09:00Z">
        <w:r w:rsidR="00DD2204" w:rsidRPr="00C7571C">
          <w:rPr>
            <w:rStyle w:val="CommentReference"/>
            <w:rFonts w:eastAsia="Calibri" w:cs="Times New Roman"/>
            <w:bCs w:val="0"/>
            <w:lang w:eastAsia="en-US"/>
          </w:rPr>
          <w:commentReference w:id="462"/>
        </w:r>
      </w:ins>
      <w:commentRangeEnd w:id="463"/>
      <w:ins w:id="468" w:author="ICFO+" w:date="2025-06-23T18:14:00Z">
        <w:r w:rsidR="00294441" w:rsidRPr="00C7571C">
          <w:rPr>
            <w:rStyle w:val="CommentReference"/>
            <w:rFonts w:eastAsia="Calibri" w:cs="Times New Roman"/>
            <w:bCs w:val="0"/>
            <w:lang w:eastAsia="en-US"/>
          </w:rPr>
          <w:commentReference w:id="463"/>
        </w:r>
      </w:ins>
      <w:r w:rsidRPr="00C7571C">
        <w:t xml:space="preserve">affiliated entities or third parties in receipt of financial support </w:t>
      </w:r>
      <w:commentRangeStart w:id="469"/>
      <w:commentRangeStart w:id="470"/>
      <w:ins w:id="471" w:author="ICFO+" w:date="2025-03-27T15:05:00Z">
        <w:r w:rsidR="009A3F4B" w:rsidRPr="00C7571C">
          <w:t>made available through</w:t>
        </w:r>
      </w:ins>
      <w:ins w:id="472" w:author="ICFO+" w:date="2025-03-27T15:06:00Z">
        <w:r w:rsidR="009A3F4B" w:rsidRPr="00C7571C">
          <w:t xml:space="preserve"> the Grant Agreements</w:t>
        </w:r>
      </w:ins>
      <w:del w:id="473" w:author="ICFO+" w:date="2025-03-27T15:06:00Z">
        <w:r w:rsidRPr="00C7571C" w:rsidDel="009A3F4B">
          <w:delText>and which proves to be inevitable despite their exercising due diligence</w:delText>
        </w:r>
      </w:del>
      <w:r w:rsidRPr="00C7571C">
        <w:t xml:space="preserve">. </w:t>
      </w:r>
      <w:commentRangeEnd w:id="469"/>
      <w:r w:rsidR="009A3F4B" w:rsidRPr="00C7571C">
        <w:rPr>
          <w:rStyle w:val="CommentReference"/>
          <w:rFonts w:eastAsia="Calibri" w:cs="Times New Roman"/>
          <w:bCs w:val="0"/>
          <w:lang w:eastAsia="en-US"/>
        </w:rPr>
        <w:commentReference w:id="469"/>
      </w:r>
      <w:commentRangeEnd w:id="470"/>
      <w:r w:rsidR="00DD3A5D" w:rsidRPr="00C7571C">
        <w:rPr>
          <w:rStyle w:val="CommentReference"/>
          <w:rFonts w:eastAsia="Calibri" w:cs="Times New Roman"/>
          <w:bCs w:val="0"/>
          <w:lang w:eastAsia="en-US"/>
        </w:rPr>
        <w:commentReference w:id="470"/>
      </w:r>
      <w:r w:rsidRPr="00C7571C">
        <w:t>Such force majeure events can include, if not proven otherwise, inter alia, terrorist attacks, pandemic as declared by the World Health Organisation (WHO), war or insurrection, natural catastrophes, interruptions in general traffic or data communication.</w:t>
      </w:r>
      <w:del w:id="474" w:author="ICFO+" w:date="2025-04-02T12:47:00Z">
        <w:r w:rsidRPr="00C7571C" w:rsidDel="00B064CC">
          <w:delText xml:space="preserve"> </w:delText>
        </w:r>
      </w:del>
      <w:commentRangeStart w:id="475"/>
      <w:commentRangeStart w:id="476"/>
      <w:commentRangeEnd w:id="475"/>
      <w:r w:rsidR="00BA12D1" w:rsidRPr="00C7571C">
        <w:rPr>
          <w:rStyle w:val="CommentReference"/>
          <w:rFonts w:eastAsia="Calibri" w:cs="Times New Roman"/>
          <w:bCs w:val="0"/>
          <w:lang w:eastAsia="en-US"/>
        </w:rPr>
        <w:commentReference w:id="475"/>
      </w:r>
      <w:commentRangeEnd w:id="476"/>
      <w:r w:rsidR="007A5FA7" w:rsidRPr="00C7571C">
        <w:rPr>
          <w:rStyle w:val="CommentReference"/>
          <w:rFonts w:eastAsia="Calibri" w:cs="Times New Roman"/>
          <w:bCs w:val="0"/>
          <w:lang w:eastAsia="en-US"/>
        </w:rPr>
        <w:commentReference w:id="476"/>
      </w:r>
    </w:p>
    <w:p w14:paraId="285E60D4" w14:textId="77777777" w:rsidR="00563A9B" w:rsidRDefault="00563A9B" w:rsidP="00563A9B">
      <w:pPr>
        <w:rPr>
          <w:ins w:id="477" w:author="ICFO+" w:date="2025-07-09T18:28:00Z"/>
          <w:lang w:eastAsia="es-ES"/>
        </w:rPr>
      </w:pPr>
    </w:p>
    <w:p w14:paraId="0365B514" w14:textId="2D807A55" w:rsidR="00563A9B" w:rsidRPr="00563A9B" w:rsidRDefault="00563A9B" w:rsidP="00563A9B">
      <w:pPr>
        <w:pStyle w:val="Heading2"/>
        <w:rPr>
          <w:lang w:eastAsia="en-US"/>
        </w:rPr>
      </w:pPr>
      <w:ins w:id="478" w:author="ICFO+" w:date="2025-07-09T18:28:00Z">
        <w:r w:rsidRPr="00540BF3">
          <w:rPr>
            <w:highlight w:val="cyan"/>
          </w:rPr>
          <w:t>“</w:t>
        </w:r>
        <w:commentRangeStart w:id="479"/>
        <w:r w:rsidRPr="00C7571C">
          <w:rPr>
            <w:b/>
            <w:bCs w:val="0"/>
            <w:i/>
            <w:iCs/>
            <w:highlight w:val="cyan"/>
          </w:rPr>
          <w:t>Grant Agreements</w:t>
        </w:r>
        <w:r w:rsidRPr="00540BF3">
          <w:rPr>
            <w:highlight w:val="cyan"/>
          </w:rPr>
          <w:t>” means the DEP Grant Agreement and the Horizon Europe Grant Agreement collectively.</w:t>
        </w:r>
        <w:commentRangeEnd w:id="479"/>
        <w:r>
          <w:rPr>
            <w:rStyle w:val="CommentReference"/>
            <w:rFonts w:ascii="Aptos Narrow" w:eastAsia="Calibri" w:hAnsi="Aptos Narrow" w:cs="Times New Roman"/>
            <w:bCs w:val="0"/>
            <w:lang w:eastAsia="en-US"/>
          </w:rPr>
          <w:commentReference w:id="479"/>
        </w:r>
      </w:ins>
    </w:p>
    <w:p w14:paraId="544FE024" w14:textId="77777777" w:rsidR="009F1A94" w:rsidRPr="00A853D6" w:rsidRDefault="009F1A94" w:rsidP="00D7318A"/>
    <w:p w14:paraId="3A80E9A4" w14:textId="02BC1C7D" w:rsidR="00320D86" w:rsidRPr="00A853D6" w:rsidRDefault="00320D86" w:rsidP="00F02B79">
      <w:pPr>
        <w:pStyle w:val="Heading2"/>
      </w:pPr>
      <w:r w:rsidRPr="00A853D6">
        <w:t>“</w:t>
      </w:r>
      <w:commentRangeStart w:id="480"/>
      <w:commentRangeStart w:id="481"/>
      <w:r w:rsidRPr="00BC19DA">
        <w:rPr>
          <w:rStyle w:val="IntenseEmphasis"/>
        </w:rPr>
        <w:t xml:space="preserve">Horizon Europe </w:t>
      </w:r>
      <w:commentRangeEnd w:id="480"/>
      <w:r w:rsidR="00E757F9">
        <w:rPr>
          <w:rStyle w:val="CommentReference"/>
          <w:rFonts w:eastAsia="Calibri" w:cs="Times New Roman"/>
          <w:bCs w:val="0"/>
          <w:lang w:eastAsia="en-US"/>
        </w:rPr>
        <w:commentReference w:id="480"/>
      </w:r>
      <w:commentRangeEnd w:id="481"/>
      <w:r w:rsidR="00C12B0F">
        <w:rPr>
          <w:rStyle w:val="CommentReference"/>
          <w:rFonts w:eastAsia="Calibri" w:cs="Times New Roman"/>
          <w:bCs w:val="0"/>
          <w:lang w:eastAsia="en-US"/>
        </w:rPr>
        <w:commentReference w:id="481"/>
      </w:r>
      <w:r w:rsidRPr="00BC19DA">
        <w:rPr>
          <w:rStyle w:val="IntenseEmphasis"/>
        </w:rPr>
        <w:t>Grant Agreement</w:t>
      </w:r>
      <w:r w:rsidRPr="00A853D6">
        <w:t>”</w:t>
      </w:r>
      <w:r w:rsidR="00C97F92" w:rsidRPr="00A853D6">
        <w:t xml:space="preserve"> </w:t>
      </w:r>
      <w:commentRangeStart w:id="482"/>
      <w:ins w:id="483" w:author="ICFO+" w:date="2025-03-26T15:58:00Z">
        <w:r w:rsidR="006B282C">
          <w:t xml:space="preserve">or </w:t>
        </w:r>
      </w:ins>
      <w:r w:rsidR="003C1980" w:rsidRPr="003C1980">
        <w:rPr>
          <w:bCs w:val="0"/>
          <w:iCs/>
        </w:rPr>
        <w:t>“</w:t>
      </w:r>
      <w:ins w:id="484" w:author="ICFO+" w:date="2025-03-26T15:58:00Z">
        <w:r w:rsidR="006B282C">
          <w:rPr>
            <w:b/>
            <w:bCs w:val="0"/>
            <w:i/>
            <w:iCs/>
          </w:rPr>
          <w:t>HE Grant Agreement</w:t>
        </w:r>
      </w:ins>
      <w:r w:rsidR="003C1980" w:rsidRPr="003C1980">
        <w:rPr>
          <w:iCs/>
        </w:rPr>
        <w:t>”</w:t>
      </w:r>
      <w:ins w:id="485" w:author="ICFO+" w:date="2025-03-26T15:58:00Z">
        <w:r w:rsidR="006B282C">
          <w:t xml:space="preserve"> </w:t>
        </w:r>
        <w:commentRangeEnd w:id="482"/>
        <w:r w:rsidR="006B282C">
          <w:rPr>
            <w:rStyle w:val="CommentReference"/>
            <w:rFonts w:eastAsia="Calibri" w:cs="Times New Roman"/>
            <w:bCs w:val="0"/>
            <w:lang w:eastAsia="en-US"/>
          </w:rPr>
          <w:commentReference w:id="482"/>
        </w:r>
      </w:ins>
      <w:r w:rsidR="00C97F92" w:rsidRPr="00A853D6">
        <w:t xml:space="preserve">means the Grant Agreement No. </w:t>
      </w:r>
      <w:commentRangeStart w:id="486"/>
      <w:ins w:id="487" w:author="ICFO+" w:date="2025-03-26T12:40:00Z">
        <w:r w:rsidR="00D03A16" w:rsidRPr="00586047">
          <w:t>101213727</w:t>
        </w:r>
      </w:ins>
      <w:del w:id="488" w:author="ICFO+" w:date="2025-03-26T12:40:00Z">
        <w:r w:rsidR="000D6BA0" w:rsidRPr="000D6BA0" w:rsidDel="00D03A16">
          <w:rPr>
            <w:highlight w:val="yellow"/>
          </w:rPr>
          <w:delText>[</w:delText>
        </w:r>
        <w:r w:rsidR="00C97F92" w:rsidRPr="00A853D6" w:rsidDel="00D03A16">
          <w:rPr>
            <w:highlight w:val="yellow"/>
          </w:rPr>
          <w:delText>...</w:delText>
        </w:r>
        <w:r w:rsidR="000D6BA0" w:rsidRPr="000D6BA0" w:rsidDel="00D03A16">
          <w:rPr>
            <w:highlight w:val="yellow"/>
          </w:rPr>
          <w:delText>]</w:delText>
        </w:r>
      </w:del>
      <w:r w:rsidR="00C97F92" w:rsidRPr="00A853D6">
        <w:t xml:space="preserve"> </w:t>
      </w:r>
      <w:commentRangeEnd w:id="486"/>
      <w:r w:rsidR="00D03A16">
        <w:rPr>
          <w:rStyle w:val="CommentReference"/>
          <w:rFonts w:eastAsia="Calibri" w:cs="Times New Roman"/>
          <w:bCs w:val="0"/>
          <w:lang w:eastAsia="en-US"/>
        </w:rPr>
        <w:commentReference w:id="486"/>
      </w:r>
      <w:r w:rsidR="00C97F92" w:rsidRPr="00A853D6">
        <w:t xml:space="preserve">(including its annexes and any amendments thereto) entered into between </w:t>
      </w:r>
      <w:del w:id="489" w:author="ICFO+" w:date="2025-03-26T15:58:00Z">
        <w:r w:rsidR="00C97F92" w:rsidRPr="00A853D6" w:rsidDel="006B282C">
          <w:delText xml:space="preserve">the Parties and </w:delText>
        </w:r>
      </w:del>
      <w:r w:rsidR="00C97F92" w:rsidRPr="00A853D6">
        <w:t xml:space="preserve">Chips JU </w:t>
      </w:r>
      <w:commentRangeStart w:id="490"/>
      <w:ins w:id="491" w:author="ICFO+" w:date="2025-03-26T15:59:00Z">
        <w:r w:rsidR="006B282C">
          <w:t xml:space="preserve">and the Coordinator with accession through accession form by </w:t>
        </w:r>
      </w:ins>
      <w:ins w:id="492" w:author="ICFO+" w:date="2025-06-23T18:38:00Z">
        <w:r w:rsidR="00ED2EBD">
          <w:t xml:space="preserve">the </w:t>
        </w:r>
      </w:ins>
      <w:ins w:id="493" w:author="ICFO+" w:date="2025-06-23T18:42:00Z">
        <w:r w:rsidR="00960F48">
          <w:t xml:space="preserve">remaining </w:t>
        </w:r>
      </w:ins>
      <w:ins w:id="494" w:author="ICFO+" w:date="2025-06-23T18:38:00Z">
        <w:r w:rsidR="00380945">
          <w:t>Parties</w:t>
        </w:r>
      </w:ins>
      <w:commentRangeStart w:id="495"/>
      <w:commentRangeStart w:id="496"/>
      <w:commentRangeStart w:id="497"/>
      <w:commentRangeStart w:id="498"/>
      <w:ins w:id="499" w:author="ICFO+" w:date="2025-03-26T15:59:00Z">
        <w:r w:rsidR="006B282C" w:rsidRPr="00A853D6">
          <w:t xml:space="preserve"> </w:t>
        </w:r>
        <w:commentRangeEnd w:id="490"/>
        <w:r w:rsidR="006B282C">
          <w:rPr>
            <w:rStyle w:val="CommentReference"/>
            <w:rFonts w:eastAsia="Calibri" w:cs="Times New Roman"/>
            <w:bCs w:val="0"/>
            <w:lang w:eastAsia="en-US"/>
          </w:rPr>
          <w:commentReference w:id="490"/>
        </w:r>
      </w:ins>
      <w:commentRangeEnd w:id="495"/>
      <w:ins w:id="500" w:author="ICFO+" w:date="2025-06-05T18:10:00Z">
        <w:r w:rsidR="00C802F4">
          <w:rPr>
            <w:rStyle w:val="CommentReference"/>
            <w:rFonts w:eastAsia="Calibri" w:cs="Times New Roman"/>
            <w:bCs w:val="0"/>
            <w:lang w:eastAsia="en-US"/>
          </w:rPr>
          <w:commentReference w:id="495"/>
        </w:r>
      </w:ins>
      <w:commentRangeEnd w:id="496"/>
      <w:ins w:id="501" w:author="ICFO+" w:date="2025-06-23T18:39:00Z">
        <w:r w:rsidR="009C0FF8">
          <w:rPr>
            <w:rStyle w:val="CommentReference"/>
            <w:rFonts w:eastAsia="Calibri" w:cs="Times New Roman"/>
            <w:bCs w:val="0"/>
            <w:lang w:eastAsia="en-US"/>
          </w:rPr>
          <w:commentReference w:id="496"/>
        </w:r>
      </w:ins>
      <w:commentRangeEnd w:id="497"/>
      <w:ins w:id="502" w:author="ICFO+" w:date="2025-07-09T18:34:00Z">
        <w:r w:rsidR="000514FE">
          <w:rPr>
            <w:rStyle w:val="CommentReference"/>
            <w:rFonts w:ascii="Aptos Narrow" w:eastAsia="Calibri" w:hAnsi="Aptos Narrow" w:cs="Times New Roman"/>
            <w:bCs w:val="0"/>
            <w:lang w:eastAsia="en-US"/>
          </w:rPr>
          <w:commentReference w:id="497"/>
        </w:r>
        <w:commentRangeEnd w:id="498"/>
        <w:r w:rsidR="000514FE">
          <w:rPr>
            <w:rStyle w:val="CommentReference"/>
            <w:rFonts w:ascii="Aptos Narrow" w:eastAsia="Calibri" w:hAnsi="Aptos Narrow" w:cs="Times New Roman"/>
            <w:bCs w:val="0"/>
            <w:lang w:eastAsia="en-US"/>
          </w:rPr>
          <w:commentReference w:id="498"/>
        </w:r>
      </w:ins>
      <w:commentRangeStart w:id="503"/>
      <w:ins w:id="504" w:author="ICFO+" w:date="2025-03-27T15:07:00Z">
        <w:r w:rsidR="008053A1">
          <w:t>in r</w:t>
        </w:r>
      </w:ins>
      <w:ins w:id="505" w:author="ICFO+" w:date="2025-03-27T15:08:00Z">
        <w:r w:rsidR="008053A1">
          <w:t>elation to</w:t>
        </w:r>
      </w:ins>
      <w:del w:id="506" w:author="ICFO+" w:date="2025-03-27T15:08:00Z">
        <w:r w:rsidR="00C97F92" w:rsidRPr="00A853D6" w:rsidDel="008053A1">
          <w:delText>for</w:delText>
        </w:r>
      </w:del>
      <w:r w:rsidR="00C97F92" w:rsidRPr="00A853D6">
        <w:t xml:space="preserve"> </w:t>
      </w:r>
      <w:commentRangeEnd w:id="503"/>
      <w:r w:rsidR="008053A1">
        <w:rPr>
          <w:rStyle w:val="CommentReference"/>
          <w:rFonts w:eastAsia="Calibri" w:cs="Times New Roman"/>
          <w:bCs w:val="0"/>
          <w:lang w:eastAsia="en-US"/>
        </w:rPr>
        <w:commentReference w:id="503"/>
      </w:r>
      <w:r w:rsidR="00C97F92" w:rsidRPr="00A853D6">
        <w:t>the undertaking by the Parties of the Pilot Line.</w:t>
      </w:r>
      <w:r w:rsidR="00D7318A" w:rsidRPr="00A853D6">
        <w:t xml:space="preserve"> </w:t>
      </w:r>
    </w:p>
    <w:p w14:paraId="7E8FFE7C" w14:textId="77777777" w:rsidR="00320D86" w:rsidRPr="00A853D6" w:rsidRDefault="00320D86" w:rsidP="005862DC"/>
    <w:p w14:paraId="7522C6F1" w14:textId="77777777" w:rsidR="000933D7" w:rsidRPr="00A853D6" w:rsidRDefault="000933D7" w:rsidP="00F02B79">
      <w:pPr>
        <w:pStyle w:val="Heading2"/>
      </w:pPr>
      <w:commentRangeStart w:id="507"/>
      <w:commentRangeStart w:id="508"/>
      <w:commentRangeStart w:id="509"/>
      <w:commentRangeStart w:id="510"/>
      <w:commentRangeStart w:id="511"/>
      <w:commentRangeStart w:id="512"/>
      <w:commentRangeStart w:id="513"/>
      <w:r w:rsidRPr="00A853D6">
        <w:t>“</w:t>
      </w:r>
      <w:r w:rsidRPr="00BC19DA">
        <w:rPr>
          <w:rStyle w:val="IntenseEmphasis"/>
        </w:rPr>
        <w:t>Hosting Agreement</w:t>
      </w:r>
      <w:r w:rsidRPr="00A853D6">
        <w:t xml:space="preserve">” means the agreement </w:t>
      </w:r>
      <w:ins w:id="514" w:author="ICFO+" w:date="2025-03-26T15:59:00Z">
        <w:r w:rsidR="006B282C" w:rsidRPr="009B69BF">
          <w:rPr>
            <w:iCs/>
            <w:lang w:val="en-IE"/>
          </w:rPr>
          <w:t xml:space="preserve">No 05/2025 </w:t>
        </w:r>
        <w:commentRangeStart w:id="515"/>
        <w:r w:rsidR="006B282C" w:rsidRPr="009B69BF">
          <w:rPr>
            <w:iCs/>
            <w:lang w:val="en-IE"/>
          </w:rPr>
          <w:t xml:space="preserve">Hosting Consortium </w:t>
        </w:r>
      </w:ins>
      <w:commentRangeEnd w:id="515"/>
      <w:ins w:id="516" w:author="ICFO+" w:date="2025-06-16T13:59:00Z">
        <w:r w:rsidR="004D05AD">
          <w:rPr>
            <w:rStyle w:val="CommentReference"/>
            <w:rFonts w:eastAsia="Calibri" w:cs="Times New Roman"/>
            <w:bCs w:val="0"/>
            <w:lang w:eastAsia="en-US"/>
          </w:rPr>
          <w:commentReference w:id="515"/>
        </w:r>
      </w:ins>
      <w:ins w:id="517" w:author="ICFO+" w:date="2025-03-26T15:59:00Z">
        <w:r w:rsidR="006B282C" w:rsidRPr="009B69BF">
          <w:rPr>
            <w:iCs/>
            <w:lang w:val="en-IE"/>
          </w:rPr>
          <w:t>for PixEurope Pilot Line</w:t>
        </w:r>
        <w:r w:rsidR="006B282C" w:rsidRPr="00A853D6">
          <w:t xml:space="preserve"> (including its annexes and any amendments thereto) </w:t>
        </w:r>
      </w:ins>
      <w:r w:rsidRPr="00A853D6">
        <w:t>signed with Chips JU</w:t>
      </w:r>
      <w:ins w:id="518" w:author="ICFO+" w:date="2025-03-26T15:59:00Z">
        <w:r w:rsidR="006B282C" w:rsidRPr="006B282C">
          <w:t xml:space="preserve"> </w:t>
        </w:r>
        <w:r w:rsidR="006B282C">
          <w:t>by the Coordinator representing the Hosting Consortium and</w:t>
        </w:r>
      </w:ins>
      <w:r w:rsidRPr="00A853D6">
        <w:t xml:space="preserve"> setting the </w:t>
      </w:r>
      <w:ins w:id="519" w:author="ICFO+" w:date="2025-03-26T16:00:00Z">
        <w:r w:rsidR="006B282C">
          <w:t>roles and responsibilities between the Chips JU and the Hosting Consortium</w:t>
        </w:r>
        <w:r w:rsidR="006B282C" w:rsidRPr="00A853D6">
          <w:t xml:space="preserve"> </w:t>
        </w:r>
      </w:ins>
      <w:del w:id="520" w:author="ICFO+" w:date="2025-03-26T16:00:00Z">
        <w:r w:rsidRPr="00A853D6" w:rsidDel="006B282C">
          <w:delText>terms and conditions under which the Parties will</w:delText>
        </w:r>
      </w:del>
      <w:ins w:id="521" w:author="ICFO+" w:date="2025-03-26T16:00:00Z">
        <w:r w:rsidR="006B282C" w:rsidRPr="006B282C">
          <w:t xml:space="preserve"> </w:t>
        </w:r>
        <w:r w:rsidR="006B282C">
          <w:t>regarding the provision of the facilities to</w:t>
        </w:r>
      </w:ins>
      <w:r w:rsidRPr="00A853D6">
        <w:t xml:space="preserve"> host </w:t>
      </w:r>
      <w:ins w:id="522" w:author="ICFO+" w:date="2025-03-26T16:00:00Z">
        <w:r w:rsidR="006B282C">
          <w:t>and operate</w:t>
        </w:r>
        <w:r w:rsidR="006B282C" w:rsidRPr="00A853D6">
          <w:t xml:space="preserve"> </w:t>
        </w:r>
      </w:ins>
      <w:r w:rsidRPr="00A853D6">
        <w:t xml:space="preserve">the Pilot Line </w:t>
      </w:r>
      <w:ins w:id="523" w:author="ICFO+" w:date="2025-03-26T16:01:00Z">
        <w:r w:rsidR="006B282C">
          <w:t>and the provision of the hosting services, which are entrusted by</w:t>
        </w:r>
        <w:r w:rsidR="006B282C" w:rsidRPr="00A853D6">
          <w:t xml:space="preserve"> </w:t>
        </w:r>
      </w:ins>
      <w:commentRangeStart w:id="524"/>
      <w:del w:id="525" w:author="ICFO+" w:date="2025-03-26T16:01:00Z">
        <w:r w:rsidRPr="00A853D6" w:rsidDel="006B282C">
          <w:delText xml:space="preserve">in name and on behalf of </w:delText>
        </w:r>
      </w:del>
      <w:r w:rsidRPr="00A853D6">
        <w:t>the Chips J</w:t>
      </w:r>
      <w:ins w:id="526" w:author="ICFO+" w:date="2025-03-26T16:01:00Z">
        <w:r w:rsidR="006B282C">
          <w:t xml:space="preserve">U </w:t>
        </w:r>
      </w:ins>
      <w:commentRangeEnd w:id="524"/>
      <w:ins w:id="527" w:author="ICFO+" w:date="2025-03-26T19:55:00Z">
        <w:r w:rsidR="0016025B">
          <w:rPr>
            <w:rStyle w:val="CommentReference"/>
            <w:rFonts w:eastAsia="Calibri" w:cs="Times New Roman"/>
            <w:bCs w:val="0"/>
            <w:lang w:eastAsia="en-US"/>
          </w:rPr>
          <w:commentReference w:id="524"/>
        </w:r>
      </w:ins>
      <w:ins w:id="528" w:author="ICFO+" w:date="2025-03-26T16:01:00Z">
        <w:r w:rsidR="006B282C">
          <w:t xml:space="preserve">and to define the relevant terms  and conditions for the long term collaboration between the Hosting Consortium and the Chips </w:t>
        </w:r>
        <w:commentRangeStart w:id="529"/>
        <w:r w:rsidR="006B282C">
          <w:t>JU</w:t>
        </w:r>
        <w:commentRangeEnd w:id="529"/>
        <w:r w:rsidR="006B282C">
          <w:rPr>
            <w:rStyle w:val="CommentReference"/>
            <w:rFonts w:eastAsia="Calibri" w:cs="Times New Roman"/>
            <w:bCs w:val="0"/>
            <w:lang w:eastAsia="en-US"/>
          </w:rPr>
          <w:commentReference w:id="529"/>
        </w:r>
      </w:ins>
      <w:del w:id="530" w:author="ICFO+" w:date="2025-03-26T16:01:00Z">
        <w:r w:rsidRPr="00A853D6" w:rsidDel="006B282C">
          <w:delText>u</w:delText>
        </w:r>
      </w:del>
      <w:r w:rsidRPr="00A853D6">
        <w:t>.</w:t>
      </w:r>
      <w:commentRangeEnd w:id="507"/>
      <w:r w:rsidR="006B282C">
        <w:rPr>
          <w:rStyle w:val="CommentReference"/>
          <w:rFonts w:eastAsia="Calibri" w:cs="Times New Roman"/>
          <w:bCs w:val="0"/>
          <w:lang w:eastAsia="en-US"/>
        </w:rPr>
        <w:commentReference w:id="507"/>
      </w:r>
      <w:commentRangeEnd w:id="508"/>
      <w:r w:rsidR="005344D3">
        <w:rPr>
          <w:rStyle w:val="CommentReference"/>
          <w:rFonts w:eastAsia="Calibri" w:cs="Times New Roman"/>
          <w:bCs w:val="0"/>
          <w:lang w:eastAsia="en-US"/>
        </w:rPr>
        <w:commentReference w:id="508"/>
      </w:r>
      <w:commentRangeEnd w:id="509"/>
      <w:r w:rsidR="005344D3">
        <w:rPr>
          <w:rStyle w:val="CommentReference"/>
          <w:rFonts w:eastAsia="Calibri" w:cs="Times New Roman"/>
          <w:bCs w:val="0"/>
          <w:lang w:eastAsia="en-US"/>
        </w:rPr>
        <w:commentReference w:id="509"/>
      </w:r>
      <w:commentRangeEnd w:id="510"/>
      <w:r w:rsidR="00271E82">
        <w:rPr>
          <w:rStyle w:val="CommentReference"/>
          <w:rFonts w:eastAsia="Calibri" w:cs="Times New Roman"/>
          <w:bCs w:val="0"/>
          <w:lang w:eastAsia="en-US"/>
        </w:rPr>
        <w:commentReference w:id="510"/>
      </w:r>
      <w:commentRangeEnd w:id="511"/>
      <w:r w:rsidR="007720CF">
        <w:rPr>
          <w:rStyle w:val="CommentReference"/>
          <w:rFonts w:eastAsia="Calibri" w:cs="Times New Roman"/>
          <w:bCs w:val="0"/>
          <w:lang w:eastAsia="en-US"/>
        </w:rPr>
        <w:commentReference w:id="511"/>
      </w:r>
      <w:commentRangeEnd w:id="512"/>
      <w:r w:rsidR="00AB63DB">
        <w:rPr>
          <w:rStyle w:val="CommentReference"/>
          <w:rFonts w:eastAsia="Calibri" w:cs="Times New Roman"/>
          <w:bCs w:val="0"/>
          <w:lang w:eastAsia="en-US"/>
        </w:rPr>
        <w:commentReference w:id="512"/>
      </w:r>
      <w:commentRangeEnd w:id="513"/>
      <w:r w:rsidR="00563A9B">
        <w:rPr>
          <w:rStyle w:val="CommentReference"/>
          <w:rFonts w:ascii="Aptos Narrow" w:eastAsia="Calibri" w:hAnsi="Aptos Narrow" w:cs="Times New Roman"/>
          <w:bCs w:val="0"/>
          <w:lang w:eastAsia="en-US"/>
        </w:rPr>
        <w:commentReference w:id="513"/>
      </w:r>
    </w:p>
    <w:p w14:paraId="5236FAF8" w14:textId="77777777" w:rsidR="00C073C3" w:rsidRPr="00A853D6" w:rsidRDefault="00C073C3" w:rsidP="005862DC"/>
    <w:p w14:paraId="2246D9D5" w14:textId="35120DCF" w:rsidR="00C073C3" w:rsidRPr="00A853D6" w:rsidDel="00271E82" w:rsidRDefault="00C073C3" w:rsidP="00F02B79">
      <w:pPr>
        <w:pStyle w:val="Heading2"/>
        <w:rPr>
          <w:del w:id="531" w:author="ICFO+" w:date="2025-04-02T12:40:00Z"/>
        </w:rPr>
      </w:pPr>
      <w:commentRangeStart w:id="532"/>
      <w:commentRangeStart w:id="533"/>
      <w:commentRangeStart w:id="534"/>
      <w:commentRangeStart w:id="535"/>
      <w:del w:id="536" w:author="ICFO+" w:date="2025-04-02T12:40:00Z">
        <w:r w:rsidRPr="00A853D6" w:rsidDel="00271E82">
          <w:delText>“</w:delText>
        </w:r>
        <w:r w:rsidRPr="00BC19DA" w:rsidDel="00271E82">
          <w:rPr>
            <w:rStyle w:val="IntenseEmphasis"/>
          </w:rPr>
          <w:delText>Hosting Entities</w:delText>
        </w:r>
        <w:r w:rsidRPr="00A853D6" w:rsidDel="00271E82">
          <w:delText xml:space="preserve">” means the following Parties: ICFO, TNI, TU/e, UPV, VTT, IMEC, CSIC, TNO, UTWENTE, UC3M, UGENT, UVIGO, IT and SAL, established in a participating state to the Chips JU that is a Member State which provides facilities to host and operate a Pilot Line or part of it, and which has been selected as part of the Consortium. </w:delText>
        </w:r>
        <w:commentRangeEnd w:id="532"/>
        <w:r w:rsidR="006B282C" w:rsidDel="00271E82">
          <w:rPr>
            <w:rStyle w:val="CommentReference"/>
            <w:rFonts w:eastAsia="Calibri" w:cs="Times New Roman"/>
            <w:bCs w:val="0"/>
            <w:lang w:eastAsia="en-US"/>
          </w:rPr>
          <w:commentReference w:id="532"/>
        </w:r>
      </w:del>
      <w:commentRangeEnd w:id="533"/>
      <w:r w:rsidR="00271E82">
        <w:rPr>
          <w:rStyle w:val="CommentReference"/>
          <w:rFonts w:eastAsia="Calibri" w:cs="Times New Roman"/>
          <w:bCs w:val="0"/>
          <w:lang w:eastAsia="en-US"/>
        </w:rPr>
        <w:commentReference w:id="533"/>
      </w:r>
      <w:commentRangeEnd w:id="534"/>
      <w:r w:rsidR="00785D2C">
        <w:rPr>
          <w:rStyle w:val="CommentReference"/>
          <w:rFonts w:ascii="Aptos Narrow" w:eastAsia="Calibri" w:hAnsi="Aptos Narrow" w:cs="Times New Roman"/>
          <w:bCs w:val="0"/>
          <w:lang w:eastAsia="en-US"/>
        </w:rPr>
        <w:commentReference w:id="534"/>
      </w:r>
      <w:commentRangeEnd w:id="535"/>
      <w:r w:rsidR="00785D2C">
        <w:rPr>
          <w:rStyle w:val="CommentReference"/>
          <w:rFonts w:ascii="Aptos Narrow" w:eastAsia="Calibri" w:hAnsi="Aptos Narrow" w:cs="Times New Roman"/>
          <w:bCs w:val="0"/>
          <w:lang w:eastAsia="en-US"/>
        </w:rPr>
        <w:commentReference w:id="535"/>
      </w:r>
    </w:p>
    <w:p w14:paraId="3A027AD7" w14:textId="77E288DF" w:rsidR="00A14C0C" w:rsidDel="0020575A" w:rsidRDefault="00A14C0C" w:rsidP="00F02B79">
      <w:pPr>
        <w:pStyle w:val="Heading2"/>
        <w:rPr>
          <w:del w:id="537" w:author="ICFO+" w:date="2025-04-02T12:59:00Z"/>
        </w:rPr>
      </w:pPr>
      <w:commentRangeStart w:id="538"/>
      <w:commentRangeStart w:id="539"/>
      <w:commentRangeStart w:id="540"/>
      <w:commentRangeStart w:id="541"/>
      <w:commentRangeStart w:id="542"/>
      <w:commentRangeStart w:id="543"/>
      <w:del w:id="544" w:author="ICFO+" w:date="2025-04-02T12:59:00Z">
        <w:r w:rsidRPr="00A853D6" w:rsidDel="0020575A">
          <w:delText>“</w:delText>
        </w:r>
        <w:r w:rsidRPr="00BC19DA" w:rsidDel="0020575A">
          <w:rPr>
            <w:rStyle w:val="IntenseEmphasis"/>
          </w:rPr>
          <w:delText>Hosting Site</w:delText>
        </w:r>
        <w:r w:rsidRPr="00A853D6" w:rsidDel="0020575A">
          <w:delText xml:space="preserve">” means the physical location of a Hosting Entity where </w:delText>
        </w:r>
        <w:r w:rsidR="00B86EB2" w:rsidRPr="00A853D6" w:rsidDel="0020575A">
          <w:delText xml:space="preserve">a Pilot Line or part of it is located and operated. </w:delText>
        </w:r>
        <w:commentRangeEnd w:id="538"/>
        <w:r w:rsidR="00E87DF1" w:rsidDel="0020575A">
          <w:rPr>
            <w:rStyle w:val="CommentReference"/>
            <w:rFonts w:eastAsia="Calibri" w:cs="Times New Roman"/>
            <w:bCs w:val="0"/>
            <w:lang w:eastAsia="en-US"/>
          </w:rPr>
          <w:commentReference w:id="538"/>
        </w:r>
        <w:commentRangeEnd w:id="539"/>
        <w:r w:rsidR="00E87DF1" w:rsidDel="0020575A">
          <w:rPr>
            <w:rStyle w:val="CommentReference"/>
            <w:rFonts w:eastAsia="Calibri" w:cs="Times New Roman"/>
            <w:bCs w:val="0"/>
            <w:lang w:eastAsia="en-US"/>
          </w:rPr>
          <w:commentReference w:id="539"/>
        </w:r>
        <w:commentRangeEnd w:id="540"/>
        <w:r w:rsidR="00E87DF1" w:rsidDel="0020575A">
          <w:rPr>
            <w:rStyle w:val="CommentReference"/>
            <w:rFonts w:eastAsia="Calibri" w:cs="Times New Roman"/>
            <w:bCs w:val="0"/>
            <w:lang w:eastAsia="en-US"/>
          </w:rPr>
          <w:commentReference w:id="540"/>
        </w:r>
      </w:del>
      <w:commentRangeEnd w:id="541"/>
      <w:r w:rsidR="0020575A">
        <w:rPr>
          <w:rStyle w:val="CommentReference"/>
          <w:rFonts w:eastAsia="Calibri" w:cs="Times New Roman"/>
          <w:bCs w:val="0"/>
          <w:lang w:eastAsia="en-US"/>
        </w:rPr>
        <w:commentReference w:id="541"/>
      </w:r>
      <w:commentRangeEnd w:id="542"/>
      <w:r w:rsidR="00785D2C">
        <w:rPr>
          <w:rStyle w:val="CommentReference"/>
          <w:rFonts w:ascii="Aptos Narrow" w:eastAsia="Calibri" w:hAnsi="Aptos Narrow" w:cs="Times New Roman"/>
          <w:bCs w:val="0"/>
          <w:lang w:eastAsia="en-US"/>
        </w:rPr>
        <w:commentReference w:id="542"/>
      </w:r>
      <w:commentRangeEnd w:id="543"/>
      <w:r w:rsidR="00785D2C">
        <w:rPr>
          <w:rStyle w:val="CommentReference"/>
          <w:rFonts w:ascii="Aptos Narrow" w:eastAsia="Calibri" w:hAnsi="Aptos Narrow" w:cs="Times New Roman"/>
          <w:bCs w:val="0"/>
          <w:lang w:eastAsia="en-US"/>
        </w:rPr>
        <w:commentReference w:id="543"/>
      </w:r>
    </w:p>
    <w:p w14:paraId="1247DF03" w14:textId="3ACFD190" w:rsidR="00EE0EBC" w:rsidRPr="00EE0EBC" w:rsidRDefault="00EE0EBC" w:rsidP="00EE0EBC">
      <w:pPr>
        <w:pStyle w:val="Heading2"/>
      </w:pPr>
      <w:commentRangeStart w:id="545"/>
      <w:commentRangeStart w:id="546"/>
      <w:commentRangeStart w:id="547"/>
      <w:commentRangeStart w:id="548"/>
      <w:commentRangeStart w:id="549"/>
      <w:commentRangeStart w:id="550"/>
      <w:r>
        <w:t>“</w:t>
      </w:r>
      <w:r w:rsidRPr="00EE0EBC">
        <w:rPr>
          <w:b/>
          <w:bCs w:val="0"/>
          <w:i/>
          <w:iCs/>
        </w:rPr>
        <w:t>Internal Progress Report</w:t>
      </w:r>
      <w:r>
        <w:t xml:space="preserve">” means a written report issued by each Party for each work package providing information to enable the </w:t>
      </w:r>
      <w:ins w:id="551" w:author="ICFO+" w:date="2025-06-23T19:00:00Z">
        <w:r w:rsidR="00DF4756">
          <w:t xml:space="preserve">internal </w:t>
        </w:r>
      </w:ins>
      <w:r>
        <w:t>monitoring</w:t>
      </w:r>
      <w:ins w:id="552" w:author="ICFO+" w:date="2025-06-23T19:00:00Z">
        <w:r w:rsidR="00ED281F">
          <w:t xml:space="preserve"> by the </w:t>
        </w:r>
      </w:ins>
      <w:ins w:id="553" w:author="ICFO+" w:date="2025-06-25T18:41:00Z">
        <w:r w:rsidR="00BE090E">
          <w:t>H</w:t>
        </w:r>
      </w:ins>
      <w:ins w:id="554" w:author="ICFO+" w:date="2025-06-25T18:42:00Z">
        <w:r w:rsidR="00BE090E">
          <w:t xml:space="preserve">osting </w:t>
        </w:r>
      </w:ins>
      <w:ins w:id="555" w:author="ICFO+" w:date="2025-06-23T19:00:00Z">
        <w:r w:rsidR="00ED281F">
          <w:t>Consortium</w:t>
        </w:r>
      </w:ins>
      <w:r>
        <w:t xml:space="preserve"> of the status of completion of a work package</w:t>
      </w:r>
      <w:ins w:id="556" w:author="ICFO+" w:date="2025-03-27T15:13:00Z">
        <w:r w:rsidR="00030AD9">
          <w:t xml:space="preserve"> under the Consort</w:t>
        </w:r>
      </w:ins>
      <w:ins w:id="557" w:author="ICFO+" w:date="2025-03-27T15:14:00Z">
        <w:r w:rsidR="00030AD9">
          <w:t>ium Plan</w:t>
        </w:r>
      </w:ins>
      <w:r>
        <w:t xml:space="preserve">. </w:t>
      </w:r>
      <w:commentRangeEnd w:id="545"/>
      <w:r w:rsidR="0037766C">
        <w:rPr>
          <w:rStyle w:val="CommentReference"/>
          <w:rFonts w:eastAsia="Calibri" w:cs="Times New Roman"/>
          <w:bCs w:val="0"/>
          <w:lang w:eastAsia="en-US"/>
        </w:rPr>
        <w:commentReference w:id="545"/>
      </w:r>
      <w:commentRangeEnd w:id="546"/>
      <w:r w:rsidR="0037766C">
        <w:rPr>
          <w:rStyle w:val="CommentReference"/>
          <w:rFonts w:eastAsia="Calibri" w:cs="Times New Roman"/>
          <w:bCs w:val="0"/>
          <w:lang w:eastAsia="en-US"/>
        </w:rPr>
        <w:commentReference w:id="546"/>
      </w:r>
      <w:commentRangeEnd w:id="547"/>
      <w:r w:rsidR="0037766C">
        <w:rPr>
          <w:rStyle w:val="CommentReference"/>
          <w:rFonts w:eastAsia="Calibri" w:cs="Times New Roman"/>
          <w:bCs w:val="0"/>
          <w:lang w:eastAsia="en-US"/>
        </w:rPr>
        <w:commentReference w:id="547"/>
      </w:r>
      <w:commentRangeEnd w:id="548"/>
      <w:r w:rsidR="00F64C5E">
        <w:rPr>
          <w:rStyle w:val="CommentReference"/>
          <w:rFonts w:eastAsia="Calibri" w:cs="Times New Roman"/>
          <w:bCs w:val="0"/>
          <w:lang w:eastAsia="en-US"/>
        </w:rPr>
        <w:commentReference w:id="548"/>
      </w:r>
      <w:commentRangeEnd w:id="549"/>
      <w:r w:rsidR="00A678B7">
        <w:rPr>
          <w:rStyle w:val="CommentReference"/>
          <w:rFonts w:eastAsia="Calibri" w:cs="Times New Roman"/>
          <w:bCs w:val="0"/>
          <w:lang w:eastAsia="en-US"/>
        </w:rPr>
        <w:commentReference w:id="549"/>
      </w:r>
      <w:commentRangeEnd w:id="550"/>
      <w:r w:rsidR="00ED281F">
        <w:rPr>
          <w:rStyle w:val="CommentReference"/>
          <w:rFonts w:eastAsia="Calibri" w:cs="Times New Roman"/>
          <w:bCs w:val="0"/>
          <w:lang w:eastAsia="en-US"/>
        </w:rPr>
        <w:commentReference w:id="550"/>
      </w:r>
    </w:p>
    <w:p w14:paraId="6A431E66" w14:textId="77777777" w:rsidR="00C073C3" w:rsidRPr="00A853D6" w:rsidRDefault="00C073C3" w:rsidP="005862DC"/>
    <w:p w14:paraId="050EA539" w14:textId="08380011" w:rsidR="006B282C" w:rsidRDefault="006B282C" w:rsidP="006B282C">
      <w:pPr>
        <w:pStyle w:val="Heading2"/>
        <w:rPr>
          <w:ins w:id="558" w:author="ICFO+" w:date="2025-03-26T16:04:00Z"/>
        </w:rPr>
      </w:pPr>
      <w:ins w:id="559" w:author="ICFO+" w:date="2025-03-26T16:04:00Z">
        <w:r w:rsidRPr="00166758">
          <w:t>“</w:t>
        </w:r>
        <w:r w:rsidRPr="009B69BF">
          <w:rPr>
            <w:b/>
            <w:bCs w:val="0"/>
            <w:i/>
            <w:iCs/>
          </w:rPr>
          <w:t>National Granting Authority</w:t>
        </w:r>
      </w:ins>
      <w:r w:rsidR="003C1980" w:rsidRPr="003C1980">
        <w:rPr>
          <w:bCs w:val="0"/>
          <w:iCs/>
        </w:rPr>
        <w:t>”</w:t>
      </w:r>
      <w:ins w:id="560" w:author="ICFO+" w:date="2025-03-26T16:04:00Z">
        <w:r>
          <w:t xml:space="preserve"> means </w:t>
        </w:r>
        <w:r w:rsidRPr="008D209E">
          <w:t xml:space="preserve">any public authority of a country and/or region that, independently from the Chips JU, co-funds one or more of the Parties for the implementation of its tasks in the </w:t>
        </w:r>
      </w:ins>
      <w:ins w:id="561" w:author="ICFO+" w:date="2025-06-20T13:41:00Z">
        <w:r w:rsidR="000037F8">
          <w:t>P</w:t>
        </w:r>
      </w:ins>
      <w:ins w:id="562" w:author="ICFO+" w:date="2025-03-26T16:04:00Z">
        <w:r w:rsidRPr="008D209E">
          <w:t xml:space="preserve">ilot </w:t>
        </w:r>
      </w:ins>
      <w:ins w:id="563" w:author="ICFO+" w:date="2025-06-20T13:42:00Z">
        <w:r w:rsidR="008E6F9A">
          <w:t>L</w:t>
        </w:r>
      </w:ins>
      <w:ins w:id="564" w:author="ICFO+" w:date="2025-03-26T16:04:00Z">
        <w:r w:rsidRPr="008D209E">
          <w:t>ine.</w:t>
        </w:r>
      </w:ins>
    </w:p>
    <w:p w14:paraId="1DE53B19" w14:textId="77777777" w:rsidR="006B282C" w:rsidRDefault="006B282C" w:rsidP="006B282C">
      <w:pPr>
        <w:rPr>
          <w:ins w:id="565" w:author="ICFO+" w:date="2025-03-26T16:04:00Z"/>
          <w:lang w:eastAsia="es-ES"/>
        </w:rPr>
      </w:pPr>
    </w:p>
    <w:p w14:paraId="7E18FB2E" w14:textId="2E13E588" w:rsidR="006B282C" w:rsidRPr="006B282C" w:rsidRDefault="003C1980" w:rsidP="006B282C">
      <w:pPr>
        <w:pStyle w:val="Heading2"/>
      </w:pPr>
      <w:r w:rsidRPr="003C1980">
        <w:rPr>
          <w:iCs/>
        </w:rPr>
        <w:t>“</w:t>
      </w:r>
      <w:ins w:id="566" w:author="ICFO+" w:date="2025-03-26T16:05:00Z">
        <w:r w:rsidR="006B282C">
          <w:rPr>
            <w:b/>
            <w:i/>
            <w:iCs/>
          </w:rPr>
          <w:t>National Grant Agreement</w:t>
        </w:r>
      </w:ins>
      <w:r w:rsidRPr="003C1980">
        <w:rPr>
          <w:iCs/>
        </w:rPr>
        <w:t>”</w:t>
      </w:r>
      <w:ins w:id="567" w:author="ICFO+" w:date="2025-03-26T16:05:00Z">
        <w:r w:rsidR="006B282C">
          <w:t xml:space="preserve"> means </w:t>
        </w:r>
        <w:r w:rsidR="006B282C" w:rsidRPr="00BE0D80">
          <w:t xml:space="preserve">an agreement or other legally binding arrangement, in force and applicable between a National Granting Authority and one of the Parties hereto, in which funding for the implementations of the Party’s tasks in the </w:t>
        </w:r>
      </w:ins>
      <w:ins w:id="568" w:author="ICFO+" w:date="2025-06-20T13:43:00Z">
        <w:r w:rsidR="007D321D">
          <w:t>P</w:t>
        </w:r>
      </w:ins>
      <w:ins w:id="569" w:author="ICFO+" w:date="2025-03-26T16:05:00Z">
        <w:r w:rsidR="006B282C">
          <w:t xml:space="preserve">ilot </w:t>
        </w:r>
      </w:ins>
      <w:ins w:id="570" w:author="ICFO+" w:date="2025-06-20T13:43:00Z">
        <w:r w:rsidR="007D321D">
          <w:t>L</w:t>
        </w:r>
      </w:ins>
      <w:ins w:id="571" w:author="ICFO+" w:date="2025-03-26T16:05:00Z">
        <w:r w:rsidR="006B282C">
          <w:t>ine</w:t>
        </w:r>
        <w:r w:rsidR="006B282C" w:rsidRPr="00BE0D80">
          <w:t xml:space="preserve"> is granted to this Party by such National Granting Authority.</w:t>
        </w:r>
      </w:ins>
    </w:p>
    <w:p w14:paraId="1F691065" w14:textId="77777777" w:rsidR="009955D7" w:rsidRDefault="009955D7" w:rsidP="009955D7">
      <w:pPr>
        <w:rPr>
          <w:lang w:eastAsia="es-ES"/>
        </w:rPr>
      </w:pPr>
    </w:p>
    <w:p w14:paraId="1CA6AFC3" w14:textId="77777777" w:rsidR="00CD048F" w:rsidRPr="00A853D6" w:rsidRDefault="00CD048F" w:rsidP="00CD048F">
      <w:pPr>
        <w:pStyle w:val="Heading2"/>
      </w:pPr>
      <w:commentRangeStart w:id="572"/>
      <w:commentRangeStart w:id="573"/>
      <w:commentRangeStart w:id="574"/>
      <w:commentRangeStart w:id="575"/>
      <w:commentRangeStart w:id="576"/>
      <w:r w:rsidRPr="00A853D6">
        <w:t>“</w:t>
      </w:r>
      <w:r w:rsidRPr="00BC19DA">
        <w:rPr>
          <w:rStyle w:val="IntenseEmphasis"/>
        </w:rPr>
        <w:t>Needed</w:t>
      </w:r>
      <w:r w:rsidRPr="00A853D6">
        <w:t>”</w:t>
      </w:r>
      <w:commentRangeEnd w:id="572"/>
      <w:r w:rsidR="00C84428">
        <w:rPr>
          <w:rStyle w:val="CommentReference"/>
          <w:rFonts w:eastAsia="Calibri" w:cs="Times New Roman"/>
          <w:bCs w:val="0"/>
          <w:lang w:eastAsia="en-US"/>
        </w:rPr>
        <w:commentReference w:id="572"/>
      </w:r>
      <w:commentRangeEnd w:id="573"/>
      <w:r w:rsidR="00C84428">
        <w:rPr>
          <w:rStyle w:val="CommentReference"/>
          <w:rFonts w:eastAsia="Calibri" w:cs="Times New Roman"/>
          <w:bCs w:val="0"/>
          <w:lang w:eastAsia="en-US"/>
        </w:rPr>
        <w:commentReference w:id="573"/>
      </w:r>
      <w:commentRangeEnd w:id="574"/>
      <w:r w:rsidR="00C84428">
        <w:rPr>
          <w:rStyle w:val="CommentReference"/>
          <w:rFonts w:eastAsia="Calibri" w:cs="Times New Roman"/>
          <w:bCs w:val="0"/>
          <w:lang w:eastAsia="en-US"/>
        </w:rPr>
        <w:commentReference w:id="574"/>
      </w:r>
      <w:commentRangeEnd w:id="575"/>
      <w:r w:rsidR="003B311A">
        <w:rPr>
          <w:rStyle w:val="CommentReference"/>
          <w:rFonts w:eastAsia="Calibri" w:cs="Times New Roman"/>
          <w:bCs w:val="0"/>
          <w:lang w:eastAsia="en-US"/>
        </w:rPr>
        <w:commentReference w:id="575"/>
      </w:r>
      <w:commentRangeEnd w:id="576"/>
      <w:r w:rsidR="005878F7">
        <w:rPr>
          <w:rStyle w:val="CommentReference"/>
          <w:rFonts w:eastAsia="Calibri" w:cs="Times New Roman"/>
          <w:bCs w:val="0"/>
          <w:lang w:eastAsia="en-US"/>
        </w:rPr>
        <w:commentReference w:id="576"/>
      </w:r>
    </w:p>
    <w:p w14:paraId="41B180BD" w14:textId="77777777" w:rsidR="00B23374" w:rsidRPr="00A853D6" w:rsidRDefault="00B23374" w:rsidP="00B23374"/>
    <w:p w14:paraId="51A4B5A4" w14:textId="3BFC62B3" w:rsidR="009C2D81" w:rsidRPr="00A853D6" w:rsidRDefault="009C2D81" w:rsidP="00F02B79">
      <w:pPr>
        <w:pStyle w:val="Heading3"/>
      </w:pPr>
      <w:r w:rsidRPr="00A853D6">
        <w:rPr>
          <w:rStyle w:val="Emphasis"/>
        </w:rPr>
        <w:t xml:space="preserve">For the </w:t>
      </w:r>
      <w:commentRangeStart w:id="577"/>
      <w:commentRangeStart w:id="578"/>
      <w:commentRangeStart w:id="579"/>
      <w:commentRangeStart w:id="580"/>
      <w:commentRangeStart w:id="581"/>
      <w:del w:id="582" w:author="ICFO+" w:date="2025-05-06T14:11:00Z">
        <w:r w:rsidR="004B175E" w:rsidDel="00F50CE7">
          <w:rPr>
            <w:rStyle w:val="Emphasis"/>
          </w:rPr>
          <w:delText>Development</w:delText>
        </w:r>
        <w:r w:rsidR="004B175E" w:rsidRPr="00A853D6" w:rsidDel="00F50CE7">
          <w:rPr>
            <w:rStyle w:val="Emphasis"/>
          </w:rPr>
          <w:delText xml:space="preserve"> </w:delText>
        </w:r>
      </w:del>
      <w:ins w:id="583" w:author="ICFO+" w:date="2025-06-16T17:29:00Z">
        <w:r w:rsidR="00B67CFC">
          <w:rPr>
            <w:rStyle w:val="Emphasis"/>
          </w:rPr>
          <w:t>i</w:t>
        </w:r>
      </w:ins>
      <w:commentRangeStart w:id="584"/>
      <w:ins w:id="585" w:author="ICFO+" w:date="2025-05-06T14:11:00Z">
        <w:r w:rsidR="00F50CE7">
          <w:rPr>
            <w:rStyle w:val="Emphasis"/>
          </w:rPr>
          <w:t>mplementation</w:t>
        </w:r>
      </w:ins>
      <w:commentRangeEnd w:id="584"/>
      <w:ins w:id="586" w:author="ICFO+" w:date="2025-06-05T18:11:00Z">
        <w:r w:rsidR="00C802F4">
          <w:rPr>
            <w:rStyle w:val="CommentReference"/>
            <w:rFonts w:eastAsia="Calibri" w:cs="Times New Roman"/>
            <w:bCs w:val="0"/>
            <w:lang w:eastAsia="en-US"/>
          </w:rPr>
          <w:commentReference w:id="584"/>
        </w:r>
      </w:ins>
      <w:ins w:id="587" w:author="ICFO+" w:date="2025-05-06T14:11:00Z">
        <w:r w:rsidR="00F50CE7" w:rsidRPr="00A853D6">
          <w:rPr>
            <w:rStyle w:val="Emphasis"/>
          </w:rPr>
          <w:t xml:space="preserve"> </w:t>
        </w:r>
      </w:ins>
      <w:r w:rsidRPr="00A853D6">
        <w:rPr>
          <w:rStyle w:val="Emphasis"/>
        </w:rPr>
        <w:t>of the P</w:t>
      </w:r>
      <w:r w:rsidR="00B23374" w:rsidRPr="00A853D6">
        <w:rPr>
          <w:rStyle w:val="Emphasis"/>
        </w:rPr>
        <w:t>ilot Line</w:t>
      </w:r>
      <w:commentRangeEnd w:id="577"/>
      <w:r w:rsidR="006B282C">
        <w:rPr>
          <w:rStyle w:val="CommentReference"/>
          <w:rFonts w:eastAsia="Calibri" w:cs="Times New Roman"/>
          <w:bCs w:val="0"/>
          <w:lang w:eastAsia="en-US"/>
        </w:rPr>
        <w:commentReference w:id="577"/>
      </w:r>
      <w:commentRangeEnd w:id="578"/>
      <w:r w:rsidR="00534FC4">
        <w:rPr>
          <w:rStyle w:val="CommentReference"/>
          <w:rFonts w:eastAsia="Calibri" w:cs="Times New Roman"/>
          <w:bCs w:val="0"/>
          <w:lang w:eastAsia="en-US"/>
        </w:rPr>
        <w:commentReference w:id="578"/>
      </w:r>
      <w:commentRangeEnd w:id="579"/>
      <w:r w:rsidR="00534FC4">
        <w:rPr>
          <w:rStyle w:val="CommentReference"/>
          <w:rFonts w:eastAsia="Calibri" w:cs="Times New Roman"/>
          <w:bCs w:val="0"/>
          <w:lang w:eastAsia="en-US"/>
        </w:rPr>
        <w:commentReference w:id="579"/>
      </w:r>
      <w:commentRangeEnd w:id="580"/>
      <w:r w:rsidR="000779FE">
        <w:rPr>
          <w:rStyle w:val="CommentReference"/>
          <w:rFonts w:eastAsia="Calibri" w:cs="Times New Roman"/>
          <w:bCs w:val="0"/>
          <w:lang w:eastAsia="en-US"/>
        </w:rPr>
        <w:commentReference w:id="580"/>
      </w:r>
      <w:commentRangeEnd w:id="581"/>
      <w:r w:rsidR="001C3669">
        <w:rPr>
          <w:rStyle w:val="CommentReference"/>
          <w:rFonts w:ascii="Aptos Narrow" w:eastAsia="Calibri" w:hAnsi="Aptos Narrow" w:cs="Times New Roman"/>
          <w:bCs w:val="0"/>
          <w:lang w:eastAsia="en-US"/>
        </w:rPr>
        <w:commentReference w:id="581"/>
      </w:r>
      <w:r w:rsidR="00697B00">
        <w:t>.</w:t>
      </w:r>
      <w:r w:rsidR="00467181" w:rsidRPr="00A853D6">
        <w:t xml:space="preserve"> </w:t>
      </w:r>
      <w:r w:rsidRPr="00A853D6">
        <w:t>Access Rights are Needed if, without the grant of such Access</w:t>
      </w:r>
      <w:r w:rsidR="00DA0B0E" w:rsidRPr="00A853D6">
        <w:t xml:space="preserve"> </w:t>
      </w:r>
      <w:r w:rsidRPr="00A853D6">
        <w:t xml:space="preserve">Rights, carrying out the </w:t>
      </w:r>
      <w:ins w:id="588" w:author="ICFO+" w:date="2025-07-22T17:38:00Z">
        <w:r w:rsidR="00E07A72">
          <w:t>i</w:t>
        </w:r>
      </w:ins>
      <w:commentRangeStart w:id="589"/>
      <w:ins w:id="590" w:author="ICFO+" w:date="2025-05-06T14:12:00Z">
        <w:r w:rsidR="004A1FE2">
          <w:t xml:space="preserve">mplementation </w:t>
        </w:r>
      </w:ins>
      <w:commentRangeEnd w:id="589"/>
      <w:ins w:id="591" w:author="ICFO+" w:date="2025-06-16T17:30:00Z">
        <w:r w:rsidR="008B5264">
          <w:rPr>
            <w:rStyle w:val="CommentReference"/>
            <w:rFonts w:eastAsia="Calibri" w:cs="Times New Roman"/>
            <w:bCs w:val="0"/>
            <w:lang w:eastAsia="en-US"/>
          </w:rPr>
          <w:commentReference w:id="589"/>
        </w:r>
      </w:ins>
      <w:commentRangeStart w:id="592"/>
      <w:r w:rsidRPr="00A853D6">
        <w:t xml:space="preserve">tasks assigned to the recipient Party </w:t>
      </w:r>
      <w:ins w:id="593" w:author="ICFO+" w:date="2025-03-27T15:15:00Z">
        <w:r w:rsidR="009D7BEA">
          <w:t xml:space="preserve">under the Consortium Plan </w:t>
        </w:r>
      </w:ins>
      <w:commentRangeEnd w:id="592"/>
      <w:ins w:id="594" w:author="ICFO+" w:date="2025-03-27T15:16:00Z">
        <w:r w:rsidR="009D7BEA">
          <w:rPr>
            <w:rStyle w:val="CommentReference"/>
            <w:rFonts w:eastAsia="Calibri" w:cs="Times New Roman"/>
            <w:bCs w:val="0"/>
            <w:lang w:eastAsia="en-US"/>
          </w:rPr>
          <w:commentReference w:id="592"/>
        </w:r>
      </w:ins>
      <w:r w:rsidRPr="00A853D6">
        <w:t>would be technically or legally impossible, significantly delayed, or require significant additional financial or human resources.</w:t>
      </w:r>
    </w:p>
    <w:p w14:paraId="36D92C65" w14:textId="77777777" w:rsidR="00B23374" w:rsidRPr="00A853D6" w:rsidRDefault="00B23374" w:rsidP="005862DC"/>
    <w:p w14:paraId="4488F409" w14:textId="2EE15971" w:rsidR="009C2D81" w:rsidRDefault="009C2D81" w:rsidP="00F02B79">
      <w:pPr>
        <w:pStyle w:val="Heading3"/>
        <w:rPr>
          <w:ins w:id="595" w:author="ICFO+" w:date="2025-03-26T16:09:00Z"/>
        </w:rPr>
      </w:pPr>
      <w:commentRangeStart w:id="596"/>
      <w:commentRangeStart w:id="597"/>
      <w:commentRangeStart w:id="598"/>
      <w:commentRangeStart w:id="599"/>
      <w:commentRangeStart w:id="600"/>
      <w:r w:rsidRPr="00A853D6">
        <w:rPr>
          <w:rStyle w:val="Emphasis"/>
        </w:rPr>
        <w:t xml:space="preserve">For </w:t>
      </w:r>
      <w:del w:id="601" w:author="ICFO+" w:date="2025-03-26T16:08:00Z">
        <w:r w:rsidR="004B175E" w:rsidDel="006B282C">
          <w:rPr>
            <w:rStyle w:val="Emphasis"/>
          </w:rPr>
          <w:delText>Operation</w:delText>
        </w:r>
      </w:del>
      <w:ins w:id="602" w:author="ICFO+" w:date="2025-03-26T16:08:00Z">
        <w:r w:rsidR="006B282C">
          <w:rPr>
            <w:rStyle w:val="Emphasis"/>
          </w:rPr>
          <w:t>Exploitation</w:t>
        </w:r>
      </w:ins>
      <w:r w:rsidR="004B175E" w:rsidRPr="00A853D6">
        <w:rPr>
          <w:rStyle w:val="Emphasis"/>
        </w:rPr>
        <w:t xml:space="preserve"> </w:t>
      </w:r>
      <w:r w:rsidRPr="00A853D6">
        <w:rPr>
          <w:rStyle w:val="Emphasis"/>
        </w:rPr>
        <w:t xml:space="preserve">of </w:t>
      </w:r>
      <w:del w:id="603" w:author="ICFO+" w:date="2025-05-06T14:13:00Z">
        <w:r w:rsidR="0057021A" w:rsidRPr="00A853D6" w:rsidDel="004947CE">
          <w:rPr>
            <w:rStyle w:val="Emphasis"/>
          </w:rPr>
          <w:delText>the Pilot Line</w:delText>
        </w:r>
      </w:del>
      <w:ins w:id="604" w:author="ICFO+" w:date="2025-05-06T14:13:00Z">
        <w:r w:rsidR="004947CE">
          <w:rPr>
            <w:rStyle w:val="Emphasis"/>
          </w:rPr>
          <w:t>own</w:t>
        </w:r>
      </w:ins>
      <w:ins w:id="605" w:author="ICFO+" w:date="2025-04-02T13:26:00Z">
        <w:r w:rsidR="000003FE">
          <w:rPr>
            <w:rStyle w:val="Emphasis"/>
          </w:rPr>
          <w:t xml:space="preserve"> Results</w:t>
        </w:r>
      </w:ins>
      <w:ins w:id="606" w:author="ICFO+" w:date="2025-05-06T14:14:00Z">
        <w:r w:rsidR="002B04CE">
          <w:rPr>
            <w:rStyle w:val="Emphasis"/>
          </w:rPr>
          <w:t xml:space="preserve"> and </w:t>
        </w:r>
      </w:ins>
      <w:ins w:id="607" w:author="ICFO+" w:date="2025-05-06T14:17:00Z">
        <w:r w:rsidR="00807336">
          <w:rPr>
            <w:rStyle w:val="Emphasis"/>
          </w:rPr>
          <w:t>for</w:t>
        </w:r>
      </w:ins>
      <w:ins w:id="608" w:author="ICFO+" w:date="2025-05-06T14:14:00Z">
        <w:r w:rsidR="002B04CE">
          <w:rPr>
            <w:rStyle w:val="Emphasis"/>
          </w:rPr>
          <w:t xml:space="preserve"> </w:t>
        </w:r>
      </w:ins>
      <w:ins w:id="609" w:author="ICFO+" w:date="2025-05-06T14:15:00Z">
        <w:r w:rsidR="00E0395F">
          <w:rPr>
            <w:rStyle w:val="Emphasis"/>
          </w:rPr>
          <w:t xml:space="preserve">each Hosting </w:t>
        </w:r>
        <w:r w:rsidR="00C358E0">
          <w:rPr>
            <w:rStyle w:val="Emphasis"/>
          </w:rPr>
          <w:t>Entity</w:t>
        </w:r>
      </w:ins>
      <w:ins w:id="610" w:author="ICFO+" w:date="2025-05-06T14:20:00Z">
        <w:r w:rsidR="00807336">
          <w:rPr>
            <w:rStyle w:val="Emphasis"/>
          </w:rPr>
          <w:t>’s</w:t>
        </w:r>
      </w:ins>
      <w:ins w:id="611" w:author="ICFO+" w:date="2025-05-06T14:15:00Z">
        <w:r w:rsidR="00C358E0">
          <w:rPr>
            <w:rStyle w:val="Emphasis"/>
          </w:rPr>
          <w:t xml:space="preserve"> </w:t>
        </w:r>
      </w:ins>
      <w:ins w:id="612" w:author="ICFO+" w:date="2025-05-06T14:20:00Z">
        <w:r w:rsidR="00807336">
          <w:rPr>
            <w:rStyle w:val="Emphasis"/>
          </w:rPr>
          <w:t xml:space="preserve">Open Access </w:t>
        </w:r>
      </w:ins>
      <w:ins w:id="613" w:author="ICFO+" w:date="2025-05-06T14:15:00Z">
        <w:r w:rsidR="00FA114A">
          <w:rPr>
            <w:rStyle w:val="Emphasis"/>
          </w:rPr>
          <w:t xml:space="preserve">services </w:t>
        </w:r>
      </w:ins>
      <w:ins w:id="614" w:author="ICFO+" w:date="2025-05-06T14:16:00Z">
        <w:r w:rsidR="00402AD1">
          <w:rPr>
            <w:rStyle w:val="Emphasis"/>
          </w:rPr>
          <w:t>or activities (as set forth in the Consortium Plan)</w:t>
        </w:r>
      </w:ins>
      <w:r w:rsidR="00697B00">
        <w:t>.</w:t>
      </w:r>
      <w:r w:rsidR="005D5454" w:rsidRPr="00A853D6">
        <w:t xml:space="preserve"> </w:t>
      </w:r>
      <w:r w:rsidRPr="00A853D6">
        <w:t xml:space="preserve">Access Rights are Needed if, without the grant of such Access Rights, the Exploitation of </w:t>
      </w:r>
      <w:r w:rsidR="00961532" w:rsidRPr="00A853D6">
        <w:t>the</w:t>
      </w:r>
      <w:r w:rsidR="000003FE" w:rsidRPr="000003FE">
        <w:t xml:space="preserve"> </w:t>
      </w:r>
      <w:r w:rsidR="000003FE" w:rsidRPr="00A853D6">
        <w:t>Pilot Lines</w:t>
      </w:r>
      <w:del w:id="615" w:author="ICFO Projects Management" w:date="2025-07-14T12:41:00Z">
        <w:r w:rsidR="00961532" w:rsidRPr="00A853D6" w:rsidDel="00842E86">
          <w:delText xml:space="preserve"> </w:delText>
        </w:r>
      </w:del>
      <w:ins w:id="616" w:author="ICFO+" w:date="2025-04-02T13:27:00Z">
        <w:del w:id="617" w:author="ICFO Projects Management" w:date="2025-07-14T12:41:00Z">
          <w:r w:rsidR="000003FE" w:rsidDel="00842E86">
            <w:delText>or</w:delText>
          </w:r>
        </w:del>
        <w:r w:rsidR="000003FE">
          <w:t xml:space="preserve"> </w:t>
        </w:r>
      </w:ins>
      <w:ins w:id="618" w:author="ICFO+" w:date="2025-03-26T16:08:00Z">
        <w:r w:rsidR="000E419E">
          <w:t>own Results</w:t>
        </w:r>
      </w:ins>
      <w:ins w:id="619" w:author="ICFO Projects Management" w:date="2025-07-14T12:41:00Z">
        <w:r w:rsidR="000B65BF">
          <w:t xml:space="preserve"> or the Open Access services</w:t>
        </w:r>
      </w:ins>
      <w:r w:rsidRPr="00A853D6">
        <w:t xml:space="preserve"> would be technically or legally impossible.</w:t>
      </w:r>
      <w:commentRangeEnd w:id="596"/>
      <w:r w:rsidR="000E419E">
        <w:rPr>
          <w:rStyle w:val="CommentReference"/>
          <w:rFonts w:eastAsia="Calibri" w:cs="Times New Roman"/>
          <w:bCs w:val="0"/>
          <w:lang w:eastAsia="en-US"/>
        </w:rPr>
        <w:commentReference w:id="596"/>
      </w:r>
      <w:commentRangeEnd w:id="597"/>
      <w:r w:rsidR="00535110">
        <w:rPr>
          <w:rStyle w:val="CommentReference"/>
          <w:rFonts w:eastAsia="Calibri" w:cs="Times New Roman"/>
          <w:bCs w:val="0"/>
          <w:lang w:eastAsia="en-US"/>
        </w:rPr>
        <w:commentReference w:id="597"/>
      </w:r>
      <w:commentRangeEnd w:id="598"/>
      <w:r w:rsidR="001B4CC7">
        <w:rPr>
          <w:rStyle w:val="CommentReference"/>
          <w:rFonts w:eastAsia="Calibri" w:cs="Times New Roman"/>
          <w:bCs w:val="0"/>
          <w:lang w:eastAsia="en-US"/>
        </w:rPr>
        <w:commentReference w:id="598"/>
      </w:r>
      <w:commentRangeEnd w:id="599"/>
      <w:r w:rsidR="007C099F">
        <w:rPr>
          <w:rStyle w:val="CommentReference"/>
          <w:rFonts w:eastAsia="Calibri" w:cs="Times New Roman"/>
          <w:bCs w:val="0"/>
          <w:lang w:eastAsia="en-US"/>
        </w:rPr>
        <w:commentReference w:id="599"/>
      </w:r>
      <w:commentRangeEnd w:id="600"/>
      <w:r w:rsidR="008F08D5">
        <w:rPr>
          <w:rStyle w:val="CommentReference"/>
          <w:rFonts w:eastAsia="Calibri" w:cs="Times New Roman"/>
          <w:bCs w:val="0"/>
          <w:lang w:eastAsia="en-US"/>
        </w:rPr>
        <w:commentReference w:id="600"/>
      </w:r>
    </w:p>
    <w:p w14:paraId="5506D2D6" w14:textId="77777777" w:rsidR="000E419E" w:rsidRDefault="000E419E" w:rsidP="000E419E">
      <w:pPr>
        <w:rPr>
          <w:ins w:id="620" w:author="ICFO+" w:date="2025-03-26T16:09:00Z"/>
          <w:lang w:eastAsia="es-ES"/>
        </w:rPr>
      </w:pPr>
    </w:p>
    <w:p w14:paraId="6C12BF8A" w14:textId="77777777" w:rsidR="002162A1" w:rsidRPr="002162A1" w:rsidRDefault="002162A1" w:rsidP="002162A1">
      <w:pPr>
        <w:pStyle w:val="Heading2"/>
        <w:rPr>
          <w:ins w:id="621" w:author="ICFO+" w:date="2025-07-09T13:06:00Z"/>
        </w:rPr>
      </w:pPr>
      <w:commentRangeStart w:id="622"/>
      <w:commentRangeStart w:id="623"/>
      <w:ins w:id="624" w:author="ICFO+" w:date="2025-07-09T13:06:00Z">
        <w:r w:rsidRPr="002162A1">
          <w:t>“</w:t>
        </w:r>
        <w:r w:rsidRPr="002162A1">
          <w:rPr>
            <w:b/>
            <w:bCs w:val="0"/>
            <w:i/>
            <w:iCs/>
          </w:rPr>
          <w:t>Non-Hosting Entity</w:t>
        </w:r>
        <w:r w:rsidRPr="002162A1">
          <w:t xml:space="preserve">” </w:t>
        </w:r>
      </w:ins>
      <w:commentRangeEnd w:id="622"/>
      <w:ins w:id="625" w:author="ICFO+" w:date="2025-07-09T13:07:00Z">
        <w:r>
          <w:rPr>
            <w:rStyle w:val="CommentReference"/>
            <w:rFonts w:ascii="Aptos Narrow" w:eastAsia="Calibri" w:hAnsi="Aptos Narrow" w:cs="Times New Roman"/>
            <w:bCs w:val="0"/>
            <w:lang w:eastAsia="en-US"/>
          </w:rPr>
          <w:commentReference w:id="622"/>
        </w:r>
        <w:commentRangeEnd w:id="623"/>
        <w:r>
          <w:rPr>
            <w:rStyle w:val="CommentReference"/>
            <w:rFonts w:ascii="Aptos Narrow" w:eastAsia="Calibri" w:hAnsi="Aptos Narrow" w:cs="Times New Roman"/>
            <w:bCs w:val="0"/>
            <w:lang w:eastAsia="en-US"/>
          </w:rPr>
          <w:commentReference w:id="623"/>
        </w:r>
      </w:ins>
      <w:ins w:id="626" w:author="ICFO+" w:date="2025-07-09T13:06:00Z">
        <w:r w:rsidRPr="002162A1">
          <w:t>means WUT, POLIMI, CEA, FBK, UCAM and USOTON.</w:t>
        </w:r>
      </w:ins>
    </w:p>
    <w:p w14:paraId="4BD3E5B7" w14:textId="77777777" w:rsidR="002162A1" w:rsidRPr="002162A1" w:rsidRDefault="002162A1" w:rsidP="002162A1">
      <w:pPr>
        <w:rPr>
          <w:ins w:id="627" w:author="ICFO+" w:date="2025-07-09T13:05:00Z"/>
        </w:rPr>
      </w:pPr>
    </w:p>
    <w:p w14:paraId="01D34638" w14:textId="4C8D37B9" w:rsidR="000E419E" w:rsidRPr="000E419E" w:rsidRDefault="003C1980" w:rsidP="000E419E">
      <w:pPr>
        <w:pStyle w:val="Heading2"/>
      </w:pPr>
      <w:r w:rsidRPr="003C1980">
        <w:rPr>
          <w:iCs/>
        </w:rPr>
        <w:t>“</w:t>
      </w:r>
      <w:commentRangeStart w:id="628"/>
      <w:commentRangeStart w:id="629"/>
      <w:ins w:id="630" w:author="ICFO+" w:date="2025-03-26T16:09:00Z">
        <w:r w:rsidR="000E419E" w:rsidRPr="009B69BF">
          <w:rPr>
            <w:b/>
            <w:i/>
            <w:iCs/>
          </w:rPr>
          <w:t>Non-Performing Party</w:t>
        </w:r>
      </w:ins>
      <w:r w:rsidRPr="003C1980">
        <w:rPr>
          <w:iCs/>
        </w:rPr>
        <w:t>”</w:t>
      </w:r>
      <w:ins w:id="631" w:author="ICFO+" w:date="2025-03-26T16:09:00Z">
        <w:r w:rsidR="000E419E">
          <w:t xml:space="preserve"> </w:t>
        </w:r>
      </w:ins>
      <w:commentRangeEnd w:id="628"/>
      <w:ins w:id="632" w:author="ICFO+" w:date="2025-07-09T18:35:00Z">
        <w:r w:rsidR="002D4E2C">
          <w:rPr>
            <w:rStyle w:val="CommentReference"/>
            <w:rFonts w:ascii="Aptos Narrow" w:eastAsia="Calibri" w:hAnsi="Aptos Narrow" w:cs="Times New Roman"/>
            <w:bCs w:val="0"/>
            <w:lang w:eastAsia="en-US"/>
          </w:rPr>
          <w:commentReference w:id="628"/>
        </w:r>
      </w:ins>
      <w:commentRangeEnd w:id="629"/>
      <w:ins w:id="633" w:author="ICFO+" w:date="2025-07-09T18:36:00Z">
        <w:r w:rsidR="002D4E2C">
          <w:rPr>
            <w:rStyle w:val="CommentReference"/>
            <w:rFonts w:ascii="Aptos Narrow" w:eastAsia="Calibri" w:hAnsi="Aptos Narrow" w:cs="Times New Roman"/>
            <w:bCs w:val="0"/>
            <w:lang w:eastAsia="en-US"/>
          </w:rPr>
          <w:commentReference w:id="629"/>
        </w:r>
      </w:ins>
      <w:ins w:id="634" w:author="ICFO+" w:date="2025-03-26T16:09:00Z">
        <w:r w:rsidR="000E419E">
          <w:t xml:space="preserve">means </w:t>
        </w:r>
        <w:r w:rsidR="000E419E" w:rsidRPr="00051559">
          <w:t xml:space="preserve">the Party that is responsible for the failure to perform the obligations as detailed in the </w:t>
        </w:r>
        <w:r w:rsidR="000E419E">
          <w:t>Grant Agreements</w:t>
        </w:r>
      </w:ins>
      <w:ins w:id="635" w:author="ICFO+" w:date="2025-06-05T18:12:00Z">
        <w:r w:rsidR="00C802F4">
          <w:t xml:space="preserve"> </w:t>
        </w:r>
        <w:commentRangeStart w:id="636"/>
        <w:r w:rsidR="00C802F4">
          <w:t>and/or Hosting Agreement</w:t>
        </w:r>
      </w:ins>
      <w:ins w:id="637" w:author="ICFO+" w:date="2025-03-26T16:09:00Z">
        <w:r w:rsidR="000E419E" w:rsidRPr="00051559">
          <w:t xml:space="preserve"> </w:t>
        </w:r>
      </w:ins>
      <w:commentRangeEnd w:id="636"/>
      <w:ins w:id="638" w:author="ICFO+" w:date="2025-06-05T18:12:00Z">
        <w:r w:rsidR="00C802F4">
          <w:rPr>
            <w:rStyle w:val="CommentReference"/>
            <w:rFonts w:eastAsia="Calibri" w:cs="Times New Roman"/>
            <w:bCs w:val="0"/>
            <w:lang w:eastAsia="en-US"/>
          </w:rPr>
          <w:commentReference w:id="636"/>
        </w:r>
      </w:ins>
      <w:ins w:id="639" w:author="ICFO+" w:date="2025-03-26T16:09:00Z">
        <w:r w:rsidR="000E419E" w:rsidRPr="00051559">
          <w:t xml:space="preserve">and which results in a claim from the Chips JU invoking its rights under article 25 of the Hosting Agreement, article 26 of the Hosting Agreement and/or article 27 of the Hosting Agreement and/or 30 and 31 of the Hosting Agreement and/or articles </w:t>
        </w:r>
        <w:commentRangeStart w:id="640"/>
        <w:r w:rsidR="000E419E" w:rsidRPr="00051559">
          <w:t xml:space="preserve">4.4 </w:t>
        </w:r>
      </w:ins>
      <w:commentRangeEnd w:id="640"/>
      <w:ins w:id="641" w:author="ICFO+" w:date="2025-06-05T18:13:00Z">
        <w:r w:rsidR="00C802F4">
          <w:rPr>
            <w:rStyle w:val="CommentReference"/>
            <w:rFonts w:eastAsia="Calibri" w:cs="Times New Roman"/>
            <w:bCs w:val="0"/>
            <w:lang w:eastAsia="en-US"/>
          </w:rPr>
          <w:commentReference w:id="640"/>
        </w:r>
      </w:ins>
      <w:ins w:id="642" w:author="ICFO+" w:date="2025-03-26T16:09:00Z">
        <w:r w:rsidR="000E419E" w:rsidRPr="00051559">
          <w:t xml:space="preserve">in relation with </w:t>
        </w:r>
      </w:ins>
      <w:ins w:id="643" w:author="ICFO+" w:date="2025-06-16T17:33:00Z">
        <w:r w:rsidR="004F7BF1">
          <w:t xml:space="preserve">articles </w:t>
        </w:r>
      </w:ins>
      <w:ins w:id="644" w:author="ICFO+" w:date="2025-03-26T16:09:00Z">
        <w:r w:rsidR="000E419E" w:rsidRPr="00051559">
          <w:t>22.2</w:t>
        </w:r>
      </w:ins>
      <w:ins w:id="645" w:author="ICFO+" w:date="2025-06-16T17:33:00Z">
        <w:r w:rsidR="004F7BF1">
          <w:t xml:space="preserve"> and </w:t>
        </w:r>
      </w:ins>
      <w:ins w:id="646" w:author="ICFO+" w:date="2025-03-26T16:09:00Z">
        <w:r w:rsidR="000E419E" w:rsidRPr="00051559">
          <w:t xml:space="preserve">22.4 of the Grant </w:t>
        </w:r>
        <w:commentRangeStart w:id="647"/>
        <w:commentRangeStart w:id="648"/>
        <w:commentRangeStart w:id="649"/>
        <w:commentRangeStart w:id="650"/>
        <w:r w:rsidR="000E419E" w:rsidRPr="00051559">
          <w:t>Agreements</w:t>
        </w:r>
        <w:commentRangeEnd w:id="647"/>
        <w:r w:rsidR="000E419E">
          <w:rPr>
            <w:rStyle w:val="CommentReference"/>
            <w:rFonts w:eastAsia="Calibri" w:cs="Times New Roman"/>
            <w:bCs w:val="0"/>
            <w:lang w:eastAsia="en-US"/>
          </w:rPr>
          <w:commentReference w:id="647"/>
        </w:r>
        <w:commentRangeEnd w:id="648"/>
        <w:r w:rsidR="000E419E">
          <w:rPr>
            <w:rStyle w:val="CommentReference"/>
            <w:rFonts w:eastAsia="Calibri" w:cs="Times New Roman"/>
            <w:bCs w:val="0"/>
            <w:lang w:eastAsia="en-US"/>
          </w:rPr>
          <w:commentReference w:id="648"/>
        </w:r>
      </w:ins>
      <w:commentRangeEnd w:id="649"/>
      <w:ins w:id="651" w:author="ICFO+" w:date="2025-06-17T13:23:00Z">
        <w:r w:rsidR="007960F8">
          <w:rPr>
            <w:rStyle w:val="CommentReference"/>
            <w:rFonts w:eastAsia="Calibri" w:cs="Times New Roman"/>
            <w:bCs w:val="0"/>
            <w:lang w:eastAsia="en-US"/>
          </w:rPr>
          <w:commentReference w:id="649"/>
        </w:r>
      </w:ins>
      <w:commentRangeEnd w:id="650"/>
      <w:ins w:id="652" w:author="ICFO+" w:date="2025-06-23T19:31:00Z">
        <w:r w:rsidR="005C2E88">
          <w:rPr>
            <w:rStyle w:val="CommentReference"/>
            <w:rFonts w:eastAsia="Calibri" w:cs="Times New Roman"/>
            <w:bCs w:val="0"/>
            <w:lang w:eastAsia="en-US"/>
          </w:rPr>
          <w:commentReference w:id="650"/>
        </w:r>
      </w:ins>
      <w:ins w:id="653" w:author="ICFO+" w:date="2025-03-26T16:09:00Z">
        <w:r w:rsidR="000E419E" w:rsidRPr="00051559">
          <w:t>.</w:t>
        </w:r>
      </w:ins>
    </w:p>
    <w:p w14:paraId="21398A18" w14:textId="77777777" w:rsidR="00145F7D" w:rsidRPr="00A853D6" w:rsidRDefault="00145F7D" w:rsidP="005862DC"/>
    <w:p w14:paraId="37737398" w14:textId="7DDE978D" w:rsidR="00D03A16" w:rsidRPr="00A853D6" w:rsidDel="004F0DBD" w:rsidRDefault="00D03A16" w:rsidP="00D03A16">
      <w:pPr>
        <w:pStyle w:val="Heading2"/>
        <w:rPr>
          <w:del w:id="654" w:author="ICFO+" w:date="2025-04-03T18:28:00Z"/>
        </w:rPr>
      </w:pPr>
      <w:del w:id="655" w:author="ICFO+" w:date="2025-04-03T18:28:00Z">
        <w:r w:rsidRPr="00A853D6" w:rsidDel="004F0DBD">
          <w:delText>“</w:delText>
        </w:r>
        <w:r w:rsidRPr="00BC19DA" w:rsidDel="004F0DBD">
          <w:rPr>
            <w:rStyle w:val="IntenseEmphasis"/>
          </w:rPr>
          <w:delText xml:space="preserve">Non-crucial </w:delText>
        </w:r>
        <w:r w:rsidDel="004F0DBD">
          <w:rPr>
            <w:rStyle w:val="IntenseEmphasis"/>
          </w:rPr>
          <w:delText>Pieces of E</w:delText>
        </w:r>
        <w:r w:rsidRPr="00BC19DA" w:rsidDel="004F0DBD">
          <w:rPr>
            <w:rStyle w:val="IntenseEmphasis"/>
          </w:rPr>
          <w:delText>quipment</w:delText>
        </w:r>
        <w:r w:rsidRPr="00A853D6" w:rsidDel="004F0DBD">
          <w:delText xml:space="preserve">” means the equipment and/or tools of a value equal or higher than EUR </w:delText>
        </w:r>
        <w:r w:rsidDel="004F0DBD">
          <w:delText>3</w:delText>
        </w:r>
        <w:r w:rsidRPr="00A853D6" w:rsidDel="004F0DBD">
          <w:delText xml:space="preserve">00,000 </w:delText>
        </w:r>
        <w:r w:rsidDel="004F0DBD">
          <w:delText xml:space="preserve">and less than EUR 500,000, </w:delText>
        </w:r>
        <w:r w:rsidRPr="00A853D6" w:rsidDel="004F0DBD">
          <w:delText xml:space="preserve">co-owned by Chips JU.  </w:delText>
        </w:r>
      </w:del>
    </w:p>
    <w:p w14:paraId="505F3C8E" w14:textId="3D15042F" w:rsidR="00D03A16" w:rsidRPr="00965365" w:rsidDel="004F0DBD" w:rsidRDefault="00D03A16" w:rsidP="00D03A16">
      <w:pPr>
        <w:pStyle w:val="Heading2"/>
        <w:rPr>
          <w:del w:id="656" w:author="ICFO+" w:date="2025-04-03T18:28:00Z"/>
        </w:rPr>
      </w:pPr>
      <w:del w:id="657" w:author="ICFO+" w:date="2025-04-03T18:28:00Z">
        <w:r w:rsidDel="004F0DBD">
          <w:delText>“</w:delText>
        </w:r>
        <w:r w:rsidRPr="00FA6104" w:rsidDel="004F0DBD">
          <w:rPr>
            <w:b/>
            <w:bCs w:val="0"/>
            <w:i/>
            <w:iCs/>
          </w:rPr>
          <w:delText>Other</w:delText>
        </w:r>
        <w:r w:rsidDel="004F0DBD">
          <w:delText xml:space="preserve"> </w:delText>
        </w:r>
        <w:r w:rsidRPr="009319E2" w:rsidDel="004F0DBD">
          <w:rPr>
            <w:b/>
            <w:bCs w:val="0"/>
            <w:i/>
            <w:iCs/>
          </w:rPr>
          <w:delText>Equipment</w:delText>
        </w:r>
        <w:r w:rsidDel="004F0DBD">
          <w:delText>” means the</w:delText>
        </w:r>
        <w:r w:rsidRPr="00A853D6" w:rsidDel="004F0DBD">
          <w:delText xml:space="preserve"> equipment and/or tools needed for the</w:delText>
        </w:r>
        <w:r w:rsidDel="004F0DBD">
          <w:delText xml:space="preserve"> Development and Operation of the</w:delText>
        </w:r>
        <w:r w:rsidRPr="00A853D6" w:rsidDel="004F0DBD">
          <w:delText xml:space="preserve"> Pilot Line </w:delText>
        </w:r>
        <w:r w:rsidDel="004F0DBD">
          <w:delText>different from</w:delText>
        </w:r>
        <w:r w:rsidRPr="00A853D6" w:rsidDel="004F0DBD">
          <w:delText xml:space="preserve"> the Crucial Pieces</w:delText>
        </w:r>
        <w:r w:rsidDel="004F0DBD">
          <w:delText xml:space="preserve"> of</w:delText>
        </w:r>
        <w:r w:rsidRPr="00A853D6" w:rsidDel="004F0DBD">
          <w:delText xml:space="preserve"> Equipment</w:delText>
        </w:r>
        <w:r w:rsidDel="004F0DBD">
          <w:delText xml:space="preserve"> </w:delText>
        </w:r>
      </w:del>
      <w:del w:id="658" w:author="ICFO+" w:date="2025-03-27T15:19:00Z">
        <w:r w:rsidDel="004331DD">
          <w:delText>or</w:delText>
        </w:r>
      </w:del>
      <w:del w:id="659" w:author="ICFO+" w:date="2025-04-03T18:28:00Z">
        <w:r w:rsidDel="004F0DBD">
          <w:delText xml:space="preserve"> the Non-crucial Pieces of Equipment</w:delText>
        </w:r>
        <w:r w:rsidRPr="00A853D6" w:rsidDel="004F0DBD">
          <w:delText>.</w:delText>
        </w:r>
      </w:del>
    </w:p>
    <w:p w14:paraId="37E82456" w14:textId="26730808" w:rsidR="008240A0" w:rsidDel="00FD327C" w:rsidRDefault="008240A0" w:rsidP="008240A0">
      <w:pPr>
        <w:pStyle w:val="Heading2"/>
        <w:rPr>
          <w:del w:id="660" w:author="ICFO+" w:date="2025-07-22T16:53:00Z"/>
        </w:rPr>
      </w:pPr>
      <w:del w:id="661" w:author="ICFO+" w:date="2025-07-22T16:53:00Z">
        <w:r w:rsidRPr="00A853D6" w:rsidDel="00FD327C">
          <w:delText>“</w:delText>
        </w:r>
        <w:commentRangeStart w:id="662"/>
        <w:commentRangeStart w:id="663"/>
        <w:commentRangeStart w:id="664"/>
        <w:commentRangeStart w:id="665"/>
        <w:commentRangeStart w:id="666"/>
        <w:r w:rsidDel="00FD327C">
          <w:rPr>
            <w:rStyle w:val="IntenseEmphasis"/>
          </w:rPr>
          <w:delText>Operation</w:delText>
        </w:r>
        <w:commentRangeEnd w:id="662"/>
        <w:r w:rsidR="000E419E" w:rsidDel="00FD327C">
          <w:rPr>
            <w:rStyle w:val="CommentReference"/>
            <w:rFonts w:eastAsia="Calibri" w:cs="Times New Roman"/>
            <w:bCs w:val="0"/>
            <w:lang w:eastAsia="en-US"/>
          </w:rPr>
          <w:commentReference w:id="662"/>
        </w:r>
        <w:commentRangeEnd w:id="663"/>
        <w:r w:rsidR="00442CFF" w:rsidDel="00FD327C">
          <w:rPr>
            <w:rStyle w:val="CommentReference"/>
            <w:rFonts w:eastAsia="Calibri" w:cs="Times New Roman"/>
            <w:bCs w:val="0"/>
            <w:lang w:eastAsia="en-US"/>
          </w:rPr>
          <w:commentReference w:id="663"/>
        </w:r>
        <w:commentRangeEnd w:id="664"/>
        <w:r w:rsidR="008D0264" w:rsidDel="00FD327C">
          <w:rPr>
            <w:rStyle w:val="CommentReference"/>
            <w:rFonts w:eastAsia="Calibri" w:cs="Times New Roman"/>
            <w:bCs w:val="0"/>
            <w:lang w:eastAsia="en-US"/>
          </w:rPr>
          <w:commentReference w:id="664"/>
        </w:r>
        <w:commentRangeEnd w:id="665"/>
        <w:r w:rsidR="00084F00" w:rsidDel="00FD327C">
          <w:rPr>
            <w:rStyle w:val="CommentReference"/>
            <w:rFonts w:eastAsia="Calibri" w:cs="Times New Roman"/>
            <w:bCs w:val="0"/>
            <w:lang w:eastAsia="en-US"/>
          </w:rPr>
          <w:commentReference w:id="665"/>
        </w:r>
      </w:del>
      <w:commentRangeEnd w:id="666"/>
      <w:r w:rsidR="00FD327C">
        <w:rPr>
          <w:rStyle w:val="CommentReference"/>
          <w:rFonts w:ascii="Aptos Narrow" w:eastAsia="Calibri" w:hAnsi="Aptos Narrow" w:cs="Times New Roman"/>
          <w:bCs w:val="0"/>
          <w:lang w:eastAsia="en-US"/>
        </w:rPr>
        <w:commentReference w:id="666"/>
      </w:r>
      <w:del w:id="667" w:author="ICFO+" w:date="2025-07-22T16:53:00Z">
        <w:r w:rsidRPr="00A853D6" w:rsidDel="00FD327C">
          <w:delText xml:space="preserve">” means </w:delText>
        </w:r>
        <w:r w:rsidRPr="00AB5291" w:rsidDel="00FD327C">
          <w:delText xml:space="preserve">the use and </w:delText>
        </w:r>
      </w:del>
      <w:del w:id="668" w:author="ICFO+" w:date="2025-07-22T16:41:00Z">
        <w:r w:rsidRPr="00AB5291" w:rsidDel="007E0806">
          <w:delText>e</w:delText>
        </w:r>
      </w:del>
      <w:del w:id="669" w:author="ICFO+" w:date="2025-07-22T16:53:00Z">
        <w:r w:rsidRPr="00AB5291" w:rsidDel="00FD327C">
          <w:delText>xploitation</w:delText>
        </w:r>
        <w:r w:rsidRPr="00A853D6" w:rsidDel="00FD327C">
          <w:delText xml:space="preserve"> of the Pilot Line</w:delText>
        </w:r>
        <w:r w:rsidDel="00FD327C">
          <w:delText xml:space="preserve"> in accordance with </w:delText>
        </w:r>
      </w:del>
      <w:commentRangeStart w:id="670"/>
      <w:commentRangeStart w:id="671"/>
      <w:commentRangeStart w:id="672"/>
      <w:del w:id="673" w:author="ICFO+" w:date="2025-03-27T15:20:00Z">
        <w:r w:rsidDel="0068636F">
          <w:delText>W</w:delText>
        </w:r>
      </w:del>
      <w:del w:id="674" w:author="ICFO+" w:date="2025-07-22T16:53:00Z">
        <w:r w:rsidDel="00FD327C">
          <w:delText xml:space="preserve">ork </w:delText>
        </w:r>
      </w:del>
      <w:del w:id="675" w:author="ICFO+" w:date="2025-03-27T15:21:00Z">
        <w:r w:rsidDel="00AE0EBE">
          <w:delText>P</w:delText>
        </w:r>
      </w:del>
      <w:del w:id="676" w:author="ICFO+" w:date="2025-07-22T16:53:00Z">
        <w:r w:rsidDel="00FD327C">
          <w:delText xml:space="preserve">ackage </w:delText>
        </w:r>
        <w:r w:rsidRPr="0049130B" w:rsidDel="00FD327C">
          <w:rPr>
            <w:highlight w:val="yellow"/>
          </w:rPr>
          <w:delText>10</w:delText>
        </w:r>
        <w:r w:rsidDel="00FD327C">
          <w:delText xml:space="preserve"> “</w:delText>
        </w:r>
        <w:r w:rsidRPr="00981B06" w:rsidDel="00FD327C">
          <w:delText>Operations, Sustainability &amp; Open Access</w:delText>
        </w:r>
        <w:r w:rsidDel="00FD327C">
          <w:delText>”</w:delText>
        </w:r>
        <w:r w:rsidRPr="00A853D6" w:rsidDel="00FD327C">
          <w:delText>.</w:delText>
        </w:r>
        <w:r w:rsidR="00D27203" w:rsidRPr="00D27203" w:rsidDel="00FD327C">
          <w:rPr>
            <w:rFonts w:ascii="Times New Roman" w:eastAsia="Calibri" w:hAnsi="Times New Roman" w:cs="Times New Roman"/>
            <w:bCs w:val="0"/>
            <w:color w:val="000000"/>
            <w:sz w:val="22"/>
            <w:szCs w:val="22"/>
            <w:lang w:val="en-US" w:eastAsia="en-US"/>
          </w:rPr>
          <w:delText xml:space="preserve"> </w:delText>
        </w:r>
        <w:commentRangeEnd w:id="670"/>
        <w:r w:rsidR="00C802F4" w:rsidDel="00FD327C">
          <w:rPr>
            <w:rStyle w:val="CommentReference"/>
            <w:rFonts w:eastAsia="Calibri" w:cs="Times New Roman"/>
            <w:bCs w:val="0"/>
            <w:lang w:eastAsia="en-US"/>
          </w:rPr>
          <w:commentReference w:id="670"/>
        </w:r>
      </w:del>
      <w:del w:id="677" w:author="ICFO+" w:date="2025-03-27T15:21:00Z">
        <w:r w:rsidR="00D27203" w:rsidDel="00AE0EBE">
          <w:rPr>
            <w:rFonts w:ascii="Times New Roman" w:eastAsia="Calibri" w:hAnsi="Times New Roman" w:cs="Times New Roman"/>
            <w:bCs w:val="0"/>
            <w:color w:val="000000"/>
            <w:sz w:val="22"/>
            <w:szCs w:val="22"/>
            <w:lang w:val="en-US" w:eastAsia="en-US"/>
          </w:rPr>
          <w:delText xml:space="preserve">Operation </w:delText>
        </w:r>
        <w:r w:rsidR="00D27203" w:rsidRPr="00D27203" w:rsidDel="00AE0EBE">
          <w:rPr>
            <w:lang w:val="en-US"/>
          </w:rPr>
          <w:delText xml:space="preserve">will focus on Pilot Line services for </w:delText>
        </w:r>
        <w:r w:rsidR="00D27203" w:rsidDel="00AE0EBE">
          <w:rPr>
            <w:lang w:val="en-US"/>
          </w:rPr>
          <w:delText>U</w:delText>
        </w:r>
        <w:r w:rsidR="00D27203" w:rsidRPr="00D27203" w:rsidDel="00AE0EBE">
          <w:rPr>
            <w:lang w:val="en-US"/>
          </w:rPr>
          <w:delText>sers</w:delText>
        </w:r>
        <w:r w:rsidR="00AC3DAF" w:rsidDel="00AE0EBE">
          <w:rPr>
            <w:lang w:val="en-US"/>
          </w:rPr>
          <w:delText xml:space="preserve">. </w:delText>
        </w:r>
        <w:r w:rsidR="00AC3DAF" w:rsidRPr="00AC3DAF" w:rsidDel="00AE0EBE">
          <w:rPr>
            <w:lang w:val="en-US"/>
          </w:rPr>
          <w:delText>PIXEurope will make all these services available on an Open Access basis.</w:delText>
        </w:r>
      </w:del>
      <w:commentRangeEnd w:id="671"/>
      <w:del w:id="678" w:author="ICFO+" w:date="2025-07-22T16:53:00Z">
        <w:r w:rsidR="00AE0EBE" w:rsidDel="00FD327C">
          <w:rPr>
            <w:rStyle w:val="CommentReference"/>
            <w:rFonts w:eastAsia="Calibri" w:cs="Times New Roman"/>
            <w:bCs w:val="0"/>
            <w:lang w:eastAsia="en-US"/>
          </w:rPr>
          <w:commentReference w:id="671"/>
        </w:r>
        <w:commentRangeEnd w:id="672"/>
        <w:r w:rsidR="00BB0BD4" w:rsidDel="00FD327C">
          <w:rPr>
            <w:rStyle w:val="CommentReference"/>
            <w:rFonts w:eastAsia="Calibri" w:cs="Times New Roman"/>
            <w:bCs w:val="0"/>
            <w:lang w:eastAsia="en-US"/>
          </w:rPr>
          <w:commentReference w:id="672"/>
        </w:r>
      </w:del>
    </w:p>
    <w:p w14:paraId="68197244" w14:textId="50F19B40" w:rsidR="000C4546" w:rsidDel="00B722AD" w:rsidRDefault="000C4546" w:rsidP="000C4546">
      <w:pPr>
        <w:pStyle w:val="Heading2"/>
        <w:rPr>
          <w:del w:id="679" w:author="ICFO+" w:date="2025-04-02T13:32:00Z"/>
          <w:rStyle w:val="IntenseEmphasis"/>
          <w:b w:val="0"/>
          <w:bCs w:val="0"/>
          <w:i w:val="0"/>
          <w:iCs w:val="0"/>
        </w:rPr>
      </w:pPr>
      <w:del w:id="680" w:author="ICFO+" w:date="2025-04-02T13:32:00Z">
        <w:r w:rsidRPr="000C4546" w:rsidDel="00B722AD">
          <w:rPr>
            <w:rStyle w:val="IntenseEmphasis"/>
            <w:b w:val="0"/>
            <w:bCs w:val="0"/>
            <w:i w:val="0"/>
            <w:iCs w:val="0"/>
          </w:rPr>
          <w:delText>“</w:delText>
        </w:r>
        <w:r w:rsidRPr="00A853D6" w:rsidDel="00B722AD">
          <w:rPr>
            <w:rStyle w:val="IntenseEmphasis"/>
          </w:rPr>
          <w:delText>Participating State</w:delText>
        </w:r>
        <w:r w:rsidDel="00B722AD">
          <w:rPr>
            <w:rStyle w:val="IntenseEmphasis"/>
          </w:rPr>
          <w:delText>(</w:delText>
        </w:r>
        <w:r w:rsidRPr="00A853D6" w:rsidDel="00B722AD">
          <w:rPr>
            <w:rStyle w:val="IntenseEmphasis"/>
          </w:rPr>
          <w:delText>s</w:delText>
        </w:r>
        <w:r w:rsidDel="00B722AD">
          <w:rPr>
            <w:rStyle w:val="IntenseEmphasis"/>
          </w:rPr>
          <w:delText>)</w:delText>
        </w:r>
        <w:r w:rsidRPr="000C4546" w:rsidDel="00B722AD">
          <w:rPr>
            <w:rStyle w:val="IntenseEmphasis"/>
            <w:b w:val="0"/>
            <w:bCs w:val="0"/>
            <w:i w:val="0"/>
            <w:iCs w:val="0"/>
          </w:rPr>
          <w:delText xml:space="preserve">” shall have the meaning set forth in Whereas </w:delText>
        </w:r>
        <w:r w:rsidRPr="000C4546" w:rsidDel="00B722AD">
          <w:rPr>
            <w:rStyle w:val="IntenseEmphasis"/>
            <w:b w:val="0"/>
            <w:bCs w:val="0"/>
            <w:i w:val="0"/>
            <w:iCs w:val="0"/>
          </w:rPr>
          <w:fldChar w:fldCharType="begin"/>
        </w:r>
        <w:r w:rsidRPr="000C4546" w:rsidDel="00B722AD">
          <w:rPr>
            <w:rStyle w:val="IntenseEmphasis"/>
            <w:b w:val="0"/>
            <w:bCs w:val="0"/>
            <w:i w:val="0"/>
            <w:iCs w:val="0"/>
          </w:rPr>
          <w:delInstrText xml:space="preserve"> REF _Ref190864164 \r \h </w:delInstrText>
        </w:r>
        <w:r w:rsidRPr="000C4546" w:rsidDel="00B722AD">
          <w:rPr>
            <w:rStyle w:val="IntenseEmphasis"/>
            <w:b w:val="0"/>
            <w:bCs w:val="0"/>
            <w:i w:val="0"/>
            <w:iCs w:val="0"/>
          </w:rPr>
        </w:r>
        <w:r w:rsidRPr="000C4546" w:rsidDel="00B722AD">
          <w:rPr>
            <w:rStyle w:val="IntenseEmphasis"/>
            <w:b w:val="0"/>
            <w:bCs w:val="0"/>
            <w:i w:val="0"/>
            <w:iCs w:val="0"/>
          </w:rPr>
          <w:fldChar w:fldCharType="separate"/>
        </w:r>
        <w:r w:rsidR="0083056A" w:rsidDel="00B722AD">
          <w:rPr>
            <w:rStyle w:val="IntenseEmphasis"/>
            <w:b w:val="0"/>
            <w:bCs w:val="0"/>
            <w:i w:val="0"/>
            <w:iCs w:val="0"/>
          </w:rPr>
          <w:delText>IV</w:delText>
        </w:r>
        <w:r w:rsidRPr="000C4546" w:rsidDel="00B722AD">
          <w:rPr>
            <w:rStyle w:val="IntenseEmphasis"/>
            <w:b w:val="0"/>
            <w:bCs w:val="0"/>
            <w:i w:val="0"/>
            <w:iCs w:val="0"/>
          </w:rPr>
          <w:fldChar w:fldCharType="end"/>
        </w:r>
        <w:r w:rsidRPr="000C4546" w:rsidDel="00B722AD">
          <w:rPr>
            <w:rStyle w:val="IntenseEmphasis"/>
            <w:b w:val="0"/>
            <w:bCs w:val="0"/>
            <w:i w:val="0"/>
            <w:iCs w:val="0"/>
          </w:rPr>
          <w:delText>.</w:delText>
        </w:r>
      </w:del>
    </w:p>
    <w:p w14:paraId="33418B2C" w14:textId="77777777" w:rsidR="000C4546" w:rsidRPr="000C4546" w:rsidRDefault="000C4546" w:rsidP="000C4546">
      <w:pPr>
        <w:rPr>
          <w:lang w:eastAsia="es-ES"/>
        </w:rPr>
      </w:pPr>
    </w:p>
    <w:p w14:paraId="7484E31C" w14:textId="2D3807CB" w:rsidR="002A5426" w:rsidRDefault="002A5426" w:rsidP="002A5426">
      <w:pPr>
        <w:pStyle w:val="Heading2"/>
      </w:pPr>
      <w:commentRangeStart w:id="681"/>
      <w:commentRangeStart w:id="682"/>
      <w:r w:rsidRPr="00A853D6">
        <w:t>“</w:t>
      </w:r>
      <w:r w:rsidRPr="00BC19DA">
        <w:rPr>
          <w:rStyle w:val="IntenseEmphasis"/>
        </w:rPr>
        <w:t>Pilot Line</w:t>
      </w:r>
      <w:r w:rsidRPr="00A853D6">
        <w:t>”</w:t>
      </w:r>
      <w:commentRangeStart w:id="683"/>
      <w:commentRangeStart w:id="684"/>
      <w:r w:rsidRPr="00A853D6">
        <w:t xml:space="preserve"> </w:t>
      </w:r>
      <w:commentRangeEnd w:id="681"/>
      <w:r w:rsidR="00F921C7">
        <w:rPr>
          <w:rStyle w:val="CommentReference"/>
          <w:rFonts w:eastAsia="Calibri" w:cs="Times New Roman"/>
          <w:bCs w:val="0"/>
          <w:lang w:eastAsia="en-US"/>
        </w:rPr>
        <w:commentReference w:id="681"/>
      </w:r>
      <w:commentRangeEnd w:id="682"/>
      <w:r w:rsidR="00852FD5">
        <w:rPr>
          <w:rStyle w:val="CommentReference"/>
          <w:rFonts w:eastAsia="Calibri" w:cs="Times New Roman"/>
          <w:bCs w:val="0"/>
          <w:lang w:eastAsia="en-US"/>
        </w:rPr>
        <w:commentReference w:id="682"/>
      </w:r>
      <w:r w:rsidRPr="00A853D6">
        <w:t xml:space="preserve">means </w:t>
      </w:r>
      <w:ins w:id="685" w:author="ICFO+" w:date="2025-03-27T15:21:00Z">
        <w:r w:rsidR="003843A9">
          <w:t xml:space="preserve">the pilot line to be </w:t>
        </w:r>
        <w:commentRangeStart w:id="686"/>
        <w:r w:rsidR="003843A9">
          <w:t xml:space="preserve">developed and operated </w:t>
        </w:r>
      </w:ins>
      <w:commentRangeEnd w:id="686"/>
      <w:ins w:id="687" w:author="ICFO+" w:date="2025-06-13T12:38:00Z">
        <w:r w:rsidR="00F22C71">
          <w:rPr>
            <w:rStyle w:val="CommentReference"/>
            <w:rFonts w:eastAsia="Calibri" w:cs="Times New Roman"/>
            <w:bCs w:val="0"/>
            <w:lang w:eastAsia="en-US"/>
          </w:rPr>
          <w:commentReference w:id="686"/>
        </w:r>
      </w:ins>
      <w:ins w:id="688" w:author="ICFO+" w:date="2025-03-27T15:21:00Z">
        <w:r w:rsidR="003843A9">
          <w:t xml:space="preserve">under the Hosting Agreement </w:t>
        </w:r>
      </w:ins>
      <w:commentRangeStart w:id="689"/>
      <w:ins w:id="690" w:author="ICFO+" w:date="2025-06-17T11:17:00Z">
        <w:r w:rsidR="00BD069D">
          <w:t>and Gra</w:t>
        </w:r>
      </w:ins>
      <w:ins w:id="691" w:author="ICFO+" w:date="2025-06-17T11:18:00Z">
        <w:r w:rsidR="00BD069D">
          <w:t xml:space="preserve">nt Agreements </w:t>
        </w:r>
        <w:commentRangeEnd w:id="689"/>
        <w:r w:rsidR="00BD069D">
          <w:rPr>
            <w:rStyle w:val="CommentReference"/>
            <w:rFonts w:eastAsia="Calibri" w:cs="Times New Roman"/>
            <w:bCs w:val="0"/>
            <w:lang w:eastAsia="en-US"/>
          </w:rPr>
          <w:commentReference w:id="689"/>
        </w:r>
      </w:ins>
      <w:ins w:id="692" w:author="ICFO+" w:date="2025-03-27T15:21:00Z">
        <w:r w:rsidR="003843A9">
          <w:t>as described in the Consortium Plan</w:t>
        </w:r>
      </w:ins>
      <w:del w:id="693" w:author="ICFO+" w:date="2025-03-27T15:22:00Z">
        <w:r w:rsidRPr="00A853D6" w:rsidDel="00E572C1">
          <w:delText>an experimental project or action to further develop an enabling infrastructure necessary to test, develop, demonstrate, validate, and calibrate a product or system with the model assumptions. It</w:delText>
        </w:r>
      </w:del>
      <w:ins w:id="694" w:author="ICFO+" w:date="2025-03-27T15:22:00Z">
        <w:r w:rsidR="00E572C1">
          <w:t xml:space="preserve"> and</w:t>
        </w:r>
      </w:ins>
      <w:r w:rsidRPr="00A853D6">
        <w:t xml:space="preserve"> consists of the tools (equipment, machines, etc.)</w:t>
      </w:r>
      <w:ins w:id="695" w:author="ICFO+" w:date="2025-03-27T15:22:00Z">
        <w:r w:rsidR="00E572C1">
          <w:t xml:space="preserve"> and</w:t>
        </w:r>
      </w:ins>
      <w:del w:id="696" w:author="ICFO+" w:date="2025-03-27T15:22:00Z">
        <w:r w:rsidRPr="00A853D6" w:rsidDel="00E572C1">
          <w:delText>,</w:delText>
        </w:r>
      </w:del>
      <w:r w:rsidRPr="00A853D6">
        <w:t xml:space="preserve"> </w:t>
      </w:r>
      <w:del w:id="697" w:author="ICFO+" w:date="2025-03-27T15:22:00Z">
        <w:r w:rsidRPr="00A853D6" w:rsidDel="00E572C1">
          <w:delText>T</w:delText>
        </w:r>
      </w:del>
      <w:ins w:id="698" w:author="ICFO+" w:date="2025-03-27T15:22:00Z">
        <w:r w:rsidR="00E572C1">
          <w:t>t</w:t>
        </w:r>
      </w:ins>
      <w:r w:rsidRPr="00A853D6">
        <w:t xml:space="preserve">echnical </w:t>
      </w:r>
      <w:del w:id="699" w:author="ICFO+" w:date="2025-03-27T15:22:00Z">
        <w:r w:rsidRPr="00A853D6" w:rsidDel="00E572C1">
          <w:delText>I</w:delText>
        </w:r>
      </w:del>
      <w:ins w:id="700" w:author="ICFO+" w:date="2025-03-27T15:22:00Z">
        <w:r w:rsidR="00E572C1">
          <w:t>i</w:t>
        </w:r>
      </w:ins>
      <w:r w:rsidRPr="00A853D6">
        <w:t xml:space="preserve">nfrastructure </w:t>
      </w:r>
      <w:del w:id="701" w:author="ICFO+" w:date="2025-03-27T15:22:00Z">
        <w:r w:rsidRPr="00A853D6" w:rsidDel="00E572C1">
          <w:delText xml:space="preserve">and expertise, including R&amp;D expertise, necessary to develop experimental manufacturing process technology for leading-edge and advanced technologies. </w:delText>
        </w:r>
      </w:del>
      <w:commentRangeEnd w:id="683"/>
      <w:r w:rsidR="00E572C1">
        <w:rPr>
          <w:rStyle w:val="CommentReference"/>
          <w:rFonts w:eastAsia="Calibri" w:cs="Times New Roman"/>
          <w:bCs w:val="0"/>
          <w:lang w:eastAsia="en-US"/>
        </w:rPr>
        <w:commentReference w:id="683"/>
      </w:r>
      <w:commentRangeEnd w:id="684"/>
      <w:r w:rsidR="007B0845">
        <w:rPr>
          <w:rStyle w:val="CommentReference"/>
          <w:rFonts w:ascii="Aptos Narrow" w:eastAsia="Calibri" w:hAnsi="Aptos Narrow" w:cs="Times New Roman"/>
          <w:bCs w:val="0"/>
          <w:lang w:eastAsia="en-US"/>
        </w:rPr>
        <w:commentReference w:id="684"/>
      </w:r>
      <w:commentRangeStart w:id="702"/>
      <w:del w:id="703" w:author="ICFO+" w:date="2025-03-26T16:13:00Z">
        <w:r w:rsidRPr="00A853D6" w:rsidDel="00776396">
          <w:delText xml:space="preserve">The Pilot Line will be distributed across the different </w:delText>
        </w:r>
        <w:r w:rsidR="008A0DA8" w:rsidRPr="00A853D6" w:rsidDel="00776396">
          <w:delText xml:space="preserve">hosting sites </w:delText>
        </w:r>
        <w:r w:rsidRPr="00A853D6" w:rsidDel="00776396">
          <w:delText xml:space="preserve">of the Hosting Entities. </w:delText>
        </w:r>
      </w:del>
      <w:commentRangeEnd w:id="702"/>
      <w:r w:rsidR="00776396">
        <w:rPr>
          <w:rStyle w:val="CommentReference"/>
          <w:rFonts w:eastAsia="Calibri" w:cs="Times New Roman"/>
          <w:bCs w:val="0"/>
          <w:lang w:eastAsia="en-US"/>
        </w:rPr>
        <w:commentReference w:id="702"/>
      </w:r>
    </w:p>
    <w:p w14:paraId="7018B79F" w14:textId="32408D46" w:rsidR="00727572" w:rsidDel="00B722AD" w:rsidRDefault="00727572" w:rsidP="00727572">
      <w:pPr>
        <w:pStyle w:val="Heading2"/>
        <w:rPr>
          <w:del w:id="704" w:author="ICFO+" w:date="2025-04-02T13:34:00Z"/>
        </w:rPr>
      </w:pPr>
      <w:commentRangeStart w:id="705"/>
      <w:commentRangeStart w:id="706"/>
      <w:commentRangeStart w:id="707"/>
      <w:commentRangeStart w:id="708"/>
      <w:commentRangeStart w:id="709"/>
      <w:commentRangeStart w:id="710"/>
      <w:commentRangeStart w:id="711"/>
      <w:commentRangeStart w:id="712"/>
      <w:del w:id="713" w:author="ICFO+" w:date="2025-04-02T13:34:00Z">
        <w:r w:rsidDel="00B722AD">
          <w:delText>“</w:delText>
        </w:r>
        <w:r w:rsidRPr="004B175E" w:rsidDel="00B722AD">
          <w:rPr>
            <w:b/>
            <w:bCs w:val="0"/>
            <w:i/>
            <w:iCs/>
          </w:rPr>
          <w:delText>Results</w:delText>
        </w:r>
        <w:r w:rsidDel="00B722AD">
          <w:delText>” means all results</w:delText>
        </w:r>
        <w:r w:rsidR="004B175E" w:rsidDel="00B722AD">
          <w:delText xml:space="preserve"> other than the Pilot Line</w:delText>
        </w:r>
        <w:r w:rsidDel="00B722AD">
          <w:delText xml:space="preserve">, patentable or not, of any nature and in any form of presentation, including know-how, information, inventions and data obtained or developed by the Parties or </w:delText>
        </w:r>
        <w:commentRangeStart w:id="714"/>
        <w:r w:rsidR="00252E6B" w:rsidDel="00B722AD">
          <w:delText>subcontractor in the Development of the Pilot Line</w:delText>
        </w:r>
        <w:commentRangeEnd w:id="714"/>
        <w:r w:rsidR="00252E6B" w:rsidDel="00B722AD">
          <w:rPr>
            <w:rStyle w:val="CommentReference"/>
            <w:rFonts w:eastAsia="Calibri" w:cs="Times New Roman"/>
            <w:bCs w:val="0"/>
            <w:lang w:eastAsia="en-US"/>
          </w:rPr>
          <w:commentReference w:id="714"/>
        </w:r>
        <w:r w:rsidDel="00B722AD">
          <w:delText xml:space="preserve">, as well as the corresponding intellectual property rights to such results. </w:delText>
        </w:r>
        <w:commentRangeEnd w:id="705"/>
        <w:r w:rsidR="006B2F1E" w:rsidDel="00B722AD">
          <w:rPr>
            <w:rStyle w:val="CommentReference"/>
            <w:rFonts w:eastAsia="Calibri" w:cs="Times New Roman"/>
            <w:bCs w:val="0"/>
            <w:lang w:eastAsia="en-US"/>
          </w:rPr>
          <w:commentReference w:id="705"/>
        </w:r>
        <w:commentRangeEnd w:id="706"/>
        <w:r w:rsidR="006B2F1E" w:rsidDel="00B722AD">
          <w:rPr>
            <w:rStyle w:val="CommentReference"/>
            <w:rFonts w:eastAsia="Calibri" w:cs="Times New Roman"/>
            <w:bCs w:val="0"/>
            <w:lang w:eastAsia="en-US"/>
          </w:rPr>
          <w:commentReference w:id="706"/>
        </w:r>
        <w:commentRangeEnd w:id="707"/>
        <w:r w:rsidR="006B2F1E" w:rsidDel="00B722AD">
          <w:rPr>
            <w:rStyle w:val="CommentReference"/>
            <w:rFonts w:eastAsia="Calibri" w:cs="Times New Roman"/>
            <w:bCs w:val="0"/>
            <w:lang w:eastAsia="en-US"/>
          </w:rPr>
          <w:commentReference w:id="707"/>
        </w:r>
        <w:commentRangeEnd w:id="708"/>
        <w:r w:rsidR="00717C90" w:rsidDel="00B722AD">
          <w:rPr>
            <w:rStyle w:val="CommentReference"/>
            <w:rFonts w:eastAsia="Calibri" w:cs="Times New Roman"/>
            <w:bCs w:val="0"/>
            <w:lang w:eastAsia="en-US"/>
          </w:rPr>
          <w:commentReference w:id="708"/>
        </w:r>
        <w:commentRangeEnd w:id="709"/>
        <w:r w:rsidR="00E32900" w:rsidDel="00B722AD">
          <w:rPr>
            <w:rStyle w:val="CommentReference"/>
            <w:rFonts w:eastAsia="Calibri" w:cs="Times New Roman"/>
            <w:bCs w:val="0"/>
            <w:lang w:eastAsia="en-US"/>
          </w:rPr>
          <w:commentReference w:id="709"/>
        </w:r>
        <w:commentRangeEnd w:id="710"/>
        <w:r w:rsidR="00E572C1" w:rsidDel="00B722AD">
          <w:rPr>
            <w:rStyle w:val="CommentReference"/>
            <w:rFonts w:eastAsia="Calibri" w:cs="Times New Roman"/>
            <w:bCs w:val="0"/>
            <w:lang w:eastAsia="en-US"/>
          </w:rPr>
          <w:commentReference w:id="710"/>
        </w:r>
        <w:commentRangeEnd w:id="711"/>
        <w:r w:rsidR="00B722AD" w:rsidDel="00B722AD">
          <w:rPr>
            <w:rStyle w:val="CommentReference"/>
            <w:rFonts w:eastAsia="Calibri" w:cs="Times New Roman"/>
            <w:bCs w:val="0"/>
            <w:lang w:eastAsia="en-US"/>
          </w:rPr>
          <w:commentReference w:id="711"/>
        </w:r>
      </w:del>
      <w:commentRangeEnd w:id="712"/>
      <w:r w:rsidR="007B0845">
        <w:rPr>
          <w:rStyle w:val="CommentReference"/>
          <w:rFonts w:ascii="Aptos Narrow" w:eastAsia="Calibri" w:hAnsi="Aptos Narrow" w:cs="Times New Roman"/>
          <w:bCs w:val="0"/>
          <w:lang w:eastAsia="en-US"/>
        </w:rPr>
        <w:commentReference w:id="712"/>
      </w:r>
    </w:p>
    <w:p w14:paraId="3AEE4579" w14:textId="492E7CEA" w:rsidR="00EC7F2A" w:rsidDel="0075586F" w:rsidRDefault="00776396" w:rsidP="00F02B79">
      <w:pPr>
        <w:pStyle w:val="Heading2"/>
        <w:rPr>
          <w:del w:id="715" w:author="ICFO+" w:date="2025-04-02T13:34:00Z"/>
        </w:rPr>
      </w:pPr>
      <w:commentRangeStart w:id="716"/>
      <w:commentRangeStart w:id="717"/>
      <w:commentRangeStart w:id="718"/>
      <w:commentRangeStart w:id="719"/>
      <w:commentRangeEnd w:id="716"/>
      <w:del w:id="720" w:author="ICFO+" w:date="2025-04-02T13:34:00Z">
        <w:r w:rsidDel="00FE2C6D">
          <w:rPr>
            <w:rStyle w:val="CommentReference"/>
            <w:rFonts w:eastAsia="Calibri" w:cs="Times New Roman"/>
            <w:bCs w:val="0"/>
            <w:lang w:eastAsia="en-US"/>
          </w:rPr>
          <w:commentReference w:id="716"/>
        </w:r>
      </w:del>
      <w:commentRangeEnd w:id="717"/>
      <w:r w:rsidR="00FE2C6D">
        <w:rPr>
          <w:rStyle w:val="CommentReference"/>
          <w:rFonts w:eastAsia="Calibri" w:cs="Times New Roman"/>
          <w:bCs w:val="0"/>
          <w:lang w:eastAsia="en-US"/>
        </w:rPr>
        <w:commentReference w:id="717"/>
      </w:r>
      <w:commentRangeEnd w:id="718"/>
      <w:r w:rsidR="007B0845">
        <w:rPr>
          <w:rStyle w:val="CommentReference"/>
          <w:rFonts w:ascii="Aptos Narrow" w:eastAsia="Calibri" w:hAnsi="Aptos Narrow" w:cs="Times New Roman"/>
          <w:bCs w:val="0"/>
          <w:lang w:eastAsia="en-US"/>
        </w:rPr>
        <w:commentReference w:id="718"/>
      </w:r>
      <w:commentRangeEnd w:id="719"/>
      <w:r w:rsidR="007B0845">
        <w:rPr>
          <w:rStyle w:val="CommentReference"/>
          <w:rFonts w:ascii="Aptos Narrow" w:eastAsia="Calibri" w:hAnsi="Aptos Narrow" w:cs="Times New Roman"/>
          <w:bCs w:val="0"/>
          <w:lang w:eastAsia="en-US"/>
        </w:rPr>
        <w:commentReference w:id="719"/>
      </w:r>
      <w:del w:id="721" w:author="ICFO+" w:date="2025-04-02T13:34:00Z">
        <w:r w:rsidR="00EC7F2A" w:rsidRPr="00A853D6" w:rsidDel="00FE2C6D">
          <w:delText>“</w:delText>
        </w:r>
        <w:r w:rsidR="00EC7F2A" w:rsidRPr="00BC19DA" w:rsidDel="00FE2C6D">
          <w:rPr>
            <w:rStyle w:val="IntenseEmphasis"/>
          </w:rPr>
          <w:delText>Subcontract</w:delText>
        </w:r>
        <w:r w:rsidR="00EC7F2A" w:rsidRPr="00A853D6" w:rsidDel="00FE2C6D">
          <w:delText>”</w:delText>
        </w:r>
        <w:r w:rsidR="00C073C3" w:rsidRPr="00A853D6" w:rsidDel="00FE2C6D">
          <w:delText xml:space="preserve"> means a contract for </w:delText>
        </w:r>
      </w:del>
      <w:del w:id="722" w:author="ICFO+" w:date="2025-03-27T15:24:00Z">
        <w:r w:rsidR="00C073C3" w:rsidRPr="00A853D6" w:rsidDel="00F20B6E">
          <w:delText xml:space="preserve">the </w:delText>
        </w:r>
      </w:del>
      <w:del w:id="723" w:author="ICFO+" w:date="2025-04-02T13:34:00Z">
        <w:r w:rsidR="00C145CA" w:rsidDel="00FE2C6D">
          <w:delText>Development</w:delText>
        </w:r>
        <w:r w:rsidR="00C145CA" w:rsidRPr="00A853D6" w:rsidDel="00FE2C6D">
          <w:delText xml:space="preserve"> </w:delText>
        </w:r>
        <w:r w:rsidR="004613D5" w:rsidRPr="00A853D6" w:rsidDel="00FE2C6D">
          <w:delText xml:space="preserve">tasks </w:delText>
        </w:r>
        <w:r w:rsidR="003B68B8" w:rsidRPr="00A853D6" w:rsidDel="00FE2C6D">
          <w:delText xml:space="preserve">or </w:delText>
        </w:r>
        <w:r w:rsidR="00C073C3" w:rsidRPr="00A853D6" w:rsidDel="00FE2C6D">
          <w:delText xml:space="preserve">provision of services related to the Pilot Line, entered into between a Party and one or more </w:delText>
        </w:r>
        <w:r w:rsidR="004613D5" w:rsidRPr="00A853D6" w:rsidDel="00FE2C6D">
          <w:delText>third parties</w:delText>
        </w:r>
        <w:r w:rsidR="00C073C3" w:rsidRPr="00A853D6" w:rsidDel="00FE2C6D">
          <w:delText xml:space="preserve">. </w:delText>
        </w:r>
      </w:del>
    </w:p>
    <w:p w14:paraId="731FC02B" w14:textId="77777777" w:rsidR="0075586F" w:rsidRDefault="0075586F" w:rsidP="0075586F">
      <w:pPr>
        <w:rPr>
          <w:ins w:id="724" w:author="ICFO+" w:date="2025-06-16T17:33:00Z"/>
          <w:lang w:eastAsia="es-ES"/>
        </w:rPr>
      </w:pPr>
    </w:p>
    <w:p w14:paraId="5CA3E579" w14:textId="2F4A0159" w:rsidR="0075586F" w:rsidRPr="0075586F" w:rsidRDefault="00E6031D" w:rsidP="00E6031D">
      <w:pPr>
        <w:pStyle w:val="Heading2"/>
        <w:rPr>
          <w:ins w:id="725" w:author="ICFO+" w:date="2025-06-16T17:33:00Z"/>
        </w:rPr>
      </w:pPr>
      <w:commentRangeStart w:id="726"/>
      <w:commentRangeStart w:id="727"/>
      <w:ins w:id="728" w:author="ICFO+" w:date="2025-06-16T17:33:00Z">
        <w:r>
          <w:t>“</w:t>
        </w:r>
        <w:r w:rsidRPr="00B1244D">
          <w:rPr>
            <w:b/>
            <w:bCs w:val="0"/>
            <w:i/>
            <w:iCs/>
          </w:rPr>
          <w:t>Software</w:t>
        </w:r>
        <w:r>
          <w:t>” means sequences of instructions to carry out a process in, or convertible into, a form executable by a computer and fixed in any tangible medium of expression.</w:t>
        </w:r>
      </w:ins>
      <w:commentRangeEnd w:id="726"/>
      <w:ins w:id="729" w:author="ICFO+" w:date="2025-06-16T17:34:00Z">
        <w:r>
          <w:rPr>
            <w:rStyle w:val="CommentReference"/>
            <w:rFonts w:eastAsia="Calibri" w:cs="Times New Roman"/>
            <w:bCs w:val="0"/>
            <w:lang w:eastAsia="en-US"/>
          </w:rPr>
          <w:commentReference w:id="726"/>
        </w:r>
      </w:ins>
      <w:commentRangeEnd w:id="727"/>
      <w:ins w:id="730" w:author="ICFO+" w:date="2025-06-25T12:18:00Z">
        <w:r w:rsidR="004E0516">
          <w:rPr>
            <w:rStyle w:val="CommentReference"/>
            <w:rFonts w:eastAsia="Calibri" w:cs="Times New Roman"/>
            <w:bCs w:val="0"/>
            <w:lang w:eastAsia="en-US"/>
          </w:rPr>
          <w:commentReference w:id="727"/>
        </w:r>
      </w:ins>
    </w:p>
    <w:p w14:paraId="61EC187C" w14:textId="415F75A0" w:rsidR="00CD7D62" w:rsidRPr="00A853D6" w:rsidDel="00CD65DF" w:rsidRDefault="00CD7D62" w:rsidP="005862DC">
      <w:pPr>
        <w:rPr>
          <w:del w:id="731" w:author="ICFO+" w:date="2025-06-25T12:23:00Z"/>
        </w:rPr>
      </w:pPr>
    </w:p>
    <w:p w14:paraId="39742B9B" w14:textId="0829501A" w:rsidR="00D03A16" w:rsidDel="00CD65DF" w:rsidRDefault="00D03A16" w:rsidP="00776396">
      <w:pPr>
        <w:pStyle w:val="Heading2"/>
        <w:rPr>
          <w:del w:id="732" w:author="ICFO+" w:date="2025-06-25T12:23:00Z"/>
        </w:rPr>
      </w:pPr>
      <w:commentRangeStart w:id="733"/>
      <w:commentRangeStart w:id="734"/>
      <w:commentRangeStart w:id="735"/>
      <w:commentRangeStart w:id="736"/>
      <w:commentRangeStart w:id="737"/>
      <w:commentRangeStart w:id="738"/>
      <w:commentRangeStart w:id="739"/>
      <w:commentRangeStart w:id="740"/>
      <w:commentRangeStart w:id="741"/>
      <w:commentRangeStart w:id="742"/>
      <w:del w:id="743" w:author="ICFO+" w:date="2025-06-25T12:23:00Z">
        <w:r w:rsidRPr="00A853D6" w:rsidDel="00CD65DF">
          <w:delText>“</w:delText>
        </w:r>
        <w:r w:rsidRPr="00BC19DA" w:rsidDel="00CD65DF">
          <w:rPr>
            <w:rStyle w:val="IntenseEmphasis"/>
          </w:rPr>
          <w:delText>Users</w:delText>
        </w:r>
        <w:r w:rsidRPr="00A853D6" w:rsidDel="00CD65DF">
          <w:delText xml:space="preserve">” means any natural or legal person, entity or international organization that makes use of the </w:delText>
        </w:r>
      </w:del>
      <w:del w:id="744" w:author="ICFO+" w:date="2025-03-26T16:16:00Z">
        <w:r w:rsidRPr="00A853D6" w:rsidDel="00776396">
          <w:delText xml:space="preserve">Access Rights of the </w:delText>
        </w:r>
      </w:del>
      <w:del w:id="745" w:author="ICFO+" w:date="2025-06-25T12:23:00Z">
        <w:r w:rsidRPr="00A853D6" w:rsidDel="00CD65DF">
          <w:delText xml:space="preserve">Pilot Line </w:delText>
        </w:r>
      </w:del>
      <w:del w:id="746" w:author="ICFO+" w:date="2025-03-26T16:16:00Z">
        <w:r w:rsidRPr="00A853D6" w:rsidDel="00776396">
          <w:delText>or part thereof</w:delText>
        </w:r>
      </w:del>
      <w:del w:id="747" w:author="ICFO+" w:date="2025-06-25T12:23:00Z">
        <w:r w:rsidRPr="00A853D6" w:rsidDel="00CD65DF">
          <w:delText xml:space="preserve">. </w:delText>
        </w:r>
        <w:commentRangeEnd w:id="733"/>
        <w:r w:rsidDel="00CD65DF">
          <w:rPr>
            <w:rStyle w:val="CommentReference"/>
            <w:rFonts w:eastAsia="Calibri" w:cs="Times New Roman"/>
            <w:bCs w:val="0"/>
            <w:lang w:eastAsia="en-US"/>
          </w:rPr>
          <w:commentReference w:id="733"/>
        </w:r>
        <w:commentRangeEnd w:id="734"/>
        <w:commentRangeEnd w:id="737"/>
        <w:r w:rsidR="00FE2C6D" w:rsidDel="00CD65DF">
          <w:rPr>
            <w:rStyle w:val="CommentReference"/>
            <w:rFonts w:eastAsia="Calibri" w:cs="Times New Roman"/>
            <w:bCs w:val="0"/>
            <w:lang w:eastAsia="en-US"/>
          </w:rPr>
          <w:commentReference w:id="734"/>
        </w:r>
        <w:commentRangeEnd w:id="735"/>
        <w:r w:rsidR="009060E2" w:rsidDel="00CD65DF">
          <w:rPr>
            <w:rStyle w:val="CommentReference"/>
            <w:rFonts w:eastAsia="Calibri" w:cs="Times New Roman"/>
            <w:bCs w:val="0"/>
            <w:lang w:eastAsia="en-US"/>
          </w:rPr>
          <w:commentReference w:id="735"/>
        </w:r>
        <w:commentRangeEnd w:id="736"/>
        <w:r w:rsidR="00CD65DF" w:rsidDel="00CD65DF">
          <w:rPr>
            <w:rStyle w:val="CommentReference"/>
            <w:rFonts w:eastAsia="Calibri" w:cs="Times New Roman"/>
            <w:bCs w:val="0"/>
            <w:lang w:eastAsia="en-US"/>
          </w:rPr>
          <w:commentReference w:id="736"/>
        </w:r>
        <w:r w:rsidR="00A650B7" w:rsidDel="00CD65DF">
          <w:rPr>
            <w:rStyle w:val="CommentReference"/>
            <w:rFonts w:eastAsia="Calibri" w:cs="Times New Roman"/>
            <w:bCs w:val="0"/>
            <w:lang w:eastAsia="en-US"/>
          </w:rPr>
          <w:commentReference w:id="737"/>
        </w:r>
        <w:commentRangeEnd w:id="738"/>
        <w:r w:rsidR="00A650B7" w:rsidDel="00CD65DF">
          <w:rPr>
            <w:rStyle w:val="CommentReference"/>
            <w:rFonts w:eastAsia="Calibri" w:cs="Times New Roman"/>
            <w:bCs w:val="0"/>
            <w:lang w:eastAsia="en-US"/>
          </w:rPr>
          <w:commentReference w:id="738"/>
        </w:r>
        <w:commentRangeEnd w:id="739"/>
        <w:r w:rsidR="00A650B7" w:rsidDel="00CD65DF">
          <w:rPr>
            <w:rStyle w:val="CommentReference"/>
            <w:rFonts w:eastAsia="Calibri" w:cs="Times New Roman"/>
            <w:bCs w:val="0"/>
            <w:lang w:eastAsia="en-US"/>
          </w:rPr>
          <w:commentReference w:id="739"/>
        </w:r>
        <w:commentRangeEnd w:id="740"/>
        <w:r w:rsidR="001F0839" w:rsidDel="00CD65DF">
          <w:rPr>
            <w:rStyle w:val="CommentReference"/>
            <w:rFonts w:eastAsia="Calibri" w:cs="Times New Roman"/>
            <w:bCs w:val="0"/>
            <w:lang w:eastAsia="en-US"/>
          </w:rPr>
          <w:commentReference w:id="740"/>
        </w:r>
        <w:commentRangeEnd w:id="741"/>
        <w:r w:rsidR="00FE2C6D" w:rsidDel="00CD65DF">
          <w:rPr>
            <w:rStyle w:val="CommentReference"/>
            <w:rFonts w:eastAsia="Calibri" w:cs="Times New Roman"/>
            <w:bCs w:val="0"/>
            <w:lang w:eastAsia="en-US"/>
          </w:rPr>
          <w:commentReference w:id="741"/>
        </w:r>
        <w:commentRangeEnd w:id="742"/>
        <w:r w:rsidR="00CD65DF" w:rsidDel="00CD65DF">
          <w:rPr>
            <w:rStyle w:val="CommentReference"/>
            <w:rFonts w:eastAsia="Calibri" w:cs="Times New Roman"/>
            <w:bCs w:val="0"/>
            <w:lang w:eastAsia="en-US"/>
          </w:rPr>
          <w:commentReference w:id="742"/>
        </w:r>
      </w:del>
    </w:p>
    <w:p w14:paraId="38B9BBFD" w14:textId="77777777" w:rsidR="00E226EC" w:rsidRDefault="00E226EC" w:rsidP="00E226EC">
      <w:pPr>
        <w:rPr>
          <w:lang w:eastAsia="es-ES"/>
        </w:rPr>
      </w:pPr>
    </w:p>
    <w:p w14:paraId="486DBB37" w14:textId="77777777" w:rsidR="00E226EC" w:rsidRPr="00E226EC" w:rsidRDefault="00E226EC" w:rsidP="00E226EC">
      <w:pPr>
        <w:pStyle w:val="Heading2"/>
      </w:pPr>
      <w:r>
        <w:t>“</w:t>
      </w:r>
      <w:r w:rsidRPr="009319E2">
        <w:rPr>
          <w:b/>
          <w:bCs w:val="0"/>
          <w:i/>
          <w:iCs/>
        </w:rPr>
        <w:t>Work Package Leader</w:t>
      </w:r>
      <w:r>
        <w:t xml:space="preserve">” means a representative of the Party appointed to lead a work package according to </w:t>
      </w:r>
      <w:r w:rsidR="00813637">
        <w:t>the Consortium Plan</w:t>
      </w:r>
      <w:r>
        <w:t xml:space="preserve">, who shall coordinate the </w:t>
      </w:r>
      <w:del w:id="748" w:author="ICFO+" w:date="2025-03-26T16:16:00Z">
        <w:r w:rsidDel="00776396">
          <w:delText>completion</w:delText>
        </w:r>
      </w:del>
      <w:ins w:id="749" w:author="ICFO+" w:date="2025-03-26T16:16:00Z">
        <w:r w:rsidR="00776396">
          <w:t>implementation</w:t>
        </w:r>
      </w:ins>
      <w:r>
        <w:t xml:space="preserve"> of activities for the tasks in the relevant work package. </w:t>
      </w:r>
    </w:p>
    <w:p w14:paraId="34B412CF" w14:textId="77777777" w:rsidR="00AB0D23" w:rsidRPr="00A853D6" w:rsidRDefault="00AB0D23" w:rsidP="00AB0D23"/>
    <w:p w14:paraId="7B426344" w14:textId="77777777" w:rsidR="009C2D81" w:rsidRPr="00A853D6" w:rsidRDefault="009C2D81" w:rsidP="00F02B79">
      <w:pPr>
        <w:pStyle w:val="Heading1"/>
      </w:pPr>
      <w:bookmarkStart w:id="750" w:name="_Toc90280821"/>
      <w:bookmarkStart w:id="751" w:name="_Toc90286075"/>
      <w:bookmarkStart w:id="752" w:name="_Toc90286097"/>
      <w:bookmarkStart w:id="753" w:name="_Toc90241045"/>
      <w:bookmarkStart w:id="754" w:name="_Toc90280822"/>
      <w:bookmarkStart w:id="755" w:name="_Toc90286076"/>
      <w:bookmarkStart w:id="756" w:name="_Toc90286098"/>
      <w:bookmarkStart w:id="757" w:name="_Toc158097155"/>
      <w:bookmarkStart w:id="758" w:name="_Toc201308894"/>
      <w:bookmarkEnd w:id="750"/>
      <w:bookmarkEnd w:id="751"/>
      <w:bookmarkEnd w:id="752"/>
      <w:bookmarkEnd w:id="753"/>
      <w:bookmarkEnd w:id="754"/>
      <w:bookmarkEnd w:id="755"/>
      <w:bookmarkEnd w:id="756"/>
      <w:r w:rsidRPr="00A853D6">
        <w:t>Purpose</w:t>
      </w:r>
      <w:bookmarkEnd w:id="757"/>
      <w:bookmarkEnd w:id="758"/>
    </w:p>
    <w:p w14:paraId="3CE72043" w14:textId="77777777" w:rsidR="00AB0D23" w:rsidRPr="00A853D6" w:rsidRDefault="00AB0D23" w:rsidP="00AB0D23">
      <w:pPr>
        <w:pStyle w:val="Normal0"/>
      </w:pPr>
    </w:p>
    <w:p w14:paraId="09CD8E39" w14:textId="77777777" w:rsidR="009C2D81" w:rsidRPr="00A853D6" w:rsidRDefault="009C2D81" w:rsidP="00AB0D23">
      <w:pPr>
        <w:pStyle w:val="Normal1"/>
      </w:pPr>
      <w:r w:rsidRPr="00A853D6">
        <w:t xml:space="preserve">The purpose of this Agreement is to specify with respect to </w:t>
      </w:r>
      <w:commentRangeStart w:id="759"/>
      <w:r w:rsidRPr="00A853D6">
        <w:t>the</w:t>
      </w:r>
      <w:commentRangeEnd w:id="759"/>
      <w:r w:rsidR="00B350E7">
        <w:rPr>
          <w:rStyle w:val="CommentReference"/>
          <w:lang w:eastAsia="en-US"/>
        </w:rPr>
        <w:commentReference w:id="759"/>
      </w:r>
      <w:del w:id="760" w:author="ICFO+" w:date="2025-03-26T16:18:00Z">
        <w:r w:rsidRPr="00A853D6" w:rsidDel="00776396">
          <w:delText xml:space="preserve"> </w:delText>
        </w:r>
        <w:r w:rsidR="00542126" w:rsidDel="00776396">
          <w:delText xml:space="preserve">Development and Operation of the </w:delText>
        </w:r>
        <w:r w:rsidRPr="00A853D6" w:rsidDel="00776396">
          <w:delText>P</w:delText>
        </w:r>
        <w:r w:rsidR="006F7724" w:rsidRPr="00A853D6" w:rsidDel="00776396">
          <w:delText>ilot Line</w:delText>
        </w:r>
        <w:r w:rsidRPr="00A853D6" w:rsidDel="00776396">
          <w:delText xml:space="preserve"> the relationship among the Parties</w:delText>
        </w:r>
      </w:del>
      <w:ins w:id="761" w:author="ICFO+" w:date="2025-03-26T16:18:00Z">
        <w:r w:rsidR="00776396" w:rsidRPr="00776396">
          <w:t xml:space="preserve"> </w:t>
        </w:r>
        <w:r w:rsidR="00776396">
          <w:t>Pilot Line the relationship between the Parties, in particular,</w:t>
        </w:r>
      </w:ins>
      <w:del w:id="762" w:author="ICFO+" w:date="2025-03-26T16:18:00Z">
        <w:r w:rsidR="00D073D4" w:rsidRPr="00A853D6" w:rsidDel="00776396">
          <w:delText>.</w:delText>
        </w:r>
      </w:del>
      <w:r w:rsidR="00D073D4" w:rsidRPr="00A853D6">
        <w:t xml:space="preserve"> </w:t>
      </w:r>
      <w:del w:id="763" w:author="ICFO+" w:date="2025-03-26T16:18:00Z">
        <w:r w:rsidR="00542126" w:rsidRPr="00A853D6" w:rsidDel="00776396">
          <w:delText>C</w:delText>
        </w:r>
      </w:del>
      <w:ins w:id="764" w:author="ICFO+" w:date="2025-03-26T16:18:00Z">
        <w:r w:rsidR="00776396">
          <w:t>c</w:t>
        </w:r>
      </w:ins>
      <w:r w:rsidR="00542126" w:rsidRPr="00A853D6">
        <w:t>oncerning</w:t>
      </w:r>
      <w:r w:rsidRPr="00A853D6">
        <w:t xml:space="preserve"> the </w:t>
      </w:r>
      <w:r w:rsidR="00EA59F3" w:rsidRPr="00A853D6">
        <w:t>organization</w:t>
      </w:r>
      <w:r w:rsidRPr="00A853D6">
        <w:t xml:space="preserve"> of the work between the Parties, the management of the </w:t>
      </w:r>
      <w:r w:rsidR="006F7724" w:rsidRPr="00A853D6">
        <w:t xml:space="preserve">Pilot Line </w:t>
      </w:r>
      <w:r w:rsidRPr="00A853D6">
        <w:t>and the rights and obligations of the Parties concerning inter alia liability, Access Rights and dispute resolution.</w:t>
      </w:r>
    </w:p>
    <w:p w14:paraId="2DD5D90E" w14:textId="77777777" w:rsidR="00AB0D23" w:rsidRPr="00A853D6" w:rsidRDefault="00AB0D23" w:rsidP="005D5454"/>
    <w:p w14:paraId="7FF4B856" w14:textId="77777777" w:rsidR="009C2D81" w:rsidRPr="00A853D6" w:rsidRDefault="009C2D81" w:rsidP="00F02B79">
      <w:pPr>
        <w:pStyle w:val="Heading1"/>
      </w:pPr>
      <w:bookmarkStart w:id="765" w:name="_Toc90241047"/>
      <w:bookmarkStart w:id="766" w:name="_Toc90280824"/>
      <w:bookmarkStart w:id="767" w:name="_Toc90241048"/>
      <w:bookmarkStart w:id="768" w:name="_Toc90280825"/>
      <w:bookmarkStart w:id="769" w:name="_Toc158097156"/>
      <w:bookmarkStart w:id="770" w:name="_Toc201308895"/>
      <w:bookmarkEnd w:id="765"/>
      <w:bookmarkEnd w:id="766"/>
      <w:bookmarkEnd w:id="767"/>
      <w:bookmarkEnd w:id="768"/>
      <w:r w:rsidRPr="00A853D6">
        <w:t>Entry into force, duration and termination</w:t>
      </w:r>
      <w:bookmarkEnd w:id="769"/>
      <w:bookmarkEnd w:id="770"/>
    </w:p>
    <w:p w14:paraId="6A50BBAB" w14:textId="77777777" w:rsidR="00AB0D23" w:rsidRPr="00A853D6" w:rsidRDefault="00AB0D23" w:rsidP="00AB0D23">
      <w:pPr>
        <w:pStyle w:val="Normal0"/>
      </w:pPr>
    </w:p>
    <w:p w14:paraId="363C75D9" w14:textId="77777777" w:rsidR="009C2D81" w:rsidRPr="00F33CFF" w:rsidRDefault="009C2D81" w:rsidP="00F02B79">
      <w:pPr>
        <w:pStyle w:val="Heading2"/>
      </w:pPr>
      <w:r w:rsidRPr="00F33CFF">
        <w:rPr>
          <w:rStyle w:val="Emphasis"/>
        </w:rPr>
        <w:t>Entry into force</w:t>
      </w:r>
    </w:p>
    <w:p w14:paraId="4881E0CB" w14:textId="77777777" w:rsidR="00AB0D23" w:rsidRPr="00A853D6" w:rsidRDefault="00AB0D23" w:rsidP="00D7318A"/>
    <w:p w14:paraId="3999B938" w14:textId="6B50F6C0" w:rsidR="009C2D81" w:rsidRPr="00A853D6" w:rsidRDefault="009C2D81" w:rsidP="00F02B79">
      <w:pPr>
        <w:pStyle w:val="Heading3"/>
      </w:pPr>
      <w:commentRangeStart w:id="771"/>
      <w:commentRangeStart w:id="772"/>
      <w:commentRangeStart w:id="773"/>
      <w:commentRangeStart w:id="774"/>
      <w:commentRangeStart w:id="775"/>
      <w:r w:rsidRPr="00A853D6">
        <w:t>A</w:t>
      </w:r>
      <w:del w:id="776" w:author="ICFO+" w:date="2025-03-26T16:19:00Z">
        <w:r w:rsidRPr="00A853D6" w:rsidDel="009372D4">
          <w:delText>n</w:delText>
        </w:r>
      </w:del>
      <w:r w:rsidRPr="00A853D6">
        <w:t xml:space="preserve"> </w:t>
      </w:r>
      <w:ins w:id="777" w:author="ICFO+" w:date="2025-03-26T16:19:00Z">
        <w:r w:rsidR="009372D4">
          <w:t xml:space="preserve">legal </w:t>
        </w:r>
      </w:ins>
      <w:commentRangeEnd w:id="771"/>
      <w:ins w:id="778" w:author="ICFO+" w:date="2025-03-26T16:28:00Z">
        <w:r w:rsidR="009372D4">
          <w:rPr>
            <w:rStyle w:val="CommentReference"/>
            <w:rFonts w:eastAsia="Calibri" w:cs="Times New Roman"/>
            <w:bCs w:val="0"/>
            <w:lang w:eastAsia="en-US"/>
          </w:rPr>
          <w:commentReference w:id="771"/>
        </w:r>
      </w:ins>
      <w:r w:rsidRPr="00A853D6">
        <w:t xml:space="preserve">entity becomes a Party to this Agreement upon signature of this Agreement by a duly </w:t>
      </w:r>
      <w:r w:rsidR="00AE058F" w:rsidRPr="00A853D6">
        <w:t xml:space="preserve">authorized </w:t>
      </w:r>
      <w:r w:rsidRPr="00A853D6">
        <w:t>representative</w:t>
      </w:r>
      <w:ins w:id="779" w:author="ICFO+" w:date="2025-06-16T17:35:00Z">
        <w:r w:rsidR="00E6031D">
          <w:t xml:space="preserve"> </w:t>
        </w:r>
        <w:commentRangeStart w:id="780"/>
        <w:r w:rsidR="00E6031D">
          <w:t>of e</w:t>
        </w:r>
        <w:r w:rsidR="00D31029">
          <w:t>ach legal entity</w:t>
        </w:r>
        <w:commentRangeEnd w:id="780"/>
        <w:r w:rsidR="00D31029">
          <w:rPr>
            <w:rStyle w:val="CommentReference"/>
            <w:rFonts w:eastAsia="Calibri" w:cs="Times New Roman"/>
            <w:bCs w:val="0"/>
            <w:lang w:eastAsia="en-US"/>
          </w:rPr>
          <w:commentReference w:id="780"/>
        </w:r>
      </w:ins>
      <w:r w:rsidRPr="00A853D6">
        <w:t>.</w:t>
      </w:r>
      <w:commentRangeEnd w:id="772"/>
      <w:r w:rsidR="00F5427C">
        <w:rPr>
          <w:rStyle w:val="CommentReference"/>
          <w:rFonts w:eastAsia="Calibri" w:cs="Times New Roman"/>
          <w:bCs w:val="0"/>
          <w:lang w:eastAsia="en-US"/>
        </w:rPr>
        <w:commentReference w:id="772"/>
      </w:r>
      <w:commentRangeEnd w:id="773"/>
      <w:r w:rsidR="00FE2C6D">
        <w:rPr>
          <w:rStyle w:val="CommentReference"/>
          <w:rFonts w:eastAsia="Calibri" w:cs="Times New Roman"/>
          <w:bCs w:val="0"/>
          <w:lang w:eastAsia="en-US"/>
        </w:rPr>
        <w:commentReference w:id="773"/>
      </w:r>
      <w:commentRangeEnd w:id="774"/>
      <w:r w:rsidR="00140E95">
        <w:rPr>
          <w:rStyle w:val="CommentReference"/>
          <w:rFonts w:eastAsia="Calibri" w:cs="Times New Roman"/>
          <w:bCs w:val="0"/>
          <w:lang w:eastAsia="en-US"/>
        </w:rPr>
        <w:commentReference w:id="774"/>
      </w:r>
      <w:commentRangeEnd w:id="775"/>
      <w:r w:rsidR="009D6FBE">
        <w:rPr>
          <w:rStyle w:val="CommentReference"/>
          <w:rFonts w:eastAsia="Calibri" w:cs="Times New Roman"/>
          <w:bCs w:val="0"/>
          <w:lang w:eastAsia="en-US"/>
        </w:rPr>
        <w:commentReference w:id="775"/>
      </w:r>
    </w:p>
    <w:p w14:paraId="59635B48" w14:textId="77777777" w:rsidR="00AB0D23" w:rsidRPr="00A853D6" w:rsidRDefault="00AB0D23" w:rsidP="00AB0D23">
      <w:pPr>
        <w:rPr>
          <w:lang w:eastAsia="es-ES"/>
        </w:rPr>
      </w:pPr>
    </w:p>
    <w:p w14:paraId="53B1AD00" w14:textId="77777777" w:rsidR="009C2D81" w:rsidRPr="00A853D6" w:rsidRDefault="009C2D81" w:rsidP="00F02B79">
      <w:pPr>
        <w:pStyle w:val="Heading3"/>
      </w:pPr>
      <w:r w:rsidRPr="00A853D6">
        <w:t>This</w:t>
      </w:r>
      <w:r w:rsidR="006F7724" w:rsidRPr="00A853D6">
        <w:t xml:space="preserve"> </w:t>
      </w:r>
      <w:r w:rsidRPr="00A853D6">
        <w:t>Agreement shall have effect from the Effective Date identified at the beginning of this Agreement.</w:t>
      </w:r>
    </w:p>
    <w:p w14:paraId="6246BCA7" w14:textId="77777777" w:rsidR="00AB0D23" w:rsidRPr="00A853D6" w:rsidRDefault="00AB0D23" w:rsidP="00AB0D23">
      <w:pPr>
        <w:rPr>
          <w:lang w:eastAsia="es-ES"/>
        </w:rPr>
      </w:pPr>
    </w:p>
    <w:p w14:paraId="4EC042D6" w14:textId="3732BD63" w:rsidR="009C2D81" w:rsidRPr="00A853D6" w:rsidRDefault="009C2D81" w:rsidP="00F02B79">
      <w:pPr>
        <w:pStyle w:val="Heading3"/>
      </w:pPr>
      <w:bookmarkStart w:id="781" w:name="_Ref189759251"/>
      <w:commentRangeStart w:id="782"/>
      <w:r w:rsidRPr="00A853D6">
        <w:t>A</w:t>
      </w:r>
      <w:del w:id="783" w:author="ICFO+" w:date="2025-03-26T16:28:00Z">
        <w:r w:rsidRPr="00A853D6" w:rsidDel="009372D4">
          <w:delText>n</w:delText>
        </w:r>
      </w:del>
      <w:r w:rsidRPr="00A853D6">
        <w:t xml:space="preserve"> </w:t>
      </w:r>
      <w:ins w:id="784" w:author="ICFO+" w:date="2025-03-26T16:28:00Z">
        <w:r w:rsidR="009372D4">
          <w:t xml:space="preserve">legal </w:t>
        </w:r>
      </w:ins>
      <w:r w:rsidRPr="00A853D6">
        <w:t>entity becomes a new Party to the Agreement upon signature of the accession document</w:t>
      </w:r>
      <w:ins w:id="785" w:author="ICFO+" w:date="2025-03-26T16:29:00Z">
        <w:r w:rsidR="009372D4">
          <w:t xml:space="preserve"> in</w:t>
        </w:r>
      </w:ins>
      <w:r w:rsidRPr="00A853D6">
        <w:t xml:space="preserve"> </w:t>
      </w:r>
      <w:del w:id="786" w:author="ICFO+" w:date="2025-03-26T16:29:00Z">
        <w:r w:rsidRPr="00A853D6" w:rsidDel="009372D4">
          <w:delText>(</w:delText>
        </w:r>
      </w:del>
      <w:r w:rsidRPr="00A853D6">
        <w:t>Attachment 2</w:t>
      </w:r>
      <w:del w:id="787" w:author="ICFO+" w:date="2025-03-26T16:29:00Z">
        <w:r w:rsidRPr="00A853D6" w:rsidDel="009372D4">
          <w:delText>)</w:delText>
        </w:r>
      </w:del>
      <w:r w:rsidRPr="00A853D6">
        <w:t xml:space="preserve"> by </w:t>
      </w:r>
      <w:commentRangeStart w:id="788"/>
      <w:r w:rsidRPr="00A853D6">
        <w:t xml:space="preserve">the new </w:t>
      </w:r>
      <w:del w:id="789" w:author="ICFO+" w:date="2025-03-26T16:29:00Z">
        <w:r w:rsidRPr="00A853D6" w:rsidDel="009372D4">
          <w:delText>P</w:delText>
        </w:r>
      </w:del>
      <w:ins w:id="790" w:author="ICFO+" w:date="2025-03-26T16:29:00Z">
        <w:r w:rsidR="009372D4">
          <w:t>p</w:t>
        </w:r>
      </w:ins>
      <w:r w:rsidRPr="00A853D6">
        <w:t xml:space="preserve">arty </w:t>
      </w:r>
      <w:commentRangeEnd w:id="788"/>
      <w:r w:rsidR="00486DA5">
        <w:rPr>
          <w:rStyle w:val="CommentReference"/>
          <w:rFonts w:eastAsia="Calibri" w:cs="Times New Roman"/>
          <w:bCs w:val="0"/>
          <w:lang w:eastAsia="en-US"/>
        </w:rPr>
        <w:commentReference w:id="788"/>
      </w:r>
      <w:r w:rsidRPr="00A853D6">
        <w:t>and the Coordinator</w:t>
      </w:r>
      <w:r w:rsidR="00C803CF" w:rsidRPr="00A853D6">
        <w:t xml:space="preserve">, </w:t>
      </w:r>
      <w:commentRangeStart w:id="791"/>
      <w:ins w:id="792" w:author="ICFO+" w:date="2025-03-27T15:35:00Z">
        <w:r w:rsidR="00C151B2">
          <w:t>after approval by</w:t>
        </w:r>
      </w:ins>
      <w:del w:id="793" w:author="ICFO+" w:date="2025-03-27T15:35:00Z">
        <w:r w:rsidR="00C803CF" w:rsidRPr="00A853D6" w:rsidDel="00C151B2">
          <w:delText>upon the</w:delText>
        </w:r>
      </w:del>
      <w:r w:rsidR="00C803CF" w:rsidRPr="00A853D6">
        <w:t xml:space="preserve"> </w:t>
      </w:r>
      <w:commentRangeEnd w:id="791"/>
      <w:r w:rsidR="00C151B2">
        <w:rPr>
          <w:rStyle w:val="CommentReference"/>
          <w:rFonts w:eastAsia="Calibri" w:cs="Times New Roman"/>
          <w:bCs w:val="0"/>
          <w:lang w:eastAsia="en-US"/>
        </w:rPr>
        <w:commentReference w:id="791"/>
      </w:r>
      <w:commentRangeStart w:id="794"/>
      <w:r w:rsidR="00C803CF" w:rsidRPr="00A853D6">
        <w:t xml:space="preserve">decision of </w:t>
      </w:r>
      <w:commentRangeEnd w:id="794"/>
      <w:r w:rsidR="00486DA5">
        <w:rPr>
          <w:rStyle w:val="CommentReference"/>
          <w:rFonts w:eastAsia="Calibri" w:cs="Times New Roman"/>
          <w:bCs w:val="0"/>
          <w:lang w:eastAsia="en-US"/>
        </w:rPr>
        <w:commentReference w:id="794"/>
      </w:r>
      <w:r w:rsidR="00C803CF" w:rsidRPr="00A853D6">
        <w:t>the General Assembly.</w:t>
      </w:r>
      <w:r w:rsidRPr="00A853D6">
        <w:t xml:space="preserve"> Such accession shall have effect from the date identified in the accession document.</w:t>
      </w:r>
      <w:bookmarkEnd w:id="781"/>
      <w:ins w:id="795" w:author="ICFO+" w:date="2025-03-26T16:29:00Z">
        <w:r w:rsidR="009372D4" w:rsidRPr="009372D4">
          <w:t xml:space="preserve"> </w:t>
        </w:r>
        <w:commentRangeStart w:id="796"/>
        <w:commentRangeStart w:id="797"/>
        <w:commentRangeStart w:id="798"/>
        <w:commentRangeStart w:id="799"/>
        <w:r w:rsidR="009372D4">
          <w:t>In addition,</w:t>
        </w:r>
      </w:ins>
      <w:ins w:id="800" w:author="ICFO+" w:date="2025-06-25T13:09:00Z">
        <w:r w:rsidR="0012104C">
          <w:t xml:space="preserve"> the new </w:t>
        </w:r>
      </w:ins>
      <w:ins w:id="801" w:author="ICFO+" w:date="2025-06-25T13:10:00Z">
        <w:r w:rsidR="00A86B3E">
          <w:t>p</w:t>
        </w:r>
      </w:ins>
      <w:ins w:id="802" w:author="ICFO+" w:date="2025-06-25T13:09:00Z">
        <w:r w:rsidR="0012104C">
          <w:t>arty shall also accede to one or both Grant Agreements</w:t>
        </w:r>
      </w:ins>
      <w:ins w:id="803" w:author="ICFO+" w:date="2025-06-25T13:10:00Z">
        <w:r w:rsidR="00371A25">
          <w:t xml:space="preserve"> and/or Hostin</w:t>
        </w:r>
      </w:ins>
      <w:ins w:id="804" w:author="ICFO+" w:date="2025-06-25T13:11:00Z">
        <w:r w:rsidR="00371A25">
          <w:t xml:space="preserve">g Agreement, </w:t>
        </w:r>
      </w:ins>
      <w:ins w:id="805" w:author="ICFO+" w:date="2025-06-25T13:09:00Z">
        <w:r w:rsidR="0012104C">
          <w:t xml:space="preserve">and become a beneficiary or affiliated entity thereto, as applicable. </w:t>
        </w:r>
      </w:ins>
      <w:commentRangeEnd w:id="782"/>
      <w:ins w:id="806" w:author="ICFO+" w:date="2025-03-26T16:29:00Z">
        <w:r w:rsidR="009372D4">
          <w:rPr>
            <w:rStyle w:val="CommentReference"/>
            <w:rFonts w:eastAsia="Calibri" w:cs="Times New Roman"/>
            <w:bCs w:val="0"/>
            <w:lang w:eastAsia="en-US"/>
          </w:rPr>
          <w:commentReference w:id="782"/>
        </w:r>
      </w:ins>
      <w:commentRangeEnd w:id="796"/>
      <w:ins w:id="807" w:author="ICFO+" w:date="2025-06-17T11:18:00Z">
        <w:r w:rsidR="001C7D77">
          <w:rPr>
            <w:rStyle w:val="CommentReference"/>
            <w:rFonts w:eastAsia="Calibri" w:cs="Times New Roman"/>
            <w:bCs w:val="0"/>
            <w:lang w:eastAsia="en-US"/>
          </w:rPr>
          <w:commentReference w:id="796"/>
        </w:r>
      </w:ins>
      <w:commentRangeEnd w:id="797"/>
      <w:ins w:id="808" w:author="ICFO+" w:date="2025-06-25T13:12:00Z">
        <w:r w:rsidR="00794F8D">
          <w:rPr>
            <w:rStyle w:val="CommentReference"/>
            <w:rFonts w:eastAsia="Calibri" w:cs="Times New Roman"/>
            <w:bCs w:val="0"/>
            <w:lang w:eastAsia="en-US"/>
          </w:rPr>
          <w:commentReference w:id="797"/>
        </w:r>
        <w:commentRangeEnd w:id="798"/>
        <w:r w:rsidR="00794F8D">
          <w:rPr>
            <w:rStyle w:val="CommentReference"/>
            <w:rFonts w:eastAsia="Calibri" w:cs="Times New Roman"/>
            <w:bCs w:val="0"/>
            <w:lang w:eastAsia="en-US"/>
          </w:rPr>
          <w:commentReference w:id="798"/>
        </w:r>
      </w:ins>
      <w:commentRangeEnd w:id="799"/>
      <w:ins w:id="809" w:author="ICFO+" w:date="2025-06-25T13:13:00Z">
        <w:r w:rsidR="00794F8D">
          <w:rPr>
            <w:rStyle w:val="CommentReference"/>
            <w:rFonts w:eastAsia="Calibri" w:cs="Times New Roman"/>
            <w:bCs w:val="0"/>
            <w:lang w:eastAsia="en-US"/>
          </w:rPr>
          <w:commentReference w:id="799"/>
        </w:r>
      </w:ins>
    </w:p>
    <w:p w14:paraId="40D0E25C" w14:textId="77777777" w:rsidR="00AB0D23" w:rsidRPr="00A853D6" w:rsidRDefault="00AB0D23" w:rsidP="00AB0D23">
      <w:pPr>
        <w:rPr>
          <w:lang w:eastAsia="es-ES"/>
        </w:rPr>
      </w:pPr>
    </w:p>
    <w:p w14:paraId="2888BC5D" w14:textId="77777777" w:rsidR="009C2D81" w:rsidRPr="00F33CFF" w:rsidRDefault="009C2D81" w:rsidP="00F02B79">
      <w:pPr>
        <w:pStyle w:val="Heading2"/>
      </w:pPr>
      <w:bookmarkStart w:id="810" w:name="_Toc90241051"/>
      <w:bookmarkEnd w:id="810"/>
      <w:commentRangeStart w:id="811"/>
      <w:commentRangeStart w:id="812"/>
      <w:r w:rsidRPr="00F33CFF">
        <w:rPr>
          <w:rStyle w:val="Emphasis"/>
        </w:rPr>
        <w:t>Duration and termination</w:t>
      </w:r>
      <w:commentRangeEnd w:id="811"/>
      <w:r w:rsidR="00C239E7">
        <w:rPr>
          <w:rStyle w:val="CommentReference"/>
          <w:rFonts w:eastAsia="Calibri" w:cs="Times New Roman"/>
          <w:bCs w:val="0"/>
          <w:lang w:eastAsia="en-US"/>
        </w:rPr>
        <w:commentReference w:id="811"/>
      </w:r>
      <w:commentRangeEnd w:id="812"/>
      <w:r w:rsidR="009B2B79">
        <w:rPr>
          <w:rStyle w:val="CommentReference"/>
          <w:rFonts w:eastAsia="Calibri" w:cs="Times New Roman"/>
          <w:bCs w:val="0"/>
          <w:lang w:eastAsia="en-US"/>
        </w:rPr>
        <w:commentReference w:id="812"/>
      </w:r>
    </w:p>
    <w:p w14:paraId="20AF0691" w14:textId="77777777" w:rsidR="00AB0D23" w:rsidRPr="00A853D6" w:rsidRDefault="00AB0D23" w:rsidP="00D45622"/>
    <w:p w14:paraId="759BA6CA" w14:textId="77777777" w:rsidR="009C2D81" w:rsidRPr="00A853D6" w:rsidRDefault="009C2D81" w:rsidP="00F02B79">
      <w:pPr>
        <w:pStyle w:val="Heading3"/>
      </w:pPr>
      <w:r w:rsidRPr="00A853D6">
        <w:t xml:space="preserve">This Agreement shall continue in full force and effect until complete fulfilment of all obligations undertaken by the Parties under the </w:t>
      </w:r>
      <w:commentRangeStart w:id="813"/>
      <w:commentRangeStart w:id="814"/>
      <w:commentRangeStart w:id="815"/>
      <w:r w:rsidR="006F7724" w:rsidRPr="00A853D6">
        <w:t xml:space="preserve">Hosting </w:t>
      </w:r>
      <w:r w:rsidRPr="00A853D6">
        <w:t>Agreement</w:t>
      </w:r>
      <w:r w:rsidR="00EA59F3" w:rsidRPr="00A853D6">
        <w:t xml:space="preserve">, </w:t>
      </w:r>
      <w:commentRangeStart w:id="816"/>
      <w:commentRangeStart w:id="817"/>
      <w:commentRangeStart w:id="818"/>
      <w:commentRangeStart w:id="819"/>
      <w:r w:rsidR="00EA59F3" w:rsidRPr="00A853D6">
        <w:t xml:space="preserve">the </w:t>
      </w:r>
      <w:commentRangeEnd w:id="813"/>
      <w:r w:rsidR="009372D4">
        <w:rPr>
          <w:rStyle w:val="CommentReference"/>
          <w:rFonts w:eastAsia="Calibri" w:cs="Times New Roman"/>
          <w:bCs w:val="0"/>
          <w:lang w:eastAsia="en-US"/>
        </w:rPr>
        <w:commentReference w:id="813"/>
      </w:r>
      <w:commentRangeEnd w:id="814"/>
      <w:r w:rsidR="00E2345A">
        <w:rPr>
          <w:rStyle w:val="CommentReference"/>
          <w:rFonts w:eastAsia="Calibri" w:cs="Times New Roman"/>
          <w:bCs w:val="0"/>
          <w:lang w:eastAsia="en-US"/>
        </w:rPr>
        <w:commentReference w:id="814"/>
      </w:r>
      <w:commentRangeEnd w:id="815"/>
      <w:r w:rsidR="008D4497">
        <w:rPr>
          <w:rStyle w:val="CommentReference"/>
          <w:rFonts w:eastAsia="Calibri" w:cs="Times New Roman"/>
          <w:bCs w:val="0"/>
          <w:lang w:eastAsia="en-US"/>
        </w:rPr>
        <w:commentReference w:id="815"/>
      </w:r>
      <w:r w:rsidR="00EA59F3" w:rsidRPr="00A853D6">
        <w:t>Grant Agreement</w:t>
      </w:r>
      <w:r w:rsidR="00596ED8" w:rsidRPr="00A853D6">
        <w:t>s</w:t>
      </w:r>
      <w:r w:rsidRPr="00A853D6">
        <w:t xml:space="preserve"> and under this Agreement.</w:t>
      </w:r>
      <w:commentRangeEnd w:id="816"/>
      <w:r w:rsidR="002620FA">
        <w:rPr>
          <w:rStyle w:val="CommentReference"/>
          <w:rFonts w:eastAsia="Calibri" w:cs="Times New Roman"/>
          <w:bCs w:val="0"/>
          <w:lang w:eastAsia="en-US"/>
        </w:rPr>
        <w:commentReference w:id="816"/>
      </w:r>
      <w:commentRangeEnd w:id="817"/>
      <w:r w:rsidR="00A0544F">
        <w:rPr>
          <w:rStyle w:val="CommentReference"/>
          <w:rFonts w:eastAsia="Calibri" w:cs="Times New Roman"/>
          <w:bCs w:val="0"/>
          <w:lang w:eastAsia="en-US"/>
        </w:rPr>
        <w:commentReference w:id="817"/>
      </w:r>
      <w:commentRangeEnd w:id="818"/>
      <w:r w:rsidR="007B0845">
        <w:rPr>
          <w:rStyle w:val="CommentReference"/>
          <w:rFonts w:ascii="Aptos Narrow" w:eastAsia="Calibri" w:hAnsi="Aptos Narrow" w:cs="Times New Roman"/>
          <w:bCs w:val="0"/>
          <w:lang w:eastAsia="en-US"/>
        </w:rPr>
        <w:commentReference w:id="818"/>
      </w:r>
      <w:commentRangeEnd w:id="819"/>
      <w:r w:rsidR="002A2788">
        <w:rPr>
          <w:rStyle w:val="CommentReference"/>
          <w:rFonts w:ascii="Aptos Narrow" w:eastAsia="Calibri" w:hAnsi="Aptos Narrow" w:cs="Times New Roman"/>
          <w:bCs w:val="0"/>
          <w:lang w:eastAsia="en-US"/>
        </w:rPr>
        <w:commentReference w:id="819"/>
      </w:r>
    </w:p>
    <w:p w14:paraId="6F5A8379" w14:textId="77777777" w:rsidR="00AB0D23" w:rsidRPr="00A853D6" w:rsidRDefault="00AB0D23" w:rsidP="00AB0D23">
      <w:pPr>
        <w:rPr>
          <w:lang w:eastAsia="es-ES"/>
        </w:rPr>
      </w:pPr>
    </w:p>
    <w:p w14:paraId="7E72AEF7" w14:textId="16EC8CAF" w:rsidR="009C2D81" w:rsidRPr="00A853D6" w:rsidRDefault="009C2D81" w:rsidP="00F02B79">
      <w:pPr>
        <w:pStyle w:val="Heading3"/>
      </w:pPr>
      <w:bookmarkStart w:id="820" w:name="_Ref189844408"/>
      <w:r w:rsidRPr="00A853D6">
        <w:t>However, this</w:t>
      </w:r>
      <w:r w:rsidR="006F7724" w:rsidRPr="00A853D6">
        <w:t xml:space="preserve"> </w:t>
      </w:r>
      <w:r w:rsidRPr="00A853D6">
        <w:t>Agreement</w:t>
      </w:r>
      <w:r w:rsidR="00E16DD8">
        <w:t>,</w:t>
      </w:r>
      <w:r w:rsidRPr="00A853D6">
        <w:t xml:space="preserve"> or the participation of one or more Parties</w:t>
      </w:r>
      <w:del w:id="821" w:author="ICFO+" w:date="2025-03-26T16:29:00Z">
        <w:r w:rsidRPr="00A853D6" w:rsidDel="009372D4">
          <w:delText xml:space="preserve"> to it</w:delText>
        </w:r>
      </w:del>
      <w:r w:rsidR="00E16DD8">
        <w:t>,</w:t>
      </w:r>
      <w:r w:rsidRPr="00A853D6">
        <w:t xml:space="preserve"> may be terminated in accordance with the terms of this</w:t>
      </w:r>
      <w:r w:rsidR="006F7724" w:rsidRPr="00A853D6">
        <w:t xml:space="preserve"> </w:t>
      </w:r>
      <w:r w:rsidRPr="00A853D6">
        <w:t>Agreement</w:t>
      </w:r>
      <w:ins w:id="822" w:author="ICFO+" w:date="2025-06-16T17:49:00Z">
        <w:r w:rsidR="00E75B1F">
          <w:t xml:space="preserve">, </w:t>
        </w:r>
      </w:ins>
      <w:commentRangeStart w:id="823"/>
      <w:commentRangeStart w:id="824"/>
      <w:ins w:id="825" w:author="ICFO+" w:date="2025-06-16T17:50:00Z">
        <w:r w:rsidR="005C6F72">
          <w:t>the Grant Agreements and the Hosting Agreement.</w:t>
        </w:r>
      </w:ins>
      <w:del w:id="826" w:author="ICFO+" w:date="2025-03-26T16:30:00Z">
        <w:r w:rsidR="00F03FC4" w:rsidRPr="00A853D6" w:rsidDel="004D1539">
          <w:delText xml:space="preserve"> </w:delText>
        </w:r>
      </w:del>
      <w:commentRangeStart w:id="827"/>
      <w:commentRangeEnd w:id="827"/>
      <w:r w:rsidR="004D1539">
        <w:rPr>
          <w:rStyle w:val="CommentReference"/>
          <w:rFonts w:eastAsia="Calibri" w:cs="Times New Roman"/>
          <w:bCs w:val="0"/>
          <w:lang w:eastAsia="en-US"/>
        </w:rPr>
        <w:commentReference w:id="827"/>
      </w:r>
      <w:commentRangeEnd w:id="823"/>
      <w:r w:rsidR="005C6F72">
        <w:rPr>
          <w:rStyle w:val="CommentReference"/>
          <w:rFonts w:eastAsia="Calibri" w:cs="Times New Roman"/>
          <w:bCs w:val="0"/>
          <w:lang w:eastAsia="en-US"/>
        </w:rPr>
        <w:commentReference w:id="823"/>
      </w:r>
      <w:commentRangeEnd w:id="824"/>
      <w:r w:rsidR="00336FB8">
        <w:rPr>
          <w:rStyle w:val="CommentReference"/>
          <w:rFonts w:eastAsia="Calibri" w:cs="Times New Roman"/>
          <w:bCs w:val="0"/>
          <w:lang w:eastAsia="en-US"/>
        </w:rPr>
        <w:commentReference w:id="824"/>
      </w:r>
      <w:del w:id="828" w:author="ICFO+" w:date="2025-03-26T16:30:00Z">
        <w:r w:rsidR="00F03FC4" w:rsidRPr="00A853D6" w:rsidDel="004D1539">
          <w:delText>i</w:delText>
        </w:r>
        <w:r w:rsidR="00765BBF" w:rsidRPr="00A853D6" w:rsidDel="004D1539">
          <w:delText>f</w:delText>
        </w:r>
        <w:r w:rsidR="00F03FC4" w:rsidRPr="00A853D6" w:rsidDel="004D1539">
          <w:delText>:</w:delText>
        </w:r>
      </w:del>
      <w:bookmarkEnd w:id="820"/>
    </w:p>
    <w:p w14:paraId="10AF3D3C" w14:textId="77777777" w:rsidR="00AB0D23" w:rsidRPr="00A853D6" w:rsidRDefault="00AB0D23" w:rsidP="00AB0D23">
      <w:pPr>
        <w:rPr>
          <w:lang w:eastAsia="es-ES"/>
        </w:rPr>
      </w:pPr>
    </w:p>
    <w:p w14:paraId="2DCCD1E2" w14:textId="031C2B1B" w:rsidR="009C2D81" w:rsidRDefault="004D1539" w:rsidP="00B75BBE">
      <w:pPr>
        <w:pStyle w:val="Heading4"/>
      </w:pPr>
      <w:commentRangeStart w:id="829"/>
      <w:commentRangeStart w:id="830"/>
      <w:commentRangeStart w:id="831"/>
      <w:commentRangeStart w:id="832"/>
      <w:commentRangeStart w:id="833"/>
      <w:ins w:id="834" w:author="ICFO+" w:date="2025-03-26T16:30:00Z">
        <w:r>
          <w:t xml:space="preserve">If </w:t>
        </w:r>
      </w:ins>
      <w:r w:rsidR="009C2D81" w:rsidRPr="00A853D6">
        <w:t>the Grant Agreement</w:t>
      </w:r>
      <w:r w:rsidR="00C425F8" w:rsidRPr="00A853D6">
        <w:t>s</w:t>
      </w:r>
      <w:r w:rsidR="000C04DE" w:rsidRPr="00A853D6">
        <w:t xml:space="preserve"> </w:t>
      </w:r>
      <w:r w:rsidR="00C425F8" w:rsidRPr="00A853D6">
        <w:t>are</w:t>
      </w:r>
      <w:r w:rsidR="009C2D81" w:rsidRPr="00A853D6">
        <w:t xml:space="preserve"> not signed by the Granting Authorit</w:t>
      </w:r>
      <w:ins w:id="835" w:author="ICFO+" w:date="2025-03-26T16:31:00Z">
        <w:r>
          <w:t>y</w:t>
        </w:r>
      </w:ins>
      <w:del w:id="836" w:author="ICFO+" w:date="2025-03-26T16:32:00Z">
        <w:r w:rsidR="00970136" w:rsidRPr="00A853D6" w:rsidDel="004D1539">
          <w:delText>ies</w:delText>
        </w:r>
      </w:del>
      <w:r w:rsidR="009C2D81" w:rsidRPr="00A853D6">
        <w:t xml:space="preserve"> or a Party</w:t>
      </w:r>
      <w:ins w:id="837" w:author="ICFO+" w:date="2025-04-02T17:16:00Z">
        <w:r w:rsidR="002C7244">
          <w:t xml:space="preserve">, </w:t>
        </w:r>
      </w:ins>
      <w:ins w:id="838" w:author="ICFO+" w:date="2025-03-26T16:34:00Z">
        <w:r w:rsidRPr="004D1539">
          <w:t xml:space="preserve">this Agreement shall </w:t>
        </w:r>
        <w:commentRangeStart w:id="839"/>
        <w:commentRangeStart w:id="840"/>
        <w:r w:rsidRPr="004D1539">
          <w:t xml:space="preserve">automatically terminate </w:t>
        </w:r>
      </w:ins>
      <w:commentRangeEnd w:id="839"/>
      <w:ins w:id="841" w:author="ICFO+" w:date="2025-06-19T13:31:00Z">
        <w:r w:rsidR="00915342">
          <w:rPr>
            <w:rStyle w:val="CommentReference"/>
            <w:rFonts w:eastAsia="Calibri" w:cs="Times New Roman"/>
            <w:bCs w:val="0"/>
            <w:lang w:eastAsia="en-US"/>
          </w:rPr>
          <w:commentReference w:id="839"/>
        </w:r>
      </w:ins>
      <w:commentRangeEnd w:id="840"/>
      <w:ins w:id="842" w:author="ICFO+" w:date="2025-06-25T13:55:00Z">
        <w:r w:rsidR="00653474">
          <w:rPr>
            <w:rStyle w:val="CommentReference"/>
            <w:rFonts w:eastAsia="Calibri" w:cs="Times New Roman"/>
            <w:bCs w:val="0"/>
            <w:lang w:eastAsia="en-US"/>
          </w:rPr>
          <w:commentReference w:id="840"/>
        </w:r>
        <w:r w:rsidR="00653474">
          <w:t xml:space="preserve">at the same date, </w:t>
        </w:r>
      </w:ins>
      <w:ins w:id="843" w:author="ICFO+" w:date="2025-03-26T16:34:00Z">
        <w:r w:rsidRPr="004D1539">
          <w:t>subject to the provisions surviving the expiration or termination under Section 3.3 of this Agreement.</w:t>
        </w:r>
      </w:ins>
      <w:del w:id="844" w:author="ICFO+" w:date="2025-03-26T16:34:00Z">
        <w:r w:rsidR="009C2D81" w:rsidRPr="00A853D6" w:rsidDel="004D1539">
          <w:delText>, or</w:delText>
        </w:r>
      </w:del>
      <w:r w:rsidR="009C2D81" w:rsidRPr="00A853D6">
        <w:t xml:space="preserve"> </w:t>
      </w:r>
      <w:commentRangeEnd w:id="829"/>
      <w:r w:rsidR="00CD32A0">
        <w:rPr>
          <w:rStyle w:val="CommentReference"/>
          <w:rFonts w:eastAsia="Calibri" w:cs="Times New Roman"/>
          <w:bCs w:val="0"/>
          <w:lang w:eastAsia="en-US"/>
        </w:rPr>
        <w:commentReference w:id="829"/>
      </w:r>
      <w:commentRangeEnd w:id="830"/>
      <w:r w:rsidR="008F6DA4">
        <w:rPr>
          <w:rStyle w:val="CommentReference"/>
          <w:rFonts w:eastAsia="Calibri" w:cs="Times New Roman"/>
          <w:bCs w:val="0"/>
          <w:lang w:eastAsia="en-US"/>
        </w:rPr>
        <w:commentReference w:id="830"/>
      </w:r>
    </w:p>
    <w:p w14:paraId="259C8F97" w14:textId="77777777" w:rsidR="00FC04E5" w:rsidRPr="00FC04E5" w:rsidRDefault="00FC04E5" w:rsidP="00FC04E5">
      <w:pPr>
        <w:rPr>
          <w:lang w:eastAsia="es-ES"/>
        </w:rPr>
      </w:pPr>
    </w:p>
    <w:p w14:paraId="023D4816" w14:textId="1A397910" w:rsidR="009C2D81" w:rsidRDefault="004D1539" w:rsidP="004D1539">
      <w:pPr>
        <w:pStyle w:val="Heading4"/>
        <w:rPr>
          <w:ins w:id="845" w:author="ICFO+" w:date="2025-03-26T16:36:00Z"/>
        </w:rPr>
      </w:pPr>
      <w:ins w:id="846" w:author="ICFO+" w:date="2025-03-26T16:34:00Z">
        <w:r>
          <w:t xml:space="preserve">If </w:t>
        </w:r>
      </w:ins>
      <w:r w:rsidR="009C2D81" w:rsidRPr="00A853D6">
        <w:t xml:space="preserve">the </w:t>
      </w:r>
      <w:ins w:id="847" w:author="ICFO+" w:date="2025-07-09T14:40:00Z">
        <w:r w:rsidR="005368BF">
          <w:t xml:space="preserve">Grant Agreements or the </w:t>
        </w:r>
      </w:ins>
      <w:commentRangeStart w:id="848"/>
      <w:commentRangeStart w:id="849"/>
      <w:del w:id="850" w:author="ICFO+" w:date="2025-03-26T16:34:00Z">
        <w:r w:rsidR="009C2D81" w:rsidRPr="00A853D6" w:rsidDel="004D1539">
          <w:delText>Grant Agreement</w:delText>
        </w:r>
        <w:r w:rsidR="00970136" w:rsidRPr="00A853D6" w:rsidDel="004D1539">
          <w:delText>s</w:delText>
        </w:r>
        <w:r w:rsidR="006E4DEF" w:rsidRPr="00A853D6" w:rsidDel="004D1539">
          <w:delText xml:space="preserve"> </w:delText>
        </w:r>
      </w:del>
      <w:commentRangeEnd w:id="848"/>
      <w:r w:rsidR="00670BEA">
        <w:rPr>
          <w:rStyle w:val="CommentReference"/>
          <w:rFonts w:ascii="Aptos Narrow" w:eastAsia="Calibri" w:hAnsi="Aptos Narrow" w:cs="Times New Roman"/>
          <w:bCs w:val="0"/>
          <w:lang w:eastAsia="en-US"/>
        </w:rPr>
        <w:commentReference w:id="848"/>
      </w:r>
      <w:commentRangeEnd w:id="849"/>
      <w:r w:rsidR="005368BF">
        <w:rPr>
          <w:rStyle w:val="CommentReference"/>
          <w:rFonts w:ascii="Aptos Narrow" w:eastAsia="Calibri" w:hAnsi="Aptos Narrow" w:cs="Times New Roman"/>
          <w:bCs w:val="0"/>
          <w:lang w:eastAsia="en-US"/>
        </w:rPr>
        <w:commentReference w:id="849"/>
      </w:r>
      <w:commentRangeStart w:id="851"/>
      <w:commentRangeStart w:id="852"/>
      <w:del w:id="853" w:author="ICFO+" w:date="2025-03-26T16:34:00Z">
        <w:r w:rsidR="006E4DEF" w:rsidRPr="00A853D6" w:rsidDel="004D1539">
          <w:delText xml:space="preserve">or the </w:delText>
        </w:r>
      </w:del>
      <w:r w:rsidR="006E4DEF" w:rsidRPr="00A853D6">
        <w:t xml:space="preserve">Hosting Agreement </w:t>
      </w:r>
      <w:commentRangeEnd w:id="851"/>
      <w:r w:rsidR="00D62D60">
        <w:rPr>
          <w:rStyle w:val="CommentReference"/>
          <w:rFonts w:eastAsia="Calibri" w:cs="Times New Roman"/>
          <w:bCs w:val="0"/>
          <w:lang w:eastAsia="en-US"/>
        </w:rPr>
        <w:commentReference w:id="851"/>
      </w:r>
      <w:commentRangeEnd w:id="852"/>
      <w:r w:rsidR="00DB72B4">
        <w:rPr>
          <w:rStyle w:val="CommentReference"/>
          <w:rFonts w:eastAsia="Calibri" w:cs="Times New Roman"/>
          <w:bCs w:val="0"/>
          <w:lang w:eastAsia="en-US"/>
        </w:rPr>
        <w:commentReference w:id="852"/>
      </w:r>
      <w:ins w:id="854" w:author="ICFO+" w:date="2025-03-26T16:34:00Z">
        <w:r>
          <w:t>is</w:t>
        </w:r>
      </w:ins>
      <w:del w:id="855" w:author="ICFO+" w:date="2025-03-26T16:34:00Z">
        <w:r w:rsidR="006E4DEF" w:rsidRPr="00A853D6" w:rsidDel="004D1539">
          <w:delText>are</w:delText>
        </w:r>
      </w:del>
      <w:r w:rsidR="009C2D81" w:rsidRPr="00A853D6">
        <w:t xml:space="preserve"> terminated</w:t>
      </w:r>
      <w:ins w:id="856" w:author="ICFO+" w:date="2025-03-26T16:35:00Z">
        <w:r>
          <w:t xml:space="preserve"> in accordance with Article 29 or 30 of the Hosting Agreement</w:t>
        </w:r>
      </w:ins>
      <w:del w:id="857" w:author="ICFO+" w:date="2025-03-26T16:35:00Z">
        <w:r w:rsidR="009C2D81" w:rsidRPr="00A853D6" w:rsidDel="004D1539">
          <w:delText>, or</w:delText>
        </w:r>
      </w:del>
    </w:p>
    <w:p w14:paraId="04031843" w14:textId="77777777" w:rsidR="004D1539" w:rsidRDefault="004D1539" w:rsidP="004D1539">
      <w:pPr>
        <w:rPr>
          <w:ins w:id="858" w:author="ICFO+" w:date="2025-03-26T16:36:00Z"/>
          <w:lang w:eastAsia="es-ES"/>
        </w:rPr>
      </w:pPr>
    </w:p>
    <w:p w14:paraId="05C67286" w14:textId="22EE4F46" w:rsidR="004D1539" w:rsidRDefault="004D1539" w:rsidP="00695E22">
      <w:pPr>
        <w:pStyle w:val="Heading5"/>
        <w:rPr>
          <w:ins w:id="859" w:author="ICFO+" w:date="2025-03-26T16:36:00Z"/>
        </w:rPr>
      </w:pPr>
      <w:ins w:id="860" w:author="ICFO+" w:date="2025-03-26T16:36:00Z">
        <w:r>
          <w:t>this Agreement shall automatically terminate</w:t>
        </w:r>
      </w:ins>
      <w:ins w:id="861" w:author="ICFO+" w:date="2025-06-19T13:32:00Z">
        <w:r w:rsidR="00915342">
          <w:t xml:space="preserve"> </w:t>
        </w:r>
        <w:commentRangeStart w:id="862"/>
        <w:commentRangeStart w:id="863"/>
        <w:r w:rsidR="00915342">
          <w:t>at the same date</w:t>
        </w:r>
      </w:ins>
      <w:ins w:id="864" w:author="ICFO+" w:date="2025-03-26T16:36:00Z">
        <w:r>
          <w:t xml:space="preserve"> </w:t>
        </w:r>
      </w:ins>
      <w:commentRangeEnd w:id="862"/>
      <w:ins w:id="865" w:author="ICFO+" w:date="2025-06-19T13:32:00Z">
        <w:r w:rsidR="00915342">
          <w:rPr>
            <w:rStyle w:val="CommentReference"/>
            <w:rFonts w:eastAsia="Calibri" w:cs="Times New Roman"/>
            <w:bCs w:val="0"/>
            <w:lang w:eastAsia="en-US"/>
          </w:rPr>
          <w:commentReference w:id="862"/>
        </w:r>
      </w:ins>
      <w:commentRangeEnd w:id="863"/>
      <w:ins w:id="866" w:author="ICFO+" w:date="2025-06-25T13:42:00Z">
        <w:r w:rsidR="00C76622">
          <w:rPr>
            <w:rStyle w:val="CommentReference"/>
            <w:rFonts w:eastAsia="Calibri" w:cs="Times New Roman"/>
            <w:bCs w:val="0"/>
            <w:lang w:eastAsia="en-US"/>
          </w:rPr>
          <w:commentReference w:id="863"/>
        </w:r>
      </w:ins>
      <w:ins w:id="867" w:author="ICFO+" w:date="2025-03-26T16:36:00Z">
        <w:r>
          <w:t>subject to the provisions surviving the expiration or termination under Section 3.3 of this Agreement</w:t>
        </w:r>
        <w:r w:rsidRPr="00A853D6">
          <w:t xml:space="preserve">, </w:t>
        </w:r>
        <w:r>
          <w:t>and</w:t>
        </w:r>
      </w:ins>
    </w:p>
    <w:p w14:paraId="29244149" w14:textId="77777777" w:rsidR="004D1539" w:rsidRPr="00BE090E" w:rsidRDefault="004D1539" w:rsidP="003F31DC">
      <w:pPr>
        <w:rPr>
          <w:ins w:id="868" w:author="ICFO+" w:date="2025-03-26T16:36:00Z"/>
        </w:rPr>
      </w:pPr>
    </w:p>
    <w:p w14:paraId="6EE94418" w14:textId="73777820" w:rsidR="004D1539" w:rsidRDefault="004D1539" w:rsidP="00695E22">
      <w:pPr>
        <w:pStyle w:val="Heading5"/>
        <w:rPr>
          <w:ins w:id="869" w:author="ICFO+" w:date="2025-03-26T16:36:00Z"/>
        </w:rPr>
      </w:pPr>
      <w:ins w:id="870" w:author="ICFO+" w:date="2025-03-26T16:36:00Z">
        <w:r w:rsidRPr="002E42B2">
          <w:t xml:space="preserve">in accordance with </w:t>
        </w:r>
        <w:r>
          <w:t>A</w:t>
        </w:r>
        <w:r w:rsidRPr="002E42B2">
          <w:t xml:space="preserve">rticle 31 of the Hosting Agreement, each Party (to the extent applicable for such </w:t>
        </w:r>
        <w:commentRangeStart w:id="871"/>
        <w:commentRangeStart w:id="872"/>
        <w:r w:rsidRPr="002E42B2">
          <w:t xml:space="preserve">Party) </w:t>
        </w:r>
      </w:ins>
      <w:commentRangeEnd w:id="871"/>
      <w:ins w:id="873" w:author="ICFO+" w:date="2025-06-17T13:29:00Z">
        <w:r w:rsidR="00B67821">
          <w:rPr>
            <w:rStyle w:val="CommentReference"/>
            <w:rFonts w:eastAsia="Calibri" w:cs="Times New Roman"/>
            <w:bCs w:val="0"/>
            <w:lang w:eastAsia="en-US"/>
          </w:rPr>
          <w:commentReference w:id="871"/>
        </w:r>
      </w:ins>
      <w:commentRangeEnd w:id="872"/>
      <w:ins w:id="874" w:author="ICFO+" w:date="2025-06-25T13:44:00Z">
        <w:r w:rsidR="00246E8B">
          <w:rPr>
            <w:rStyle w:val="CommentReference"/>
            <w:rFonts w:eastAsia="Calibri" w:cs="Times New Roman"/>
            <w:bCs w:val="0"/>
            <w:lang w:eastAsia="en-US"/>
          </w:rPr>
          <w:commentReference w:id="872"/>
        </w:r>
      </w:ins>
      <w:ins w:id="875" w:author="ICFO+" w:date="2025-03-26T16:36:00Z">
        <w:r w:rsidRPr="002E42B2">
          <w:t xml:space="preserve">must </w:t>
        </w:r>
      </w:ins>
      <w:commentRangeStart w:id="876"/>
      <w:commentRangeStart w:id="877"/>
      <w:ins w:id="878" w:author="ICFO+" w:date="2025-06-19T13:32:00Z">
        <w:r w:rsidR="00915342">
          <w:t xml:space="preserve">at the request of Chips JU </w:t>
        </w:r>
        <w:commentRangeEnd w:id="876"/>
        <w:r w:rsidR="00915342">
          <w:rPr>
            <w:rStyle w:val="CommentReference"/>
            <w:rFonts w:eastAsia="Calibri" w:cs="Times New Roman"/>
            <w:bCs w:val="0"/>
            <w:lang w:eastAsia="en-US"/>
          </w:rPr>
          <w:commentReference w:id="876"/>
        </w:r>
      </w:ins>
      <w:commentRangeEnd w:id="877"/>
      <w:ins w:id="879" w:author="ICFO+" w:date="2025-06-25T13:45:00Z">
        <w:r w:rsidR="00B24B75">
          <w:rPr>
            <w:rStyle w:val="CommentReference"/>
            <w:rFonts w:eastAsia="Calibri" w:cs="Times New Roman"/>
            <w:bCs w:val="0"/>
            <w:lang w:eastAsia="en-US"/>
          </w:rPr>
          <w:commentReference w:id="877"/>
        </w:r>
      </w:ins>
      <w:ins w:id="880" w:author="ICFO+" w:date="2025-03-26T16:36:00Z">
        <w:r w:rsidRPr="002E42B2">
          <w:t xml:space="preserve">provide all necessary assistance, including information, documents and files, to allow the Chips JU to complete, continue or transfer the Pilot Line to a new hosting </w:t>
        </w:r>
        <w:r>
          <w:t>entity(ies)</w:t>
        </w:r>
        <w:r w:rsidRPr="002E42B2">
          <w:t>, and</w:t>
        </w:r>
      </w:ins>
    </w:p>
    <w:p w14:paraId="05E636F9" w14:textId="77777777" w:rsidR="004D1539" w:rsidRDefault="004D1539" w:rsidP="004D1539">
      <w:pPr>
        <w:rPr>
          <w:ins w:id="881" w:author="ICFO+" w:date="2025-03-26T16:36:00Z"/>
        </w:rPr>
      </w:pPr>
    </w:p>
    <w:p w14:paraId="6BD79172" w14:textId="1628FB74" w:rsidR="004D1539" w:rsidRPr="004D1539" w:rsidRDefault="004D1539" w:rsidP="00695E22">
      <w:pPr>
        <w:pStyle w:val="Heading5"/>
      </w:pPr>
      <w:ins w:id="882" w:author="ICFO+" w:date="2025-03-26T16:36:00Z">
        <w:r w:rsidRPr="00ED35ED">
          <w:t xml:space="preserve">the termination shall not relieve the Parties of their obligation to perform their contractual obligations hereunder (especially under </w:t>
        </w:r>
        <w:r>
          <w:t>S</w:t>
        </w:r>
        <w:r w:rsidRPr="00ED35ED">
          <w:t xml:space="preserve">ection 5.4.2 of </w:t>
        </w:r>
        <w:r>
          <w:t>this</w:t>
        </w:r>
        <w:r w:rsidRPr="00ED35ED">
          <w:t xml:space="preserve"> Agreement) until the effective date of termination and shall in no way be construed as a </w:t>
        </w:r>
        <w:commentRangeStart w:id="883"/>
        <w:commentRangeStart w:id="884"/>
        <w:r w:rsidRPr="00ED35ED">
          <w:t xml:space="preserve">waiver of </w:t>
        </w:r>
      </w:ins>
      <w:ins w:id="885" w:author="ICFO+" w:date="2025-06-20T14:36:00Z">
        <w:r w:rsidR="00DE445F">
          <w:t>any Party</w:t>
        </w:r>
      </w:ins>
      <w:ins w:id="886" w:author="ICFO+" w:date="2025-03-26T16:36:00Z">
        <w:r w:rsidRPr="00ED35ED">
          <w:t xml:space="preserve"> </w:t>
        </w:r>
      </w:ins>
      <w:commentRangeEnd w:id="883"/>
      <w:ins w:id="887" w:author="ICFO+" w:date="2025-06-19T13:33:00Z">
        <w:r w:rsidR="009B4649">
          <w:rPr>
            <w:rStyle w:val="CommentReference"/>
            <w:rFonts w:eastAsia="Calibri" w:cs="Times New Roman"/>
            <w:bCs w:val="0"/>
            <w:lang w:eastAsia="en-US"/>
          </w:rPr>
          <w:commentReference w:id="883"/>
        </w:r>
      </w:ins>
      <w:commentRangeEnd w:id="884"/>
      <w:ins w:id="888" w:author="ICFO+" w:date="2025-06-20T14:36:00Z">
        <w:r w:rsidR="00DE445F">
          <w:rPr>
            <w:rStyle w:val="CommentReference"/>
            <w:rFonts w:eastAsia="Calibri" w:cs="Times New Roman"/>
            <w:bCs w:val="0"/>
            <w:lang w:eastAsia="en-US"/>
          </w:rPr>
          <w:commentReference w:id="884"/>
        </w:r>
      </w:ins>
      <w:ins w:id="889" w:author="ICFO+" w:date="2025-03-26T16:36:00Z">
        <w:r w:rsidRPr="00ED35ED">
          <w:t>with regards to the performance of their rights and potential damage claims on any basis whatsoever</w:t>
        </w:r>
        <w:r>
          <w:t>.</w:t>
        </w:r>
      </w:ins>
    </w:p>
    <w:p w14:paraId="47F3BBF3" w14:textId="77777777" w:rsidR="00FC04E5" w:rsidRPr="00FC04E5" w:rsidRDefault="00FC04E5" w:rsidP="00FC04E5">
      <w:pPr>
        <w:rPr>
          <w:lang w:eastAsia="es-ES"/>
        </w:rPr>
      </w:pPr>
    </w:p>
    <w:p w14:paraId="6C7E24BA" w14:textId="5F299993" w:rsidR="00AB0D23" w:rsidRDefault="004D1539" w:rsidP="00B75BBE">
      <w:pPr>
        <w:pStyle w:val="Heading4"/>
        <w:rPr>
          <w:ins w:id="890" w:author="ICFO+" w:date="2025-03-26T16:38:00Z"/>
        </w:rPr>
      </w:pPr>
      <w:ins w:id="891" w:author="ICFO+" w:date="2025-03-26T16:38:00Z">
        <w:r>
          <w:t xml:space="preserve">If </w:t>
        </w:r>
      </w:ins>
      <w:r w:rsidR="009C2D81" w:rsidRPr="00A853D6">
        <w:t>a Party</w:t>
      </w:r>
      <w:r w:rsidR="00804911">
        <w:t>’</w:t>
      </w:r>
      <w:r w:rsidR="009C2D81" w:rsidRPr="00A853D6">
        <w:t>s participation</w:t>
      </w:r>
      <w:ins w:id="892" w:author="ICFO+" w:date="2025-04-02T17:21:00Z">
        <w:r w:rsidR="00DB594F">
          <w:t xml:space="preserve"> to</w:t>
        </w:r>
      </w:ins>
      <w:r w:rsidR="009C2D81" w:rsidRPr="00A853D6">
        <w:t xml:space="preserve"> </w:t>
      </w:r>
      <w:ins w:id="893" w:author="ICFO+" w:date="2025-03-26T16:38:00Z">
        <w:r w:rsidRPr="004D1539">
          <w:t xml:space="preserve">the Pilot Line is terminated by withdrawal of a Party jointly agreed between the Chips </w:t>
        </w:r>
      </w:ins>
      <w:ins w:id="894" w:author="ICFO+" w:date="2025-04-02T17:22:00Z">
        <w:r w:rsidR="00DB594F" w:rsidRPr="004D1539">
          <w:t xml:space="preserve">JU </w:t>
        </w:r>
      </w:ins>
      <w:ins w:id="895" w:author="ICFO+" w:date="2025-03-26T16:38:00Z">
        <w:r w:rsidRPr="004D1539">
          <w:t xml:space="preserve">and the General Assembly; or if </w:t>
        </w:r>
      </w:ins>
      <w:r w:rsidR="009C2D81" w:rsidRPr="00A853D6">
        <w:t>in the Grant Agreement</w:t>
      </w:r>
      <w:r w:rsidR="00970136" w:rsidRPr="00A853D6">
        <w:t>s</w:t>
      </w:r>
      <w:r w:rsidR="009C2D81" w:rsidRPr="00A853D6">
        <w:t xml:space="preserve"> </w:t>
      </w:r>
      <w:ins w:id="896" w:author="ICFO+" w:date="2025-03-26T16:38:00Z">
        <w:r w:rsidRPr="004D1539">
          <w:t xml:space="preserve">(partially) </w:t>
        </w:r>
      </w:ins>
      <w:ins w:id="897" w:author="ICFO+" w:date="2025-06-19T13:34:00Z">
        <w:r w:rsidR="009B4649">
          <w:t xml:space="preserve">are </w:t>
        </w:r>
      </w:ins>
      <w:commentRangeStart w:id="898"/>
      <w:commentRangeStart w:id="899"/>
      <w:ins w:id="900" w:author="ICFO+" w:date="2025-03-26T16:38:00Z">
        <w:r w:rsidRPr="004D1539">
          <w:t>not signed or not acceded by a Party</w:t>
        </w:r>
      </w:ins>
      <w:ins w:id="901" w:author="ICFO+" w:date="2025-06-25T13:49:00Z">
        <w:r w:rsidR="00774B6A">
          <w:t xml:space="preserve"> within </w:t>
        </w:r>
      </w:ins>
      <w:ins w:id="902" w:author="ICFO+" w:date="2025-06-25T13:50:00Z">
        <w:r w:rsidR="001547CD">
          <w:t>thirty (</w:t>
        </w:r>
      </w:ins>
      <w:ins w:id="903" w:author="ICFO+" w:date="2025-06-25T13:49:00Z">
        <w:r w:rsidR="00774B6A">
          <w:t>30</w:t>
        </w:r>
      </w:ins>
      <w:ins w:id="904" w:author="ICFO+" w:date="2025-06-25T13:50:00Z">
        <w:r w:rsidR="001547CD">
          <w:t>)</w:t>
        </w:r>
      </w:ins>
      <w:ins w:id="905" w:author="ICFO+" w:date="2025-06-25T13:49:00Z">
        <w:r w:rsidR="00774B6A">
          <w:t xml:space="preserve"> days </w:t>
        </w:r>
        <w:r w:rsidR="001547CD">
          <w:t>after the entry into force of the Grant Agreements</w:t>
        </w:r>
      </w:ins>
      <w:ins w:id="906" w:author="ICFO+" w:date="2025-03-26T16:38:00Z">
        <w:r w:rsidRPr="004D1539">
          <w:t xml:space="preserve">; </w:t>
        </w:r>
      </w:ins>
      <w:commentRangeEnd w:id="898"/>
      <w:ins w:id="907" w:author="ICFO+" w:date="2025-06-19T13:34:00Z">
        <w:r w:rsidR="009B4649">
          <w:rPr>
            <w:rStyle w:val="CommentReference"/>
            <w:rFonts w:eastAsia="Calibri" w:cs="Times New Roman"/>
            <w:bCs w:val="0"/>
            <w:lang w:eastAsia="en-US"/>
          </w:rPr>
          <w:commentReference w:id="898"/>
        </w:r>
      </w:ins>
      <w:commentRangeEnd w:id="899"/>
      <w:ins w:id="908" w:author="ICFO+" w:date="2025-06-25T13:50:00Z">
        <w:r w:rsidR="001547CD">
          <w:rPr>
            <w:rStyle w:val="CommentReference"/>
            <w:rFonts w:eastAsia="Calibri" w:cs="Times New Roman"/>
            <w:bCs w:val="0"/>
            <w:lang w:eastAsia="en-US"/>
          </w:rPr>
          <w:commentReference w:id="899"/>
        </w:r>
      </w:ins>
      <w:ins w:id="909" w:author="ICFO+" w:date="2025-03-26T16:38:00Z">
        <w:r w:rsidRPr="004D1539">
          <w:t>or after receipt by the Defaulting Party of a formal notice of the decision of the General Assembly as per Section 4.2 to terminate its participation in this Agreement</w:t>
        </w:r>
      </w:ins>
      <w:ins w:id="910" w:author="ICFO+" w:date="2025-04-02T17:24:00Z">
        <w:r w:rsidR="00171D0B">
          <w:t>:</w:t>
        </w:r>
      </w:ins>
      <w:ins w:id="911" w:author="ICFO+" w:date="2025-03-26T16:38:00Z">
        <w:r w:rsidRPr="004D1539">
          <w:t xml:space="preserve"> </w:t>
        </w:r>
      </w:ins>
      <w:del w:id="912" w:author="ICFO+" w:date="2025-03-26T16:38:00Z">
        <w:r w:rsidR="009C2D81" w:rsidRPr="00A853D6" w:rsidDel="004D1539">
          <w:delText xml:space="preserve">is terminated, </w:delText>
        </w:r>
        <w:r w:rsidR="00FC04E5" w:rsidDel="004D1539">
          <w:delText>or</w:delText>
        </w:r>
      </w:del>
    </w:p>
    <w:p w14:paraId="3E53F067" w14:textId="77777777" w:rsidR="004D1539" w:rsidRDefault="004D1539" w:rsidP="004D1539">
      <w:pPr>
        <w:rPr>
          <w:ins w:id="913" w:author="ICFO+" w:date="2025-03-26T16:38:00Z"/>
          <w:lang w:eastAsia="es-ES"/>
        </w:rPr>
      </w:pPr>
    </w:p>
    <w:p w14:paraId="353A6A92" w14:textId="77777777" w:rsidR="004D1539" w:rsidRDefault="004D1539" w:rsidP="004D1539">
      <w:pPr>
        <w:pStyle w:val="Heading5"/>
        <w:rPr>
          <w:ins w:id="914" w:author="ICFO+" w:date="2025-03-26T16:39:00Z"/>
        </w:rPr>
      </w:pPr>
      <w:ins w:id="915" w:author="ICFO+" w:date="2025-03-26T16:38:00Z">
        <w:r w:rsidRPr="00ED35ED">
          <w:t xml:space="preserve">this Agreement shall automatically terminate in respect of the Party concerned, subject to the provisions surviving the expiration or termination under </w:t>
        </w:r>
        <w:r>
          <w:t>S</w:t>
        </w:r>
        <w:r w:rsidRPr="00ED35ED">
          <w:t>ection 3.3 of this Agreement.</w:t>
        </w:r>
      </w:ins>
    </w:p>
    <w:p w14:paraId="1D174400" w14:textId="77777777" w:rsidR="004D1539" w:rsidRPr="00695E22" w:rsidRDefault="004D1539" w:rsidP="00695E22">
      <w:pPr>
        <w:rPr>
          <w:ins w:id="916" w:author="ICFO+" w:date="2025-03-26T16:38:00Z"/>
          <w:lang w:eastAsia="es-ES"/>
        </w:rPr>
      </w:pPr>
    </w:p>
    <w:p w14:paraId="20986920" w14:textId="77777777" w:rsidR="004D1539" w:rsidRPr="00ED35ED" w:rsidRDefault="004D1539" w:rsidP="00695E22">
      <w:pPr>
        <w:pStyle w:val="Heading5"/>
        <w:rPr>
          <w:ins w:id="917" w:author="ICFO+" w:date="2025-03-26T16:38:00Z"/>
        </w:rPr>
      </w:pPr>
      <w:ins w:id="918" w:author="ICFO+" w:date="2025-03-26T16:38:00Z">
        <w:r>
          <w:t>T</w:t>
        </w:r>
        <w:r w:rsidRPr="00ED35ED">
          <w:t>ermination shall not relieve the leaving Party of its obligation to perform its contractual obligations hereunder until the effective date of termination and shall in no way be construed as a waiver of the other Parties with regards to the performance of their rights and potential damage claims on any basis whatsoever.</w:t>
        </w:r>
      </w:ins>
    </w:p>
    <w:p w14:paraId="1205C226" w14:textId="77777777" w:rsidR="004D1539" w:rsidRDefault="004D1539" w:rsidP="004D1539">
      <w:pPr>
        <w:rPr>
          <w:ins w:id="919" w:author="ICFO+" w:date="2025-03-26T16:39:00Z"/>
        </w:rPr>
      </w:pPr>
    </w:p>
    <w:p w14:paraId="01F5F743" w14:textId="45A4DE95" w:rsidR="004D1539" w:rsidRDefault="004D1539" w:rsidP="004D1539">
      <w:pPr>
        <w:pStyle w:val="Heading5"/>
        <w:rPr>
          <w:ins w:id="920" w:author="ICFO+" w:date="2025-03-26T16:40:00Z"/>
        </w:rPr>
      </w:pPr>
      <w:ins w:id="921" w:author="ICFO+" w:date="2025-03-26T16:38:00Z">
        <w:r w:rsidRPr="00ED35ED">
          <w:t xml:space="preserve">Access </w:t>
        </w:r>
      </w:ins>
      <w:ins w:id="922" w:author="ICFO+" w:date="2025-04-02T17:24:00Z">
        <w:r w:rsidR="0028453F">
          <w:t>R</w:t>
        </w:r>
      </w:ins>
      <w:ins w:id="923" w:author="ICFO+" w:date="2025-03-26T16:38:00Z">
        <w:r w:rsidRPr="00ED35ED">
          <w:t xml:space="preserve">ights granted to a leaving Party or to be granted by the leaving Party are subject to the provisions of </w:t>
        </w:r>
        <w:r>
          <w:t>this</w:t>
        </w:r>
        <w:r w:rsidRPr="00ED35ED">
          <w:t xml:space="preserve"> Agreement.</w:t>
        </w:r>
      </w:ins>
    </w:p>
    <w:p w14:paraId="541B7571" w14:textId="77777777" w:rsidR="004D1539" w:rsidRPr="004D1539" w:rsidRDefault="004D1539" w:rsidP="00695E22"/>
    <w:p w14:paraId="3C75616C" w14:textId="3BA912EF" w:rsidR="00FC04E5" w:rsidRPr="00695E22" w:rsidRDefault="004D1539" w:rsidP="00695E22">
      <w:pPr>
        <w:pStyle w:val="Heading4"/>
        <w:rPr>
          <w:ins w:id="924" w:author="ICFO+" w:date="2025-03-26T16:39:00Z"/>
          <w:lang w:eastAsia="en-US"/>
        </w:rPr>
      </w:pPr>
      <w:commentRangeStart w:id="925"/>
      <w:commentRangeStart w:id="926"/>
      <w:commentRangeStart w:id="927"/>
      <w:commentRangeStart w:id="928"/>
      <w:ins w:id="929" w:author="ICFO+" w:date="2025-03-26T16:39:00Z">
        <w:r w:rsidRPr="009F263A">
          <w:t>If a Party leaves the</w:t>
        </w:r>
        <w:r>
          <w:t xml:space="preserve"> Hosting</w:t>
        </w:r>
        <w:r w:rsidRPr="009F263A">
          <w:t xml:space="preserve"> Consortium, all Parties</w:t>
        </w:r>
      </w:ins>
      <w:ins w:id="930" w:author="ICFO+" w:date="2025-04-02T17:25:00Z">
        <w:r w:rsidR="00990C9F">
          <w:t xml:space="preserve"> through the Coordinator</w:t>
        </w:r>
      </w:ins>
      <w:ins w:id="931" w:author="ICFO+" w:date="2025-03-26T16:39:00Z">
        <w:r w:rsidRPr="009F263A">
          <w:t xml:space="preserve"> and the Chips JU undertake to discuss in good faith on the consequences for the P</w:t>
        </w:r>
        <w:r>
          <w:t>ilot Line</w:t>
        </w:r>
        <w:r w:rsidRPr="009F263A">
          <w:t xml:space="preserve">. Should the leaving </w:t>
        </w:r>
      </w:ins>
      <w:ins w:id="932" w:author="ICFO+" w:date="2025-06-25T15:25:00Z">
        <w:r w:rsidR="00E9649A">
          <w:t xml:space="preserve">Party </w:t>
        </w:r>
      </w:ins>
      <w:ins w:id="933" w:author="ICFO+" w:date="2025-03-26T16:39:00Z">
        <w:r w:rsidRPr="009F263A">
          <w:t xml:space="preserve">keep its ownership of the tools and equipment, it shall use its reasonable endeavours to ensure that the remaining Parties will have access, to its tools and equipment necessary to carry out </w:t>
        </w:r>
        <w:r>
          <w:t>the Pilot Line</w:t>
        </w:r>
        <w:r w:rsidRPr="009F263A">
          <w:t xml:space="preserve"> tasks until the end of the Hosting Agreement</w:t>
        </w:r>
      </w:ins>
      <w:ins w:id="934" w:author="ICFO+" w:date="2025-04-02T17:26:00Z">
        <w:r w:rsidR="00990C9F">
          <w:t xml:space="preserve"> and this Agreement</w:t>
        </w:r>
      </w:ins>
      <w:ins w:id="935" w:author="ICFO+" w:date="2025-03-26T16:39:00Z">
        <w:r w:rsidRPr="009F263A">
          <w:t xml:space="preserve">. </w:t>
        </w:r>
        <w:commentRangeStart w:id="936"/>
        <w:r w:rsidRPr="009F263A">
          <w:t xml:space="preserve">The </w:t>
        </w:r>
      </w:ins>
      <w:ins w:id="937" w:author="ICFO+" w:date="2025-06-25T15:28:00Z">
        <w:r w:rsidR="0092598E">
          <w:t>Hosting Consortium</w:t>
        </w:r>
      </w:ins>
      <w:ins w:id="938" w:author="ICFO+" w:date="2025-03-26T16:39:00Z">
        <w:r w:rsidRPr="009F263A">
          <w:t xml:space="preserve"> shall have a priority access to the tools and equipment hosted by the leaving Hosting Entity until the end of the Hosting Agreement.</w:t>
        </w:r>
      </w:ins>
      <w:commentRangeEnd w:id="831"/>
      <w:ins w:id="939" w:author="ICFO+" w:date="2025-03-26T16:40:00Z">
        <w:r>
          <w:rPr>
            <w:rStyle w:val="CommentReference"/>
            <w:rFonts w:eastAsia="Calibri" w:cs="Times New Roman"/>
            <w:bCs w:val="0"/>
            <w:lang w:eastAsia="en-US"/>
          </w:rPr>
          <w:commentReference w:id="831"/>
        </w:r>
      </w:ins>
      <w:commentRangeEnd w:id="832"/>
      <w:ins w:id="940" w:author="ICFO+" w:date="2025-04-02T17:17:00Z">
        <w:r w:rsidR="002C7244">
          <w:rPr>
            <w:rStyle w:val="CommentReference"/>
            <w:rFonts w:eastAsia="Calibri" w:cs="Times New Roman"/>
            <w:bCs w:val="0"/>
            <w:lang w:eastAsia="en-US"/>
          </w:rPr>
          <w:commentReference w:id="832"/>
        </w:r>
        <w:commentRangeEnd w:id="833"/>
        <w:r w:rsidR="002C7244">
          <w:rPr>
            <w:rStyle w:val="CommentReference"/>
            <w:rFonts w:eastAsia="Calibri" w:cs="Times New Roman"/>
            <w:bCs w:val="0"/>
            <w:lang w:eastAsia="en-US"/>
          </w:rPr>
          <w:commentReference w:id="833"/>
        </w:r>
      </w:ins>
      <w:commentRangeEnd w:id="925"/>
      <w:ins w:id="941" w:author="ICFO+" w:date="2025-06-19T13:35:00Z">
        <w:r w:rsidR="00D51456">
          <w:rPr>
            <w:rStyle w:val="CommentReference"/>
            <w:rFonts w:eastAsia="Calibri" w:cs="Times New Roman"/>
            <w:bCs w:val="0"/>
            <w:lang w:eastAsia="en-US"/>
          </w:rPr>
          <w:commentReference w:id="925"/>
        </w:r>
      </w:ins>
      <w:commentRangeEnd w:id="926"/>
      <w:ins w:id="942" w:author="ICFO+" w:date="2025-06-25T15:23:00Z">
        <w:r w:rsidR="007E0C4C">
          <w:rPr>
            <w:rStyle w:val="CommentReference"/>
            <w:rFonts w:eastAsia="Calibri" w:cs="Times New Roman"/>
            <w:bCs w:val="0"/>
            <w:lang w:eastAsia="en-US"/>
          </w:rPr>
          <w:commentReference w:id="926"/>
        </w:r>
      </w:ins>
      <w:commentRangeEnd w:id="927"/>
      <w:ins w:id="943" w:author="ICFO+" w:date="2025-07-09T18:13:00Z">
        <w:r w:rsidR="00567532">
          <w:rPr>
            <w:rStyle w:val="CommentReference"/>
            <w:rFonts w:ascii="Aptos Narrow" w:eastAsia="Calibri" w:hAnsi="Aptos Narrow" w:cs="Times New Roman"/>
            <w:bCs w:val="0"/>
            <w:lang w:eastAsia="en-US"/>
          </w:rPr>
          <w:commentReference w:id="927"/>
        </w:r>
        <w:commentRangeEnd w:id="928"/>
        <w:r w:rsidR="00567532">
          <w:rPr>
            <w:rStyle w:val="CommentReference"/>
            <w:rFonts w:ascii="Aptos Narrow" w:eastAsia="Calibri" w:hAnsi="Aptos Narrow" w:cs="Times New Roman"/>
            <w:bCs w:val="0"/>
            <w:lang w:eastAsia="en-US"/>
          </w:rPr>
          <w:commentReference w:id="928"/>
        </w:r>
      </w:ins>
      <w:commentRangeEnd w:id="936"/>
      <w:ins w:id="944" w:author="ICFO+" w:date="2025-07-09T18:23:00Z">
        <w:r w:rsidR="00563A9B">
          <w:rPr>
            <w:rStyle w:val="CommentReference"/>
            <w:rFonts w:ascii="Aptos Narrow" w:eastAsia="Calibri" w:hAnsi="Aptos Narrow" w:cs="Times New Roman"/>
            <w:bCs w:val="0"/>
            <w:lang w:eastAsia="en-US"/>
          </w:rPr>
          <w:commentReference w:id="936"/>
        </w:r>
      </w:ins>
    </w:p>
    <w:p w14:paraId="7E272FE4" w14:textId="59E41713" w:rsidR="004D1539" w:rsidRPr="00FC04E5" w:rsidDel="001603B5" w:rsidRDefault="004D1539" w:rsidP="00FC04E5">
      <w:pPr>
        <w:rPr>
          <w:del w:id="945" w:author="ICFO+" w:date="2025-06-25T15:35:00Z"/>
          <w:lang w:eastAsia="es-ES"/>
        </w:rPr>
      </w:pPr>
    </w:p>
    <w:p w14:paraId="40653EDB" w14:textId="4A08D8EF" w:rsidR="009C2D81" w:rsidDel="0026012A" w:rsidRDefault="006D3BD4" w:rsidP="006D3BD4">
      <w:pPr>
        <w:pStyle w:val="Heading3"/>
        <w:rPr>
          <w:del w:id="946" w:author="ICFO+" w:date="2025-06-25T15:35:00Z"/>
        </w:rPr>
      </w:pPr>
      <w:commentRangeStart w:id="947"/>
      <w:commentRangeStart w:id="948"/>
      <w:commentRangeStart w:id="949"/>
      <w:commentRangeStart w:id="950"/>
      <w:commentRangeStart w:id="951"/>
      <w:commentRangeStart w:id="952"/>
      <w:del w:id="953" w:author="ICFO+" w:date="2025-06-25T15:35:00Z">
        <w:r w:rsidDel="0026012A">
          <w:delText xml:space="preserve">In any of the situations described in </w:delText>
        </w:r>
        <w:r w:rsidDel="0026012A">
          <w:fldChar w:fldCharType="begin"/>
        </w:r>
        <w:r w:rsidDel="0026012A">
          <w:delInstrText xml:space="preserve"> REF _Ref189844408 \r \h </w:delInstrText>
        </w:r>
        <w:r w:rsidDel="0026012A">
          <w:fldChar w:fldCharType="separate"/>
        </w:r>
        <w:r w:rsidR="0083056A" w:rsidDel="0026012A">
          <w:delText>3.2.2</w:delText>
        </w:r>
        <w:r w:rsidDel="0026012A">
          <w:fldChar w:fldCharType="end"/>
        </w:r>
        <w:r w:rsidDel="0026012A">
          <w:delText xml:space="preserve"> above, this</w:delText>
        </w:r>
        <w:r w:rsidR="009C2D81" w:rsidRPr="00A853D6" w:rsidDel="0026012A">
          <w:delText xml:space="preserve"> Agreement shall automatically terminate in respect of </w:delText>
        </w:r>
        <w:r w:rsidR="00C20C71" w:rsidRPr="00A853D6" w:rsidDel="0026012A">
          <w:delText xml:space="preserve">the </w:delText>
        </w:r>
        <w:r w:rsidR="009C2D81" w:rsidRPr="00A853D6" w:rsidDel="0026012A">
          <w:delText>Party/ies</w:delText>
        </w:r>
        <w:r w:rsidR="004164ED" w:rsidRPr="00A853D6" w:rsidDel="0026012A">
          <w:delText xml:space="preserve"> </w:delText>
        </w:r>
        <w:r w:rsidR="00410AEE" w:rsidRPr="00A853D6" w:rsidDel="0026012A">
          <w:delText>concerned</w:delText>
        </w:r>
        <w:r w:rsidR="009C2D81" w:rsidRPr="00A853D6" w:rsidDel="0026012A">
          <w:delText xml:space="preserve">, subject to the provisions surviving the expiration or termination under Section </w:delText>
        </w:r>
        <w:r w:rsidR="006E22EF" w:rsidRPr="00A853D6" w:rsidDel="0026012A">
          <w:rPr>
            <w:highlight w:val="green"/>
          </w:rPr>
          <w:fldChar w:fldCharType="begin"/>
        </w:r>
        <w:r w:rsidR="006E22EF" w:rsidRPr="00A853D6" w:rsidDel="0026012A">
          <w:delInstrText xml:space="preserve"> REF _Ref90241180 \r \h </w:delInstrText>
        </w:r>
        <w:r w:rsidR="00A853D6" w:rsidDel="0026012A">
          <w:rPr>
            <w:highlight w:val="green"/>
          </w:rPr>
          <w:delInstrText xml:space="preserve"> \* MERGEFORMAT </w:delInstrText>
        </w:r>
        <w:r w:rsidR="006E22EF" w:rsidRPr="00A853D6" w:rsidDel="0026012A">
          <w:rPr>
            <w:highlight w:val="green"/>
          </w:rPr>
        </w:r>
        <w:r w:rsidR="006E22EF" w:rsidRPr="00A853D6" w:rsidDel="0026012A">
          <w:rPr>
            <w:highlight w:val="green"/>
          </w:rPr>
          <w:fldChar w:fldCharType="separate"/>
        </w:r>
        <w:r w:rsidR="0083056A" w:rsidDel="0026012A">
          <w:delText>3.3</w:delText>
        </w:r>
        <w:r w:rsidR="006E22EF" w:rsidRPr="00A853D6" w:rsidDel="0026012A">
          <w:rPr>
            <w:highlight w:val="green"/>
          </w:rPr>
          <w:fldChar w:fldCharType="end"/>
        </w:r>
        <w:r w:rsidR="006E22EF" w:rsidRPr="00A853D6" w:rsidDel="0026012A">
          <w:delText xml:space="preserve"> </w:delText>
        </w:r>
        <w:r w:rsidR="009C2D81" w:rsidRPr="00A853D6" w:rsidDel="0026012A">
          <w:delText xml:space="preserve">of this </w:delText>
        </w:r>
        <w:commentRangeStart w:id="954"/>
        <w:commentRangeStart w:id="955"/>
        <w:r w:rsidR="009C2D81" w:rsidRPr="00A853D6" w:rsidDel="0026012A">
          <w:delText>Agreement.</w:delText>
        </w:r>
        <w:commentRangeEnd w:id="954"/>
        <w:r w:rsidR="00AB037D" w:rsidDel="0026012A">
          <w:rPr>
            <w:rStyle w:val="CommentReference"/>
            <w:rFonts w:eastAsia="Calibri" w:cs="Times New Roman"/>
            <w:bCs w:val="0"/>
            <w:lang w:eastAsia="en-US"/>
          </w:rPr>
          <w:commentReference w:id="954"/>
        </w:r>
        <w:commentRangeEnd w:id="955"/>
        <w:r w:rsidR="0026012A" w:rsidDel="0026012A">
          <w:rPr>
            <w:rStyle w:val="CommentReference"/>
            <w:rFonts w:eastAsia="Calibri" w:cs="Times New Roman"/>
            <w:bCs w:val="0"/>
            <w:lang w:eastAsia="en-US"/>
          </w:rPr>
          <w:commentReference w:id="955"/>
        </w:r>
      </w:del>
    </w:p>
    <w:p w14:paraId="0729294F" w14:textId="1BCDB6F5" w:rsidR="00F67F75" w:rsidDel="001603B5" w:rsidRDefault="00F67F75" w:rsidP="00F67F75">
      <w:pPr>
        <w:rPr>
          <w:del w:id="956" w:author="ICFO+" w:date="2025-06-25T15:35:00Z"/>
          <w:lang w:eastAsia="es-ES"/>
        </w:rPr>
      </w:pPr>
    </w:p>
    <w:p w14:paraId="512275B1" w14:textId="0B286DD0" w:rsidR="00F67F75" w:rsidRPr="00F67F75" w:rsidDel="00990808" w:rsidRDefault="00C812E2" w:rsidP="00F67F75">
      <w:pPr>
        <w:pStyle w:val="Heading3"/>
        <w:rPr>
          <w:del w:id="957" w:author="ICFO+" w:date="2025-04-02T17:29:00Z"/>
        </w:rPr>
      </w:pPr>
      <w:del w:id="958" w:author="ICFO+" w:date="2025-04-02T17:29:00Z">
        <w:r w:rsidDel="00990808">
          <w:delText xml:space="preserve">In case of termination of the Hosting Agreement, </w:delText>
        </w:r>
        <w:commentRangeStart w:id="959"/>
        <w:r w:rsidDel="00990808">
          <w:delText xml:space="preserve">the Parties </w:delText>
        </w:r>
        <w:commentRangeEnd w:id="959"/>
        <w:r w:rsidR="00B92D85" w:rsidDel="00990808">
          <w:rPr>
            <w:rStyle w:val="CommentReference"/>
            <w:rFonts w:eastAsia="Calibri" w:cs="Times New Roman"/>
            <w:bCs w:val="0"/>
            <w:lang w:eastAsia="en-US"/>
          </w:rPr>
          <w:commentReference w:id="959"/>
        </w:r>
        <w:r w:rsidDel="00990808">
          <w:delText xml:space="preserve">shall provide all necessary assistance, including information, documents and files, to allow the Chips JU to complete, continue or transfer the Chips JU Pilot Line to a new consortium, in accordance with Article 31 of the Hosting Agreement. </w:delText>
        </w:r>
        <w:commentRangeEnd w:id="947"/>
        <w:r w:rsidR="004D1539" w:rsidDel="00990808">
          <w:rPr>
            <w:rStyle w:val="CommentReference"/>
            <w:rFonts w:eastAsia="Calibri" w:cs="Times New Roman"/>
            <w:bCs w:val="0"/>
            <w:lang w:eastAsia="en-US"/>
          </w:rPr>
          <w:commentReference w:id="947"/>
        </w:r>
        <w:commentRangeEnd w:id="948"/>
        <w:r w:rsidR="00913ADE" w:rsidDel="00990808">
          <w:rPr>
            <w:rStyle w:val="CommentReference"/>
            <w:rFonts w:eastAsia="Calibri" w:cs="Times New Roman"/>
            <w:bCs w:val="0"/>
            <w:lang w:eastAsia="en-US"/>
          </w:rPr>
          <w:commentReference w:id="948"/>
        </w:r>
      </w:del>
      <w:commentRangeEnd w:id="949"/>
      <w:r w:rsidR="00990808">
        <w:rPr>
          <w:rStyle w:val="CommentReference"/>
          <w:rFonts w:eastAsia="Calibri" w:cs="Times New Roman"/>
          <w:bCs w:val="0"/>
          <w:lang w:eastAsia="en-US"/>
        </w:rPr>
        <w:commentReference w:id="949"/>
      </w:r>
      <w:commentRangeEnd w:id="950"/>
      <w:r w:rsidR="00242620">
        <w:rPr>
          <w:rStyle w:val="CommentReference"/>
          <w:rFonts w:eastAsia="Calibri" w:cs="Times New Roman"/>
          <w:bCs w:val="0"/>
          <w:lang w:eastAsia="en-US"/>
        </w:rPr>
        <w:commentReference w:id="950"/>
      </w:r>
      <w:commentRangeEnd w:id="951"/>
      <w:r w:rsidR="00392BA0">
        <w:rPr>
          <w:rStyle w:val="CommentReference"/>
          <w:rFonts w:eastAsia="Calibri" w:cs="Times New Roman"/>
          <w:bCs w:val="0"/>
          <w:lang w:eastAsia="en-US"/>
        </w:rPr>
        <w:commentReference w:id="951"/>
      </w:r>
      <w:commentRangeEnd w:id="952"/>
      <w:r w:rsidR="0026012A">
        <w:rPr>
          <w:rStyle w:val="CommentReference"/>
          <w:rFonts w:eastAsia="Calibri" w:cs="Times New Roman"/>
          <w:bCs w:val="0"/>
          <w:lang w:eastAsia="en-US"/>
        </w:rPr>
        <w:commentReference w:id="952"/>
      </w:r>
    </w:p>
    <w:p w14:paraId="3209F7C5" w14:textId="77777777" w:rsidR="00AB0D23" w:rsidRPr="00A853D6" w:rsidRDefault="00AB0D23" w:rsidP="00AB0D23">
      <w:pPr>
        <w:rPr>
          <w:lang w:eastAsia="es-ES"/>
        </w:rPr>
      </w:pPr>
    </w:p>
    <w:p w14:paraId="43730CB2" w14:textId="77777777" w:rsidR="009C2D81" w:rsidRPr="00F33CFF" w:rsidRDefault="009C2D81" w:rsidP="00F02B79">
      <w:pPr>
        <w:pStyle w:val="Heading2"/>
      </w:pPr>
      <w:bookmarkStart w:id="960" w:name="_Toc90241053"/>
      <w:bookmarkStart w:id="961" w:name="_Toc90241054"/>
      <w:bookmarkStart w:id="962" w:name="_Ref90241180"/>
      <w:bookmarkEnd w:id="960"/>
      <w:bookmarkEnd w:id="961"/>
      <w:r w:rsidRPr="00F33CFF">
        <w:rPr>
          <w:rStyle w:val="Emphasis"/>
        </w:rPr>
        <w:t>Survival of rights and obligations</w:t>
      </w:r>
      <w:bookmarkEnd w:id="962"/>
    </w:p>
    <w:p w14:paraId="2FBAD11F" w14:textId="77777777" w:rsidR="00AB0D23" w:rsidRPr="00A853D6" w:rsidRDefault="00AB0D23" w:rsidP="00D45622"/>
    <w:p w14:paraId="2CF55E8A" w14:textId="29942B48" w:rsidR="009C2D81" w:rsidRPr="00A853D6" w:rsidRDefault="009C2D81" w:rsidP="00F02B79">
      <w:pPr>
        <w:pStyle w:val="Heading3"/>
      </w:pPr>
      <w:r w:rsidRPr="00A853D6">
        <w:t xml:space="preserve">The provisions relating to </w:t>
      </w:r>
      <w:ins w:id="963" w:author="ICFO+" w:date="2025-06-20T14:37:00Z">
        <w:r w:rsidR="00A56A12">
          <w:t>i</w:t>
        </w:r>
      </w:ins>
      <w:commentRangeStart w:id="964"/>
      <w:commentRangeStart w:id="965"/>
      <w:ins w:id="966" w:author="ICFO+" w:date="2025-04-29T17:35:00Z">
        <w:r w:rsidR="0078632E">
          <w:t xml:space="preserve">ntellectual </w:t>
        </w:r>
      </w:ins>
      <w:ins w:id="967" w:author="ICFO+" w:date="2025-06-20T14:38:00Z">
        <w:r w:rsidR="00A56A12">
          <w:t>p</w:t>
        </w:r>
      </w:ins>
      <w:ins w:id="968" w:author="ICFO+" w:date="2025-04-29T17:35:00Z">
        <w:r w:rsidR="0078632E">
          <w:t xml:space="preserve">roperty </w:t>
        </w:r>
      </w:ins>
      <w:ins w:id="969" w:author="ICFO+" w:date="2025-06-20T14:38:00Z">
        <w:r w:rsidR="00A56A12">
          <w:t>r</w:t>
        </w:r>
      </w:ins>
      <w:ins w:id="970" w:author="ICFO+" w:date="2025-04-29T17:35:00Z">
        <w:r w:rsidR="0078632E">
          <w:t>ights</w:t>
        </w:r>
      </w:ins>
      <w:ins w:id="971" w:author="ICFO+" w:date="2025-03-26T16:41:00Z">
        <w:r w:rsidR="004D1539">
          <w:t xml:space="preserve">, </w:t>
        </w:r>
      </w:ins>
      <w:commentRangeEnd w:id="964"/>
      <w:ins w:id="972" w:author="ICFO+" w:date="2025-06-17T17:26:00Z">
        <w:r w:rsidR="006F7968">
          <w:rPr>
            <w:rStyle w:val="CommentReference"/>
            <w:rFonts w:eastAsia="Calibri" w:cs="Times New Roman"/>
            <w:bCs w:val="0"/>
            <w:lang w:eastAsia="en-US"/>
          </w:rPr>
          <w:commentReference w:id="964"/>
        </w:r>
      </w:ins>
      <w:commentRangeEnd w:id="965"/>
      <w:ins w:id="973" w:author="ICFO+" w:date="2025-06-20T14:38:00Z">
        <w:r w:rsidR="00A56A12">
          <w:rPr>
            <w:rStyle w:val="CommentReference"/>
            <w:rFonts w:eastAsia="Calibri" w:cs="Times New Roman"/>
            <w:bCs w:val="0"/>
            <w:lang w:eastAsia="en-US"/>
          </w:rPr>
          <w:commentReference w:id="965"/>
        </w:r>
      </w:ins>
      <w:r w:rsidRPr="00A853D6">
        <w:t>Access Rights, Dissemination and confidentiality, for the time period mentioned therein, as well as for liability, applicable law and settlement of disputes shall survive the expiration or termination of this Agreement.</w:t>
      </w:r>
    </w:p>
    <w:p w14:paraId="5C38AA86" w14:textId="77777777" w:rsidR="00AB0D23" w:rsidRPr="00A853D6" w:rsidRDefault="00AB0D23" w:rsidP="00AB0D23">
      <w:pPr>
        <w:rPr>
          <w:lang w:eastAsia="es-ES"/>
        </w:rPr>
      </w:pPr>
    </w:p>
    <w:p w14:paraId="04F2C115" w14:textId="2CF040B7" w:rsidR="009C2D81" w:rsidRPr="00A853D6" w:rsidRDefault="009C2D81" w:rsidP="00F02B79">
      <w:pPr>
        <w:pStyle w:val="Heading3"/>
      </w:pPr>
      <w:bookmarkStart w:id="974" w:name="_Ref188897206"/>
      <w:r w:rsidRPr="00A853D6">
        <w:t xml:space="preserve">Termination shall not affect </w:t>
      </w:r>
      <w:commentRangeStart w:id="975"/>
      <w:del w:id="976" w:author="ICFO+" w:date="2025-03-27T15:38:00Z">
        <w:r w:rsidRPr="00A853D6" w:rsidDel="008D686A">
          <w:delText>any rights or</w:delText>
        </w:r>
      </w:del>
      <w:ins w:id="977" w:author="ICFO+" w:date="2025-03-27T15:38:00Z">
        <w:r w:rsidR="008D686A">
          <w:t>the</w:t>
        </w:r>
      </w:ins>
      <w:r w:rsidRPr="00A853D6">
        <w:t xml:space="preserve"> </w:t>
      </w:r>
      <w:commentRangeEnd w:id="975"/>
      <w:r w:rsidR="008D686A">
        <w:rPr>
          <w:rStyle w:val="CommentReference"/>
          <w:rFonts w:eastAsia="Calibri" w:cs="Times New Roman"/>
          <w:bCs w:val="0"/>
          <w:lang w:eastAsia="en-US"/>
        </w:rPr>
        <w:commentReference w:id="975"/>
      </w:r>
      <w:r w:rsidRPr="00A853D6">
        <w:t xml:space="preserve">obligations of a Party leaving the </w:t>
      </w:r>
      <w:commentRangeStart w:id="978"/>
      <w:commentRangeStart w:id="979"/>
      <w:commentRangeStart w:id="980"/>
      <w:commentRangeStart w:id="981"/>
      <w:commentRangeEnd w:id="978"/>
      <w:r w:rsidR="004D1539">
        <w:rPr>
          <w:rStyle w:val="CommentReference"/>
          <w:rFonts w:eastAsia="Calibri" w:cs="Times New Roman"/>
          <w:bCs w:val="0"/>
          <w:lang w:eastAsia="en-US"/>
        </w:rPr>
        <w:commentReference w:id="978"/>
      </w:r>
      <w:commentRangeEnd w:id="979"/>
      <w:r w:rsidR="00D02FAA">
        <w:rPr>
          <w:rStyle w:val="CommentReference"/>
          <w:rFonts w:eastAsia="Calibri" w:cs="Times New Roman"/>
          <w:bCs w:val="0"/>
          <w:lang w:eastAsia="en-US"/>
        </w:rPr>
        <w:commentReference w:id="979"/>
      </w:r>
      <w:commentRangeEnd w:id="980"/>
      <w:r w:rsidR="00567532">
        <w:rPr>
          <w:rStyle w:val="CommentReference"/>
          <w:rFonts w:ascii="Aptos Narrow" w:eastAsia="Calibri" w:hAnsi="Aptos Narrow" w:cs="Times New Roman"/>
          <w:bCs w:val="0"/>
          <w:lang w:eastAsia="en-US"/>
        </w:rPr>
        <w:commentReference w:id="980"/>
      </w:r>
      <w:commentRangeEnd w:id="981"/>
      <w:r w:rsidR="00567532">
        <w:rPr>
          <w:rStyle w:val="CommentReference"/>
          <w:rFonts w:ascii="Aptos Narrow" w:eastAsia="Calibri" w:hAnsi="Aptos Narrow" w:cs="Times New Roman"/>
          <w:bCs w:val="0"/>
          <w:lang w:eastAsia="en-US"/>
        </w:rPr>
        <w:commentReference w:id="981"/>
      </w:r>
      <w:ins w:id="982" w:author="ICFO+" w:date="2025-07-09T18:11:00Z">
        <w:r w:rsidR="00567532">
          <w:t xml:space="preserve">Hosting Consortium </w:t>
        </w:r>
      </w:ins>
      <w:del w:id="983" w:author="ICFO+" w:date="2025-03-26T16:41:00Z">
        <w:r w:rsidR="00D817B2" w:rsidRPr="00A853D6" w:rsidDel="004D1539">
          <w:delText>Consortium</w:delText>
        </w:r>
      </w:del>
      <w:r w:rsidRPr="00A853D6">
        <w:t xml:space="preserve"> </w:t>
      </w:r>
      <w:commentRangeStart w:id="984"/>
      <w:commentRangeStart w:id="985"/>
      <w:commentRangeStart w:id="986"/>
      <w:del w:id="987" w:author="ICFO+" w:date="2025-03-27T15:39:00Z">
        <w:r w:rsidRPr="00A853D6" w:rsidDel="008D686A">
          <w:delText xml:space="preserve">incurred prior to the date of termination, unless otherwise agreed between the General Assembly and the leaving Party. This includes the obligation </w:delText>
        </w:r>
      </w:del>
      <w:commentRangeEnd w:id="984"/>
      <w:r w:rsidR="008D686A">
        <w:rPr>
          <w:rStyle w:val="CommentReference"/>
          <w:rFonts w:eastAsia="Calibri" w:cs="Times New Roman"/>
          <w:bCs w:val="0"/>
          <w:lang w:eastAsia="en-US"/>
        </w:rPr>
        <w:commentReference w:id="984"/>
      </w:r>
      <w:commentRangeEnd w:id="985"/>
      <w:r w:rsidR="00501BE6">
        <w:rPr>
          <w:rStyle w:val="CommentReference"/>
          <w:rFonts w:eastAsia="Calibri" w:cs="Times New Roman"/>
          <w:bCs w:val="0"/>
          <w:lang w:eastAsia="en-US"/>
        </w:rPr>
        <w:commentReference w:id="985"/>
      </w:r>
      <w:commentRangeEnd w:id="986"/>
      <w:r w:rsidR="00E07A7C">
        <w:rPr>
          <w:rStyle w:val="CommentReference"/>
          <w:rFonts w:eastAsia="Calibri" w:cs="Times New Roman"/>
          <w:bCs w:val="0"/>
          <w:lang w:eastAsia="en-US"/>
        </w:rPr>
        <w:commentReference w:id="986"/>
      </w:r>
      <w:ins w:id="988" w:author="ICFO+" w:date="2025-06-25T16:04:00Z">
        <w:r w:rsidR="00E07A7C">
          <w:t xml:space="preserve">incurred prior to the date of termination, unless otherwise agreed between the General Assembly and the leaving Party. This includes the obligation </w:t>
        </w:r>
      </w:ins>
      <w:r w:rsidRPr="00A853D6">
        <w:t xml:space="preserve">to provide all necessary input, deliverables and documents </w:t>
      </w:r>
      <w:commentRangeStart w:id="989"/>
      <w:ins w:id="990" w:author="ICFO+" w:date="2025-03-27T15:39:00Z">
        <w:r w:rsidR="008D686A">
          <w:t>pertaining to</w:t>
        </w:r>
      </w:ins>
      <w:del w:id="991" w:author="ICFO+" w:date="2025-03-27T15:39:00Z">
        <w:r w:rsidRPr="00A853D6" w:rsidDel="008D686A">
          <w:delText>for</w:delText>
        </w:r>
      </w:del>
      <w:r w:rsidRPr="00A853D6">
        <w:t xml:space="preserve"> the </w:t>
      </w:r>
      <w:commentRangeEnd w:id="989"/>
      <w:r w:rsidR="008D686A">
        <w:rPr>
          <w:rStyle w:val="CommentReference"/>
          <w:rFonts w:eastAsia="Calibri" w:cs="Times New Roman"/>
          <w:bCs w:val="0"/>
          <w:lang w:eastAsia="en-US"/>
        </w:rPr>
        <w:commentReference w:id="989"/>
      </w:r>
      <w:r w:rsidRPr="00A853D6">
        <w:t>period of its participation.</w:t>
      </w:r>
      <w:bookmarkEnd w:id="974"/>
    </w:p>
    <w:p w14:paraId="6FE5F368" w14:textId="77777777" w:rsidR="00AB0D23" w:rsidRPr="00A853D6" w:rsidRDefault="00AB0D23" w:rsidP="00AB0D23">
      <w:pPr>
        <w:rPr>
          <w:lang w:eastAsia="es-ES"/>
        </w:rPr>
      </w:pPr>
    </w:p>
    <w:p w14:paraId="63B7C022" w14:textId="77777777" w:rsidR="009C2D81" w:rsidRPr="00A853D6" w:rsidRDefault="009C2D81" w:rsidP="00F02B79">
      <w:pPr>
        <w:pStyle w:val="Heading1"/>
      </w:pPr>
      <w:bookmarkStart w:id="992" w:name="_Toc90241056"/>
      <w:bookmarkStart w:id="993" w:name="_Toc90280827"/>
      <w:bookmarkStart w:id="994" w:name="_Toc158097157"/>
      <w:bookmarkStart w:id="995" w:name="_Toc201308896"/>
      <w:bookmarkEnd w:id="992"/>
      <w:bookmarkEnd w:id="993"/>
      <w:r w:rsidRPr="00A853D6">
        <w:t>Responsibilities of Parties</w:t>
      </w:r>
      <w:bookmarkEnd w:id="994"/>
      <w:bookmarkEnd w:id="995"/>
    </w:p>
    <w:p w14:paraId="1B52D329" w14:textId="77777777" w:rsidR="00AB0D23" w:rsidRPr="00A853D6" w:rsidRDefault="00AB0D23" w:rsidP="00AB0D23">
      <w:pPr>
        <w:pStyle w:val="Normal0"/>
      </w:pPr>
    </w:p>
    <w:p w14:paraId="537B9A92" w14:textId="77777777" w:rsidR="009C2D81" w:rsidRPr="00F33CFF" w:rsidRDefault="009C2D81" w:rsidP="00F02B79">
      <w:pPr>
        <w:pStyle w:val="Heading2"/>
      </w:pPr>
      <w:bookmarkStart w:id="996" w:name="_Ref194517534"/>
      <w:r w:rsidRPr="00F33CFF">
        <w:rPr>
          <w:rStyle w:val="Emphasis"/>
        </w:rPr>
        <w:t>General principles</w:t>
      </w:r>
      <w:bookmarkEnd w:id="996"/>
    </w:p>
    <w:p w14:paraId="47E5A23D" w14:textId="77777777" w:rsidR="00AB0D23" w:rsidRPr="00A853D6" w:rsidRDefault="00AB0D23" w:rsidP="00C70B98">
      <w:pPr>
        <w:rPr>
          <w:rFonts w:cstheme="minorHAnsi"/>
        </w:rPr>
      </w:pPr>
    </w:p>
    <w:p w14:paraId="4F8DD7C6" w14:textId="17606C4B" w:rsidR="009C2D81" w:rsidRPr="00A853D6" w:rsidRDefault="009C2D81" w:rsidP="00F02B79">
      <w:pPr>
        <w:pStyle w:val="Heading3"/>
      </w:pPr>
      <w:commentRangeStart w:id="997"/>
      <w:commentRangeStart w:id="998"/>
      <w:commentRangeStart w:id="999"/>
      <w:commentRangeStart w:id="1000"/>
      <w:commentRangeStart w:id="1001"/>
      <w:commentRangeStart w:id="1002"/>
      <w:commentRangeStart w:id="1003"/>
      <w:commentRangeStart w:id="1004"/>
      <w:r w:rsidRPr="00A853D6">
        <w:t xml:space="preserve">Each Party undertakes to take part in the efficient </w:t>
      </w:r>
      <w:commentRangeStart w:id="1005"/>
      <w:commentRangeStart w:id="1006"/>
      <w:commentRangeStart w:id="1007"/>
      <w:del w:id="1008" w:author="ICFO+" w:date="2025-07-22T17:14:00Z">
        <w:r w:rsidR="00662C40" w:rsidDel="00997CE2">
          <w:delText>Development and Operation</w:delText>
        </w:r>
      </w:del>
      <w:ins w:id="1009" w:author="ICFO+" w:date="2025-07-22T17:14:00Z">
        <w:r w:rsidR="00997CE2">
          <w:t>implementation</w:t>
        </w:r>
      </w:ins>
      <w:r w:rsidR="001D17E6" w:rsidRPr="00A853D6">
        <w:t xml:space="preserve"> </w:t>
      </w:r>
      <w:commentRangeEnd w:id="1005"/>
      <w:r w:rsidR="00A34EA7">
        <w:rPr>
          <w:rStyle w:val="CommentReference"/>
          <w:rFonts w:eastAsia="Calibri" w:cs="Times New Roman"/>
          <w:bCs w:val="0"/>
          <w:lang w:eastAsia="en-US"/>
        </w:rPr>
        <w:commentReference w:id="1005"/>
      </w:r>
      <w:commentRangeEnd w:id="1006"/>
      <w:r w:rsidR="00310DD0">
        <w:rPr>
          <w:rStyle w:val="CommentReference"/>
          <w:rFonts w:eastAsia="Calibri" w:cs="Times New Roman"/>
          <w:bCs w:val="0"/>
          <w:lang w:eastAsia="en-US"/>
        </w:rPr>
        <w:commentReference w:id="1006"/>
      </w:r>
      <w:commentRangeEnd w:id="1007"/>
      <w:r w:rsidR="00E07A72">
        <w:rPr>
          <w:rStyle w:val="CommentReference"/>
          <w:rFonts w:ascii="Aptos Narrow" w:eastAsia="Calibri" w:hAnsi="Aptos Narrow" w:cs="Times New Roman"/>
          <w:bCs w:val="0"/>
          <w:lang w:eastAsia="en-US"/>
        </w:rPr>
        <w:commentReference w:id="1007"/>
      </w:r>
      <w:r w:rsidRPr="00A853D6">
        <w:t>of</w:t>
      </w:r>
      <w:ins w:id="1010" w:author="ICFO+" w:date="2025-03-27T12:46:00Z">
        <w:r w:rsidR="007677A3">
          <w:t xml:space="preserve"> </w:t>
        </w:r>
      </w:ins>
      <w:commentRangeStart w:id="1011"/>
      <w:commentRangeStart w:id="1012"/>
      <w:commentRangeStart w:id="1013"/>
      <w:commentRangeStart w:id="1014"/>
      <w:r w:rsidRPr="00A853D6">
        <w:t xml:space="preserve"> </w:t>
      </w:r>
      <w:commentRangeEnd w:id="1011"/>
      <w:r w:rsidR="007677A3">
        <w:rPr>
          <w:rStyle w:val="CommentReference"/>
          <w:rFonts w:eastAsia="Calibri" w:cs="Times New Roman"/>
          <w:bCs w:val="0"/>
          <w:lang w:eastAsia="en-US"/>
        </w:rPr>
        <w:commentReference w:id="1011"/>
      </w:r>
      <w:commentRangeEnd w:id="1012"/>
      <w:r w:rsidR="005C7571">
        <w:rPr>
          <w:rStyle w:val="CommentReference"/>
          <w:rFonts w:eastAsia="Calibri" w:cs="Times New Roman"/>
          <w:bCs w:val="0"/>
          <w:lang w:eastAsia="en-US"/>
        </w:rPr>
        <w:commentReference w:id="1012"/>
      </w:r>
      <w:commentRangeEnd w:id="1013"/>
      <w:r w:rsidR="00E87D51">
        <w:rPr>
          <w:rStyle w:val="CommentReference"/>
          <w:rFonts w:eastAsia="Calibri" w:cs="Times New Roman"/>
          <w:bCs w:val="0"/>
          <w:lang w:eastAsia="en-US"/>
        </w:rPr>
        <w:commentReference w:id="1013"/>
      </w:r>
      <w:commentRangeEnd w:id="1014"/>
      <w:r w:rsidR="00787299">
        <w:rPr>
          <w:rStyle w:val="CommentReference"/>
          <w:rFonts w:eastAsia="Calibri" w:cs="Times New Roman"/>
          <w:bCs w:val="0"/>
          <w:lang w:eastAsia="en-US"/>
        </w:rPr>
        <w:commentReference w:id="1014"/>
      </w:r>
      <w:r w:rsidRPr="00A853D6">
        <w:t xml:space="preserve">the </w:t>
      </w:r>
      <w:r w:rsidR="001D17E6" w:rsidRPr="00A853D6">
        <w:t>Pilot Line</w:t>
      </w:r>
      <w:ins w:id="1015" w:author="ICFO+" w:date="2025-04-02T18:54:00Z">
        <w:r w:rsidR="005C7571">
          <w:t xml:space="preserve"> </w:t>
        </w:r>
        <w:r w:rsidR="005C7571" w:rsidRPr="008968B9">
          <w:rPr>
            <w:color w:val="FF0000"/>
          </w:rPr>
          <w:t>in accordance with the Consortium Plan</w:t>
        </w:r>
      </w:ins>
      <w:r w:rsidRPr="00A853D6">
        <w:t xml:space="preserve">, and to cooperate, perform and fulfil, promptly and on time, all of its obligations under the </w:t>
      </w:r>
      <w:r w:rsidR="00277CE1" w:rsidRPr="00A853D6">
        <w:t>Hosting</w:t>
      </w:r>
      <w:r w:rsidRPr="00A853D6">
        <w:t xml:space="preserve"> Agreement</w:t>
      </w:r>
      <w:r w:rsidR="00FE07EE" w:rsidRPr="00A853D6">
        <w:t>, the Grant Agreement</w:t>
      </w:r>
      <w:ins w:id="1016" w:author="ICFO+" w:date="2025-03-26T16:44:00Z">
        <w:r w:rsidR="00CE5833">
          <w:t>s</w:t>
        </w:r>
      </w:ins>
      <w:r w:rsidRPr="00A853D6">
        <w:t xml:space="preserve"> and this Agreement</w:t>
      </w:r>
      <w:ins w:id="1017" w:author="ICFO+" w:date="2025-04-02T18:54:00Z">
        <w:r w:rsidR="005C7571">
          <w:t xml:space="preserve">, </w:t>
        </w:r>
        <w:r w:rsidR="005C7571" w:rsidRPr="00656E92">
          <w:rPr>
            <w:color w:val="FF0000"/>
          </w:rPr>
          <w:t>as may apply to them</w:t>
        </w:r>
        <w:r w:rsidR="005C7571" w:rsidRPr="00A853D6">
          <w:t>,</w:t>
        </w:r>
      </w:ins>
      <w:ins w:id="1018" w:author="ICFO+" w:date="2025-04-02T18:53:00Z">
        <w:r w:rsidR="009E09F5">
          <w:t xml:space="preserve"> </w:t>
        </w:r>
        <w:r w:rsidR="009E09F5" w:rsidRPr="007959A7">
          <w:rPr>
            <w:color w:val="FF0000"/>
          </w:rPr>
          <w:t>in a manner of good faith as prescribed by Belgian law</w:t>
        </w:r>
      </w:ins>
      <w:r w:rsidR="00344640" w:rsidRPr="00A853D6">
        <w:t xml:space="preserve">, as well as the obligations </w:t>
      </w:r>
      <w:r w:rsidR="00B40BD3" w:rsidRPr="00A853D6">
        <w:t>established by the Participating States</w:t>
      </w:r>
      <w:r w:rsidRPr="00A853D6">
        <w:t xml:space="preserve"> as may be required from it.</w:t>
      </w:r>
      <w:commentRangeEnd w:id="997"/>
      <w:r w:rsidR="00CE5833">
        <w:rPr>
          <w:rStyle w:val="CommentReference"/>
          <w:rFonts w:eastAsia="Calibri" w:cs="Times New Roman"/>
          <w:bCs w:val="0"/>
          <w:lang w:eastAsia="en-US"/>
        </w:rPr>
        <w:commentReference w:id="997"/>
      </w:r>
      <w:commentRangeEnd w:id="998"/>
      <w:r w:rsidR="00BA6B5A">
        <w:rPr>
          <w:rStyle w:val="CommentReference"/>
          <w:rFonts w:eastAsia="Calibri" w:cs="Times New Roman"/>
          <w:bCs w:val="0"/>
          <w:lang w:eastAsia="en-US"/>
        </w:rPr>
        <w:commentReference w:id="998"/>
      </w:r>
      <w:commentRangeEnd w:id="999"/>
      <w:r w:rsidR="00BA6B5A">
        <w:rPr>
          <w:rStyle w:val="CommentReference"/>
          <w:rFonts w:eastAsia="Calibri" w:cs="Times New Roman"/>
          <w:bCs w:val="0"/>
          <w:lang w:eastAsia="en-US"/>
        </w:rPr>
        <w:commentReference w:id="999"/>
      </w:r>
      <w:commentRangeEnd w:id="1000"/>
      <w:r w:rsidR="008C227C">
        <w:rPr>
          <w:rStyle w:val="CommentReference"/>
          <w:rFonts w:eastAsia="Calibri" w:cs="Times New Roman"/>
          <w:bCs w:val="0"/>
          <w:lang w:eastAsia="en-US"/>
        </w:rPr>
        <w:commentReference w:id="1000"/>
      </w:r>
      <w:commentRangeEnd w:id="1001"/>
      <w:r w:rsidR="00936CFB">
        <w:rPr>
          <w:rStyle w:val="CommentReference"/>
          <w:rFonts w:eastAsia="Calibri" w:cs="Times New Roman"/>
          <w:bCs w:val="0"/>
          <w:lang w:eastAsia="en-US"/>
        </w:rPr>
        <w:commentReference w:id="1001"/>
      </w:r>
      <w:commentRangeEnd w:id="1002"/>
      <w:r w:rsidR="005C7571">
        <w:rPr>
          <w:rStyle w:val="CommentReference"/>
          <w:rFonts w:eastAsia="Calibri" w:cs="Times New Roman"/>
          <w:bCs w:val="0"/>
          <w:lang w:eastAsia="en-US"/>
        </w:rPr>
        <w:commentReference w:id="1002"/>
      </w:r>
      <w:commentRangeEnd w:id="1003"/>
      <w:r w:rsidR="00567532">
        <w:rPr>
          <w:rStyle w:val="CommentReference"/>
          <w:rFonts w:ascii="Aptos Narrow" w:eastAsia="Calibri" w:hAnsi="Aptos Narrow" w:cs="Times New Roman"/>
          <w:bCs w:val="0"/>
          <w:lang w:eastAsia="en-US"/>
        </w:rPr>
        <w:commentReference w:id="1003"/>
      </w:r>
      <w:commentRangeEnd w:id="1004"/>
      <w:r w:rsidR="00567532">
        <w:rPr>
          <w:rStyle w:val="CommentReference"/>
          <w:rFonts w:ascii="Aptos Narrow" w:eastAsia="Calibri" w:hAnsi="Aptos Narrow" w:cs="Times New Roman"/>
          <w:bCs w:val="0"/>
          <w:lang w:eastAsia="en-US"/>
        </w:rPr>
        <w:commentReference w:id="1004"/>
      </w:r>
    </w:p>
    <w:p w14:paraId="0F9BAA10" w14:textId="77777777" w:rsidR="000B6FFF" w:rsidRPr="00A853D6" w:rsidRDefault="000B6FFF" w:rsidP="000B6FFF">
      <w:pPr>
        <w:rPr>
          <w:lang w:eastAsia="es-ES"/>
        </w:rPr>
      </w:pPr>
    </w:p>
    <w:p w14:paraId="61D7E733" w14:textId="7964DC86" w:rsidR="000B6FFF" w:rsidRPr="00A853D6" w:rsidRDefault="00284346" w:rsidP="00F02B79">
      <w:pPr>
        <w:pStyle w:val="Heading3"/>
      </w:pPr>
      <w:r w:rsidRPr="00A853D6">
        <w:t>E</w:t>
      </w:r>
      <w:r w:rsidR="00D04C06" w:rsidRPr="00A853D6">
        <w:t xml:space="preserve">ach Party undertakes to promptly and on time deliver to the </w:t>
      </w:r>
      <w:r w:rsidRPr="00A853D6">
        <w:t>Coordinator</w:t>
      </w:r>
      <w:r w:rsidR="00D04C06" w:rsidRPr="00A853D6">
        <w:t xml:space="preserve">, all reports or documents that may be required </w:t>
      </w:r>
      <w:commentRangeStart w:id="1019"/>
      <w:commentRangeStart w:id="1020"/>
      <w:ins w:id="1021" w:author="ICFO+" w:date="2025-03-27T15:43:00Z">
        <w:r w:rsidR="001A74B4">
          <w:t xml:space="preserve">under </w:t>
        </w:r>
      </w:ins>
      <w:ins w:id="1022" w:author="ICFO+" w:date="2025-06-25T19:16:00Z">
        <w:r w:rsidR="009444C6">
          <w:t>this Agreement</w:t>
        </w:r>
      </w:ins>
      <w:ins w:id="1023" w:author="ICFO+" w:date="2025-06-25T19:17:00Z">
        <w:r w:rsidR="009444C6">
          <w:t xml:space="preserve">, </w:t>
        </w:r>
      </w:ins>
      <w:ins w:id="1024" w:author="ICFO+" w:date="2025-03-27T15:43:00Z">
        <w:r w:rsidR="001A74B4">
          <w:t>the Hosting Agreement and the Grant Agreement</w:t>
        </w:r>
      </w:ins>
      <w:commentRangeEnd w:id="1019"/>
      <w:commentRangeEnd w:id="1020"/>
      <w:ins w:id="1025" w:author="ICFO+" w:date="2025-04-02T19:19:00Z">
        <w:r w:rsidR="00047932">
          <w:t>s</w:t>
        </w:r>
      </w:ins>
      <w:ins w:id="1026" w:author="ICFO+" w:date="2025-03-27T15:43:00Z">
        <w:r w:rsidR="001A74B4">
          <w:rPr>
            <w:rStyle w:val="CommentReference"/>
            <w:rFonts w:eastAsia="Calibri" w:cs="Times New Roman"/>
            <w:bCs w:val="0"/>
            <w:lang w:eastAsia="en-US"/>
          </w:rPr>
          <w:commentReference w:id="1019"/>
        </w:r>
      </w:ins>
      <w:ins w:id="1027" w:author="ICFO+" w:date="2025-06-25T19:17:00Z">
        <w:r w:rsidR="009444C6">
          <w:rPr>
            <w:rStyle w:val="CommentReference"/>
            <w:rFonts w:eastAsia="Calibri" w:cs="Times New Roman"/>
            <w:bCs w:val="0"/>
            <w:lang w:eastAsia="en-US"/>
          </w:rPr>
          <w:commentReference w:id="1020"/>
        </w:r>
      </w:ins>
      <w:ins w:id="1028" w:author="ICFO+" w:date="2025-03-27T15:43:00Z">
        <w:r w:rsidR="001A74B4">
          <w:t xml:space="preserve"> </w:t>
        </w:r>
      </w:ins>
      <w:r w:rsidR="00D04C06" w:rsidRPr="00A853D6">
        <w:t xml:space="preserve">in relation to </w:t>
      </w:r>
      <w:commentRangeStart w:id="1029"/>
      <w:commentRangeStart w:id="1030"/>
      <w:commentRangeStart w:id="1031"/>
      <w:commentRangeStart w:id="1032"/>
      <w:r w:rsidR="00D04C06" w:rsidRPr="00A853D6">
        <w:t>the</w:t>
      </w:r>
      <w:del w:id="1033" w:author="ICFO+" w:date="2025-03-26T16:45:00Z">
        <w:r w:rsidR="00D04C06" w:rsidRPr="00A853D6" w:rsidDel="00CE5833">
          <w:delText xml:space="preserve"> justification </w:delText>
        </w:r>
      </w:del>
      <w:commentRangeEnd w:id="1029"/>
      <w:r w:rsidR="001A74B4">
        <w:rPr>
          <w:rStyle w:val="CommentReference"/>
          <w:rFonts w:eastAsia="Calibri" w:cs="Times New Roman"/>
          <w:bCs w:val="0"/>
          <w:lang w:eastAsia="en-US"/>
        </w:rPr>
        <w:commentReference w:id="1029"/>
      </w:r>
      <w:commentRangeEnd w:id="1030"/>
      <w:r w:rsidR="00566120">
        <w:rPr>
          <w:rStyle w:val="CommentReference"/>
          <w:rFonts w:eastAsia="Calibri" w:cs="Times New Roman"/>
          <w:bCs w:val="0"/>
          <w:lang w:eastAsia="en-US"/>
        </w:rPr>
        <w:commentReference w:id="1030"/>
      </w:r>
      <w:ins w:id="1034" w:author="ICFO+" w:date="2025-04-02T19:21:00Z">
        <w:r w:rsidR="008108B4">
          <w:t xml:space="preserve"> </w:t>
        </w:r>
      </w:ins>
      <w:commentRangeStart w:id="1035"/>
      <w:del w:id="1036" w:author="ICFO+" w:date="2025-06-17T11:22:00Z">
        <w:r w:rsidR="00D04C06" w:rsidRPr="00A853D6" w:rsidDel="00CA1F55">
          <w:delText xml:space="preserve">of the </w:delText>
        </w:r>
      </w:del>
      <w:commentRangeEnd w:id="1035"/>
      <w:r w:rsidR="00CA1F55">
        <w:rPr>
          <w:rStyle w:val="CommentReference"/>
          <w:rFonts w:eastAsia="Calibri" w:cs="Times New Roman"/>
          <w:bCs w:val="0"/>
          <w:lang w:eastAsia="en-US"/>
        </w:rPr>
        <w:commentReference w:id="1035"/>
      </w:r>
      <w:del w:id="1037" w:author="ICFO+" w:date="2025-07-22T17:15:00Z">
        <w:r w:rsidR="00884134" w:rsidDel="00997CE2">
          <w:delText>Development and Operation</w:delText>
        </w:r>
      </w:del>
      <w:commentRangeEnd w:id="1031"/>
      <w:r w:rsidR="00CE5833">
        <w:rPr>
          <w:rStyle w:val="CommentReference"/>
          <w:rFonts w:eastAsia="Calibri" w:cs="Times New Roman"/>
          <w:bCs w:val="0"/>
          <w:lang w:eastAsia="en-US"/>
        </w:rPr>
        <w:commentReference w:id="1031"/>
      </w:r>
      <w:commentRangeEnd w:id="1032"/>
      <w:r w:rsidR="00E07A72">
        <w:rPr>
          <w:rStyle w:val="CommentReference"/>
          <w:rFonts w:ascii="Aptos Narrow" w:eastAsia="Calibri" w:hAnsi="Aptos Narrow" w:cs="Times New Roman"/>
          <w:bCs w:val="0"/>
          <w:lang w:eastAsia="en-US"/>
        </w:rPr>
        <w:commentReference w:id="1032"/>
      </w:r>
      <w:ins w:id="1038" w:author="ICFO+" w:date="2025-07-22T17:15:00Z">
        <w:r w:rsidR="00997CE2">
          <w:t>implementation</w:t>
        </w:r>
      </w:ins>
      <w:del w:id="1039" w:author="ICFO+" w:date="2025-04-02T19:20:00Z">
        <w:r w:rsidR="00884134" w:rsidRPr="00A853D6" w:rsidDel="00566120">
          <w:delText xml:space="preserve"> </w:delText>
        </w:r>
      </w:del>
      <w:ins w:id="1040" w:author="ICFO+" w:date="2025-04-02T19:21:00Z">
        <w:r w:rsidR="008108B4">
          <w:t xml:space="preserve"> </w:t>
        </w:r>
      </w:ins>
      <w:r w:rsidR="00D04C06" w:rsidRPr="00A853D6">
        <w:t xml:space="preserve">of the Pilot Lines or </w:t>
      </w:r>
      <w:commentRangeStart w:id="1041"/>
      <w:ins w:id="1042" w:author="ICFO+" w:date="2025-03-27T15:45:00Z">
        <w:r w:rsidR="0017262A">
          <w:t>as</w:t>
        </w:r>
      </w:ins>
      <w:del w:id="1043" w:author="ICFO+" w:date="2025-03-27T15:45:00Z">
        <w:r w:rsidR="00D04C06" w:rsidRPr="00A853D6" w:rsidDel="00D8193A">
          <w:delText>to</w:delText>
        </w:r>
        <w:r w:rsidR="00D04C06" w:rsidRPr="00A853D6" w:rsidDel="0017262A">
          <w:delText xml:space="preserve"> the</w:delText>
        </w:r>
      </w:del>
      <w:r w:rsidR="00D04C06" w:rsidRPr="00A853D6">
        <w:t xml:space="preserve"> other</w:t>
      </w:r>
      <w:ins w:id="1044" w:author="ICFO+" w:date="2025-03-27T15:45:00Z">
        <w:r w:rsidR="0017262A">
          <w:t>wise</w:t>
        </w:r>
      </w:ins>
      <w:r w:rsidR="00D04C06" w:rsidRPr="00A853D6">
        <w:t xml:space="preserve"> require</w:t>
      </w:r>
      <w:ins w:id="1045" w:author="ICFO+" w:date="2025-03-27T15:45:00Z">
        <w:r w:rsidR="0017262A">
          <w:t>d</w:t>
        </w:r>
      </w:ins>
      <w:del w:id="1046" w:author="ICFO+" w:date="2025-03-27T15:45:00Z">
        <w:r w:rsidR="00D04C06" w:rsidRPr="00A853D6" w:rsidDel="0017262A">
          <w:delText>ments</w:delText>
        </w:r>
      </w:del>
      <w:r w:rsidR="00D04C06" w:rsidRPr="00A853D6">
        <w:t xml:space="preserve"> </w:t>
      </w:r>
      <w:commentRangeEnd w:id="1041"/>
      <w:r w:rsidR="0017262A">
        <w:rPr>
          <w:rStyle w:val="CommentReference"/>
          <w:rFonts w:eastAsia="Calibri" w:cs="Times New Roman"/>
          <w:bCs w:val="0"/>
          <w:lang w:eastAsia="en-US"/>
        </w:rPr>
        <w:commentReference w:id="1041"/>
      </w:r>
      <w:r w:rsidR="00D04C06" w:rsidRPr="00A853D6">
        <w:t xml:space="preserve">by the </w:t>
      </w:r>
      <w:commentRangeStart w:id="1047"/>
      <w:commentRangeStart w:id="1048"/>
      <w:r w:rsidR="00D03A16" w:rsidRPr="00A853D6">
        <w:t>Granting Authorit</w:t>
      </w:r>
      <w:commentRangeStart w:id="1049"/>
      <w:ins w:id="1050" w:author="ICFO+" w:date="2025-03-26T16:45:00Z">
        <w:r w:rsidR="00CE5833">
          <w:t>y</w:t>
        </w:r>
      </w:ins>
      <w:del w:id="1051" w:author="ICFO+" w:date="2025-03-26T16:45:00Z">
        <w:r w:rsidR="00D03A16" w:rsidRPr="00A853D6" w:rsidDel="00CE5833">
          <w:delText>ies or Chips JU</w:delText>
        </w:r>
      </w:del>
      <w:commentRangeEnd w:id="1047"/>
      <w:r w:rsidR="00D03A16">
        <w:rPr>
          <w:rStyle w:val="CommentReference"/>
          <w:rFonts w:eastAsia="Calibri" w:cs="Times New Roman"/>
          <w:bCs w:val="0"/>
          <w:lang w:eastAsia="en-US"/>
        </w:rPr>
        <w:commentReference w:id="1047"/>
      </w:r>
      <w:commentRangeEnd w:id="1048"/>
      <w:commentRangeEnd w:id="1049"/>
      <w:r w:rsidR="008108B4">
        <w:rPr>
          <w:rStyle w:val="CommentReference"/>
          <w:rFonts w:eastAsia="Calibri" w:cs="Times New Roman"/>
          <w:bCs w:val="0"/>
          <w:lang w:eastAsia="en-US"/>
        </w:rPr>
        <w:commentReference w:id="1048"/>
      </w:r>
      <w:r w:rsidR="00CE5833">
        <w:rPr>
          <w:rStyle w:val="CommentReference"/>
          <w:rFonts w:eastAsia="Calibri" w:cs="Times New Roman"/>
          <w:bCs w:val="0"/>
          <w:lang w:eastAsia="en-US"/>
        </w:rPr>
        <w:commentReference w:id="1049"/>
      </w:r>
      <w:r w:rsidR="00D03A16" w:rsidRPr="00A853D6">
        <w:t>.</w:t>
      </w:r>
    </w:p>
    <w:p w14:paraId="32CD82FE" w14:textId="77777777" w:rsidR="006F7BD8" w:rsidRPr="00A853D6" w:rsidRDefault="006F7BD8" w:rsidP="006F7BD8">
      <w:pPr>
        <w:rPr>
          <w:lang w:eastAsia="es-ES"/>
        </w:rPr>
      </w:pPr>
    </w:p>
    <w:p w14:paraId="11272098" w14:textId="6221F14C" w:rsidR="006F7BD8" w:rsidRPr="00A853D6" w:rsidRDefault="006F7BD8" w:rsidP="007D3E4B">
      <w:pPr>
        <w:pStyle w:val="Heading3"/>
      </w:pPr>
      <w:r w:rsidRPr="00A853D6">
        <w:t xml:space="preserve">Each Party shall </w:t>
      </w:r>
      <w:r w:rsidR="00747EC5" w:rsidRPr="00A853D6">
        <w:t>notify the Coordinator</w:t>
      </w:r>
      <w:commentRangeStart w:id="1052"/>
      <w:commentRangeStart w:id="1053"/>
      <w:ins w:id="1054" w:author="ICFO+" w:date="2025-03-27T15:46:00Z">
        <w:r w:rsidR="000E023E">
          <w:t xml:space="preserve">, and the Coordinator will notify </w:t>
        </w:r>
      </w:ins>
      <w:ins w:id="1055" w:author="ICFO+" w:date="2025-06-25T19:31:00Z">
        <w:r w:rsidR="00554A98">
          <w:t xml:space="preserve">the </w:t>
        </w:r>
      </w:ins>
      <w:ins w:id="1056" w:author="ICFO+" w:date="2025-03-27T15:46:00Z">
        <w:r w:rsidR="000E023E">
          <w:t>other Part</w:t>
        </w:r>
      </w:ins>
      <w:ins w:id="1057" w:author="ICFO+" w:date="2025-06-25T19:31:00Z">
        <w:r w:rsidR="00554A98">
          <w:t>ies</w:t>
        </w:r>
      </w:ins>
      <w:r w:rsidR="00747EC5" w:rsidRPr="00A853D6">
        <w:t xml:space="preserve"> </w:t>
      </w:r>
      <w:commentRangeEnd w:id="1052"/>
      <w:r w:rsidR="000E023E">
        <w:rPr>
          <w:rStyle w:val="CommentReference"/>
          <w:rFonts w:eastAsia="Calibri" w:cs="Times New Roman"/>
          <w:bCs w:val="0"/>
          <w:lang w:eastAsia="en-US"/>
        </w:rPr>
        <w:commentReference w:id="1052"/>
      </w:r>
      <w:commentRangeEnd w:id="1053"/>
      <w:r w:rsidR="00554A98">
        <w:rPr>
          <w:rStyle w:val="CommentReference"/>
          <w:rFonts w:eastAsia="Calibri" w:cs="Times New Roman"/>
          <w:bCs w:val="0"/>
          <w:lang w:eastAsia="en-US"/>
        </w:rPr>
        <w:commentReference w:id="1053"/>
      </w:r>
      <w:r w:rsidR="00747EC5" w:rsidRPr="00A853D6">
        <w:t xml:space="preserve">without delay of any </w:t>
      </w:r>
      <w:r w:rsidR="00911317" w:rsidRPr="00A853D6">
        <w:t xml:space="preserve">significant </w:t>
      </w:r>
      <w:r w:rsidR="00747EC5" w:rsidRPr="00A853D6">
        <w:t xml:space="preserve">information related to the Pilot Line, especially changes that could </w:t>
      </w:r>
      <w:r w:rsidR="00911317" w:rsidRPr="00A853D6">
        <w:t>substantially</w:t>
      </w:r>
      <w:r w:rsidR="00747EC5" w:rsidRPr="00A853D6">
        <w:t xml:space="preserve"> </w:t>
      </w:r>
      <w:r w:rsidR="00911317" w:rsidRPr="00A853D6">
        <w:t xml:space="preserve">affect its </w:t>
      </w:r>
      <w:del w:id="1058" w:author="ICFO+" w:date="2025-03-26T16:47:00Z">
        <w:r w:rsidR="00911317" w:rsidRPr="00A853D6" w:rsidDel="007737C1">
          <w:delText xml:space="preserve">normal </w:delText>
        </w:r>
      </w:del>
      <w:del w:id="1059" w:author="ICFO+" w:date="2025-07-22T17:15:00Z">
        <w:r w:rsidR="00884134" w:rsidDel="00997CE2">
          <w:delText>D</w:delText>
        </w:r>
        <w:r w:rsidR="00911317" w:rsidRPr="00A853D6" w:rsidDel="00997CE2">
          <w:delText>evelopment</w:delText>
        </w:r>
        <w:r w:rsidR="00884134" w:rsidDel="00997CE2">
          <w:delText xml:space="preserve"> or Operation</w:delText>
        </w:r>
      </w:del>
      <w:ins w:id="1060" w:author="ICFO+" w:date="2025-07-22T17:15:00Z">
        <w:r w:rsidR="00997CE2">
          <w:t>implementation</w:t>
        </w:r>
      </w:ins>
      <w:r w:rsidR="00911317" w:rsidRPr="00A853D6">
        <w:t xml:space="preserve">. </w:t>
      </w:r>
      <w:commentRangeStart w:id="1061"/>
      <w:ins w:id="1062" w:author="ICFO+" w:date="2025-03-27T15:46:00Z">
        <w:r w:rsidR="007D3E4B">
          <w:t xml:space="preserve">This will include in particular, but without limitation, any notices and communications of Chips JU under </w:t>
        </w:r>
      </w:ins>
      <w:commentRangeStart w:id="1063"/>
      <w:commentRangeStart w:id="1064"/>
      <w:ins w:id="1065" w:author="ICFO+" w:date="2025-06-05T18:17:00Z">
        <w:r w:rsidR="005D5813">
          <w:t>Article</w:t>
        </w:r>
      </w:ins>
      <w:commentRangeEnd w:id="1063"/>
      <w:ins w:id="1066" w:author="ICFO+" w:date="2025-06-05T18:20:00Z">
        <w:r w:rsidR="005D5813">
          <w:rPr>
            <w:rStyle w:val="CommentReference"/>
            <w:rFonts w:eastAsia="Calibri" w:cs="Times New Roman"/>
            <w:bCs w:val="0"/>
            <w:lang w:eastAsia="en-US"/>
          </w:rPr>
          <w:commentReference w:id="1063"/>
        </w:r>
      </w:ins>
      <w:commentRangeEnd w:id="1064"/>
      <w:ins w:id="1067" w:author="ICFO+" w:date="2025-06-25T19:36:00Z">
        <w:r w:rsidR="000A3F53">
          <w:rPr>
            <w:rStyle w:val="CommentReference"/>
            <w:rFonts w:eastAsia="Calibri" w:cs="Times New Roman"/>
            <w:bCs w:val="0"/>
            <w:lang w:eastAsia="en-US"/>
          </w:rPr>
          <w:commentReference w:id="1064"/>
        </w:r>
      </w:ins>
      <w:ins w:id="1068" w:author="ICFO+" w:date="2025-03-27T15:46:00Z">
        <w:r w:rsidR="007D3E4B">
          <w:t xml:space="preserve"> 4 of the Hosting Agreement.</w:t>
        </w:r>
      </w:ins>
      <w:commentRangeEnd w:id="1061"/>
      <w:ins w:id="1069" w:author="ICFO+" w:date="2025-03-27T15:47:00Z">
        <w:r w:rsidR="007D3E4B">
          <w:rPr>
            <w:rStyle w:val="CommentReference"/>
            <w:rFonts w:eastAsia="Calibri" w:cs="Times New Roman"/>
            <w:bCs w:val="0"/>
            <w:lang w:eastAsia="en-US"/>
          </w:rPr>
          <w:commentReference w:id="1061"/>
        </w:r>
      </w:ins>
    </w:p>
    <w:p w14:paraId="251A244A" w14:textId="77777777" w:rsidR="00AB0D23" w:rsidRPr="00A853D6" w:rsidRDefault="00AB0D23" w:rsidP="00C70B98">
      <w:pPr>
        <w:rPr>
          <w:rFonts w:cstheme="minorHAnsi"/>
        </w:rPr>
      </w:pPr>
    </w:p>
    <w:p w14:paraId="76EEDFC7" w14:textId="64540589" w:rsidR="00AB0D23" w:rsidRPr="00A853D6" w:rsidRDefault="009C2D81" w:rsidP="00F02B79">
      <w:pPr>
        <w:pStyle w:val="Heading3"/>
      </w:pPr>
      <w:r w:rsidRPr="00A853D6">
        <w:t>Each Party undertakes to notify promptly</w:t>
      </w:r>
      <w:r w:rsidR="008612D9" w:rsidRPr="00A853D6">
        <w:t xml:space="preserve"> </w:t>
      </w:r>
      <w:r w:rsidR="006F7BD8" w:rsidRPr="00A853D6">
        <w:t>the Coordinator</w:t>
      </w:r>
      <w:ins w:id="1070" w:author="ICFO+" w:date="2025-03-27T15:47:00Z">
        <w:r w:rsidR="007D3E4B">
          <w:t>,</w:t>
        </w:r>
        <w:commentRangeStart w:id="1071"/>
        <w:r w:rsidR="007D3E4B">
          <w:t xml:space="preserve"> and the Coordinator will notify </w:t>
        </w:r>
      </w:ins>
      <w:ins w:id="1072" w:author="ICFO+" w:date="2025-06-25T19:51:00Z">
        <w:r w:rsidR="00D80415">
          <w:t xml:space="preserve">the other </w:t>
        </w:r>
      </w:ins>
      <w:ins w:id="1073" w:author="ICFO+" w:date="2025-03-27T15:47:00Z">
        <w:r w:rsidR="007D3E4B">
          <w:t>Part</w:t>
        </w:r>
      </w:ins>
      <w:ins w:id="1074" w:author="ICFO+" w:date="2025-06-25T19:51:00Z">
        <w:r w:rsidR="00D80415">
          <w:t>ies</w:t>
        </w:r>
      </w:ins>
      <w:ins w:id="1075" w:author="ICFO+" w:date="2025-03-27T15:47:00Z">
        <w:r w:rsidR="007D3E4B">
          <w:t>,</w:t>
        </w:r>
      </w:ins>
      <w:r w:rsidR="0067303F" w:rsidRPr="00A853D6">
        <w:t xml:space="preserve"> </w:t>
      </w:r>
      <w:commentRangeEnd w:id="1071"/>
      <w:r w:rsidR="007D3E4B">
        <w:rPr>
          <w:rStyle w:val="CommentReference"/>
          <w:rFonts w:eastAsia="Calibri" w:cs="Times New Roman"/>
          <w:bCs w:val="0"/>
          <w:lang w:eastAsia="en-US"/>
        </w:rPr>
        <w:commentReference w:id="1071"/>
      </w:r>
      <w:r w:rsidRPr="00A853D6">
        <w:t>of any significant information, fact, problem or delay likely to affect</w:t>
      </w:r>
      <w:ins w:id="1076" w:author="ICFO+" w:date="2025-03-27T15:48:00Z">
        <w:r w:rsidR="00541FD8">
          <w:t xml:space="preserve"> </w:t>
        </w:r>
        <w:commentRangeStart w:id="1077"/>
        <w:commentRangeStart w:id="1078"/>
        <w:commentRangeStart w:id="1079"/>
        <w:r w:rsidR="00541FD8">
          <w:t>the</w:t>
        </w:r>
      </w:ins>
      <w:r w:rsidRPr="00A853D6">
        <w:t xml:space="preserve"> </w:t>
      </w:r>
      <w:ins w:id="1080" w:author="ICFO+" w:date="2025-07-22T17:16:00Z">
        <w:r w:rsidR="00997CE2">
          <w:t>implementation</w:t>
        </w:r>
      </w:ins>
      <w:ins w:id="1081" w:author="ICFO+" w:date="2025-03-27T15:47:00Z">
        <w:r w:rsidR="00541FD8">
          <w:t xml:space="preserve"> of </w:t>
        </w:r>
      </w:ins>
      <w:r w:rsidRPr="00A853D6">
        <w:t xml:space="preserve">the </w:t>
      </w:r>
      <w:commentRangeEnd w:id="1077"/>
      <w:r w:rsidR="00541FD8">
        <w:rPr>
          <w:rStyle w:val="CommentReference"/>
          <w:rFonts w:eastAsia="Calibri" w:cs="Times New Roman"/>
          <w:bCs w:val="0"/>
          <w:lang w:eastAsia="en-US"/>
        </w:rPr>
        <w:commentReference w:id="1077"/>
      </w:r>
      <w:commentRangeEnd w:id="1078"/>
      <w:r w:rsidR="00970718">
        <w:rPr>
          <w:rStyle w:val="CommentReference"/>
          <w:rFonts w:eastAsia="Calibri" w:cs="Times New Roman"/>
          <w:bCs w:val="0"/>
          <w:lang w:eastAsia="en-US"/>
        </w:rPr>
        <w:commentReference w:id="1078"/>
      </w:r>
      <w:commentRangeEnd w:id="1079"/>
      <w:r w:rsidR="000C12BF">
        <w:rPr>
          <w:rStyle w:val="CommentReference"/>
          <w:rFonts w:eastAsia="Calibri" w:cs="Times New Roman"/>
          <w:bCs w:val="0"/>
          <w:lang w:eastAsia="en-US"/>
        </w:rPr>
        <w:commentReference w:id="1079"/>
      </w:r>
      <w:r w:rsidRPr="00A853D6">
        <w:t>P</w:t>
      </w:r>
      <w:r w:rsidR="00A55109" w:rsidRPr="00A853D6">
        <w:t>ilot Line</w:t>
      </w:r>
      <w:r w:rsidR="00262EB0" w:rsidRPr="00A853D6">
        <w:t>, especially</w:t>
      </w:r>
      <w:r w:rsidR="005E6E5A" w:rsidRPr="00A853D6">
        <w:t xml:space="preserve">, but not limited to, those situations that </w:t>
      </w:r>
      <w:commentRangeStart w:id="1082"/>
      <w:ins w:id="1083" w:author="ICFO+" w:date="2025-03-27T15:48:00Z">
        <w:r w:rsidR="00F677E9">
          <w:t xml:space="preserve">would </w:t>
        </w:r>
      </w:ins>
      <w:r w:rsidR="005E6E5A" w:rsidRPr="00A853D6">
        <w:t>prevent</w:t>
      </w:r>
      <w:del w:id="1084" w:author="ICFO+" w:date="2025-03-27T15:48:00Z">
        <w:r w:rsidR="005E6E5A" w:rsidRPr="00A853D6" w:rsidDel="00F677E9">
          <w:delText>s</w:delText>
        </w:r>
      </w:del>
      <w:r w:rsidR="005E6E5A" w:rsidRPr="00A853D6">
        <w:t xml:space="preserve"> </w:t>
      </w:r>
      <w:r w:rsidR="00583882" w:rsidRPr="00A853D6">
        <w:t xml:space="preserve">the Party from obtaining </w:t>
      </w:r>
      <w:del w:id="1085" w:author="ICFO+" w:date="2025-03-27T15:49:00Z">
        <w:r w:rsidR="00583882" w:rsidRPr="00A853D6" w:rsidDel="00B505DF">
          <w:delText>the grant or its</w:delText>
        </w:r>
      </w:del>
      <w:r w:rsidR="00583882" w:rsidRPr="00A853D6">
        <w:t xml:space="preserve"> payment</w:t>
      </w:r>
      <w:ins w:id="1086" w:author="ICFO+" w:date="2025-03-27T15:49:00Z">
        <w:r w:rsidR="00B43679">
          <w:t xml:space="preserve"> </w:t>
        </w:r>
        <w:commentRangeStart w:id="1087"/>
        <w:commentRangeStart w:id="1088"/>
        <w:commentRangeStart w:id="1089"/>
        <w:commentRangeStart w:id="1090"/>
        <w:r w:rsidR="00B43679">
          <w:t>of its funding under the Grant Agreements</w:t>
        </w:r>
      </w:ins>
      <w:commentRangeEnd w:id="1087"/>
      <w:ins w:id="1091" w:author="ICFO+" w:date="2025-06-25T19:57:00Z">
        <w:r w:rsidR="00311B50">
          <w:t>, the Hosting Agreement</w:t>
        </w:r>
      </w:ins>
      <w:ins w:id="1092" w:author="ICFO+" w:date="2025-03-27T15:51:00Z">
        <w:r w:rsidR="0042105E">
          <w:rPr>
            <w:rStyle w:val="CommentReference"/>
            <w:rFonts w:eastAsia="Calibri" w:cs="Times New Roman"/>
            <w:bCs w:val="0"/>
            <w:lang w:eastAsia="en-US"/>
          </w:rPr>
          <w:commentReference w:id="1087"/>
        </w:r>
      </w:ins>
      <w:commentRangeEnd w:id="1088"/>
      <w:ins w:id="1093" w:author="ICFO+" w:date="2025-04-02T19:24:00Z">
        <w:r w:rsidR="00ED43E7">
          <w:rPr>
            <w:rStyle w:val="CommentReference"/>
            <w:rFonts w:eastAsia="Calibri" w:cs="Times New Roman"/>
            <w:bCs w:val="0"/>
            <w:lang w:eastAsia="en-US"/>
          </w:rPr>
          <w:commentReference w:id="1088"/>
        </w:r>
      </w:ins>
      <w:commentRangeEnd w:id="1089"/>
      <w:ins w:id="1094" w:author="ICFO+" w:date="2025-06-17T17:31:00Z">
        <w:r w:rsidR="00721CEC">
          <w:rPr>
            <w:rStyle w:val="CommentReference"/>
            <w:rFonts w:eastAsia="Calibri" w:cs="Times New Roman"/>
            <w:bCs w:val="0"/>
            <w:lang w:eastAsia="en-US"/>
          </w:rPr>
          <w:commentReference w:id="1089"/>
        </w:r>
      </w:ins>
      <w:commentRangeEnd w:id="1090"/>
      <w:ins w:id="1095" w:author="ICFO+" w:date="2025-06-25T19:57:00Z">
        <w:r w:rsidR="00311B50">
          <w:rPr>
            <w:rStyle w:val="CommentReference"/>
            <w:rFonts w:eastAsia="Calibri" w:cs="Times New Roman"/>
            <w:bCs w:val="0"/>
            <w:lang w:eastAsia="en-US"/>
          </w:rPr>
          <w:commentReference w:id="1090"/>
        </w:r>
      </w:ins>
      <w:ins w:id="1096" w:author="ICFO+" w:date="2025-06-17T11:45:00Z">
        <w:r w:rsidR="005D7C64">
          <w:t xml:space="preserve"> </w:t>
        </w:r>
        <w:commentRangeStart w:id="1097"/>
        <w:commentRangeStart w:id="1098"/>
        <w:commentRangeStart w:id="1099"/>
        <w:r w:rsidR="005D7C64">
          <w:t>and/or the National Grant Agreement</w:t>
        </w:r>
      </w:ins>
      <w:r w:rsidR="007D5E4B" w:rsidRPr="00A853D6">
        <w:t xml:space="preserve">. </w:t>
      </w:r>
      <w:commentRangeEnd w:id="1082"/>
      <w:r w:rsidR="00B505DF">
        <w:rPr>
          <w:rStyle w:val="CommentReference"/>
          <w:rFonts w:eastAsia="Calibri" w:cs="Times New Roman"/>
          <w:bCs w:val="0"/>
          <w:lang w:eastAsia="en-US"/>
        </w:rPr>
        <w:commentReference w:id="1082"/>
      </w:r>
      <w:commentRangeEnd w:id="1097"/>
      <w:r w:rsidR="005D7C64">
        <w:rPr>
          <w:rStyle w:val="CommentReference"/>
          <w:rFonts w:eastAsia="Calibri" w:cs="Times New Roman"/>
          <w:bCs w:val="0"/>
          <w:lang w:eastAsia="en-US"/>
        </w:rPr>
        <w:commentReference w:id="1097"/>
      </w:r>
      <w:commentRangeEnd w:id="1098"/>
      <w:r w:rsidR="00663CB2">
        <w:rPr>
          <w:rStyle w:val="CommentReference"/>
          <w:rFonts w:eastAsia="Calibri" w:cs="Times New Roman"/>
          <w:bCs w:val="0"/>
          <w:lang w:eastAsia="en-US"/>
        </w:rPr>
        <w:commentReference w:id="1098"/>
      </w:r>
      <w:commentRangeEnd w:id="1099"/>
      <w:r w:rsidR="00240B7D">
        <w:rPr>
          <w:rStyle w:val="CommentReference"/>
          <w:rFonts w:eastAsia="Calibri" w:cs="Times New Roman"/>
          <w:bCs w:val="0"/>
          <w:lang w:eastAsia="en-US"/>
        </w:rPr>
        <w:commentReference w:id="1099"/>
      </w:r>
      <w:commentRangeStart w:id="1100"/>
      <w:commentRangeStart w:id="1101"/>
      <w:commentRangeStart w:id="1102"/>
      <w:del w:id="1103" w:author="ICFO+" w:date="2025-03-27T15:51:00Z">
        <w:r w:rsidR="007737C1" w:rsidRPr="00A853D6" w:rsidDel="0042105E">
          <w:delText xml:space="preserve">In </w:delText>
        </w:r>
        <w:r w:rsidR="007737C1" w:rsidDel="0042105E">
          <w:delText>particular</w:delText>
        </w:r>
        <w:r w:rsidR="007737C1" w:rsidRPr="00A853D6" w:rsidDel="0042105E">
          <w:delText>,</w:delText>
        </w:r>
        <w:r w:rsidR="007737C1" w:rsidDel="0042105E">
          <w:delText xml:space="preserve"> </w:delText>
        </w:r>
        <w:commentRangeStart w:id="1104"/>
        <w:commentRangeStart w:id="1105"/>
        <w:r w:rsidR="007737C1" w:rsidDel="0042105E">
          <w:delText>a</w:delText>
        </w:r>
      </w:del>
      <w:ins w:id="1106" w:author="ICFO+" w:date="2025-03-27T15:51:00Z">
        <w:r w:rsidR="0042105E">
          <w:t>A</w:t>
        </w:r>
      </w:ins>
      <w:r w:rsidR="007737C1">
        <w:t xml:space="preserve">ll </w:t>
      </w:r>
      <w:commentRangeEnd w:id="1100"/>
      <w:r w:rsidR="0042105E">
        <w:rPr>
          <w:rStyle w:val="CommentReference"/>
          <w:rFonts w:eastAsia="Calibri" w:cs="Times New Roman"/>
          <w:bCs w:val="0"/>
          <w:lang w:eastAsia="en-US"/>
        </w:rPr>
        <w:commentReference w:id="1100"/>
      </w:r>
      <w:r w:rsidR="007737C1">
        <w:t xml:space="preserve">notification by the </w:t>
      </w:r>
      <w:r w:rsidR="007737C1" w:rsidRPr="00A853D6">
        <w:t xml:space="preserve">Hosting Entities </w:t>
      </w:r>
      <w:r w:rsidR="007737C1">
        <w:t xml:space="preserve">to Chips JU shall include </w:t>
      </w:r>
      <w:r w:rsidR="007737C1" w:rsidRPr="00A853D6">
        <w:t>the Coordinator</w:t>
      </w:r>
      <w:commentRangeEnd w:id="1101"/>
      <w:r w:rsidR="007737C1">
        <w:rPr>
          <w:rStyle w:val="CommentReference"/>
          <w:rFonts w:eastAsia="Calibri" w:cs="Times New Roman"/>
          <w:bCs w:val="0"/>
          <w:lang w:eastAsia="en-US"/>
        </w:rPr>
        <w:commentReference w:id="1101"/>
      </w:r>
      <w:commentRangeEnd w:id="1102"/>
      <w:r w:rsidR="00FB5447">
        <w:rPr>
          <w:rStyle w:val="CommentReference"/>
          <w:rFonts w:eastAsia="Calibri" w:cs="Times New Roman"/>
          <w:bCs w:val="0"/>
          <w:lang w:eastAsia="en-US"/>
        </w:rPr>
        <w:commentReference w:id="1102"/>
      </w:r>
      <w:r w:rsidR="00991037" w:rsidRPr="00A853D6">
        <w:t>.</w:t>
      </w:r>
      <w:commentRangeEnd w:id="1104"/>
      <w:r w:rsidR="00282334">
        <w:rPr>
          <w:rStyle w:val="CommentReference"/>
          <w:rFonts w:eastAsia="Calibri" w:cs="Times New Roman"/>
          <w:bCs w:val="0"/>
          <w:lang w:eastAsia="en-US"/>
        </w:rPr>
        <w:commentReference w:id="1104"/>
      </w:r>
      <w:commentRangeEnd w:id="1105"/>
      <w:r w:rsidR="00AA5CC0">
        <w:rPr>
          <w:rStyle w:val="CommentReference"/>
          <w:rFonts w:eastAsia="Calibri" w:cs="Times New Roman"/>
          <w:bCs w:val="0"/>
          <w:lang w:eastAsia="en-US"/>
        </w:rPr>
        <w:commentReference w:id="1105"/>
      </w:r>
    </w:p>
    <w:p w14:paraId="450BDEA3" w14:textId="77777777" w:rsidR="007D5E4B" w:rsidRPr="00A853D6" w:rsidRDefault="007D5E4B" w:rsidP="007D5E4B">
      <w:pPr>
        <w:rPr>
          <w:lang w:eastAsia="es-ES"/>
        </w:rPr>
      </w:pPr>
    </w:p>
    <w:p w14:paraId="7368EB1A" w14:textId="77777777" w:rsidR="009C2D81" w:rsidRPr="00A853D6" w:rsidRDefault="009C2D81" w:rsidP="00F02B79">
      <w:pPr>
        <w:pStyle w:val="Heading3"/>
      </w:pPr>
      <w:r w:rsidRPr="00A853D6">
        <w:t xml:space="preserve">Each Party shall promptly provide all information reasonably required by a Consortium Body </w:t>
      </w:r>
      <w:r w:rsidR="009955D7">
        <w:t xml:space="preserve">or by a Work Package Leader </w:t>
      </w:r>
      <w:r w:rsidRPr="00A853D6">
        <w:t>to carry out its tasks and shall responsibly manage the access of its employees to the EU Funding &amp; Tenders Portal.</w:t>
      </w:r>
    </w:p>
    <w:p w14:paraId="1B10471F" w14:textId="77777777" w:rsidR="00AB0D23" w:rsidRPr="00A853D6" w:rsidRDefault="00AB0D23" w:rsidP="00C70B98">
      <w:pPr>
        <w:rPr>
          <w:rFonts w:cstheme="minorHAnsi"/>
        </w:rPr>
      </w:pPr>
    </w:p>
    <w:p w14:paraId="5A8541B5" w14:textId="77777777" w:rsidR="009C2D81" w:rsidRPr="00A853D6" w:rsidRDefault="009C2D81" w:rsidP="00F02B79">
      <w:pPr>
        <w:pStyle w:val="Heading3"/>
      </w:pPr>
      <w:r w:rsidRPr="00A853D6">
        <w:t>Each Party shall take reasonable measures to ensure the accuracy of any information or materials it supplies to the other Parties.</w:t>
      </w:r>
    </w:p>
    <w:p w14:paraId="4536A79A" w14:textId="77777777" w:rsidR="006C5B63" w:rsidRPr="00A853D6" w:rsidRDefault="006C5B63" w:rsidP="006C5B63">
      <w:pPr>
        <w:rPr>
          <w:lang w:eastAsia="es-ES"/>
        </w:rPr>
      </w:pPr>
    </w:p>
    <w:p w14:paraId="5CC89988" w14:textId="77777777" w:rsidR="00AB0D23" w:rsidRDefault="006C5B63" w:rsidP="00F02B79">
      <w:pPr>
        <w:pStyle w:val="Heading3"/>
        <w:rPr>
          <w:ins w:id="1107" w:author="ICFO+" w:date="2025-03-27T15:52:00Z"/>
        </w:rPr>
      </w:pPr>
      <w:r w:rsidRPr="00A853D6">
        <w:t xml:space="preserve">The Hosting Entities agree to </w:t>
      </w:r>
      <w:r w:rsidR="00F33CFF" w:rsidRPr="00A853D6">
        <w:t>fulfil</w:t>
      </w:r>
      <w:r w:rsidRPr="00A853D6">
        <w:t xml:space="preserve"> their obligations established in the Hosting Agreement</w:t>
      </w:r>
      <w:commentRangeStart w:id="1108"/>
      <w:ins w:id="1109" w:author="ICFO+" w:date="2025-03-26T16:48:00Z">
        <w:r w:rsidR="007737C1">
          <w:t>, Grant Agreements and this Agreement</w:t>
        </w:r>
      </w:ins>
      <w:del w:id="1110" w:author="ICFO+" w:date="2025-03-26T16:48:00Z">
        <w:r w:rsidRPr="00A853D6" w:rsidDel="007737C1">
          <w:delText>.</w:delText>
        </w:r>
      </w:del>
      <w:r w:rsidRPr="00A853D6">
        <w:t xml:space="preserve"> </w:t>
      </w:r>
      <w:commentRangeStart w:id="1111"/>
      <w:del w:id="1112" w:author="ICFO+" w:date="2025-03-26T16:48:00Z">
        <w:r w:rsidRPr="00A853D6" w:rsidDel="007737C1">
          <w:delText>A</w:delText>
        </w:r>
      </w:del>
      <w:del w:id="1113" w:author="ICFO+" w:date="2025-03-27T15:52:00Z">
        <w:r w:rsidRPr="00A853D6" w:rsidDel="00A8780F">
          <w:delText xml:space="preserve">mong </w:delText>
        </w:r>
        <w:commentRangeEnd w:id="1108"/>
        <w:r w:rsidR="007737C1" w:rsidDel="00A8780F">
          <w:rPr>
            <w:rStyle w:val="CommentReference"/>
            <w:rFonts w:eastAsia="Calibri" w:cs="Times New Roman"/>
            <w:bCs w:val="0"/>
            <w:lang w:eastAsia="en-US"/>
          </w:rPr>
          <w:commentReference w:id="1108"/>
        </w:r>
        <w:r w:rsidRPr="00A853D6" w:rsidDel="00A8780F">
          <w:delText>others, regarding reports and other information obligations</w:delText>
        </w:r>
      </w:del>
      <w:r w:rsidRPr="00A853D6">
        <w:t>.</w:t>
      </w:r>
      <w:commentRangeEnd w:id="1111"/>
      <w:r w:rsidR="00A8780F">
        <w:rPr>
          <w:rStyle w:val="CommentReference"/>
          <w:rFonts w:eastAsia="Calibri" w:cs="Times New Roman"/>
          <w:bCs w:val="0"/>
          <w:lang w:eastAsia="en-US"/>
        </w:rPr>
        <w:commentReference w:id="1111"/>
      </w:r>
    </w:p>
    <w:p w14:paraId="16B6E767" w14:textId="77777777" w:rsidR="00A8780F" w:rsidRDefault="00A8780F" w:rsidP="00A8780F">
      <w:pPr>
        <w:rPr>
          <w:ins w:id="1114" w:author="ICFO+" w:date="2025-03-27T15:52:00Z"/>
          <w:lang w:eastAsia="es-ES"/>
        </w:rPr>
      </w:pPr>
    </w:p>
    <w:p w14:paraId="01D80A9A" w14:textId="498AB7D0" w:rsidR="00A8780F" w:rsidRDefault="00A8780F" w:rsidP="00A8780F">
      <w:pPr>
        <w:pStyle w:val="Heading3"/>
        <w:rPr>
          <w:ins w:id="1115" w:author="ICFO+" w:date="2025-06-16T17:56:00Z"/>
        </w:rPr>
      </w:pPr>
      <w:commentRangeStart w:id="1116"/>
      <w:ins w:id="1117" w:author="ICFO+" w:date="2025-03-27T15:52:00Z">
        <w:r>
          <w:t>Neither Party will enter into an agreement with a User of the Pilot Line in the name and/or for the account of any other Party, except as expressly approved in advance in writing</w:t>
        </w:r>
      </w:ins>
      <w:ins w:id="1118" w:author="ICFO+" w:date="2025-06-17T17:31:00Z">
        <w:r w:rsidR="00F864EA">
          <w:t xml:space="preserve"> </w:t>
        </w:r>
        <w:commentRangeStart w:id="1119"/>
        <w:r w:rsidR="00F864EA">
          <w:t>by the authorized representative of such Party</w:t>
        </w:r>
        <w:commentRangeEnd w:id="1119"/>
        <w:r w:rsidR="00F864EA">
          <w:rPr>
            <w:rStyle w:val="CommentReference"/>
            <w:rFonts w:eastAsia="Calibri" w:cs="Times New Roman"/>
            <w:bCs w:val="0"/>
            <w:lang w:eastAsia="en-US"/>
          </w:rPr>
          <w:commentReference w:id="1119"/>
        </w:r>
      </w:ins>
      <w:ins w:id="1120" w:author="ICFO+" w:date="2025-03-27T15:52:00Z">
        <w:r>
          <w:t>.</w:t>
        </w:r>
        <w:commentRangeEnd w:id="1116"/>
        <w:r>
          <w:rPr>
            <w:rStyle w:val="CommentReference"/>
            <w:rFonts w:eastAsia="Calibri" w:cs="Times New Roman"/>
            <w:bCs w:val="0"/>
            <w:lang w:eastAsia="en-US"/>
          </w:rPr>
          <w:commentReference w:id="1116"/>
        </w:r>
      </w:ins>
    </w:p>
    <w:p w14:paraId="51E2B44F" w14:textId="77777777" w:rsidR="00B044FA" w:rsidRDefault="00B044FA" w:rsidP="00B044FA">
      <w:pPr>
        <w:rPr>
          <w:ins w:id="1121" w:author="ICFO+" w:date="2025-06-16T17:57:00Z"/>
          <w:lang w:eastAsia="es-ES"/>
        </w:rPr>
      </w:pPr>
      <w:commentRangeStart w:id="1122"/>
      <w:commentRangeStart w:id="1123"/>
    </w:p>
    <w:p w14:paraId="4AA85E76" w14:textId="1EB2BA51" w:rsidR="00B044FA" w:rsidRPr="00B044FA" w:rsidRDefault="00B044FA" w:rsidP="00B044FA">
      <w:pPr>
        <w:pStyle w:val="Heading3"/>
        <w:rPr>
          <w:lang w:eastAsia="en-US"/>
        </w:rPr>
      </w:pPr>
      <w:ins w:id="1124" w:author="ICFO+" w:date="2025-06-16T17:57:00Z">
        <w:r>
          <w:t xml:space="preserve">Each Party must take all measures to prevent any </w:t>
        </w:r>
      </w:ins>
      <w:ins w:id="1125" w:author="ICFO+" w:date="2025-06-25T20:57:00Z">
        <w:r w:rsidR="00CD5CF5">
          <w:t>Con</w:t>
        </w:r>
        <w:r w:rsidR="00041A63">
          <w:t>flict of Interest</w:t>
        </w:r>
      </w:ins>
      <w:ins w:id="1126" w:author="ICFO+" w:date="2025-06-16T17:57:00Z">
        <w:r>
          <w:t>.</w:t>
        </w:r>
        <w:commentRangeEnd w:id="1122"/>
        <w:r>
          <w:rPr>
            <w:rStyle w:val="CommentReference"/>
            <w:rFonts w:eastAsia="Calibri" w:cs="Times New Roman"/>
            <w:bCs w:val="0"/>
            <w:lang w:eastAsia="en-US"/>
          </w:rPr>
          <w:commentReference w:id="1122"/>
        </w:r>
      </w:ins>
      <w:commentRangeEnd w:id="1123"/>
      <w:ins w:id="1127" w:author="ICFO+" w:date="2025-06-25T20:56:00Z">
        <w:r w:rsidR="00CD5CF5">
          <w:rPr>
            <w:rStyle w:val="CommentReference"/>
            <w:rFonts w:eastAsia="Calibri" w:cs="Times New Roman"/>
            <w:bCs w:val="0"/>
            <w:lang w:eastAsia="en-US"/>
          </w:rPr>
          <w:commentReference w:id="1123"/>
        </w:r>
      </w:ins>
    </w:p>
    <w:p w14:paraId="581B618D" w14:textId="77777777" w:rsidR="006C5B63" w:rsidRPr="00A853D6" w:rsidRDefault="006C5B63" w:rsidP="006C5B63">
      <w:pPr>
        <w:rPr>
          <w:lang w:eastAsia="es-ES"/>
        </w:rPr>
      </w:pPr>
    </w:p>
    <w:p w14:paraId="2D7A537D" w14:textId="77777777" w:rsidR="009C2D81" w:rsidRPr="00F33CFF" w:rsidRDefault="009C2D81" w:rsidP="00F02B79">
      <w:pPr>
        <w:pStyle w:val="Heading2"/>
      </w:pPr>
      <w:bookmarkStart w:id="1128" w:name="_Ref90241178"/>
      <w:bookmarkStart w:id="1129" w:name="_Ref90241179"/>
      <w:bookmarkStart w:id="1130" w:name="_Ref90241247"/>
      <w:bookmarkStart w:id="1131" w:name="_Ref90241513"/>
      <w:bookmarkStart w:id="1132" w:name="_Ref90241734"/>
      <w:r w:rsidRPr="00F33CFF">
        <w:rPr>
          <w:rStyle w:val="Emphasis"/>
        </w:rPr>
        <w:t>Breach</w:t>
      </w:r>
      <w:bookmarkEnd w:id="1128"/>
      <w:bookmarkEnd w:id="1129"/>
      <w:bookmarkEnd w:id="1130"/>
      <w:bookmarkEnd w:id="1131"/>
      <w:bookmarkEnd w:id="1132"/>
    </w:p>
    <w:p w14:paraId="48E1B727" w14:textId="77777777" w:rsidR="00AB0D23" w:rsidRPr="00A853D6" w:rsidRDefault="00AB0D23" w:rsidP="007C0A37"/>
    <w:p w14:paraId="163C3DB8" w14:textId="4EA4489D" w:rsidR="009C2D81" w:rsidRPr="00A853D6" w:rsidRDefault="009C2D81" w:rsidP="00F02B79">
      <w:pPr>
        <w:pStyle w:val="Heading3"/>
      </w:pPr>
      <w:r w:rsidRPr="00A853D6">
        <w:t>In the event that the General Assembly identifies a breach by a Party of its obligations under this Agreement</w:t>
      </w:r>
      <w:r w:rsidR="00B7292E" w:rsidRPr="00A853D6">
        <w:t>, the Hosting Agreement</w:t>
      </w:r>
      <w:r w:rsidRPr="00A853D6">
        <w:t xml:space="preserve"> or the Grant Agreement</w:t>
      </w:r>
      <w:r w:rsidR="00940A7D" w:rsidRPr="00A853D6">
        <w:t>s</w:t>
      </w:r>
      <w:r w:rsidRPr="00A853D6">
        <w:t xml:space="preserve"> (e.g. improper </w:t>
      </w:r>
      <w:ins w:id="1133" w:author="ICFO+" w:date="2025-03-26T16:48:00Z">
        <w:r w:rsidR="007737C1">
          <w:t xml:space="preserve">implementation </w:t>
        </w:r>
      </w:ins>
      <w:del w:id="1134" w:author="ICFO+" w:date="2025-03-26T16:48:00Z">
        <w:r w:rsidR="00FD1DF7" w:rsidDel="007737C1">
          <w:delText>Development or Operation</w:delText>
        </w:r>
        <w:r w:rsidR="00FD1DF7" w:rsidRPr="00A853D6" w:rsidDel="007737C1">
          <w:delText xml:space="preserve"> </w:delText>
        </w:r>
      </w:del>
      <w:r w:rsidRPr="00A853D6">
        <w:t xml:space="preserve">of the </w:t>
      </w:r>
      <w:commentRangeStart w:id="1135"/>
      <w:commentRangeStart w:id="1136"/>
      <w:r w:rsidR="007F4F8B" w:rsidRPr="00A853D6">
        <w:t>Pilot Line</w:t>
      </w:r>
      <w:commentRangeEnd w:id="1135"/>
      <w:ins w:id="1137" w:author="ICFO+" w:date="2025-03-27T15:53:00Z">
        <w:r w:rsidR="00515CFA">
          <w:rPr>
            <w:rStyle w:val="CommentReference"/>
            <w:rFonts w:eastAsia="Calibri" w:cs="Times New Roman"/>
            <w:bCs w:val="0"/>
            <w:lang w:eastAsia="en-US"/>
          </w:rPr>
          <w:commentReference w:id="1135"/>
        </w:r>
      </w:ins>
      <w:commentRangeEnd w:id="1136"/>
      <w:ins w:id="1138" w:author="ICFO+" w:date="2025-07-24T11:13:00Z">
        <w:r w:rsidR="00E37D73">
          <w:rPr>
            <w:rStyle w:val="CommentReference"/>
            <w:rFonts w:ascii="Aptos Narrow" w:eastAsia="Calibri" w:hAnsi="Aptos Narrow" w:cs="Times New Roman"/>
            <w:bCs w:val="0"/>
            <w:lang w:eastAsia="en-US"/>
          </w:rPr>
          <w:commentReference w:id="1136"/>
        </w:r>
      </w:ins>
      <w:r w:rsidRPr="00A853D6">
        <w:t xml:space="preserve">), the Coordinator or, if the Coordinator is in breach of its obligations, the Party appointed by the General Assembly, will give formal notice to such Party requiring that such breach will be remedied within </w:t>
      </w:r>
      <w:r w:rsidR="00F34230">
        <w:t>forty-five</w:t>
      </w:r>
      <w:r w:rsidR="00F34230" w:rsidRPr="00A853D6">
        <w:t xml:space="preserve"> </w:t>
      </w:r>
      <w:r w:rsidR="007F4F8B" w:rsidRPr="00A853D6">
        <w:t>(</w:t>
      </w:r>
      <w:r w:rsidR="00F34230">
        <w:t>45</w:t>
      </w:r>
      <w:r w:rsidR="007F4F8B" w:rsidRPr="00A853D6">
        <w:t>)</w:t>
      </w:r>
      <w:r w:rsidRPr="00A853D6">
        <w:t xml:space="preserve"> calendar days from the date of receipt of the written notice by the Party.</w:t>
      </w:r>
    </w:p>
    <w:p w14:paraId="20187A90" w14:textId="77777777" w:rsidR="00AB0D23" w:rsidRPr="00A853D6" w:rsidRDefault="00AB0D23" w:rsidP="00AB0D23">
      <w:pPr>
        <w:rPr>
          <w:lang w:eastAsia="es-ES"/>
        </w:rPr>
      </w:pPr>
    </w:p>
    <w:p w14:paraId="66229B0F" w14:textId="0F3F7D11" w:rsidR="009C2D81" w:rsidRDefault="009C2D81" w:rsidP="00F02B79">
      <w:pPr>
        <w:pStyle w:val="Heading3"/>
        <w:rPr>
          <w:ins w:id="1139" w:author="ICFO+" w:date="2025-06-16T18:19:00Z"/>
        </w:rPr>
      </w:pPr>
      <w:r w:rsidRPr="00A853D6">
        <w:t xml:space="preserve">If such breach is substantial and is not remedied within that period or is not capable of remedy, the General Assembly may decide to declare the Party to be a Defaulting Party and to decide on </w:t>
      </w:r>
      <w:commentRangeStart w:id="1140"/>
      <w:commentRangeStart w:id="1141"/>
      <w:commentRangeStart w:id="1142"/>
      <w:commentRangeStart w:id="1143"/>
      <w:commentRangeStart w:id="1144"/>
      <w:del w:id="1145" w:author="ICFO+" w:date="2025-03-27T15:54:00Z">
        <w:r w:rsidRPr="00A853D6" w:rsidDel="00552D51">
          <w:delText>the consequences thereof</w:delText>
        </w:r>
      </w:del>
      <w:del w:id="1146" w:author="ICFO+" w:date="2025-03-27T15:55:00Z">
        <w:r w:rsidR="00543B67" w:rsidDel="00CD281E">
          <w:delText xml:space="preserve">, </w:delText>
        </w:r>
        <w:commentRangeStart w:id="1147"/>
        <w:commentRangeStart w:id="1148"/>
        <w:r w:rsidR="00543B67" w:rsidDel="00CD281E">
          <w:delText>together with Chips JU in accordance with Article 29</w:delText>
        </w:r>
        <w:r w:rsidR="002B419F" w:rsidDel="00CD281E">
          <w:delText xml:space="preserve"> and 30</w:delText>
        </w:r>
        <w:r w:rsidR="00543B67" w:rsidDel="00CD281E">
          <w:delText xml:space="preserve"> of the Hosting Agreement,</w:delText>
        </w:r>
        <w:r w:rsidRPr="00A853D6" w:rsidDel="00CD281E">
          <w:delText xml:space="preserve"> which may include</w:delText>
        </w:r>
      </w:del>
      <w:r w:rsidRPr="00A853D6">
        <w:t xml:space="preserve"> </w:t>
      </w:r>
      <w:ins w:id="1149" w:author="ICFO+" w:date="2025-06-26T11:27:00Z">
        <w:r w:rsidR="007D35DD" w:rsidRPr="003A2358">
          <w:t>the consequences thereof, which may include, where relevant after consultation of Chips JU,</w:t>
        </w:r>
        <w:r w:rsidR="007D35DD" w:rsidRPr="003A2358" w:rsidDel="00552D51">
          <w:t xml:space="preserve"> </w:t>
        </w:r>
      </w:ins>
      <w:r w:rsidRPr="00A853D6">
        <w:t>termination of its participation</w:t>
      </w:r>
      <w:ins w:id="1150" w:author="ICFO+" w:date="2025-03-27T15:55:00Z">
        <w:r w:rsidR="00B423B8">
          <w:t xml:space="preserve"> </w:t>
        </w:r>
      </w:ins>
      <w:commentRangeEnd w:id="1147"/>
      <w:ins w:id="1151" w:author="ICFO+" w:date="2025-03-27T23:12:00Z">
        <w:r w:rsidR="004E465F">
          <w:rPr>
            <w:rStyle w:val="CommentReference"/>
            <w:rFonts w:eastAsia="Calibri" w:cs="Times New Roman"/>
            <w:bCs w:val="0"/>
            <w:lang w:eastAsia="en-US"/>
          </w:rPr>
          <w:commentReference w:id="1147"/>
        </w:r>
      </w:ins>
      <w:commentRangeEnd w:id="1148"/>
      <w:ins w:id="1152" w:author="ICFO+" w:date="2025-04-02T20:01:00Z">
        <w:r w:rsidR="00AC580A">
          <w:rPr>
            <w:rStyle w:val="CommentReference"/>
            <w:rFonts w:eastAsia="Calibri" w:cs="Times New Roman"/>
            <w:bCs w:val="0"/>
            <w:lang w:eastAsia="en-US"/>
          </w:rPr>
          <w:commentReference w:id="1148"/>
        </w:r>
      </w:ins>
      <w:ins w:id="1153" w:author="ICFO+" w:date="2025-06-26T11:27:00Z">
        <w:r w:rsidR="007D35DD" w:rsidRPr="003A2358">
          <w:t>to the Pilot Line</w:t>
        </w:r>
      </w:ins>
      <w:commentRangeStart w:id="1154"/>
      <w:commentRangeStart w:id="1155"/>
      <w:r w:rsidRPr="00A853D6">
        <w:t>.</w:t>
      </w:r>
      <w:commentRangeEnd w:id="1140"/>
      <w:r w:rsidR="00B423B8">
        <w:rPr>
          <w:rStyle w:val="CommentReference"/>
          <w:rFonts w:eastAsia="Calibri" w:cs="Times New Roman"/>
          <w:bCs w:val="0"/>
          <w:lang w:eastAsia="en-US"/>
        </w:rPr>
        <w:commentReference w:id="1140"/>
      </w:r>
      <w:commentRangeEnd w:id="1141"/>
      <w:r w:rsidR="00227FCC">
        <w:rPr>
          <w:rStyle w:val="CommentReference"/>
          <w:rFonts w:eastAsia="Calibri" w:cs="Times New Roman"/>
          <w:bCs w:val="0"/>
          <w:lang w:eastAsia="en-US"/>
        </w:rPr>
        <w:commentReference w:id="1141"/>
      </w:r>
      <w:commentRangeEnd w:id="1142"/>
      <w:commentRangeEnd w:id="1154"/>
      <w:commentRangeEnd w:id="1155"/>
      <w:r w:rsidR="00A33D59">
        <w:rPr>
          <w:rStyle w:val="CommentReference"/>
          <w:rFonts w:eastAsia="Calibri" w:cs="Times New Roman"/>
          <w:bCs w:val="0"/>
          <w:lang w:eastAsia="en-US"/>
        </w:rPr>
        <w:commentReference w:id="1142"/>
      </w:r>
      <w:commentRangeEnd w:id="1143"/>
      <w:r w:rsidR="001F0161">
        <w:rPr>
          <w:rStyle w:val="CommentReference"/>
          <w:rFonts w:eastAsia="Calibri" w:cs="Times New Roman"/>
          <w:bCs w:val="0"/>
          <w:lang w:eastAsia="en-US"/>
        </w:rPr>
        <w:commentReference w:id="1143"/>
      </w:r>
      <w:commentRangeEnd w:id="1144"/>
      <w:r w:rsidR="00E339D5">
        <w:rPr>
          <w:rStyle w:val="CommentReference"/>
          <w:rFonts w:ascii="Aptos Narrow" w:eastAsia="Calibri" w:hAnsi="Aptos Narrow" w:cs="Times New Roman"/>
          <w:bCs w:val="0"/>
          <w:lang w:eastAsia="en-US"/>
        </w:rPr>
        <w:commentReference w:id="1144"/>
      </w:r>
      <w:r w:rsidR="00710EE6">
        <w:rPr>
          <w:rStyle w:val="CommentReference"/>
          <w:rFonts w:eastAsia="Calibri" w:cs="Times New Roman"/>
          <w:bCs w:val="0"/>
          <w:lang w:eastAsia="en-US"/>
        </w:rPr>
        <w:commentReference w:id="1154"/>
      </w:r>
      <w:r w:rsidR="007D35DD">
        <w:rPr>
          <w:rStyle w:val="CommentReference"/>
          <w:rFonts w:eastAsia="Calibri" w:cs="Times New Roman"/>
          <w:bCs w:val="0"/>
          <w:lang w:eastAsia="en-US"/>
        </w:rPr>
        <w:commentReference w:id="1155"/>
      </w:r>
      <w:ins w:id="1156" w:author="ICFO+" w:date="2025-06-26T11:24:00Z">
        <w:r w:rsidR="007D35DD">
          <w:t xml:space="preserve"> </w:t>
        </w:r>
      </w:ins>
    </w:p>
    <w:p w14:paraId="65C88D33" w14:textId="77777777" w:rsidR="009811A9" w:rsidRDefault="009811A9" w:rsidP="009811A9">
      <w:pPr>
        <w:rPr>
          <w:ins w:id="1157" w:author="ICFO+" w:date="2025-06-16T18:19:00Z"/>
          <w:lang w:eastAsia="es-ES"/>
        </w:rPr>
      </w:pPr>
    </w:p>
    <w:p w14:paraId="6C970541" w14:textId="1A53ED13" w:rsidR="009811A9" w:rsidRPr="009811A9" w:rsidRDefault="009811A9" w:rsidP="009811A9">
      <w:pPr>
        <w:pStyle w:val="Heading3"/>
        <w:rPr>
          <w:lang w:eastAsia="en-US"/>
        </w:rPr>
      </w:pPr>
      <w:commentRangeStart w:id="1158"/>
      <w:ins w:id="1159" w:author="ICFO+" w:date="2025-06-16T18:19:00Z">
        <w:r w:rsidRPr="009246E9">
          <w:t>If such breach has an impact on the execution of the Hosting Agreement and/or the Grant Agreements, the Coordinator shall inform the Chips JU and the Parties shall decide, together with the Chips JU, on the consequences, which may include an amendment to the Hosting Agreement and/or the Grant Agreements</w:t>
        </w:r>
        <w:r>
          <w:t xml:space="preserve">. </w:t>
        </w:r>
        <w:commentRangeEnd w:id="1158"/>
        <w:r>
          <w:rPr>
            <w:rStyle w:val="CommentReference"/>
            <w:rFonts w:eastAsia="Calibri" w:cs="Times New Roman"/>
            <w:bCs w:val="0"/>
            <w:lang w:eastAsia="en-US"/>
          </w:rPr>
          <w:commentReference w:id="1158"/>
        </w:r>
      </w:ins>
    </w:p>
    <w:p w14:paraId="58A389DB" w14:textId="77777777" w:rsidR="00AB0D23" w:rsidRPr="00A853D6" w:rsidRDefault="00AB0D23" w:rsidP="00AB0D23">
      <w:pPr>
        <w:rPr>
          <w:lang w:eastAsia="es-ES"/>
        </w:rPr>
      </w:pPr>
    </w:p>
    <w:p w14:paraId="14EC769F" w14:textId="77777777" w:rsidR="009C2D81" w:rsidRPr="00F33CFF" w:rsidRDefault="0038551D" w:rsidP="00F02B79">
      <w:pPr>
        <w:pStyle w:val="Heading2"/>
      </w:pPr>
      <w:bookmarkStart w:id="1160" w:name="_Toc90241060"/>
      <w:bookmarkEnd w:id="1160"/>
      <w:r w:rsidRPr="00F33CFF">
        <w:rPr>
          <w:rStyle w:val="Emphasis"/>
        </w:rPr>
        <w:t>Subcontract and i</w:t>
      </w:r>
      <w:r w:rsidR="009C2D81" w:rsidRPr="00F33CFF">
        <w:rPr>
          <w:rStyle w:val="Emphasis"/>
        </w:rPr>
        <w:t>nvolvement of third parties</w:t>
      </w:r>
    </w:p>
    <w:p w14:paraId="4E8F5FFE" w14:textId="77777777" w:rsidR="005A410F" w:rsidRPr="00A853D6" w:rsidRDefault="005A410F" w:rsidP="005A410F"/>
    <w:p w14:paraId="6D626FE2" w14:textId="60833E34" w:rsidR="009D684D" w:rsidRPr="00A853D6" w:rsidRDefault="009D684D" w:rsidP="00F02B79">
      <w:pPr>
        <w:pStyle w:val="Heading3"/>
      </w:pPr>
      <w:r w:rsidRPr="00A853D6">
        <w:t xml:space="preserve">A Party that enters into a Subcontract or otherwise involves third parties in the </w:t>
      </w:r>
      <w:ins w:id="1161" w:author="ICFO+" w:date="2025-04-02T20:06:00Z">
        <w:r w:rsidR="00DB5AD7" w:rsidRPr="00DB5AD7">
          <w:t>performance of its</w:t>
        </w:r>
        <w:commentRangeStart w:id="1162"/>
        <w:r w:rsidR="00DB5AD7" w:rsidRPr="00DB5AD7">
          <w:t xml:space="preserve"> activities </w:t>
        </w:r>
      </w:ins>
      <w:commentRangeEnd w:id="1162"/>
      <w:ins w:id="1163" w:author="ICFO+" w:date="2025-06-17T17:32:00Z">
        <w:r w:rsidR="00B476F0">
          <w:rPr>
            <w:rStyle w:val="CommentReference"/>
            <w:rFonts w:eastAsia="Calibri" w:cs="Times New Roman"/>
            <w:bCs w:val="0"/>
            <w:lang w:eastAsia="en-US"/>
          </w:rPr>
          <w:commentReference w:id="1162"/>
        </w:r>
      </w:ins>
      <w:ins w:id="1164" w:author="ICFO+" w:date="2025-04-02T20:06:00Z">
        <w:r w:rsidR="00DB5AD7" w:rsidRPr="00DB5AD7">
          <w:t>under the Consortium Plan</w:t>
        </w:r>
        <w:r w:rsidR="00DB5AD7" w:rsidRPr="00DB5AD7" w:rsidDel="00DB5AD7">
          <w:t xml:space="preserve"> </w:t>
        </w:r>
      </w:ins>
      <w:del w:id="1165" w:author="ICFO+" w:date="2025-04-02T20:06:00Z">
        <w:r w:rsidR="00BF7500" w:rsidDel="00DB5AD7">
          <w:delText xml:space="preserve">Development of the </w:delText>
        </w:r>
        <w:r w:rsidRPr="00A853D6" w:rsidDel="00DB5AD7">
          <w:delText xml:space="preserve">Pilot Line </w:delText>
        </w:r>
      </w:del>
      <w:r w:rsidRPr="00A853D6">
        <w:t xml:space="preserve">remains responsible for carrying out its relevant part of </w:t>
      </w:r>
      <w:del w:id="1166" w:author="ICFO+" w:date="2025-04-02T20:14:00Z">
        <w:r w:rsidRPr="00A853D6" w:rsidDel="00265A27">
          <w:delText xml:space="preserve">the </w:delText>
        </w:r>
      </w:del>
      <w:commentRangeStart w:id="1167"/>
      <w:commentRangeStart w:id="1168"/>
      <w:commentRangeStart w:id="1169"/>
      <w:commentRangeStart w:id="1170"/>
      <w:del w:id="1171" w:author="ICFO+" w:date="2025-04-02T20:10:00Z">
        <w:r w:rsidR="00BF7500" w:rsidDel="00A22480">
          <w:delText>Development</w:delText>
        </w:r>
        <w:commentRangeEnd w:id="1167"/>
        <w:r w:rsidR="007737C1" w:rsidDel="00A22480">
          <w:rPr>
            <w:rStyle w:val="CommentReference"/>
            <w:rFonts w:eastAsia="Calibri" w:cs="Times New Roman"/>
            <w:bCs w:val="0"/>
            <w:lang w:eastAsia="en-US"/>
          </w:rPr>
          <w:commentReference w:id="1167"/>
        </w:r>
        <w:commentRangeEnd w:id="1168"/>
        <w:r w:rsidR="00F306A0" w:rsidDel="00A22480">
          <w:rPr>
            <w:rStyle w:val="CommentReference"/>
            <w:rFonts w:eastAsia="Calibri" w:cs="Times New Roman"/>
            <w:bCs w:val="0"/>
            <w:lang w:eastAsia="en-US"/>
          </w:rPr>
          <w:commentReference w:id="1168"/>
        </w:r>
        <w:commentRangeEnd w:id="1169"/>
        <w:r w:rsidR="00F306A0" w:rsidDel="00A22480">
          <w:rPr>
            <w:rStyle w:val="CommentReference"/>
            <w:rFonts w:eastAsia="Calibri" w:cs="Times New Roman"/>
            <w:bCs w:val="0"/>
            <w:lang w:eastAsia="en-US"/>
          </w:rPr>
          <w:commentReference w:id="1169"/>
        </w:r>
      </w:del>
      <w:commentRangeEnd w:id="1170"/>
      <w:r w:rsidR="00A22480">
        <w:rPr>
          <w:rStyle w:val="CommentReference"/>
          <w:rFonts w:eastAsia="Calibri" w:cs="Times New Roman"/>
          <w:bCs w:val="0"/>
          <w:lang w:eastAsia="en-US"/>
        </w:rPr>
        <w:commentReference w:id="1170"/>
      </w:r>
      <w:del w:id="1172" w:author="ICFO+" w:date="2025-04-02T20:10:00Z">
        <w:r w:rsidR="00BF7500" w:rsidDel="00A22480">
          <w:delText xml:space="preserve"> of the </w:delText>
        </w:r>
        <w:r w:rsidRPr="00A853D6" w:rsidDel="00A22480">
          <w:delText>Pilot Line</w:delText>
        </w:r>
      </w:del>
      <w:ins w:id="1173" w:author="ICFO+" w:date="2025-04-02T20:10:00Z">
        <w:r w:rsidR="00A22480">
          <w:t>these activities</w:t>
        </w:r>
      </w:ins>
      <w:r w:rsidRPr="00A853D6">
        <w:t xml:space="preserve"> and for such third party</w:t>
      </w:r>
      <w:r w:rsidR="00804911">
        <w:t>’</w:t>
      </w:r>
      <w:r w:rsidRPr="00A853D6">
        <w:t>s compliance with the provisions of this Agreement, the Hosting Agreement and the Grant Agreement</w:t>
      </w:r>
      <w:r w:rsidR="00F53F80" w:rsidRPr="00A853D6">
        <w:t>s</w:t>
      </w:r>
      <w:r w:rsidRPr="00A853D6">
        <w:t>. Such Party has to ensure that the involvement of third parties does not affect the rights and obligations of the other Parties under this Agreement, the Hosting Agreement and the Grant Agreement</w:t>
      </w:r>
      <w:r w:rsidR="00F53F80" w:rsidRPr="00A853D6">
        <w:t>s</w:t>
      </w:r>
      <w:r w:rsidRPr="00A853D6">
        <w:t>.</w:t>
      </w:r>
      <w:r w:rsidR="00575367">
        <w:t xml:space="preserve"> </w:t>
      </w:r>
      <w:commentRangeStart w:id="1174"/>
      <w:commentRangeStart w:id="1175"/>
      <w:commentRangeStart w:id="1176"/>
      <w:commentRangeStart w:id="1177"/>
      <w:del w:id="1178" w:author="ICFO+" w:date="2025-03-27T16:01:00Z">
        <w:r w:rsidR="00575367" w:rsidDel="00871B77">
          <w:delText xml:space="preserve">Any </w:delText>
        </w:r>
        <w:r w:rsidR="00340A20" w:rsidDel="00871B77">
          <w:delText>S</w:delText>
        </w:r>
        <w:r w:rsidR="00575367" w:rsidDel="00871B77">
          <w:delText>ubcontract shall be made in accordance with t</w:delText>
        </w:r>
      </w:del>
      <w:ins w:id="1179" w:author="ICFO+" w:date="2025-03-27T16:01:00Z">
        <w:r w:rsidR="00871B77">
          <w:t>T</w:t>
        </w:r>
      </w:ins>
      <w:r w:rsidR="00575367">
        <w:t>he Consortium Plan</w:t>
      </w:r>
      <w:ins w:id="1180" w:author="ICFO+" w:date="2025-03-27T16:01:00Z">
        <w:r w:rsidR="00871B77">
          <w:t xml:space="preserve"> </w:t>
        </w:r>
        <w:r w:rsidR="003726A7">
          <w:t>identifies</w:t>
        </w:r>
      </w:ins>
      <w:commentRangeStart w:id="1181"/>
      <w:commentRangeStart w:id="1182"/>
      <w:commentRangeEnd w:id="1181"/>
      <w:ins w:id="1183" w:author="ICFO+" w:date="2025-06-17T17:33:00Z">
        <w:r w:rsidR="00436FAF">
          <w:rPr>
            <w:rStyle w:val="CommentReference"/>
            <w:rFonts w:eastAsia="Calibri" w:cs="Times New Roman"/>
            <w:bCs w:val="0"/>
            <w:lang w:eastAsia="en-US"/>
          </w:rPr>
          <w:commentReference w:id="1181"/>
        </w:r>
      </w:ins>
      <w:commentRangeEnd w:id="1182"/>
      <w:ins w:id="1184" w:author="ICFO+" w:date="2025-06-20T14:44:00Z">
        <w:r w:rsidR="00B82888">
          <w:rPr>
            <w:rStyle w:val="CommentReference"/>
            <w:rFonts w:eastAsia="Calibri" w:cs="Times New Roman"/>
            <w:bCs w:val="0"/>
            <w:lang w:eastAsia="en-US"/>
          </w:rPr>
          <w:commentReference w:id="1182"/>
        </w:r>
      </w:ins>
      <w:ins w:id="1185" w:author="ICFO+" w:date="2025-03-27T16:01:00Z">
        <w:r w:rsidR="003726A7">
          <w:t xml:space="preserve"> Subcontracts to be entered into by the Parties</w:t>
        </w:r>
      </w:ins>
      <w:r w:rsidR="00575367">
        <w:t xml:space="preserve">. </w:t>
      </w:r>
      <w:commentRangeEnd w:id="1174"/>
      <w:r w:rsidR="003726A7">
        <w:rPr>
          <w:rStyle w:val="CommentReference"/>
          <w:rFonts w:eastAsia="Calibri" w:cs="Times New Roman"/>
          <w:bCs w:val="0"/>
          <w:lang w:eastAsia="en-US"/>
        </w:rPr>
        <w:commentReference w:id="1174"/>
      </w:r>
      <w:commentRangeEnd w:id="1175"/>
      <w:r w:rsidR="006E28B3">
        <w:rPr>
          <w:rStyle w:val="CommentReference"/>
          <w:rFonts w:eastAsia="Calibri" w:cs="Times New Roman"/>
          <w:bCs w:val="0"/>
          <w:lang w:eastAsia="en-US"/>
        </w:rPr>
        <w:commentReference w:id="1175"/>
      </w:r>
      <w:commentRangeEnd w:id="1176"/>
      <w:r w:rsidR="00E339D5">
        <w:rPr>
          <w:rStyle w:val="CommentReference"/>
          <w:rFonts w:ascii="Aptos Narrow" w:eastAsia="Calibri" w:hAnsi="Aptos Narrow" w:cs="Times New Roman"/>
          <w:bCs w:val="0"/>
          <w:lang w:eastAsia="en-US"/>
        </w:rPr>
        <w:commentReference w:id="1176"/>
      </w:r>
      <w:commentRangeEnd w:id="1177"/>
      <w:r w:rsidR="00E339D5">
        <w:rPr>
          <w:rStyle w:val="CommentReference"/>
          <w:rFonts w:ascii="Aptos Narrow" w:eastAsia="Calibri" w:hAnsi="Aptos Narrow" w:cs="Times New Roman"/>
          <w:bCs w:val="0"/>
          <w:lang w:eastAsia="en-US"/>
        </w:rPr>
        <w:commentReference w:id="1177"/>
      </w:r>
    </w:p>
    <w:p w14:paraId="746B1E6B" w14:textId="77777777" w:rsidR="009D684D" w:rsidRPr="00A853D6" w:rsidRDefault="009D684D" w:rsidP="009D684D"/>
    <w:p w14:paraId="4C7AEFAC" w14:textId="77777777" w:rsidR="005A410F" w:rsidRPr="00A853D6" w:rsidRDefault="005A410F" w:rsidP="00F02B79">
      <w:pPr>
        <w:pStyle w:val="Heading3"/>
      </w:pPr>
      <w:r w:rsidRPr="00A853D6">
        <w:t xml:space="preserve">Subcontracting </w:t>
      </w:r>
      <w:r w:rsidR="00B50163" w:rsidRPr="00A853D6">
        <w:t>and involvement of third parties in the a</w:t>
      </w:r>
      <w:r w:rsidRPr="00A853D6">
        <w:t>ctivities</w:t>
      </w:r>
      <w:r w:rsidR="00954782" w:rsidRPr="00A853D6">
        <w:t xml:space="preserve"> established under </w:t>
      </w:r>
      <w:r w:rsidRPr="00A853D6">
        <w:t xml:space="preserve">the Hosting </w:t>
      </w:r>
      <w:commentRangeStart w:id="1186"/>
      <w:commentRangeStart w:id="1187"/>
      <w:commentRangeStart w:id="1188"/>
      <w:commentRangeStart w:id="1189"/>
      <w:r w:rsidR="007737C1" w:rsidRPr="00A853D6">
        <w:t>Agreement</w:t>
      </w:r>
      <w:commentRangeEnd w:id="1186"/>
      <w:r w:rsidR="007737C1">
        <w:rPr>
          <w:rStyle w:val="CommentReference"/>
          <w:rFonts w:eastAsia="Calibri" w:cs="Times New Roman"/>
          <w:bCs w:val="0"/>
          <w:lang w:eastAsia="en-US"/>
        </w:rPr>
        <w:commentReference w:id="1186"/>
      </w:r>
      <w:commentRangeEnd w:id="1187"/>
      <w:r w:rsidR="00100BF2">
        <w:rPr>
          <w:rStyle w:val="CommentReference"/>
          <w:rFonts w:eastAsia="Calibri" w:cs="Times New Roman"/>
          <w:bCs w:val="0"/>
          <w:lang w:eastAsia="en-US"/>
        </w:rPr>
        <w:commentReference w:id="1187"/>
      </w:r>
      <w:commentRangeEnd w:id="1188"/>
      <w:r w:rsidR="0048604B">
        <w:rPr>
          <w:rStyle w:val="CommentReference"/>
          <w:rFonts w:eastAsia="Calibri" w:cs="Times New Roman"/>
          <w:bCs w:val="0"/>
          <w:lang w:eastAsia="en-US"/>
        </w:rPr>
        <w:commentReference w:id="1188"/>
      </w:r>
      <w:commentRangeEnd w:id="1189"/>
      <w:r w:rsidR="00193F58">
        <w:rPr>
          <w:rStyle w:val="CommentReference"/>
          <w:rFonts w:eastAsia="Calibri" w:cs="Times New Roman"/>
          <w:bCs w:val="0"/>
          <w:lang w:eastAsia="en-US"/>
        </w:rPr>
        <w:commentReference w:id="1189"/>
      </w:r>
      <w:r w:rsidR="00F53F80" w:rsidRPr="00A853D6">
        <w:t>:</w:t>
      </w:r>
      <w:r w:rsidRPr="00A853D6">
        <w:t xml:space="preserve"> </w:t>
      </w:r>
    </w:p>
    <w:p w14:paraId="23497C9E" w14:textId="30571885" w:rsidR="000923D6" w:rsidRPr="00A853D6" w:rsidDel="0051109F" w:rsidRDefault="000923D6" w:rsidP="000923D6">
      <w:pPr>
        <w:rPr>
          <w:del w:id="1190" w:author="ICFO+" w:date="2025-06-26T12:10:00Z"/>
        </w:rPr>
      </w:pPr>
    </w:p>
    <w:p w14:paraId="553E78C9" w14:textId="66442EC1" w:rsidR="000923D6" w:rsidRPr="00A853D6" w:rsidDel="0051109F" w:rsidRDefault="00A475B4" w:rsidP="00B75BBE">
      <w:pPr>
        <w:pStyle w:val="Heading4"/>
        <w:rPr>
          <w:del w:id="1191" w:author="ICFO+" w:date="2025-06-26T12:10:00Z"/>
        </w:rPr>
      </w:pPr>
      <w:del w:id="1192" w:author="ICFO+" w:date="2025-06-26T12:10:00Z">
        <w:r w:rsidRPr="00A853D6" w:rsidDel="0051109F">
          <w:delText xml:space="preserve">In accordance with </w:delText>
        </w:r>
        <w:r w:rsidR="00A125A0" w:rsidRPr="00A853D6" w:rsidDel="0051109F">
          <w:delText xml:space="preserve">Article 24 of the Hosting Agreement the </w:delText>
        </w:r>
        <w:r w:rsidR="00775365" w:rsidRPr="00A853D6" w:rsidDel="0051109F">
          <w:delText>Hosting Entities</w:delText>
        </w:r>
        <w:r w:rsidR="00A125A0" w:rsidRPr="00A853D6" w:rsidDel="0051109F">
          <w:delText xml:space="preserve"> ma</w:delText>
        </w:r>
        <w:r w:rsidR="00F91325" w:rsidRPr="00A853D6" w:rsidDel="0051109F">
          <w:delText xml:space="preserve">y </w:delText>
        </w:r>
      </w:del>
      <w:commentRangeStart w:id="1193"/>
      <w:commentRangeStart w:id="1194"/>
      <w:del w:id="1195" w:author="ICFO+" w:date="2025-03-26T16:50:00Z">
        <w:r w:rsidR="00F91325" w:rsidRPr="00A853D6" w:rsidDel="007737C1">
          <w:delText>S</w:delText>
        </w:r>
      </w:del>
      <w:del w:id="1196" w:author="ICFO+" w:date="2025-06-26T12:10:00Z">
        <w:r w:rsidR="00F91325" w:rsidRPr="00A853D6" w:rsidDel="0051109F">
          <w:delText>ubcontract</w:delText>
        </w:r>
        <w:commentRangeEnd w:id="1193"/>
        <w:r w:rsidR="007737C1" w:rsidDel="0051109F">
          <w:rPr>
            <w:rStyle w:val="CommentReference"/>
            <w:rFonts w:eastAsia="Calibri" w:cs="Times New Roman"/>
            <w:bCs w:val="0"/>
            <w:lang w:eastAsia="en-US"/>
          </w:rPr>
          <w:commentReference w:id="1193"/>
        </w:r>
        <w:commentRangeEnd w:id="1194"/>
        <w:r w:rsidR="003C01A9" w:rsidDel="0051109F">
          <w:rPr>
            <w:rStyle w:val="CommentReference"/>
            <w:rFonts w:eastAsia="Calibri" w:cs="Times New Roman"/>
            <w:bCs w:val="0"/>
            <w:lang w:eastAsia="en-US"/>
          </w:rPr>
          <w:commentReference w:id="1194"/>
        </w:r>
        <w:r w:rsidR="00F91325" w:rsidRPr="00A853D6" w:rsidDel="0051109F">
          <w:delText xml:space="preserve"> part of the</w:delText>
        </w:r>
        <w:r w:rsidR="000D621C" w:rsidRPr="00A853D6" w:rsidDel="0051109F">
          <w:delText xml:space="preserve"> activities and tasks they have committed to carry out in relation with the Pilot Line</w:delText>
        </w:r>
      </w:del>
      <w:commentRangeStart w:id="1197"/>
      <w:commentRangeStart w:id="1198"/>
      <w:commentRangeStart w:id="1199"/>
      <w:del w:id="1200" w:author="ICFO+" w:date="2025-03-27T16:02:00Z">
        <w:r w:rsidR="00C544BC" w:rsidRPr="00A853D6" w:rsidDel="00F55BDF">
          <w:delText>, provided that the percentage of su</w:delText>
        </w:r>
        <w:r w:rsidR="00BC1485" w:rsidRPr="00A853D6" w:rsidDel="00F55BDF">
          <w:delText>bcontracting is proportionate and justifiable</w:delText>
        </w:r>
      </w:del>
      <w:del w:id="1201" w:author="ICFO+" w:date="2025-06-26T12:10:00Z">
        <w:r w:rsidR="00BC1485" w:rsidRPr="00A853D6" w:rsidDel="0051109F">
          <w:delText>.</w:delText>
        </w:r>
        <w:r w:rsidR="00D7318A" w:rsidRPr="00A853D6" w:rsidDel="0051109F">
          <w:delText xml:space="preserve"> </w:delText>
        </w:r>
        <w:commentRangeEnd w:id="1197"/>
        <w:r w:rsidR="00F55BDF" w:rsidDel="0051109F">
          <w:rPr>
            <w:rStyle w:val="CommentReference"/>
            <w:rFonts w:eastAsia="Calibri" w:cs="Times New Roman"/>
            <w:bCs w:val="0"/>
            <w:lang w:eastAsia="en-US"/>
          </w:rPr>
          <w:commentReference w:id="1197"/>
        </w:r>
        <w:commentRangeEnd w:id="1198"/>
        <w:r w:rsidR="00EB68DC" w:rsidDel="0051109F">
          <w:rPr>
            <w:rStyle w:val="CommentReference"/>
            <w:rFonts w:eastAsia="Calibri" w:cs="Times New Roman"/>
            <w:bCs w:val="0"/>
            <w:lang w:eastAsia="en-US"/>
          </w:rPr>
          <w:commentReference w:id="1198"/>
        </w:r>
        <w:commentRangeEnd w:id="1199"/>
        <w:r w:rsidR="0051109F" w:rsidDel="0051109F">
          <w:rPr>
            <w:rStyle w:val="CommentReference"/>
            <w:rFonts w:eastAsia="Calibri" w:cs="Times New Roman"/>
            <w:bCs w:val="0"/>
            <w:lang w:eastAsia="en-US"/>
          </w:rPr>
          <w:commentReference w:id="1199"/>
        </w:r>
      </w:del>
    </w:p>
    <w:p w14:paraId="58ACAA7C" w14:textId="77777777" w:rsidR="00B00672" w:rsidRPr="00A853D6" w:rsidRDefault="00B00672" w:rsidP="00B00672">
      <w:pPr>
        <w:rPr>
          <w:lang w:eastAsia="es-ES"/>
        </w:rPr>
      </w:pPr>
    </w:p>
    <w:p w14:paraId="73152D5D" w14:textId="77777777" w:rsidR="00B00672" w:rsidRPr="00A853D6" w:rsidRDefault="00B00672" w:rsidP="00B75BBE">
      <w:pPr>
        <w:pStyle w:val="Heading4"/>
      </w:pPr>
      <w:commentRangeStart w:id="1202"/>
      <w:commentRangeStart w:id="1203"/>
      <w:commentRangeStart w:id="1204"/>
      <w:commentRangeStart w:id="1205"/>
      <w:commentRangeStart w:id="1206"/>
      <w:r w:rsidRPr="00A853D6">
        <w:t xml:space="preserve">The </w:t>
      </w:r>
      <w:r w:rsidR="005A410F" w:rsidRPr="00A853D6">
        <w:t>Hosting Entities</w:t>
      </w:r>
      <w:r w:rsidRPr="00A853D6">
        <w:t xml:space="preserve"> undertake to duly inform the Coordinator of </w:t>
      </w:r>
      <w:commentRangeStart w:id="1207"/>
      <w:ins w:id="1208" w:author="ICFO+" w:date="2025-03-27T16:03:00Z">
        <w:r w:rsidR="00F55BDF">
          <w:t>such</w:t>
        </w:r>
      </w:ins>
      <w:del w:id="1209" w:author="ICFO+" w:date="2025-03-27T16:03:00Z">
        <w:r w:rsidR="00BF74B1" w:rsidRPr="00A853D6" w:rsidDel="00F55BDF">
          <w:delText>the</w:delText>
        </w:r>
      </w:del>
      <w:commentRangeEnd w:id="1207"/>
      <w:r w:rsidR="00F55BDF">
        <w:rPr>
          <w:rStyle w:val="CommentReference"/>
          <w:rFonts w:eastAsia="Calibri" w:cs="Times New Roman"/>
          <w:bCs w:val="0"/>
          <w:lang w:eastAsia="en-US"/>
        </w:rPr>
        <w:commentReference w:id="1207"/>
      </w:r>
      <w:r w:rsidR="00BF74B1" w:rsidRPr="00A853D6">
        <w:t xml:space="preserve"> </w:t>
      </w:r>
      <w:r w:rsidRPr="00A853D6">
        <w:t>activities</w:t>
      </w:r>
      <w:r w:rsidR="00BF74B1" w:rsidRPr="00A853D6">
        <w:t xml:space="preserve"> </w:t>
      </w:r>
      <w:r w:rsidR="00F96964" w:rsidRPr="00A853D6">
        <w:t xml:space="preserve">and to justify the percentage of the budget they intend to </w:t>
      </w:r>
      <w:commentRangeStart w:id="1210"/>
      <w:r w:rsidR="00F96964" w:rsidRPr="00A853D6">
        <w:t>Subcontract</w:t>
      </w:r>
      <w:r w:rsidR="0041012A" w:rsidRPr="00A853D6">
        <w:t xml:space="preserve">. </w:t>
      </w:r>
      <w:commentRangeEnd w:id="1202"/>
      <w:r w:rsidR="00695051">
        <w:rPr>
          <w:rStyle w:val="CommentReference"/>
          <w:rFonts w:eastAsia="Calibri" w:cs="Times New Roman"/>
          <w:bCs w:val="0"/>
          <w:lang w:eastAsia="en-US"/>
        </w:rPr>
        <w:commentReference w:id="1202"/>
      </w:r>
      <w:commentRangeEnd w:id="1203"/>
      <w:r w:rsidR="005F2556">
        <w:rPr>
          <w:rStyle w:val="CommentReference"/>
          <w:rFonts w:eastAsia="Calibri" w:cs="Times New Roman"/>
          <w:bCs w:val="0"/>
          <w:lang w:eastAsia="en-US"/>
        </w:rPr>
        <w:commentReference w:id="1203"/>
      </w:r>
      <w:commentRangeEnd w:id="1204"/>
      <w:r w:rsidR="007D0EA7">
        <w:rPr>
          <w:rStyle w:val="CommentReference"/>
          <w:rFonts w:eastAsia="Calibri" w:cs="Times New Roman"/>
          <w:bCs w:val="0"/>
          <w:lang w:eastAsia="en-US"/>
        </w:rPr>
        <w:commentReference w:id="1204"/>
      </w:r>
      <w:commentRangeEnd w:id="1205"/>
      <w:commentRangeEnd w:id="1210"/>
      <w:r w:rsidR="00B0745B">
        <w:rPr>
          <w:rStyle w:val="CommentReference"/>
          <w:rFonts w:eastAsia="Calibri" w:cs="Times New Roman"/>
          <w:bCs w:val="0"/>
          <w:lang w:eastAsia="en-US"/>
        </w:rPr>
        <w:commentReference w:id="1205"/>
      </w:r>
      <w:commentRangeEnd w:id="1206"/>
      <w:r w:rsidR="00AE165E">
        <w:rPr>
          <w:rStyle w:val="CommentReference"/>
          <w:rFonts w:eastAsia="Calibri" w:cs="Times New Roman"/>
          <w:bCs w:val="0"/>
          <w:lang w:eastAsia="en-US"/>
        </w:rPr>
        <w:commentReference w:id="1206"/>
      </w:r>
      <w:r w:rsidR="00C74851">
        <w:rPr>
          <w:rStyle w:val="CommentReference"/>
          <w:rFonts w:eastAsia="Calibri" w:cs="Times New Roman"/>
          <w:bCs w:val="0"/>
          <w:lang w:eastAsia="en-US"/>
        </w:rPr>
        <w:commentReference w:id="1210"/>
      </w:r>
    </w:p>
    <w:p w14:paraId="0E7A2C38" w14:textId="77777777" w:rsidR="0041012A" w:rsidRPr="00A853D6" w:rsidRDefault="0041012A" w:rsidP="0041012A">
      <w:pPr>
        <w:rPr>
          <w:lang w:eastAsia="es-ES"/>
        </w:rPr>
      </w:pPr>
    </w:p>
    <w:p w14:paraId="7FFF1551" w14:textId="4345FEF5" w:rsidR="0041012A" w:rsidRPr="00A853D6" w:rsidDel="00265A27" w:rsidRDefault="0041012A" w:rsidP="00B75BBE">
      <w:pPr>
        <w:pStyle w:val="Heading4"/>
        <w:rPr>
          <w:del w:id="1211" w:author="ICFO+" w:date="2025-04-02T20:14:00Z"/>
        </w:rPr>
      </w:pPr>
      <w:commentRangeStart w:id="1212"/>
      <w:commentRangeStart w:id="1213"/>
      <w:commentRangeStart w:id="1214"/>
      <w:commentRangeStart w:id="1215"/>
      <w:del w:id="1216" w:author="ICFO+" w:date="2025-04-02T20:14:00Z">
        <w:r w:rsidRPr="00A853D6" w:rsidDel="00265A27">
          <w:delText xml:space="preserve">The Subcontracts must be formalized in writing, and the </w:delText>
        </w:r>
        <w:r w:rsidR="005246B1" w:rsidRPr="00A853D6" w:rsidDel="00265A27">
          <w:delText>Hosting Entities</w:delText>
        </w:r>
        <w:r w:rsidRPr="00A853D6" w:rsidDel="00265A27">
          <w:delText xml:space="preserve"> undertake to send these duly signed documents </w:delText>
        </w:r>
        <w:commentRangeStart w:id="1217"/>
        <w:commentRangeStart w:id="1218"/>
        <w:r w:rsidRPr="00A853D6" w:rsidDel="00265A27">
          <w:delText>to the Coordinator</w:delText>
        </w:r>
        <w:r w:rsidR="00970C23" w:rsidRPr="00A853D6" w:rsidDel="00265A27">
          <w:delText xml:space="preserve">, Chips JU or other </w:delText>
        </w:r>
      </w:del>
      <w:del w:id="1219" w:author="ICFO+" w:date="2025-03-27T16:03:00Z">
        <w:r w:rsidR="00970C23" w:rsidRPr="00A853D6" w:rsidDel="00E120E7">
          <w:delText>g</w:delText>
        </w:r>
      </w:del>
      <w:del w:id="1220" w:author="ICFO+" w:date="2025-04-02T20:14:00Z">
        <w:r w:rsidR="00970C23" w:rsidRPr="00A853D6" w:rsidDel="00265A27">
          <w:delText xml:space="preserve">ranting </w:delText>
        </w:r>
      </w:del>
      <w:del w:id="1221" w:author="ICFO+" w:date="2025-03-27T16:03:00Z">
        <w:r w:rsidR="00970C23" w:rsidRPr="00A853D6" w:rsidDel="00E120E7">
          <w:delText>a</w:delText>
        </w:r>
      </w:del>
      <w:del w:id="1222" w:author="ICFO+" w:date="2025-04-02T20:14:00Z">
        <w:r w:rsidR="00970C23" w:rsidRPr="00A853D6" w:rsidDel="00265A27">
          <w:delText>uthorities</w:delText>
        </w:r>
      </w:del>
      <w:del w:id="1223" w:author="ICFO+" w:date="2025-03-27T16:03:00Z">
        <w:r w:rsidR="00970C23" w:rsidRPr="00A853D6" w:rsidDel="00E120E7">
          <w:delText xml:space="preserve"> </w:delText>
        </w:r>
        <w:r w:rsidR="00B81FB6" w:rsidRPr="00A853D6" w:rsidDel="00E120E7">
          <w:delText>upon re</w:delText>
        </w:r>
      </w:del>
      <w:del w:id="1224" w:author="ICFO+" w:date="2025-03-27T16:04:00Z">
        <w:r w:rsidR="00B81FB6" w:rsidRPr="00A853D6" w:rsidDel="00E120E7">
          <w:delText>quest</w:delText>
        </w:r>
      </w:del>
      <w:commentRangeEnd w:id="1217"/>
      <w:del w:id="1225" w:author="ICFO+" w:date="2025-04-02T20:14:00Z">
        <w:r w:rsidR="00E120E7" w:rsidDel="00265A27">
          <w:rPr>
            <w:rStyle w:val="CommentReference"/>
            <w:rFonts w:eastAsia="Calibri" w:cs="Times New Roman"/>
            <w:bCs w:val="0"/>
            <w:lang w:eastAsia="en-US"/>
          </w:rPr>
          <w:commentReference w:id="1217"/>
        </w:r>
      </w:del>
      <w:commentRangeEnd w:id="1218"/>
      <w:r w:rsidR="00265A27">
        <w:rPr>
          <w:rStyle w:val="CommentReference"/>
          <w:rFonts w:eastAsia="Calibri" w:cs="Times New Roman"/>
          <w:bCs w:val="0"/>
          <w:lang w:eastAsia="en-US"/>
        </w:rPr>
        <w:commentReference w:id="1218"/>
      </w:r>
      <w:del w:id="1226" w:author="ICFO+" w:date="2025-04-02T20:14:00Z">
        <w:r w:rsidRPr="00A853D6" w:rsidDel="00265A27">
          <w:delText xml:space="preserve">. </w:delText>
        </w:r>
        <w:commentRangeEnd w:id="1212"/>
        <w:r w:rsidR="00695051" w:rsidDel="00265A27">
          <w:rPr>
            <w:rStyle w:val="CommentReference"/>
            <w:rFonts w:eastAsia="Calibri" w:cs="Times New Roman"/>
            <w:bCs w:val="0"/>
            <w:lang w:eastAsia="en-US"/>
          </w:rPr>
          <w:commentReference w:id="1212"/>
        </w:r>
        <w:commentRangeEnd w:id="1213"/>
        <w:r w:rsidR="00695051" w:rsidDel="00265A27">
          <w:rPr>
            <w:rStyle w:val="CommentReference"/>
            <w:rFonts w:eastAsia="Calibri" w:cs="Times New Roman"/>
            <w:bCs w:val="0"/>
            <w:lang w:eastAsia="en-US"/>
          </w:rPr>
          <w:commentReference w:id="1213"/>
        </w:r>
        <w:commentRangeEnd w:id="1214"/>
        <w:r w:rsidR="00695051" w:rsidDel="00265A27">
          <w:rPr>
            <w:rStyle w:val="CommentReference"/>
            <w:rFonts w:eastAsia="Calibri" w:cs="Times New Roman"/>
            <w:bCs w:val="0"/>
            <w:lang w:eastAsia="en-US"/>
          </w:rPr>
          <w:commentReference w:id="1214"/>
        </w:r>
      </w:del>
      <w:commentRangeEnd w:id="1215"/>
      <w:r w:rsidR="00265A27">
        <w:rPr>
          <w:rStyle w:val="CommentReference"/>
          <w:rFonts w:eastAsia="Calibri" w:cs="Times New Roman"/>
          <w:bCs w:val="0"/>
          <w:lang w:eastAsia="en-US"/>
        </w:rPr>
        <w:commentReference w:id="1215"/>
      </w:r>
    </w:p>
    <w:p w14:paraId="27EB6CB9" w14:textId="77777777" w:rsidR="009C2D81" w:rsidRPr="00A853D6" w:rsidRDefault="009C2D81" w:rsidP="00F02B79">
      <w:pPr>
        <w:pStyle w:val="Heading2"/>
      </w:pPr>
      <w:bookmarkStart w:id="1227" w:name="_Toc90241062"/>
      <w:bookmarkEnd w:id="1227"/>
      <w:r w:rsidRPr="00F33CFF">
        <w:rPr>
          <w:rStyle w:val="Emphasis"/>
        </w:rPr>
        <w:t>Specific responsibilities regarding data protection</w:t>
      </w:r>
    </w:p>
    <w:p w14:paraId="0DB6B294" w14:textId="77777777" w:rsidR="00AB0D23" w:rsidRPr="00A853D6" w:rsidRDefault="00AB0D23" w:rsidP="007C0A37"/>
    <w:p w14:paraId="34ED822D" w14:textId="7B2436C7" w:rsidR="009C2D81" w:rsidRPr="00A853D6" w:rsidRDefault="009C2D81" w:rsidP="00F02B79">
      <w:pPr>
        <w:pStyle w:val="Heading3"/>
      </w:pPr>
      <w:r w:rsidRPr="00A853D6">
        <w:t>Where necessary, the Parties shall cooperate in order to enable one another to fulfil legal obligations arising under applicable data protection laws (</w:t>
      </w:r>
      <w:r w:rsidR="00FC4337">
        <w:t xml:space="preserve">including, but not limited to, </w:t>
      </w:r>
      <w:r w:rsidRPr="00A853D6">
        <w:t xml:space="preserve">the </w:t>
      </w:r>
      <w:r w:rsidRPr="00BC19DA">
        <w:rPr>
          <w:rStyle w:val="Emphasis"/>
        </w:rPr>
        <w:t xml:space="preserve">Regulation (EU) </w:t>
      </w:r>
      <w:r w:rsidRPr="00BC19DA">
        <w:rPr>
          <w:rStyle w:val="Emphasis"/>
          <w:rFonts w:eastAsia="Arial"/>
        </w:rPr>
        <w:t>2016/679 of the European Parliament and of the Council of 27 April 2016 on the protection of natural persons with regard to the processing of personal data and on the free movement of such data</w:t>
      </w:r>
      <w:r w:rsidRPr="00A853D6">
        <w:t xml:space="preserve"> and relevant national data protection law applicable to said Party) within the scope of the performance </w:t>
      </w:r>
      <w:del w:id="1228" w:author="ICFO+" w:date="2025-04-02T20:16:00Z">
        <w:r w:rsidRPr="00A853D6" w:rsidDel="00265A27">
          <w:delText xml:space="preserve">and </w:delText>
        </w:r>
      </w:del>
      <w:commentRangeStart w:id="1229"/>
      <w:commentRangeStart w:id="1230"/>
      <w:commentRangeStart w:id="1231"/>
      <w:commentRangeStart w:id="1232"/>
      <w:del w:id="1233" w:author="ICFO+" w:date="2025-03-26T16:57:00Z">
        <w:r w:rsidRPr="00A853D6" w:rsidDel="004E2AAF">
          <w:delText xml:space="preserve">administration </w:delText>
        </w:r>
      </w:del>
      <w:r w:rsidRPr="00A853D6">
        <w:t>of the P</w:t>
      </w:r>
      <w:r w:rsidR="00D00CE0" w:rsidRPr="00A853D6">
        <w:t>ilot Line</w:t>
      </w:r>
      <w:ins w:id="1234" w:author="ICFO+" w:date="2025-04-02T20:16:00Z">
        <w:r w:rsidR="00265A27">
          <w:t>, the Consortium P</w:t>
        </w:r>
      </w:ins>
      <w:ins w:id="1235" w:author="ICFO+" w:date="2025-06-16T18:21:00Z">
        <w:r w:rsidR="00C74851">
          <w:t>l</w:t>
        </w:r>
      </w:ins>
      <w:ins w:id="1236" w:author="ICFO+" w:date="2025-04-02T20:16:00Z">
        <w:r w:rsidR="00265A27">
          <w:t>an</w:t>
        </w:r>
      </w:ins>
      <w:ins w:id="1237" w:author="ICFO+" w:date="2025-06-17T17:34:00Z">
        <w:r w:rsidR="004A57F5">
          <w:t xml:space="preserve">, </w:t>
        </w:r>
        <w:commentRangeStart w:id="1238"/>
        <w:commentRangeStart w:id="1239"/>
        <w:r w:rsidR="004A57F5">
          <w:t>the Hosting Agreement</w:t>
        </w:r>
      </w:ins>
      <w:r w:rsidRPr="00A853D6">
        <w:t xml:space="preserve"> </w:t>
      </w:r>
      <w:commentRangeEnd w:id="1238"/>
      <w:r w:rsidR="00FD3A61">
        <w:rPr>
          <w:rStyle w:val="CommentReference"/>
          <w:rFonts w:eastAsia="Calibri" w:cs="Times New Roman"/>
          <w:bCs w:val="0"/>
          <w:lang w:eastAsia="en-US"/>
        </w:rPr>
        <w:commentReference w:id="1238"/>
      </w:r>
      <w:commentRangeEnd w:id="1239"/>
      <w:r w:rsidR="00BF7EB1">
        <w:rPr>
          <w:rStyle w:val="CommentReference"/>
          <w:rFonts w:eastAsia="Calibri" w:cs="Times New Roman"/>
          <w:bCs w:val="0"/>
          <w:lang w:eastAsia="en-US"/>
        </w:rPr>
        <w:commentReference w:id="1239"/>
      </w:r>
      <w:r w:rsidRPr="00A853D6">
        <w:t xml:space="preserve">and of </w:t>
      </w:r>
      <w:ins w:id="1240" w:author="ICFO+" w:date="2025-03-26T16:57:00Z">
        <w:r w:rsidR="004E2AAF">
          <w:t xml:space="preserve">the Grant Agreements and </w:t>
        </w:r>
      </w:ins>
      <w:r w:rsidRPr="00A853D6">
        <w:t>this Agreement.</w:t>
      </w:r>
      <w:commentRangeEnd w:id="1229"/>
      <w:r w:rsidR="004E2AAF">
        <w:rPr>
          <w:rStyle w:val="CommentReference"/>
          <w:rFonts w:eastAsia="Calibri" w:cs="Times New Roman"/>
          <w:bCs w:val="0"/>
          <w:lang w:eastAsia="en-US"/>
        </w:rPr>
        <w:commentReference w:id="1229"/>
      </w:r>
      <w:commentRangeEnd w:id="1230"/>
      <w:r w:rsidR="00C57D24">
        <w:rPr>
          <w:rStyle w:val="CommentReference"/>
          <w:rFonts w:eastAsia="Calibri" w:cs="Times New Roman"/>
          <w:bCs w:val="0"/>
          <w:lang w:eastAsia="en-US"/>
        </w:rPr>
        <w:commentReference w:id="1230"/>
      </w:r>
      <w:commentRangeEnd w:id="1231"/>
      <w:r w:rsidR="00F67640">
        <w:rPr>
          <w:rStyle w:val="CommentReference"/>
          <w:rFonts w:eastAsia="Calibri" w:cs="Times New Roman"/>
          <w:bCs w:val="0"/>
          <w:lang w:eastAsia="en-US"/>
        </w:rPr>
        <w:commentReference w:id="1231"/>
      </w:r>
      <w:commentRangeEnd w:id="1232"/>
      <w:r w:rsidR="00265A27">
        <w:rPr>
          <w:rStyle w:val="CommentReference"/>
          <w:rFonts w:eastAsia="Calibri" w:cs="Times New Roman"/>
          <w:bCs w:val="0"/>
          <w:lang w:eastAsia="en-US"/>
        </w:rPr>
        <w:commentReference w:id="1232"/>
      </w:r>
    </w:p>
    <w:p w14:paraId="16A7CAD9" w14:textId="77777777" w:rsidR="00AB0D23" w:rsidRPr="00A853D6" w:rsidRDefault="00AB0D23" w:rsidP="00C70B98">
      <w:pPr>
        <w:rPr>
          <w:rFonts w:cstheme="minorHAnsi"/>
        </w:rPr>
      </w:pPr>
    </w:p>
    <w:p w14:paraId="3E1D99C9" w14:textId="77777777" w:rsidR="009C2D81" w:rsidRDefault="009C2D81" w:rsidP="00F02B79">
      <w:pPr>
        <w:pStyle w:val="Heading3"/>
      </w:pPr>
      <w:r w:rsidRPr="00A853D6">
        <w:t>In particular, the Parties shall, where necessary, conclude a separate data processing, data sharing and/or joint controller agreement before any</w:t>
      </w:r>
      <w:ins w:id="1241" w:author="ICFO+" w:date="2025-03-26T16:57:00Z">
        <w:r w:rsidR="004E2AAF">
          <w:t xml:space="preserve"> </w:t>
        </w:r>
        <w:commentRangeStart w:id="1242"/>
        <w:commentRangeStart w:id="1243"/>
        <w:r w:rsidR="004E2AAF">
          <w:t>personal</w:t>
        </w:r>
      </w:ins>
      <w:r w:rsidRPr="00A853D6">
        <w:t xml:space="preserve"> </w:t>
      </w:r>
      <w:commentRangeEnd w:id="1242"/>
      <w:r w:rsidR="004E2AAF">
        <w:rPr>
          <w:rStyle w:val="CommentReference"/>
          <w:rFonts w:eastAsia="Calibri" w:cs="Times New Roman"/>
          <w:bCs w:val="0"/>
          <w:lang w:eastAsia="en-US"/>
        </w:rPr>
        <w:commentReference w:id="1242"/>
      </w:r>
      <w:commentRangeEnd w:id="1243"/>
      <w:r w:rsidR="007D36F3">
        <w:rPr>
          <w:rStyle w:val="CommentReference"/>
          <w:rFonts w:eastAsia="Calibri" w:cs="Times New Roman"/>
          <w:bCs w:val="0"/>
          <w:lang w:eastAsia="en-US"/>
        </w:rPr>
        <w:commentReference w:id="1243"/>
      </w:r>
      <w:r w:rsidRPr="00A853D6">
        <w:t>data processing or data sharing takes place.</w:t>
      </w:r>
    </w:p>
    <w:p w14:paraId="10A17B48" w14:textId="77777777" w:rsidR="009955D7" w:rsidRDefault="009955D7" w:rsidP="009955D7">
      <w:pPr>
        <w:rPr>
          <w:lang w:eastAsia="es-ES"/>
        </w:rPr>
      </w:pPr>
    </w:p>
    <w:p w14:paraId="1E0322AB" w14:textId="653FDEAB" w:rsidR="009955D7" w:rsidRDefault="009955D7" w:rsidP="009955D7">
      <w:pPr>
        <w:pStyle w:val="Heading2"/>
      </w:pPr>
      <w:r>
        <w:t xml:space="preserve">Specific responsibilities regarding reporting </w:t>
      </w:r>
      <w:commentRangeStart w:id="1244"/>
      <w:commentRangeStart w:id="1245"/>
      <w:commentRangeStart w:id="1246"/>
      <w:commentRangeStart w:id="1247"/>
      <w:del w:id="1248" w:author="ICFO+" w:date="2025-07-22T17:17:00Z">
        <w:r w:rsidDel="00997CE2">
          <w:delText xml:space="preserve">and </w:delText>
        </w:r>
        <w:r w:rsidR="00340A20" w:rsidDel="00997CE2">
          <w:delText>Development</w:delText>
        </w:r>
      </w:del>
      <w:r>
        <w:t xml:space="preserve"> </w:t>
      </w:r>
      <w:commentRangeEnd w:id="1244"/>
      <w:r w:rsidR="004E2AAF">
        <w:rPr>
          <w:rStyle w:val="CommentReference"/>
          <w:rFonts w:eastAsia="Calibri" w:cs="Times New Roman"/>
          <w:bCs w:val="0"/>
          <w:lang w:eastAsia="en-US"/>
        </w:rPr>
        <w:commentReference w:id="1244"/>
      </w:r>
      <w:commentRangeEnd w:id="1245"/>
      <w:r w:rsidR="00885635">
        <w:rPr>
          <w:rStyle w:val="CommentReference"/>
          <w:rFonts w:eastAsia="Calibri" w:cs="Times New Roman"/>
          <w:bCs w:val="0"/>
          <w:lang w:eastAsia="en-US"/>
        </w:rPr>
        <w:commentReference w:id="1245"/>
      </w:r>
      <w:commentRangeEnd w:id="1246"/>
      <w:r w:rsidR="000C052E">
        <w:rPr>
          <w:rStyle w:val="CommentReference"/>
          <w:rFonts w:eastAsia="Calibri" w:cs="Times New Roman"/>
          <w:bCs w:val="0"/>
          <w:lang w:eastAsia="en-US"/>
        </w:rPr>
        <w:commentReference w:id="1246"/>
      </w:r>
      <w:commentRangeEnd w:id="1247"/>
      <w:r w:rsidR="007918F4">
        <w:rPr>
          <w:rStyle w:val="CommentReference"/>
          <w:rFonts w:ascii="Aptos Narrow" w:eastAsia="Calibri" w:hAnsi="Aptos Narrow" w:cs="Times New Roman"/>
          <w:bCs w:val="0"/>
          <w:lang w:eastAsia="en-US"/>
        </w:rPr>
        <w:commentReference w:id="1247"/>
      </w:r>
    </w:p>
    <w:p w14:paraId="7955C5B8" w14:textId="77777777" w:rsidR="009955D7" w:rsidRDefault="009955D7" w:rsidP="009955D7">
      <w:pPr>
        <w:rPr>
          <w:lang w:eastAsia="es-ES"/>
        </w:rPr>
      </w:pPr>
    </w:p>
    <w:p w14:paraId="6A8F2E9C" w14:textId="77777777" w:rsidR="009955D7" w:rsidRDefault="009955D7" w:rsidP="009955D7">
      <w:pPr>
        <w:pStyle w:val="Heading3"/>
      </w:pPr>
      <w:r>
        <w:t xml:space="preserve">Internal Progress Reports </w:t>
      </w:r>
    </w:p>
    <w:p w14:paraId="11FBFFCD" w14:textId="77777777" w:rsidR="009955D7" w:rsidRDefault="009955D7" w:rsidP="009955D7">
      <w:pPr>
        <w:rPr>
          <w:lang w:eastAsia="es-ES"/>
        </w:rPr>
      </w:pPr>
    </w:p>
    <w:p w14:paraId="0B9108E2" w14:textId="7403CB52" w:rsidR="00D03A16" w:rsidRDefault="00D03A16" w:rsidP="00D03A16">
      <w:pPr>
        <w:pStyle w:val="Normal2"/>
      </w:pPr>
      <w:commentRangeStart w:id="1249"/>
      <w:commentRangeStart w:id="1250"/>
      <w:commentRangeStart w:id="1251"/>
      <w:r>
        <w:t>The Parties commit to continuously provide information on the progress of implementation of the work packages</w:t>
      </w:r>
      <w:ins w:id="1252" w:author="ICFO+" w:date="2025-03-27T16:17:00Z">
        <w:r w:rsidR="00542368">
          <w:t xml:space="preserve"> </w:t>
        </w:r>
        <w:commentRangeStart w:id="1253"/>
        <w:commentRangeStart w:id="1254"/>
        <w:r w:rsidR="00542368">
          <w:t>under the Consortium Plan</w:t>
        </w:r>
        <w:commentRangeEnd w:id="1253"/>
        <w:r w:rsidR="00542368">
          <w:rPr>
            <w:rStyle w:val="CommentReference"/>
            <w:lang w:eastAsia="en-US"/>
          </w:rPr>
          <w:commentReference w:id="1253"/>
        </w:r>
      </w:ins>
      <w:commentRangeEnd w:id="1254"/>
      <w:ins w:id="1255" w:author="ICFO+" w:date="2025-06-26T12:44:00Z">
        <w:r w:rsidR="004047B8">
          <w:rPr>
            <w:rStyle w:val="CommentReference"/>
            <w:lang w:eastAsia="en-US"/>
          </w:rPr>
          <w:commentReference w:id="1254"/>
        </w:r>
      </w:ins>
      <w:ins w:id="1256" w:author="ICFO+" w:date="2025-04-02T20:18:00Z">
        <w:r w:rsidR="00E00C6C" w:rsidRPr="00E00C6C">
          <w:rPr>
            <w:i/>
            <w:iCs/>
          </w:rPr>
          <w:t xml:space="preserve"> </w:t>
        </w:r>
        <w:r w:rsidR="00E00C6C" w:rsidRPr="00E00C6C">
          <w:t>to meet the requirements provided by the Grant Agreements</w:t>
        </w:r>
      </w:ins>
      <w:ins w:id="1257" w:author="ICFO+" w:date="2025-06-05T18:20:00Z">
        <w:r w:rsidR="005D5813">
          <w:t xml:space="preserve"> </w:t>
        </w:r>
        <w:commentRangeStart w:id="1258"/>
        <w:commentRangeStart w:id="1259"/>
        <w:r w:rsidR="005D5813">
          <w:t>or the Hosting Agreement</w:t>
        </w:r>
      </w:ins>
      <w:ins w:id="1260" w:author="ICFO+" w:date="2025-04-02T20:18:00Z">
        <w:r w:rsidR="00E00C6C" w:rsidRPr="00E00C6C">
          <w:t xml:space="preserve"> </w:t>
        </w:r>
      </w:ins>
      <w:commentRangeEnd w:id="1258"/>
      <w:ins w:id="1261" w:author="ICFO+" w:date="2025-06-05T18:21:00Z">
        <w:r w:rsidR="005D5813">
          <w:rPr>
            <w:rStyle w:val="CommentReference"/>
            <w:lang w:eastAsia="en-US"/>
          </w:rPr>
          <w:commentReference w:id="1258"/>
        </w:r>
      </w:ins>
      <w:commentRangeEnd w:id="1259"/>
      <w:ins w:id="1262" w:author="ICFO+" w:date="2025-06-26T12:44:00Z">
        <w:r w:rsidR="004047B8">
          <w:rPr>
            <w:rStyle w:val="CommentReference"/>
            <w:lang w:eastAsia="en-US"/>
          </w:rPr>
          <w:commentReference w:id="1259"/>
        </w:r>
      </w:ins>
      <w:ins w:id="1263" w:author="ICFO+" w:date="2025-04-02T20:18:00Z">
        <w:r w:rsidR="00E00C6C" w:rsidRPr="00E00C6C">
          <w:t xml:space="preserve">and in accordance with Section </w:t>
        </w:r>
        <w:r w:rsidR="00155275">
          <w:fldChar w:fldCharType="begin"/>
        </w:r>
        <w:r w:rsidR="00155275">
          <w:instrText xml:space="preserve"> REF _Ref194517534 \r \h </w:instrText>
        </w:r>
      </w:ins>
      <w:r w:rsidR="00155275">
        <w:fldChar w:fldCharType="separate"/>
      </w:r>
      <w:ins w:id="1264" w:author="ICFO+" w:date="2025-04-02T20:18:00Z">
        <w:r w:rsidR="00155275">
          <w:t>4.1</w:t>
        </w:r>
        <w:r w:rsidR="00155275">
          <w:fldChar w:fldCharType="end"/>
        </w:r>
        <w:r w:rsidR="00155275">
          <w:t xml:space="preserve"> </w:t>
        </w:r>
        <w:r w:rsidR="00E00C6C" w:rsidRPr="00E00C6C">
          <w:t>of this Agreement</w:t>
        </w:r>
      </w:ins>
      <w:del w:id="1265" w:author="ICFO+" w:date="2025-04-02T20:18:00Z">
        <w:r w:rsidRPr="00E00C6C" w:rsidDel="00E00C6C">
          <w:delText xml:space="preserve">. </w:delText>
        </w:r>
        <w:commentRangeStart w:id="1266"/>
        <w:commentRangeStart w:id="1267"/>
        <w:r w:rsidDel="00E00C6C">
          <w:delText xml:space="preserve">In particular, they shall issue an Internal Progress Report to the Work Package Leader upon request fourteen (14) days ahead of the </w:delText>
        </w:r>
        <w:commentRangeStart w:id="1268"/>
        <w:commentRangeStart w:id="1269"/>
        <w:r w:rsidDel="00E00C6C">
          <w:delText xml:space="preserve">relevant meeting of the Pilot Line </w:delText>
        </w:r>
        <w:r w:rsidRPr="0048459B" w:rsidDel="00E00C6C">
          <w:delText>Steering Committee</w:delText>
        </w:r>
        <w:commentRangeEnd w:id="1268"/>
        <w:r w:rsidR="004A6845" w:rsidDel="00E00C6C">
          <w:rPr>
            <w:rStyle w:val="CommentReference"/>
            <w:lang w:eastAsia="en-US"/>
          </w:rPr>
          <w:commentReference w:id="1268"/>
        </w:r>
      </w:del>
      <w:commentRangeEnd w:id="1269"/>
      <w:r w:rsidR="00155275">
        <w:rPr>
          <w:rStyle w:val="CommentReference"/>
          <w:lang w:eastAsia="en-US"/>
        </w:rPr>
        <w:commentReference w:id="1269"/>
      </w:r>
      <w:del w:id="1270" w:author="ICFO+" w:date="2025-04-02T20:18:00Z">
        <w:r w:rsidDel="00E00C6C">
          <w:delText>. The Internal Progress Report provided should allow for an assessment of the status or completion of each work package in order to enable monitoring, e.g. through certain performance indicators as established in the Consortium Plan</w:delText>
        </w:r>
      </w:del>
      <w:r>
        <w:t xml:space="preserve">. </w:t>
      </w:r>
      <w:commentRangeEnd w:id="1249"/>
      <w:r>
        <w:rPr>
          <w:rStyle w:val="CommentReference"/>
          <w:lang w:eastAsia="en-US"/>
        </w:rPr>
        <w:commentReference w:id="1249"/>
      </w:r>
      <w:commentRangeEnd w:id="1250"/>
      <w:commentRangeEnd w:id="1266"/>
      <w:r w:rsidR="008613D5">
        <w:rPr>
          <w:rStyle w:val="CommentReference"/>
          <w:lang w:eastAsia="en-US"/>
        </w:rPr>
        <w:commentReference w:id="1250"/>
      </w:r>
      <w:commentRangeEnd w:id="1251"/>
      <w:r w:rsidR="00F222D6">
        <w:rPr>
          <w:rStyle w:val="CommentReference"/>
          <w:lang w:eastAsia="en-US"/>
        </w:rPr>
        <w:commentReference w:id="1251"/>
      </w:r>
      <w:r w:rsidR="004E2AAF">
        <w:rPr>
          <w:rStyle w:val="CommentReference"/>
          <w:lang w:eastAsia="en-US"/>
        </w:rPr>
        <w:commentReference w:id="1266"/>
      </w:r>
      <w:commentRangeEnd w:id="1267"/>
      <w:r w:rsidR="00155275">
        <w:rPr>
          <w:rStyle w:val="CommentReference"/>
          <w:lang w:eastAsia="en-US"/>
        </w:rPr>
        <w:commentReference w:id="1267"/>
      </w:r>
    </w:p>
    <w:p w14:paraId="560E7C6C" w14:textId="25B08531" w:rsidR="009955D7" w:rsidDel="00B17274" w:rsidRDefault="009955D7" w:rsidP="009955D7">
      <w:pPr>
        <w:pStyle w:val="Normal2"/>
        <w:rPr>
          <w:del w:id="1271" w:author="ICFO+" w:date="2025-06-30T23:38:00Z"/>
        </w:rPr>
      </w:pPr>
    </w:p>
    <w:p w14:paraId="04C82F87" w14:textId="08A9DC2E" w:rsidR="009955D7" w:rsidRDefault="009955D7" w:rsidP="009955D7">
      <w:pPr>
        <w:pStyle w:val="Heading3"/>
      </w:pPr>
      <w:commentRangeStart w:id="1272"/>
      <w:commentRangeStart w:id="1273"/>
      <w:r>
        <w:t xml:space="preserve">Proper implementation </w:t>
      </w:r>
    </w:p>
    <w:p w14:paraId="0ED3FDED" w14:textId="77707E44" w:rsidR="009955D7" w:rsidDel="0013645C" w:rsidRDefault="009955D7" w:rsidP="009955D7">
      <w:pPr>
        <w:rPr>
          <w:del w:id="1274" w:author="ICFO+" w:date="2025-04-02T20:21:00Z"/>
          <w:lang w:eastAsia="es-ES"/>
        </w:rPr>
      </w:pPr>
    </w:p>
    <w:p w14:paraId="75C12331" w14:textId="260205ED" w:rsidR="009955D7" w:rsidDel="0013645C" w:rsidRDefault="009955D7" w:rsidP="009770E3">
      <w:pPr>
        <w:pStyle w:val="Heading4"/>
        <w:rPr>
          <w:del w:id="1275" w:author="ICFO+" w:date="2025-04-02T20:21:00Z"/>
        </w:rPr>
      </w:pPr>
      <w:commentRangeStart w:id="1276"/>
      <w:del w:id="1277" w:author="ICFO+" w:date="2025-04-02T20:21:00Z">
        <w:r w:rsidDel="0013645C">
          <w:delText>Each Party shall perform its tasks in accordance with the Consortium Plan and contribute to the completion of the work package</w:delText>
        </w:r>
        <w:commentRangeStart w:id="1278"/>
        <w:r w:rsidDel="0013645C">
          <w:delText xml:space="preserve">. </w:delText>
        </w:r>
        <w:commentRangeEnd w:id="1276"/>
        <w:r w:rsidR="00CA3B25" w:rsidDel="0013645C">
          <w:rPr>
            <w:rStyle w:val="CommentReference"/>
            <w:rFonts w:eastAsia="Calibri" w:cs="Times New Roman"/>
            <w:bCs w:val="0"/>
            <w:lang w:eastAsia="en-US"/>
          </w:rPr>
          <w:commentReference w:id="1276"/>
        </w:r>
        <w:commentRangeEnd w:id="1278"/>
        <w:r w:rsidR="003C7197" w:rsidDel="0013645C">
          <w:rPr>
            <w:rStyle w:val="CommentReference"/>
            <w:rFonts w:eastAsia="Calibri" w:cs="Times New Roman"/>
            <w:bCs w:val="0"/>
            <w:lang w:eastAsia="en-US"/>
          </w:rPr>
          <w:commentReference w:id="1278"/>
        </w:r>
      </w:del>
    </w:p>
    <w:p w14:paraId="0D70148D" w14:textId="36AA147D" w:rsidR="009955D7" w:rsidDel="0013645C" w:rsidRDefault="009955D7" w:rsidP="009955D7">
      <w:pPr>
        <w:pStyle w:val="Normal2"/>
        <w:rPr>
          <w:del w:id="1279" w:author="ICFO+" w:date="2025-04-02T20:21:00Z"/>
        </w:rPr>
      </w:pPr>
    </w:p>
    <w:p w14:paraId="1FD1218B" w14:textId="2F747A81" w:rsidR="009955D7" w:rsidRDefault="004E2AAF" w:rsidP="009955D7">
      <w:pPr>
        <w:pStyle w:val="Heading4"/>
      </w:pPr>
      <w:commentRangeStart w:id="1280"/>
      <w:commentRangeStart w:id="1281"/>
      <w:commentRangeStart w:id="1282"/>
      <w:commentRangeEnd w:id="1280"/>
      <w:del w:id="1283" w:author="ICFO+" w:date="2025-04-02T20:21:00Z">
        <w:r w:rsidDel="0013645C">
          <w:rPr>
            <w:rStyle w:val="CommentReference"/>
            <w:rFonts w:eastAsia="Calibri" w:cs="Times New Roman"/>
            <w:bCs w:val="0"/>
            <w:lang w:eastAsia="en-US"/>
          </w:rPr>
          <w:commentReference w:id="1280"/>
        </w:r>
      </w:del>
      <w:commentRangeEnd w:id="1281"/>
      <w:r w:rsidR="0043662F">
        <w:rPr>
          <w:rStyle w:val="CommentReference"/>
          <w:rFonts w:ascii="Aptos Narrow" w:eastAsia="Calibri" w:hAnsi="Aptos Narrow" w:cs="Times New Roman"/>
          <w:bCs w:val="0"/>
          <w:lang w:eastAsia="en-US"/>
        </w:rPr>
        <w:commentReference w:id="1281"/>
      </w:r>
      <w:commentRangeEnd w:id="1282"/>
      <w:r w:rsidR="00F8130F">
        <w:rPr>
          <w:rStyle w:val="CommentReference"/>
          <w:rFonts w:ascii="Aptos Narrow" w:eastAsia="Calibri" w:hAnsi="Aptos Narrow" w:cs="Times New Roman"/>
          <w:bCs w:val="0"/>
          <w:lang w:eastAsia="en-US"/>
        </w:rPr>
        <w:commentReference w:id="1282"/>
      </w:r>
      <w:r w:rsidR="009955D7">
        <w:t>If a work package cannot be completed, the Parties must collaborate to propose an amendment of the Grant Agreement</w:t>
      </w:r>
      <w:r w:rsidR="00936D8A">
        <w:t>s</w:t>
      </w:r>
      <w:r w:rsidR="009955D7">
        <w:t xml:space="preserve"> for that work package via an alternative solution. </w:t>
      </w:r>
    </w:p>
    <w:p w14:paraId="35008D71" w14:textId="77777777" w:rsidR="009955D7" w:rsidRDefault="009955D7" w:rsidP="009955D7">
      <w:pPr>
        <w:rPr>
          <w:lang w:eastAsia="es-ES"/>
        </w:rPr>
      </w:pPr>
    </w:p>
    <w:p w14:paraId="713EE783" w14:textId="77777777" w:rsidR="009955D7" w:rsidRDefault="009955D7" w:rsidP="009955D7">
      <w:pPr>
        <w:pStyle w:val="Heading3"/>
      </w:pPr>
      <w:r>
        <w:t xml:space="preserve">Termination reports </w:t>
      </w:r>
    </w:p>
    <w:p w14:paraId="15448707" w14:textId="77777777" w:rsidR="009955D7" w:rsidRDefault="009955D7" w:rsidP="009955D7">
      <w:pPr>
        <w:rPr>
          <w:lang w:eastAsia="es-ES"/>
        </w:rPr>
      </w:pPr>
    </w:p>
    <w:p w14:paraId="00FCC388" w14:textId="6E04A28E" w:rsidR="009955D7" w:rsidRDefault="004E2AAF" w:rsidP="009770E3">
      <w:pPr>
        <w:pStyle w:val="Normal2"/>
      </w:pPr>
      <w:commentRangeStart w:id="1284"/>
      <w:commentRangeEnd w:id="1284"/>
      <w:r>
        <w:rPr>
          <w:rStyle w:val="CommentReference"/>
          <w:lang w:eastAsia="en-US"/>
        </w:rPr>
        <w:commentReference w:id="1284"/>
      </w:r>
      <w:r w:rsidR="00936D8A">
        <w:t xml:space="preserve">A leaving Party shall issue a termination report </w:t>
      </w:r>
      <w:commentRangeStart w:id="1285"/>
      <w:commentRangeStart w:id="1286"/>
      <w:commentRangeStart w:id="1287"/>
      <w:commentRangeStart w:id="1288"/>
      <w:r w:rsidR="00D03A16">
        <w:t xml:space="preserve">to the </w:t>
      </w:r>
      <w:ins w:id="1289" w:author="ICFO+" w:date="2025-06-26T13:08:00Z">
        <w:r w:rsidR="004E504C">
          <w:t>Coordinator</w:t>
        </w:r>
      </w:ins>
      <w:del w:id="1290" w:author="ICFO+" w:date="2025-06-26T13:07:00Z">
        <w:r w:rsidR="00D03A16" w:rsidDel="00246534">
          <w:delText>Pilot Line Steering Committee</w:delText>
        </w:r>
      </w:del>
      <w:r w:rsidR="00D03A16">
        <w:t xml:space="preserve"> </w:t>
      </w:r>
      <w:commentRangeEnd w:id="1285"/>
      <w:r w:rsidR="00D03A16">
        <w:rPr>
          <w:rStyle w:val="CommentReference"/>
          <w:lang w:eastAsia="en-US"/>
        </w:rPr>
        <w:commentReference w:id="1285"/>
      </w:r>
      <w:commentRangeEnd w:id="1286"/>
      <w:r w:rsidR="00504DCD">
        <w:rPr>
          <w:rStyle w:val="CommentReference"/>
          <w:lang w:eastAsia="en-US"/>
        </w:rPr>
        <w:commentReference w:id="1286"/>
      </w:r>
      <w:commentRangeEnd w:id="1287"/>
      <w:r w:rsidR="00C46399">
        <w:rPr>
          <w:rStyle w:val="CommentReference"/>
          <w:lang w:eastAsia="en-US"/>
        </w:rPr>
        <w:commentReference w:id="1287"/>
      </w:r>
      <w:commentRangeEnd w:id="1288"/>
      <w:r w:rsidR="00BF56C7">
        <w:rPr>
          <w:rStyle w:val="CommentReference"/>
          <w:lang w:eastAsia="en-US"/>
        </w:rPr>
        <w:commentReference w:id="1288"/>
      </w:r>
      <w:r w:rsidR="00CB624C">
        <w:t xml:space="preserve"> in accordance with Article 32 of the </w:t>
      </w:r>
      <w:commentRangeStart w:id="1291"/>
      <w:del w:id="1292" w:author="ICFO+" w:date="2025-06-05T18:21:00Z">
        <w:r w:rsidR="00CB624C" w:rsidDel="005D5813">
          <w:delText xml:space="preserve">Horizon Europe </w:delText>
        </w:r>
      </w:del>
      <w:r w:rsidR="00CB624C">
        <w:t>Grant Agreement</w:t>
      </w:r>
      <w:ins w:id="1293" w:author="ICFO+" w:date="2025-06-05T18:22:00Z">
        <w:r w:rsidR="005D5813">
          <w:t>s</w:t>
        </w:r>
      </w:ins>
      <w:r w:rsidR="00CB624C">
        <w:t xml:space="preserve"> on </w:t>
      </w:r>
      <w:commentRangeEnd w:id="1291"/>
      <w:r w:rsidR="005D5813">
        <w:rPr>
          <w:rStyle w:val="CommentReference"/>
          <w:lang w:eastAsia="en-US"/>
        </w:rPr>
        <w:commentReference w:id="1291"/>
      </w:r>
      <w:r w:rsidR="00CB624C">
        <w:t>the</w:t>
      </w:r>
      <w:ins w:id="1294" w:author="ICFO+" w:date="2025-06-26T13:09:00Z">
        <w:r w:rsidR="007753F3">
          <w:t xml:space="preserve"> progress of the</w:t>
        </w:r>
      </w:ins>
      <w:r w:rsidR="00CB624C">
        <w:t xml:space="preserve"> activities implemented by it</w:t>
      </w:r>
      <w:ins w:id="1295" w:author="ICFO+" w:date="2025-06-26T13:10:00Z">
        <w:r w:rsidR="007753F3">
          <w:t>, the financial statement, the explanation on the use of resources and,</w:t>
        </w:r>
        <w:r w:rsidR="003756D2">
          <w:t xml:space="preserve"> if applicable,</w:t>
        </w:r>
        <w:r w:rsidR="007753F3">
          <w:t xml:space="preserve"> the certificate on the financial statement</w:t>
        </w:r>
      </w:ins>
      <w:r w:rsidR="00CB624C">
        <w:t xml:space="preserve"> </w:t>
      </w:r>
      <w:del w:id="1296" w:author="ICFO+" w:date="2025-06-26T13:12:00Z">
        <w:r w:rsidR="00CB624C" w:rsidDel="00AE1E1E">
          <w:delText xml:space="preserve">and </w:delText>
        </w:r>
        <w:r w:rsidR="00D03A16" w:rsidDel="00AE1E1E">
          <w:delText>completion of its work share in the work packages</w:delText>
        </w:r>
        <w:commentRangeStart w:id="1297"/>
        <w:commentRangeStart w:id="1298"/>
        <w:commentRangeEnd w:id="1297"/>
        <w:r w:rsidR="00D03A16" w:rsidDel="00AE1E1E">
          <w:rPr>
            <w:rStyle w:val="CommentReference"/>
            <w:lang w:eastAsia="en-US"/>
          </w:rPr>
          <w:commentReference w:id="1297"/>
        </w:r>
        <w:commentRangeEnd w:id="1298"/>
        <w:r w:rsidR="000B7F44" w:rsidDel="00AE1E1E">
          <w:rPr>
            <w:rStyle w:val="CommentReference"/>
            <w:lang w:eastAsia="en-US"/>
          </w:rPr>
          <w:commentReference w:id="1298"/>
        </w:r>
        <w:commentRangeStart w:id="1299"/>
        <w:commentRangeStart w:id="1300"/>
        <w:r w:rsidR="00D03A16" w:rsidDel="00AE1E1E">
          <w:delText xml:space="preserve"> </w:delText>
        </w:r>
        <w:commentRangeEnd w:id="1299"/>
        <w:r w:rsidR="003C7197" w:rsidDel="00AE1E1E">
          <w:rPr>
            <w:rStyle w:val="CommentReference"/>
            <w:lang w:eastAsia="en-US"/>
          </w:rPr>
          <w:commentReference w:id="1299"/>
        </w:r>
      </w:del>
      <w:commentRangeEnd w:id="1300"/>
      <w:r w:rsidR="00BF56C7">
        <w:rPr>
          <w:rStyle w:val="CommentReference"/>
          <w:lang w:eastAsia="en-US"/>
        </w:rPr>
        <w:commentReference w:id="1300"/>
      </w:r>
      <w:del w:id="1301" w:author="ICFO+" w:date="2025-06-26T13:12:00Z">
        <w:r w:rsidR="00CB624C" w:rsidDel="00AE1E1E">
          <w:delText xml:space="preserve">it is involved in </w:delText>
        </w:r>
      </w:del>
      <w:r w:rsidR="00CB624C">
        <w:t xml:space="preserve">for the period until its termination takes effect. </w:t>
      </w:r>
    </w:p>
    <w:p w14:paraId="7BE5DD6B" w14:textId="77777777" w:rsidR="00CB624C" w:rsidRDefault="00CB624C" w:rsidP="00CB624C">
      <w:pPr>
        <w:rPr>
          <w:lang w:eastAsia="es-ES"/>
        </w:rPr>
      </w:pPr>
    </w:p>
    <w:p w14:paraId="3C6C47BC" w14:textId="77777777" w:rsidR="00CB624C" w:rsidRDefault="004E2AAF" w:rsidP="00CB624C">
      <w:pPr>
        <w:pStyle w:val="Heading3"/>
      </w:pPr>
      <w:commentRangeStart w:id="1302"/>
      <w:commentRangeStart w:id="1303"/>
      <w:commentRangeStart w:id="1304"/>
      <w:commentRangeEnd w:id="1302"/>
      <w:r>
        <w:rPr>
          <w:rStyle w:val="CommentReference"/>
          <w:rFonts w:eastAsia="Calibri" w:cs="Times New Roman"/>
          <w:bCs w:val="0"/>
          <w:lang w:eastAsia="en-US"/>
        </w:rPr>
        <w:commentReference w:id="1302"/>
      </w:r>
      <w:commentRangeEnd w:id="1303"/>
      <w:r w:rsidR="00BA1D25">
        <w:rPr>
          <w:rStyle w:val="CommentReference"/>
          <w:rFonts w:eastAsia="Calibri" w:cs="Times New Roman"/>
          <w:bCs w:val="0"/>
          <w:lang w:eastAsia="en-US"/>
        </w:rPr>
        <w:commentReference w:id="1303"/>
      </w:r>
      <w:commentRangeEnd w:id="1304"/>
      <w:r w:rsidR="00AA38A8">
        <w:rPr>
          <w:rStyle w:val="CommentReference"/>
          <w:rFonts w:eastAsia="Calibri" w:cs="Times New Roman"/>
          <w:bCs w:val="0"/>
          <w:lang w:eastAsia="en-US"/>
        </w:rPr>
        <w:commentReference w:id="1304"/>
      </w:r>
      <w:r w:rsidR="00CB624C">
        <w:t xml:space="preserve">Consequences of non-compliance </w:t>
      </w:r>
    </w:p>
    <w:p w14:paraId="2108D20A" w14:textId="77777777" w:rsidR="00CB624C" w:rsidRDefault="00CB624C" w:rsidP="007C0A37"/>
    <w:p w14:paraId="6A6E7BD5" w14:textId="40F38608" w:rsidR="00CB624C" w:rsidRPr="00CB624C" w:rsidRDefault="00CB624C" w:rsidP="009770E3">
      <w:pPr>
        <w:pStyle w:val="Normal2"/>
      </w:pPr>
      <w:r>
        <w:t xml:space="preserve">Improper reporting or </w:t>
      </w:r>
      <w:ins w:id="1305" w:author="ICFO+" w:date="2025-07-22T17:17:00Z">
        <w:r w:rsidR="00997CE2">
          <w:t>implementation</w:t>
        </w:r>
      </w:ins>
      <w:del w:id="1306" w:author="ICFO+" w:date="2025-07-22T17:17:00Z">
        <w:r w:rsidR="00CC3836" w:rsidDel="00997CE2">
          <w:delText>Development or Operation</w:delText>
        </w:r>
      </w:del>
      <w:r>
        <w:t xml:space="preserve"> of the </w:t>
      </w:r>
      <w:del w:id="1307" w:author="ICFO+" w:date="2025-06-16T18:22:00Z">
        <w:r w:rsidR="00CC3836" w:rsidDel="00885635">
          <w:delText xml:space="preserve">PIXEurope </w:delText>
        </w:r>
      </w:del>
      <w:r w:rsidR="00CC3836">
        <w:t>Pilot Line</w:t>
      </w:r>
      <w:r>
        <w:t xml:space="preserve"> may</w:t>
      </w:r>
      <w:ins w:id="1308" w:author="ICFO+" w:date="2025-03-27T16:21:00Z">
        <w:r w:rsidR="001C4E45">
          <w:t xml:space="preserve"> </w:t>
        </w:r>
        <w:commentRangeStart w:id="1309"/>
        <w:r w:rsidR="001C4E45">
          <w:t>qualify as</w:t>
        </w:r>
      </w:ins>
      <w:del w:id="1310" w:author="ICFO+" w:date="2025-03-27T16:21:00Z">
        <w:r w:rsidDel="001C4E45">
          <w:delText xml:space="preserve"> </w:delText>
        </w:r>
      </w:del>
      <w:del w:id="1311" w:author="ICFO+" w:date="2025-03-27T16:22:00Z">
        <w:r w:rsidDel="001C4E45">
          <w:delText>lead to</w:delText>
        </w:r>
      </w:del>
      <w:r>
        <w:t xml:space="preserve"> a breach</w:t>
      </w:r>
      <w:ins w:id="1312" w:author="ICFO+" w:date="2025-03-27T16:22:00Z">
        <w:r w:rsidR="001C4E45">
          <w:t xml:space="preserve"> subject</w:t>
        </w:r>
      </w:ins>
      <w:del w:id="1313" w:author="ICFO+" w:date="2025-03-27T16:22:00Z">
        <w:r w:rsidDel="001C4E45">
          <w:delText xml:space="preserve"> procedure and termination of a Party’s participation according</w:delText>
        </w:r>
      </w:del>
      <w:r>
        <w:t xml:space="preserve"> to Section </w:t>
      </w:r>
      <w:r>
        <w:fldChar w:fldCharType="begin"/>
      </w:r>
      <w:r>
        <w:instrText xml:space="preserve"> REF _Ref90241178 \r \h </w:instrText>
      </w:r>
      <w:r>
        <w:fldChar w:fldCharType="separate"/>
      </w:r>
      <w:r w:rsidR="0083056A">
        <w:t>4.2</w:t>
      </w:r>
      <w:r>
        <w:fldChar w:fldCharType="end"/>
      </w:r>
      <w:r>
        <w:t xml:space="preserve"> of this Agreement. </w:t>
      </w:r>
      <w:commentRangeEnd w:id="1309"/>
      <w:r w:rsidR="001C4E45">
        <w:rPr>
          <w:rStyle w:val="CommentReference"/>
          <w:lang w:eastAsia="en-US"/>
        </w:rPr>
        <w:commentReference w:id="1309"/>
      </w:r>
      <w:commentRangeStart w:id="1314"/>
      <w:commentRangeStart w:id="1315"/>
      <w:del w:id="1316" w:author="ICFO+" w:date="2025-03-27T16:21:00Z">
        <w:r w:rsidDel="000348F1">
          <w:delText xml:space="preserve">The Parties are aware, that their implementation </w:delText>
        </w:r>
        <w:commentRangeStart w:id="1317"/>
        <w:commentRangeStart w:id="1318"/>
        <w:r w:rsidR="00D03A16" w:rsidDel="000348F1">
          <w:delText xml:space="preserve">may affect the completion of tasks or work packages by other Parties and that improper implementation or reporting can lead to liability in accordance with Section </w:delText>
        </w:r>
        <w:r w:rsidR="00D03A16" w:rsidDel="000348F1">
          <w:fldChar w:fldCharType="begin"/>
        </w:r>
        <w:r w:rsidR="00D03A16" w:rsidDel="000348F1">
          <w:delInstrText xml:space="preserve"> REF _Ref190347229 \r \h </w:delInstrText>
        </w:r>
        <w:r w:rsidR="00D03A16" w:rsidDel="000348F1">
          <w:fldChar w:fldCharType="separate"/>
        </w:r>
        <w:r w:rsidR="00D03A16" w:rsidDel="000348F1">
          <w:delText>5</w:delText>
        </w:r>
        <w:r w:rsidR="00D03A16" w:rsidDel="000348F1">
          <w:fldChar w:fldCharType="end"/>
        </w:r>
        <w:r w:rsidR="00D03A16" w:rsidDel="000348F1">
          <w:delText xml:space="preserve"> of this Agreement, e.g. in case of reduction or recovery of funding by the Granting Authorities. </w:delText>
        </w:r>
      </w:del>
      <w:commentRangeEnd w:id="1317"/>
      <w:r w:rsidR="00D03A16">
        <w:rPr>
          <w:rStyle w:val="CommentReference"/>
          <w:lang w:eastAsia="en-US"/>
        </w:rPr>
        <w:commentReference w:id="1317"/>
      </w:r>
      <w:commentRangeEnd w:id="1318"/>
      <w:commentRangeEnd w:id="1272"/>
      <w:r w:rsidR="00AA38A8">
        <w:rPr>
          <w:rStyle w:val="CommentReference"/>
          <w:lang w:eastAsia="en-US"/>
        </w:rPr>
        <w:commentReference w:id="1318"/>
      </w:r>
      <w:r w:rsidR="004E2AAF">
        <w:rPr>
          <w:rStyle w:val="CommentReference"/>
          <w:lang w:eastAsia="en-US"/>
        </w:rPr>
        <w:commentReference w:id="1272"/>
      </w:r>
      <w:commentRangeEnd w:id="1273"/>
      <w:commentRangeEnd w:id="1314"/>
      <w:commentRangeEnd w:id="1315"/>
      <w:r w:rsidR="0013645C">
        <w:rPr>
          <w:rStyle w:val="CommentReference"/>
          <w:lang w:eastAsia="en-US"/>
        </w:rPr>
        <w:commentReference w:id="1273"/>
      </w:r>
      <w:r w:rsidR="000348F1">
        <w:rPr>
          <w:rStyle w:val="CommentReference"/>
          <w:lang w:eastAsia="en-US"/>
        </w:rPr>
        <w:commentReference w:id="1314"/>
      </w:r>
      <w:r w:rsidR="002F6649">
        <w:rPr>
          <w:rStyle w:val="CommentReference"/>
          <w:lang w:eastAsia="en-US"/>
        </w:rPr>
        <w:commentReference w:id="1315"/>
      </w:r>
    </w:p>
    <w:p w14:paraId="2B918F0B" w14:textId="77777777" w:rsidR="00AB0D23" w:rsidRPr="00A853D6" w:rsidRDefault="00AB0D23" w:rsidP="00E31097">
      <w:pPr>
        <w:rPr>
          <w:rFonts w:cstheme="minorHAnsi"/>
        </w:rPr>
      </w:pPr>
    </w:p>
    <w:p w14:paraId="0A296BB8" w14:textId="77777777" w:rsidR="009C2D81" w:rsidRPr="00A853D6" w:rsidRDefault="009C2D81" w:rsidP="00F02B79">
      <w:pPr>
        <w:pStyle w:val="Heading1"/>
      </w:pPr>
      <w:bookmarkStart w:id="1319" w:name="_Toc90241064"/>
      <w:bookmarkStart w:id="1320" w:name="_Toc90280829"/>
      <w:bookmarkStart w:id="1321" w:name="_Toc90241065"/>
      <w:bookmarkStart w:id="1322" w:name="_Toc90280830"/>
      <w:bookmarkStart w:id="1323" w:name="_Toc158097158"/>
      <w:bookmarkStart w:id="1324" w:name="_Ref190347229"/>
      <w:bookmarkStart w:id="1325" w:name="_Toc201308897"/>
      <w:bookmarkEnd w:id="1319"/>
      <w:bookmarkEnd w:id="1320"/>
      <w:bookmarkEnd w:id="1321"/>
      <w:bookmarkEnd w:id="1322"/>
      <w:r w:rsidRPr="00A853D6">
        <w:t>Liability</w:t>
      </w:r>
      <w:bookmarkEnd w:id="1323"/>
      <w:bookmarkEnd w:id="1324"/>
      <w:bookmarkEnd w:id="1325"/>
    </w:p>
    <w:p w14:paraId="721639B2" w14:textId="3A737B04" w:rsidR="00AB0D23" w:rsidRPr="00D45622" w:rsidDel="008E1212" w:rsidRDefault="00AB0D23" w:rsidP="003F31DC">
      <w:pPr>
        <w:pStyle w:val="Normal0"/>
        <w:rPr>
          <w:del w:id="1326" w:author="ICFO+" w:date="2025-07-23T19:26:00Z"/>
        </w:rPr>
      </w:pPr>
    </w:p>
    <w:p w14:paraId="59B06948" w14:textId="09F2228A" w:rsidR="009C2D81" w:rsidRPr="00F33CFF" w:rsidDel="008E1212" w:rsidRDefault="009C2D81" w:rsidP="00F02B79">
      <w:pPr>
        <w:pStyle w:val="Heading2"/>
        <w:rPr>
          <w:del w:id="1327" w:author="ICFO+" w:date="2025-07-23T19:26:00Z"/>
        </w:rPr>
      </w:pPr>
      <w:del w:id="1328" w:author="ICFO+" w:date="2025-07-23T19:26:00Z">
        <w:r w:rsidRPr="00F33CFF" w:rsidDel="008E1212">
          <w:rPr>
            <w:rStyle w:val="Emphasis"/>
          </w:rPr>
          <w:delText>No warranties</w:delText>
        </w:r>
      </w:del>
    </w:p>
    <w:p w14:paraId="5FC3E6AA" w14:textId="48FFA6D3" w:rsidR="00B71FB9" w:rsidRPr="00A853D6" w:rsidDel="008E1212" w:rsidRDefault="00B71FB9" w:rsidP="00C70B98">
      <w:pPr>
        <w:rPr>
          <w:del w:id="1329" w:author="ICFO+" w:date="2025-07-23T19:27:00Z"/>
          <w:rFonts w:cstheme="minorHAnsi"/>
        </w:rPr>
      </w:pPr>
    </w:p>
    <w:p w14:paraId="7974FD18" w14:textId="31400F95" w:rsidR="009C2D81" w:rsidRPr="00A853D6" w:rsidDel="005C46A6" w:rsidRDefault="009C2D81" w:rsidP="00F02B79">
      <w:pPr>
        <w:pStyle w:val="Heading3"/>
        <w:rPr>
          <w:del w:id="1330" w:author="ICFO+" w:date="2025-07-23T19:22:00Z"/>
        </w:rPr>
      </w:pPr>
      <w:commentRangeStart w:id="1331"/>
      <w:commentRangeStart w:id="1332"/>
      <w:commentRangeStart w:id="1333"/>
      <w:commentRangeStart w:id="1334"/>
      <w:commentRangeStart w:id="1335"/>
      <w:commentRangeStart w:id="1336"/>
      <w:del w:id="1337" w:author="ICFO+" w:date="2025-07-23T19:22:00Z">
        <w:r w:rsidRPr="00A853D6" w:rsidDel="005C46A6">
          <w:delText>In respect of any information</w:delText>
        </w:r>
        <w:r w:rsidR="005A4E5A" w:rsidRPr="00A853D6" w:rsidDel="005C46A6">
          <w:delText xml:space="preserve"> and</w:delText>
        </w:r>
        <w:r w:rsidRPr="00A853D6" w:rsidDel="005C46A6">
          <w:delText xml:space="preserve"> materials (incl.</w:delText>
        </w:r>
        <w:r w:rsidR="00961532" w:rsidRPr="00A853D6" w:rsidDel="005C46A6">
          <w:delText xml:space="preserve"> </w:delText>
        </w:r>
        <w:r w:rsidRPr="00A853D6" w:rsidDel="005C46A6">
          <w:delText>Background</w:delText>
        </w:r>
        <w:commentRangeStart w:id="1338"/>
        <w:r w:rsidRPr="00A853D6" w:rsidDel="005C46A6">
          <w:delText xml:space="preserve">) supplied by one Party to another under </w:delText>
        </w:r>
        <w:r w:rsidR="00961532" w:rsidRPr="00A853D6" w:rsidDel="005C46A6">
          <w:delText>this Agreement</w:delText>
        </w:r>
        <w:r w:rsidRPr="00A853D6" w:rsidDel="005C46A6">
          <w:delText xml:space="preserve">, </w:delText>
        </w:r>
        <w:commentRangeEnd w:id="1338"/>
        <w:r w:rsidR="0075177F" w:rsidDel="005C46A6">
          <w:rPr>
            <w:rStyle w:val="CommentReference"/>
            <w:rFonts w:eastAsia="Calibri" w:cs="Times New Roman"/>
            <w:bCs w:val="0"/>
            <w:lang w:eastAsia="en-US"/>
          </w:rPr>
          <w:commentReference w:id="1338"/>
        </w:r>
        <w:r w:rsidRPr="00A853D6" w:rsidDel="005C46A6">
          <w:delText>no warranty or representation of any kind is made, given or implied as to the sufficiency or fitness for purpose nor as to the absence of any infringement of any proprietary rights of third parties.</w:delText>
        </w:r>
      </w:del>
    </w:p>
    <w:p w14:paraId="181E6CCB" w14:textId="320E8B43" w:rsidR="0053086F" w:rsidRPr="00A853D6" w:rsidDel="008E1212" w:rsidRDefault="0053086F" w:rsidP="0053086F">
      <w:pPr>
        <w:rPr>
          <w:del w:id="1339" w:author="ICFO+" w:date="2025-07-23T19:27:00Z"/>
          <w:lang w:eastAsia="es-ES"/>
        </w:rPr>
      </w:pPr>
    </w:p>
    <w:p w14:paraId="624070F3" w14:textId="7C09C2C9" w:rsidR="009C2D81" w:rsidRPr="00A853D6" w:rsidRDefault="009C2D81" w:rsidP="008E1212">
      <w:commentRangeStart w:id="1340"/>
      <w:del w:id="1341" w:author="ICFO+" w:date="2025-07-23T19:22:00Z">
        <w:r w:rsidRPr="00A853D6" w:rsidDel="005C46A6">
          <w:delText>Therefore,</w:delText>
        </w:r>
        <w:r w:rsidR="0053086F" w:rsidRPr="00A853D6" w:rsidDel="005C46A6">
          <w:delText xml:space="preserve"> </w:delText>
        </w:r>
      </w:del>
      <w:del w:id="1342" w:author="ICFO+" w:date="2025-07-23T19:24:00Z">
        <w:r w:rsidRPr="00A853D6" w:rsidDel="008E1212">
          <w:delText>t</w:delText>
        </w:r>
      </w:del>
      <w:del w:id="1343" w:author="ICFO+" w:date="2025-07-23T19:25:00Z">
        <w:r w:rsidRPr="00A853D6" w:rsidDel="008E1212">
          <w:delText xml:space="preserve">he recipient Party shall in all cases be entirely and solely liable for the use to which it puts such information and materials, </w:delText>
        </w:r>
        <w:commentRangeEnd w:id="1331"/>
        <w:r w:rsidR="001B0B54" w:rsidDel="008E1212">
          <w:rPr>
            <w:rStyle w:val="CommentReference"/>
          </w:rPr>
          <w:commentReference w:id="1331"/>
        </w:r>
        <w:commentRangeEnd w:id="1332"/>
        <w:r w:rsidR="00B878A3" w:rsidDel="008E1212">
          <w:rPr>
            <w:rStyle w:val="CommentReference"/>
          </w:rPr>
          <w:commentReference w:id="1332"/>
        </w:r>
        <w:commentRangeEnd w:id="1333"/>
        <w:r w:rsidR="0020640E" w:rsidDel="008E1212">
          <w:rPr>
            <w:rStyle w:val="CommentReference"/>
          </w:rPr>
          <w:commentReference w:id="1333"/>
        </w:r>
        <w:commentRangeEnd w:id="1334"/>
        <w:r w:rsidR="00E03CA9" w:rsidDel="008E1212">
          <w:rPr>
            <w:rStyle w:val="CommentReference"/>
          </w:rPr>
          <w:commentReference w:id="1334"/>
        </w:r>
        <w:commentRangeEnd w:id="1335"/>
        <w:r w:rsidR="00BD5D52" w:rsidDel="008E1212">
          <w:rPr>
            <w:rStyle w:val="CommentReference"/>
            <w:rFonts w:ascii="Aptos Narrow" w:hAnsi="Aptos Narrow"/>
          </w:rPr>
          <w:commentReference w:id="1335"/>
        </w:r>
        <w:commentRangeEnd w:id="1336"/>
        <w:r w:rsidR="005C46A6" w:rsidDel="008E1212">
          <w:rPr>
            <w:rStyle w:val="CommentReference"/>
            <w:rFonts w:ascii="Aptos Narrow" w:hAnsi="Aptos Narrow"/>
            <w:bCs/>
          </w:rPr>
          <w:commentReference w:id="1336"/>
        </w:r>
        <w:r w:rsidRPr="00A853D6" w:rsidDel="008E1212">
          <w:delText>and</w:delText>
        </w:r>
      </w:del>
      <w:del w:id="1344" w:author="ICFO+" w:date="2025-07-23T19:26:00Z">
        <w:r w:rsidR="0053086F" w:rsidRPr="00A853D6" w:rsidDel="008E1212">
          <w:delText xml:space="preserve"> </w:delText>
        </w:r>
      </w:del>
      <w:del w:id="1345" w:author="ICFO+" w:date="2025-07-23T19:25:00Z">
        <w:r w:rsidRPr="00A853D6" w:rsidDel="008E1212">
          <w:delText>n</w:delText>
        </w:r>
      </w:del>
      <w:del w:id="1346" w:author="ICFO+" w:date="2025-07-23T19:26:00Z">
        <w:r w:rsidRPr="00A853D6" w:rsidDel="008E1212">
          <w:delText>o Party granting Access Rights shall be liable in case of infringement of proprietary rights of a third party resulting from any other Party exercising its Access Rights.</w:delText>
        </w:r>
        <w:commentRangeEnd w:id="1340"/>
        <w:r w:rsidR="007F3871" w:rsidDel="008E1212">
          <w:rPr>
            <w:rStyle w:val="CommentReference"/>
            <w:rFonts w:ascii="Aptos Narrow" w:hAnsi="Aptos Narrow"/>
          </w:rPr>
          <w:commentReference w:id="1340"/>
        </w:r>
      </w:del>
    </w:p>
    <w:p w14:paraId="5D3A05DF" w14:textId="77777777" w:rsidR="0053086F" w:rsidRPr="00A853D6" w:rsidRDefault="0053086F" w:rsidP="0053086F">
      <w:pPr>
        <w:rPr>
          <w:lang w:eastAsia="es-ES"/>
        </w:rPr>
      </w:pPr>
    </w:p>
    <w:p w14:paraId="160035EC" w14:textId="77777777" w:rsidR="009C2D81" w:rsidRPr="00F33CFF" w:rsidRDefault="009C2D81" w:rsidP="00F02B79">
      <w:pPr>
        <w:pStyle w:val="Heading2"/>
      </w:pPr>
      <w:bookmarkStart w:id="1347" w:name="_Ref90241337"/>
      <w:bookmarkStart w:id="1348" w:name="_Ref188893450"/>
      <w:r w:rsidRPr="00F33CFF">
        <w:rPr>
          <w:rStyle w:val="Emphasis"/>
        </w:rPr>
        <w:t xml:space="preserve">Limitations of contractual </w:t>
      </w:r>
      <w:commentRangeStart w:id="1349"/>
      <w:commentRangeStart w:id="1350"/>
      <w:ins w:id="1351" w:author="ICFO+" w:date="2025-03-26T17:19:00Z">
        <w:r w:rsidR="0075177F">
          <w:rPr>
            <w:rStyle w:val="Emphasis"/>
          </w:rPr>
          <w:t xml:space="preserve">and extra-contractual </w:t>
        </w:r>
      </w:ins>
      <w:commentRangeEnd w:id="1349"/>
      <w:ins w:id="1352" w:author="ICFO+" w:date="2025-07-09T17:28:00Z">
        <w:r w:rsidR="007F3871">
          <w:rPr>
            <w:rStyle w:val="CommentReference"/>
            <w:rFonts w:ascii="Aptos Narrow" w:eastAsia="Calibri" w:hAnsi="Aptos Narrow" w:cs="Times New Roman"/>
            <w:bCs w:val="0"/>
            <w:lang w:eastAsia="en-US"/>
          </w:rPr>
          <w:commentReference w:id="1349"/>
        </w:r>
      </w:ins>
      <w:r w:rsidRPr="00F33CFF">
        <w:rPr>
          <w:rStyle w:val="Emphasis"/>
        </w:rPr>
        <w:t>liability</w:t>
      </w:r>
      <w:bookmarkEnd w:id="1347"/>
      <w:r w:rsidR="001B4F71" w:rsidRPr="00F33CFF">
        <w:rPr>
          <w:rStyle w:val="Emphasis"/>
        </w:rPr>
        <w:t xml:space="preserve"> </w:t>
      </w:r>
      <w:r w:rsidR="001975A0" w:rsidRPr="00F33CFF">
        <w:rPr>
          <w:rStyle w:val="Emphasis"/>
        </w:rPr>
        <w:t>of the Parties</w:t>
      </w:r>
      <w:bookmarkEnd w:id="1348"/>
      <w:ins w:id="1353" w:author="ICFO+" w:date="2025-03-26T17:19:00Z">
        <w:r w:rsidR="0075177F">
          <w:rPr>
            <w:rStyle w:val="Emphasis"/>
          </w:rPr>
          <w:t xml:space="preserve"> without any direct or indirect claim from the Chips JU and/or resulting from the Hosting Agreement</w:t>
        </w:r>
      </w:ins>
      <w:commentRangeEnd w:id="1350"/>
      <w:ins w:id="1354" w:author="ICFO+" w:date="2025-03-26T17:20:00Z">
        <w:r w:rsidR="0075177F">
          <w:rPr>
            <w:rStyle w:val="CommentReference"/>
            <w:rFonts w:eastAsia="Calibri" w:cs="Times New Roman"/>
            <w:bCs w:val="0"/>
            <w:lang w:eastAsia="en-US"/>
          </w:rPr>
          <w:commentReference w:id="1350"/>
        </w:r>
      </w:ins>
    </w:p>
    <w:p w14:paraId="21216685" w14:textId="77777777" w:rsidR="00CF5FEF" w:rsidRPr="00A853D6" w:rsidRDefault="00CF5FEF" w:rsidP="00CF5FEF">
      <w:pPr>
        <w:rPr>
          <w:lang w:eastAsia="es-ES"/>
        </w:rPr>
      </w:pPr>
    </w:p>
    <w:p w14:paraId="1966B03F" w14:textId="002FE4D3" w:rsidR="0075177F" w:rsidRPr="007F7A78" w:rsidRDefault="0075177F" w:rsidP="00C2054F">
      <w:pPr>
        <w:pStyle w:val="Heading3"/>
        <w:rPr>
          <w:ins w:id="1355" w:author="ICFO+" w:date="2025-03-26T17:20:00Z"/>
        </w:rPr>
      </w:pPr>
      <w:commentRangeStart w:id="1356"/>
      <w:commentRangeStart w:id="1357"/>
      <w:commentRangeStart w:id="1358"/>
      <w:commentRangeStart w:id="1359"/>
      <w:commentRangeEnd w:id="1356"/>
      <w:ins w:id="1360" w:author="ICFO+" w:date="2025-03-26T17:20:00Z">
        <w:r>
          <w:rPr>
            <w:rStyle w:val="CommentReference"/>
            <w:rFonts w:eastAsia="Calibri" w:cs="Times New Roman"/>
            <w:bCs w:val="0"/>
            <w:lang w:eastAsia="en-US"/>
          </w:rPr>
          <w:commentReference w:id="1356"/>
        </w:r>
      </w:ins>
      <w:commentRangeEnd w:id="1357"/>
      <w:ins w:id="1361" w:author="ICFO+" w:date="2025-06-27T17:22:00Z">
        <w:r w:rsidR="006B0220">
          <w:rPr>
            <w:rStyle w:val="CommentReference"/>
            <w:rFonts w:eastAsia="Calibri" w:cs="Times New Roman"/>
            <w:bCs w:val="0"/>
            <w:lang w:eastAsia="en-US"/>
          </w:rPr>
          <w:commentReference w:id="1357"/>
        </w:r>
      </w:ins>
      <w:commentRangeEnd w:id="1358"/>
      <w:ins w:id="1362" w:author="ICFO+" w:date="2025-07-09T16:46:00Z">
        <w:r w:rsidR="00D95A17">
          <w:rPr>
            <w:rStyle w:val="CommentReference"/>
            <w:rFonts w:ascii="Aptos Narrow" w:eastAsia="Calibri" w:hAnsi="Aptos Narrow" w:cs="Times New Roman"/>
            <w:bCs w:val="0"/>
            <w:lang w:eastAsia="en-US"/>
          </w:rPr>
          <w:commentReference w:id="1358"/>
        </w:r>
      </w:ins>
      <w:commentRangeEnd w:id="1359"/>
      <w:ins w:id="1363" w:author="ICFO+" w:date="2025-07-09T17:25:00Z">
        <w:r w:rsidR="007F3871">
          <w:rPr>
            <w:rStyle w:val="CommentReference"/>
            <w:rFonts w:ascii="Aptos Narrow" w:eastAsia="Calibri" w:hAnsi="Aptos Narrow" w:cs="Times New Roman"/>
            <w:bCs w:val="0"/>
            <w:lang w:eastAsia="en-US"/>
          </w:rPr>
          <w:commentReference w:id="1359"/>
        </w:r>
      </w:ins>
      <w:ins w:id="1364" w:author="ICFO+" w:date="2025-06-27T17:13:00Z">
        <w:r w:rsidR="006B0220">
          <w:t>Regarding a</w:t>
        </w:r>
      </w:ins>
      <w:ins w:id="1365" w:author="ICFO+" w:date="2025-03-26T17:20:00Z">
        <w:r w:rsidRPr="009B0F7C">
          <w:t xml:space="preserve">ll cases of breach of contract and their legal consequences as well as all claims related thereto, </w:t>
        </w:r>
        <w:commentRangeStart w:id="1366"/>
        <w:r w:rsidRPr="009B0F7C">
          <w:t xml:space="preserve">arising </w:t>
        </w:r>
      </w:ins>
      <w:ins w:id="1367" w:author="ICFO+" w:date="2025-06-16T18:23:00Z">
        <w:r w:rsidR="000570F0">
          <w:t xml:space="preserve">between the Parties </w:t>
        </w:r>
        <w:commentRangeEnd w:id="1366"/>
        <w:r w:rsidR="000570F0">
          <w:rPr>
            <w:rStyle w:val="CommentReference"/>
            <w:rFonts w:eastAsia="Calibri" w:cs="Times New Roman"/>
            <w:bCs w:val="0"/>
            <w:lang w:eastAsia="en-US"/>
          </w:rPr>
          <w:commentReference w:id="1366"/>
        </w:r>
      </w:ins>
      <w:ins w:id="1368" w:author="ICFO+" w:date="2025-03-26T17:20:00Z">
        <w:r w:rsidRPr="009B0F7C">
          <w:t>out of or in connection with th</w:t>
        </w:r>
        <w:r>
          <w:t>is Agreement</w:t>
        </w:r>
        <w:r w:rsidRPr="009B0F7C">
          <w:t>, for whatever reason</w:t>
        </w:r>
      </w:ins>
      <w:ins w:id="1369" w:author="ICFO+" w:date="2025-06-30T23:55:00Z">
        <w:r w:rsidR="00E504E1">
          <w:t>:</w:t>
        </w:r>
      </w:ins>
    </w:p>
    <w:p w14:paraId="13840FA5" w14:textId="77777777" w:rsidR="0075177F" w:rsidRDefault="0075177F" w:rsidP="007C0A37">
      <w:pPr>
        <w:rPr>
          <w:ins w:id="1370" w:author="ICFO+" w:date="2025-03-26T17:21:00Z"/>
        </w:rPr>
      </w:pPr>
    </w:p>
    <w:p w14:paraId="4C58ED9B" w14:textId="5199AD61" w:rsidR="0075177F" w:rsidRPr="009B0F7C" w:rsidRDefault="0075177F" w:rsidP="00D95A17">
      <w:pPr>
        <w:pStyle w:val="Heading4"/>
        <w:rPr>
          <w:ins w:id="1371" w:author="ICFO+" w:date="2025-03-26T17:21:00Z"/>
        </w:rPr>
      </w:pPr>
      <w:commentRangeStart w:id="1372"/>
      <w:commentRangeStart w:id="1373"/>
      <w:ins w:id="1374" w:author="ICFO+" w:date="2025-03-26T17:21:00Z">
        <w:r w:rsidRPr="009B0F7C">
          <w:t>Only a Party is responsible for the performance of its obligations under this Agreement</w:t>
        </w:r>
      </w:ins>
      <w:ins w:id="1375" w:author="ICFO+" w:date="2025-06-30T23:56:00Z">
        <w:r w:rsidR="00DE2F1C">
          <w:t>; and</w:t>
        </w:r>
      </w:ins>
      <w:ins w:id="1376" w:author="ICFO+" w:date="2025-03-26T17:21:00Z">
        <w:r w:rsidRPr="009B0F7C">
          <w:t xml:space="preserve"> </w:t>
        </w:r>
      </w:ins>
      <w:commentRangeStart w:id="1377"/>
      <w:commentRangeStart w:id="1378"/>
      <w:commentRangeEnd w:id="1377"/>
      <w:ins w:id="1379" w:author="ICFO+" w:date="2025-06-13T12:27:00Z">
        <w:r w:rsidR="003E2430">
          <w:rPr>
            <w:rStyle w:val="CommentReference"/>
            <w:lang w:eastAsia="en-US"/>
          </w:rPr>
          <w:commentReference w:id="1377"/>
        </w:r>
      </w:ins>
      <w:commentRangeEnd w:id="1378"/>
      <w:ins w:id="1380" w:author="ICFO+" w:date="2025-06-27T14:52:00Z">
        <w:r w:rsidR="003036DC">
          <w:rPr>
            <w:rStyle w:val="CommentReference"/>
            <w:lang w:eastAsia="en-US"/>
          </w:rPr>
          <w:commentReference w:id="1378"/>
        </w:r>
      </w:ins>
      <w:ins w:id="1381" w:author="ICFO+" w:date="2025-03-26T17:21:00Z">
        <w:r w:rsidRPr="009B0F7C">
          <w:t xml:space="preserve"> </w:t>
        </w:r>
      </w:ins>
      <w:commentRangeEnd w:id="1372"/>
      <w:ins w:id="1382" w:author="ICFO+" w:date="2025-06-19T13:43:00Z">
        <w:r w:rsidR="00317DF3">
          <w:rPr>
            <w:rStyle w:val="CommentReference"/>
            <w:lang w:eastAsia="en-US"/>
          </w:rPr>
          <w:commentReference w:id="1372"/>
        </w:r>
      </w:ins>
      <w:commentRangeEnd w:id="1373"/>
      <w:ins w:id="1383" w:author="ICFO+" w:date="2025-06-27T14:49:00Z">
        <w:r w:rsidR="00CB2926">
          <w:rPr>
            <w:rStyle w:val="CommentReference"/>
            <w:lang w:eastAsia="en-US"/>
          </w:rPr>
          <w:commentReference w:id="1373"/>
        </w:r>
      </w:ins>
    </w:p>
    <w:p w14:paraId="0AA023C9" w14:textId="77777777" w:rsidR="0075177F" w:rsidRDefault="0075177F" w:rsidP="007C0A37">
      <w:pPr>
        <w:rPr>
          <w:ins w:id="1384" w:author="ICFO+" w:date="2025-03-26T17:21:00Z"/>
        </w:rPr>
      </w:pPr>
    </w:p>
    <w:p w14:paraId="03E55962" w14:textId="4470FF50" w:rsidR="0075177F" w:rsidRDefault="00E504E1" w:rsidP="00C2054F">
      <w:pPr>
        <w:pStyle w:val="Heading4"/>
        <w:rPr>
          <w:ins w:id="1385" w:author="ICFO+" w:date="2025-06-30T23:57:00Z"/>
        </w:rPr>
      </w:pPr>
      <w:ins w:id="1386" w:author="ICFO+" w:date="2025-03-26T17:21:00Z">
        <w:r w:rsidRPr="009B0F7C">
          <w:t>O</w:t>
        </w:r>
        <w:r w:rsidR="0075177F" w:rsidRPr="009B0F7C">
          <w:t>nly contractual liability shall apply between the Parties, and the recovery of damages caused by the non-performance of a contractual obligation by an auxiliary person may give rise only to a contractual liability claim against the Party that engaged such auxiliary person in the context of the Agreement</w:t>
        </w:r>
      </w:ins>
      <w:ins w:id="1387" w:author="ICFO+" w:date="2025-06-30T23:57:00Z">
        <w:r w:rsidR="0043564B">
          <w:t>.</w:t>
        </w:r>
      </w:ins>
    </w:p>
    <w:p w14:paraId="513EC9E6" w14:textId="77777777" w:rsidR="0043564B" w:rsidRPr="0043564B" w:rsidRDefault="0043564B" w:rsidP="0043564B">
      <w:pPr>
        <w:rPr>
          <w:ins w:id="1388" w:author="ICFO+" w:date="2025-03-26T17:22:00Z"/>
          <w:lang w:eastAsia="es-ES"/>
        </w:rPr>
      </w:pPr>
    </w:p>
    <w:p w14:paraId="50B2FDE1" w14:textId="77777777" w:rsidR="0053086F" w:rsidRPr="00A853D6" w:rsidRDefault="009C2D81" w:rsidP="00F02B79">
      <w:pPr>
        <w:pStyle w:val="Heading3"/>
      </w:pPr>
      <w:r w:rsidRPr="00A853D6">
        <w:t>No Party shall be responsible to any other Party for any indirect or consequential loss or similar damage</w:t>
      </w:r>
      <w:ins w:id="1389" w:author="ICFO+" w:date="2025-03-26T17:22:00Z">
        <w:r w:rsidR="0075177F">
          <w:t xml:space="preserve">s </w:t>
        </w:r>
        <w:commentRangeStart w:id="1390"/>
        <w:r w:rsidR="0075177F" w:rsidRPr="00D95A17">
          <w:t xml:space="preserve">arising out of or in connection with this Agreement, </w:t>
        </w:r>
        <w:commentRangeStart w:id="1391"/>
        <w:commentRangeStart w:id="1392"/>
        <w:r w:rsidR="0075177F" w:rsidRPr="00D95A17">
          <w:t>however caused or arising, on any theory of liability</w:t>
        </w:r>
      </w:ins>
      <w:r w:rsidRPr="00A853D6">
        <w:t xml:space="preserve"> </w:t>
      </w:r>
      <w:commentRangeEnd w:id="1390"/>
      <w:r w:rsidR="0075177F">
        <w:rPr>
          <w:rStyle w:val="CommentReference"/>
          <w:rFonts w:eastAsia="Calibri" w:cs="Times New Roman"/>
          <w:bCs w:val="0"/>
          <w:lang w:eastAsia="en-US"/>
        </w:rPr>
        <w:commentReference w:id="1390"/>
      </w:r>
      <w:commentRangeEnd w:id="1391"/>
      <w:r w:rsidR="00655693">
        <w:rPr>
          <w:rStyle w:val="CommentReference"/>
          <w:rFonts w:eastAsia="Calibri" w:cs="Times New Roman"/>
          <w:bCs w:val="0"/>
          <w:lang w:eastAsia="en-US"/>
        </w:rPr>
        <w:commentReference w:id="1391"/>
      </w:r>
      <w:commentRangeEnd w:id="1392"/>
      <w:r w:rsidR="008D7822">
        <w:rPr>
          <w:rStyle w:val="CommentReference"/>
          <w:rFonts w:eastAsia="Calibri" w:cs="Times New Roman"/>
          <w:bCs w:val="0"/>
          <w:lang w:eastAsia="en-US"/>
        </w:rPr>
        <w:commentReference w:id="1392"/>
      </w:r>
      <w:r w:rsidRPr="00A853D6">
        <w:t>such as, but not limited to, loss of profit, loss of revenue or loss of contracts</w:t>
      </w:r>
      <w:del w:id="1393" w:author="ICFO+" w:date="2025-03-27T09:36:00Z">
        <w:r w:rsidRPr="00A853D6" w:rsidDel="004E411F">
          <w:delText xml:space="preserve">, </w:delText>
        </w:r>
        <w:commentRangeStart w:id="1394"/>
        <w:commentRangeStart w:id="1395"/>
        <w:commentRangeStart w:id="1396"/>
        <w:commentRangeStart w:id="1397"/>
        <w:commentRangeStart w:id="1398"/>
        <w:commentRangeStart w:id="1399"/>
        <w:commentRangeStart w:id="1400"/>
        <w:r w:rsidRPr="00A853D6" w:rsidDel="004E411F">
          <w:delText>except in case of breach of confidentiality</w:delText>
        </w:r>
      </w:del>
      <w:r w:rsidRPr="00A853D6">
        <w:t>.</w:t>
      </w:r>
      <w:commentRangeEnd w:id="1394"/>
      <w:r w:rsidR="004E411F">
        <w:rPr>
          <w:rStyle w:val="CommentReference"/>
          <w:rFonts w:eastAsia="Calibri" w:cs="Times New Roman"/>
          <w:bCs w:val="0"/>
          <w:lang w:eastAsia="en-US"/>
        </w:rPr>
        <w:commentReference w:id="1394"/>
      </w:r>
      <w:commentRangeEnd w:id="1395"/>
      <w:r w:rsidR="00AB6D0B">
        <w:rPr>
          <w:rStyle w:val="CommentReference"/>
          <w:rFonts w:eastAsia="Calibri" w:cs="Times New Roman"/>
          <w:bCs w:val="0"/>
          <w:lang w:eastAsia="en-US"/>
        </w:rPr>
        <w:commentReference w:id="1395"/>
      </w:r>
      <w:commentRangeEnd w:id="1396"/>
      <w:r w:rsidR="00272351">
        <w:rPr>
          <w:rStyle w:val="CommentReference"/>
          <w:rFonts w:eastAsia="Calibri" w:cs="Times New Roman"/>
          <w:bCs w:val="0"/>
          <w:lang w:eastAsia="en-US"/>
        </w:rPr>
        <w:commentReference w:id="1396"/>
      </w:r>
      <w:commentRangeEnd w:id="1397"/>
      <w:r w:rsidR="00224DC3">
        <w:rPr>
          <w:rStyle w:val="CommentReference"/>
          <w:rFonts w:eastAsia="Calibri" w:cs="Times New Roman"/>
          <w:bCs w:val="0"/>
          <w:lang w:eastAsia="en-US"/>
        </w:rPr>
        <w:commentReference w:id="1397"/>
      </w:r>
      <w:commentRangeEnd w:id="1398"/>
      <w:r w:rsidR="000A1541">
        <w:rPr>
          <w:rStyle w:val="CommentReference"/>
          <w:rFonts w:eastAsia="Calibri" w:cs="Times New Roman"/>
          <w:bCs w:val="0"/>
          <w:lang w:eastAsia="en-US"/>
        </w:rPr>
        <w:commentReference w:id="1398"/>
      </w:r>
      <w:commentRangeEnd w:id="1399"/>
      <w:r w:rsidR="00CE6C9B">
        <w:rPr>
          <w:rStyle w:val="CommentReference"/>
          <w:rFonts w:eastAsia="Calibri" w:cs="Times New Roman"/>
          <w:bCs w:val="0"/>
          <w:lang w:eastAsia="en-US"/>
        </w:rPr>
        <w:commentReference w:id="1399"/>
      </w:r>
      <w:commentRangeEnd w:id="1400"/>
      <w:r w:rsidR="00D95A17">
        <w:rPr>
          <w:rStyle w:val="CommentReference"/>
          <w:rFonts w:ascii="Aptos Narrow" w:eastAsia="Calibri" w:hAnsi="Aptos Narrow" w:cs="Times New Roman"/>
          <w:bCs w:val="0"/>
          <w:lang w:eastAsia="en-US"/>
        </w:rPr>
        <w:commentReference w:id="1400"/>
      </w:r>
    </w:p>
    <w:p w14:paraId="7DC27DA5" w14:textId="77777777" w:rsidR="0053086F" w:rsidRPr="00A853D6" w:rsidRDefault="0053086F" w:rsidP="0053086F">
      <w:pPr>
        <w:rPr>
          <w:lang w:eastAsia="es-ES"/>
        </w:rPr>
      </w:pPr>
    </w:p>
    <w:p w14:paraId="295B2C23" w14:textId="1199E785" w:rsidR="009C2D81" w:rsidRPr="00A853D6" w:rsidRDefault="00852512" w:rsidP="00F02B79">
      <w:pPr>
        <w:pStyle w:val="Heading3"/>
      </w:pPr>
      <w:ins w:id="1401" w:author="ICFO+" w:date="2025-04-03T10:59:00Z">
        <w:r>
          <w:t xml:space="preserve">Each </w:t>
        </w:r>
      </w:ins>
      <w:commentRangeStart w:id="1402"/>
      <w:commentRangeStart w:id="1403"/>
      <w:commentRangeStart w:id="1404"/>
      <w:commentRangeStart w:id="1405"/>
      <w:commentRangeStart w:id="1406"/>
      <w:commentRangeStart w:id="1407"/>
      <w:r w:rsidR="009C2D81" w:rsidRPr="00A853D6">
        <w:t>Party</w:t>
      </w:r>
      <w:r w:rsidR="00804911">
        <w:t>’</w:t>
      </w:r>
      <w:r w:rsidR="009C2D81" w:rsidRPr="00A853D6">
        <w:t xml:space="preserve">s aggregate liability towards the other Parties collectively shall be limited to </w:t>
      </w:r>
      <w:r w:rsidR="009C2D81" w:rsidRPr="00AB5291">
        <w:t xml:space="preserve">once </w:t>
      </w:r>
      <w:r w:rsidR="009C2D81" w:rsidRPr="00A853D6">
        <w:t>the Party</w:t>
      </w:r>
      <w:r w:rsidR="00804911">
        <w:t>’</w:t>
      </w:r>
      <w:r w:rsidR="009C2D81" w:rsidRPr="00A853D6">
        <w:t xml:space="preserve">s share of </w:t>
      </w:r>
      <w:del w:id="1408" w:author="ICFO+" w:date="2025-04-03T11:00:00Z">
        <w:r w:rsidR="009C2D81" w:rsidRPr="00A853D6" w:rsidDel="003E5260">
          <w:delText>the total costs of the P</w:delText>
        </w:r>
        <w:r w:rsidR="00076F4C" w:rsidRPr="00A853D6" w:rsidDel="003E5260">
          <w:delText>ilot Line</w:delText>
        </w:r>
        <w:r w:rsidR="009C2D81" w:rsidRPr="00A853D6" w:rsidDel="003E5260">
          <w:delText xml:space="preserve"> as identified in </w:delText>
        </w:r>
        <w:r w:rsidR="00AD5B11" w:rsidDel="003E5260">
          <w:delText xml:space="preserve">the Consortium </w:delText>
        </w:r>
        <w:commentRangeStart w:id="1409"/>
        <w:r w:rsidR="00C8135B" w:rsidRPr="00686CB7" w:rsidDel="003E5260">
          <w:delText>Plan</w:delText>
        </w:r>
      </w:del>
      <w:ins w:id="1410" w:author="ICFO+" w:date="2025-04-03T11:00:00Z">
        <w:r w:rsidR="003E5260">
          <w:t>fu</w:t>
        </w:r>
        <w:r w:rsidR="00063D74">
          <w:t>nding under the Grants Agreements</w:t>
        </w:r>
      </w:ins>
      <w:ins w:id="1411" w:author="ICFO+" w:date="2025-06-18T12:02:00Z">
        <w:r w:rsidR="00AA756A">
          <w:t xml:space="preserve"> </w:t>
        </w:r>
        <w:commentRangeStart w:id="1412"/>
        <w:r w:rsidR="00AA756A">
          <w:t>and the Hosting Agreement</w:t>
        </w:r>
        <w:commentRangeEnd w:id="1412"/>
        <w:r w:rsidR="00AA756A">
          <w:rPr>
            <w:rStyle w:val="CommentReference"/>
            <w:rFonts w:eastAsia="Calibri" w:cs="Times New Roman"/>
            <w:bCs w:val="0"/>
            <w:lang w:eastAsia="en-US"/>
          </w:rPr>
          <w:commentReference w:id="1412"/>
        </w:r>
      </w:ins>
      <w:ins w:id="1413" w:author="ICFO+" w:date="2025-06-27T17:39:00Z">
        <w:r w:rsidR="00CE0669">
          <w:t>.</w:t>
        </w:r>
      </w:ins>
      <w:ins w:id="1414" w:author="ICFO+" w:date="2025-04-03T11:00:00Z">
        <w:r w:rsidR="00063D74">
          <w:t xml:space="preserve"> </w:t>
        </w:r>
      </w:ins>
      <w:del w:id="1415" w:author="ICFO+" w:date="2025-03-26T17:26:00Z">
        <w:r w:rsidR="00C8135B" w:rsidRPr="00686CB7" w:rsidDel="0075177F">
          <w:delText>.</w:delText>
        </w:r>
      </w:del>
      <w:commentRangeEnd w:id="1409"/>
      <w:r w:rsidR="00C8135B" w:rsidRPr="00686CB7">
        <w:rPr>
          <w:rStyle w:val="CommentReference"/>
          <w:rFonts w:eastAsia="Calibri" w:cs="Times New Roman"/>
          <w:bCs w:val="0"/>
          <w:lang w:eastAsia="en-US"/>
        </w:rPr>
        <w:commentReference w:id="1409"/>
      </w:r>
      <w:ins w:id="1416" w:author="ICFO+" w:date="2025-03-26T17:26:00Z">
        <w:r w:rsidR="0075177F" w:rsidRPr="0075177F">
          <w:t xml:space="preserve"> </w:t>
        </w:r>
      </w:ins>
      <w:commentRangeStart w:id="1417"/>
      <w:commentRangeStart w:id="1418"/>
      <w:commentRangeStart w:id="1419"/>
      <w:commentRangeStart w:id="1420"/>
      <w:commentRangeStart w:id="1421"/>
      <w:commentRangeStart w:id="1422"/>
      <w:commentRangeStart w:id="1423"/>
      <w:commentRangeEnd w:id="1417"/>
      <w:ins w:id="1424" w:author="ICFO+" w:date="2025-04-03T11:00:00Z">
        <w:r w:rsidR="00063D74">
          <w:rPr>
            <w:rStyle w:val="CommentReference"/>
            <w:rFonts w:eastAsia="Calibri" w:cs="Times New Roman"/>
            <w:bCs w:val="0"/>
            <w:lang w:eastAsia="en-US"/>
          </w:rPr>
          <w:commentReference w:id="1417"/>
        </w:r>
      </w:ins>
      <w:commentRangeEnd w:id="1418"/>
      <w:ins w:id="1425" w:author="ICFO+" w:date="2025-06-16T18:28:00Z">
        <w:r w:rsidR="009F2A78">
          <w:rPr>
            <w:rStyle w:val="CommentReference"/>
            <w:rFonts w:eastAsia="Calibri" w:cs="Times New Roman"/>
            <w:bCs w:val="0"/>
            <w:lang w:eastAsia="en-US"/>
          </w:rPr>
          <w:commentReference w:id="1418"/>
        </w:r>
      </w:ins>
      <w:commentRangeEnd w:id="1419"/>
      <w:ins w:id="1426" w:author="ICFO+" w:date="2025-06-17T11:55:00Z">
        <w:r w:rsidR="00CC6787">
          <w:rPr>
            <w:rStyle w:val="CommentReference"/>
            <w:rFonts w:eastAsia="Calibri" w:cs="Times New Roman"/>
            <w:bCs w:val="0"/>
            <w:lang w:eastAsia="en-US"/>
          </w:rPr>
          <w:commentReference w:id="1419"/>
        </w:r>
      </w:ins>
      <w:commentRangeEnd w:id="1420"/>
      <w:ins w:id="1427" w:author="ICFO+" w:date="2025-06-17T12:43:00Z">
        <w:r w:rsidR="003C6B42">
          <w:rPr>
            <w:rStyle w:val="CommentReference"/>
            <w:rFonts w:eastAsia="Calibri" w:cs="Times New Roman"/>
            <w:bCs w:val="0"/>
            <w:lang w:eastAsia="en-US"/>
          </w:rPr>
          <w:commentReference w:id="1420"/>
        </w:r>
      </w:ins>
      <w:commentRangeEnd w:id="1421"/>
      <w:ins w:id="1428" w:author="ICFO+" w:date="2025-06-17T14:03:00Z">
        <w:r w:rsidR="00D23020">
          <w:rPr>
            <w:rStyle w:val="CommentReference"/>
            <w:rFonts w:eastAsia="Calibri" w:cs="Times New Roman"/>
            <w:bCs w:val="0"/>
            <w:lang w:eastAsia="en-US"/>
          </w:rPr>
          <w:commentReference w:id="1421"/>
        </w:r>
      </w:ins>
      <w:commentRangeEnd w:id="1422"/>
      <w:ins w:id="1429" w:author="ICFO+" w:date="2025-06-18T17:28:00Z">
        <w:r w:rsidR="009D01B9">
          <w:rPr>
            <w:rStyle w:val="CommentReference"/>
            <w:rFonts w:eastAsia="Calibri" w:cs="Times New Roman"/>
            <w:bCs w:val="0"/>
            <w:lang w:eastAsia="en-US"/>
          </w:rPr>
          <w:commentReference w:id="1422"/>
        </w:r>
      </w:ins>
      <w:commentRangeEnd w:id="1423"/>
      <w:commentRangeEnd w:id="1402"/>
      <w:ins w:id="1430" w:author="ICFO+" w:date="2025-06-27T17:40:00Z">
        <w:r w:rsidR="00CE0669">
          <w:rPr>
            <w:rStyle w:val="CommentReference"/>
            <w:rFonts w:eastAsia="Calibri" w:cs="Times New Roman"/>
            <w:bCs w:val="0"/>
            <w:lang w:eastAsia="en-US"/>
          </w:rPr>
          <w:commentReference w:id="1423"/>
        </w:r>
      </w:ins>
      <w:ins w:id="1431" w:author="ICFO+" w:date="2025-03-27T16:23:00Z">
        <w:r w:rsidR="00122DF4">
          <w:rPr>
            <w:rStyle w:val="CommentReference"/>
            <w:rFonts w:eastAsia="Calibri" w:cs="Times New Roman"/>
            <w:bCs w:val="0"/>
            <w:lang w:eastAsia="en-US"/>
          </w:rPr>
          <w:commentReference w:id="1402"/>
        </w:r>
      </w:ins>
      <w:commentRangeEnd w:id="1403"/>
      <w:ins w:id="1432" w:author="ICFO+" w:date="2025-03-27T16:24:00Z">
        <w:r w:rsidR="000B6D7F">
          <w:rPr>
            <w:rStyle w:val="CommentReference"/>
            <w:rFonts w:eastAsia="Calibri" w:cs="Times New Roman"/>
            <w:bCs w:val="0"/>
            <w:lang w:eastAsia="en-US"/>
          </w:rPr>
          <w:commentReference w:id="1403"/>
        </w:r>
      </w:ins>
      <w:commentRangeEnd w:id="1404"/>
      <w:ins w:id="1433" w:author="ICFO+" w:date="2025-03-27T16:30:00Z">
        <w:r w:rsidR="00F53399">
          <w:rPr>
            <w:rStyle w:val="CommentReference"/>
            <w:rFonts w:eastAsia="Calibri" w:cs="Times New Roman"/>
            <w:bCs w:val="0"/>
            <w:lang w:eastAsia="en-US"/>
          </w:rPr>
          <w:commentReference w:id="1404"/>
        </w:r>
      </w:ins>
      <w:commentRangeEnd w:id="1405"/>
      <w:ins w:id="1434" w:author="ICFO+" w:date="2025-06-17T15:38:00Z">
        <w:r w:rsidR="002A086E">
          <w:rPr>
            <w:rStyle w:val="CommentReference"/>
            <w:rFonts w:eastAsia="Calibri" w:cs="Times New Roman"/>
            <w:bCs w:val="0"/>
            <w:lang w:eastAsia="en-US"/>
          </w:rPr>
          <w:commentReference w:id="1405"/>
        </w:r>
      </w:ins>
      <w:commentRangeEnd w:id="1406"/>
      <w:ins w:id="1435" w:author="ICFO+" w:date="2025-06-18T17:27:00Z">
        <w:r w:rsidR="008B046E">
          <w:rPr>
            <w:rStyle w:val="CommentReference"/>
            <w:rFonts w:eastAsia="Calibri" w:cs="Times New Roman"/>
            <w:bCs w:val="0"/>
            <w:lang w:eastAsia="en-US"/>
          </w:rPr>
          <w:commentReference w:id="1406"/>
        </w:r>
      </w:ins>
      <w:commentRangeEnd w:id="1407"/>
      <w:ins w:id="1436" w:author="ICFO+" w:date="2025-06-27T17:37:00Z">
        <w:r w:rsidR="00CE6C9B">
          <w:rPr>
            <w:rStyle w:val="CommentReference"/>
            <w:rFonts w:eastAsia="Calibri" w:cs="Times New Roman"/>
            <w:bCs w:val="0"/>
            <w:lang w:eastAsia="en-US"/>
          </w:rPr>
          <w:commentReference w:id="1407"/>
        </w:r>
      </w:ins>
    </w:p>
    <w:p w14:paraId="29B904AC" w14:textId="77777777" w:rsidR="0053086F" w:rsidRPr="00A853D6" w:rsidRDefault="0053086F" w:rsidP="0053086F">
      <w:pPr>
        <w:rPr>
          <w:lang w:eastAsia="es-ES"/>
        </w:rPr>
      </w:pPr>
    </w:p>
    <w:p w14:paraId="39F4F8AD" w14:textId="241A5501" w:rsidR="009C2D81" w:rsidRDefault="009C2D81" w:rsidP="00F02B79">
      <w:pPr>
        <w:pStyle w:val="Heading3"/>
        <w:rPr>
          <w:ins w:id="1437" w:author="ICFO+" w:date="2025-06-16T18:29:00Z"/>
        </w:rPr>
      </w:pPr>
      <w:r w:rsidRPr="00A853D6">
        <w:t>A Party</w:t>
      </w:r>
      <w:r w:rsidR="00804911">
        <w:t>’</w:t>
      </w:r>
      <w:r w:rsidRPr="00A853D6">
        <w:t xml:space="preserve">s liability shall not be limited under either of the two foregoing paragraphs </w:t>
      </w:r>
      <w:commentRangeStart w:id="1438"/>
      <w:ins w:id="1439" w:author="ICFO+" w:date="2025-03-27T16:32:00Z">
        <w:r w:rsidR="000679D9">
          <w:t>(i</w:t>
        </w:r>
      </w:ins>
      <w:ins w:id="1440" w:author="ICFO+" w:date="2025-03-27T16:33:00Z">
        <w:r w:rsidR="000679D9">
          <w:t xml:space="preserve">) </w:t>
        </w:r>
        <w:commentRangeEnd w:id="1438"/>
        <w:r w:rsidR="000679D9">
          <w:rPr>
            <w:rStyle w:val="CommentReference"/>
            <w:rFonts w:eastAsia="Calibri" w:cs="Times New Roman"/>
            <w:bCs w:val="0"/>
            <w:lang w:eastAsia="en-US"/>
          </w:rPr>
          <w:commentReference w:id="1438"/>
        </w:r>
      </w:ins>
      <w:r w:rsidRPr="00A853D6">
        <w:t xml:space="preserve">to the extent such damage was caused by a </w:t>
      </w:r>
      <w:r w:rsidR="00F33CFF" w:rsidRPr="00A853D6">
        <w:t>wilful</w:t>
      </w:r>
      <w:r w:rsidRPr="00A853D6">
        <w:t xml:space="preserve"> act </w:t>
      </w:r>
      <w:commentRangeStart w:id="1441"/>
      <w:commentRangeStart w:id="1442"/>
      <w:commentRangeStart w:id="1443"/>
      <w:r w:rsidRPr="00A853D6">
        <w:t xml:space="preserve">or gross negligence </w:t>
      </w:r>
      <w:commentRangeEnd w:id="1441"/>
      <w:r w:rsidR="0075177F">
        <w:rPr>
          <w:rStyle w:val="CommentReference"/>
          <w:rFonts w:eastAsia="Calibri" w:cs="Times New Roman"/>
          <w:bCs w:val="0"/>
          <w:lang w:eastAsia="en-US"/>
        </w:rPr>
        <w:commentReference w:id="1441"/>
      </w:r>
      <w:commentRangeEnd w:id="1442"/>
      <w:r w:rsidR="00AA756A">
        <w:rPr>
          <w:rStyle w:val="CommentReference"/>
          <w:rFonts w:eastAsia="Calibri" w:cs="Times New Roman"/>
          <w:bCs w:val="0"/>
          <w:lang w:eastAsia="en-US"/>
        </w:rPr>
        <w:commentReference w:id="1442"/>
      </w:r>
      <w:commentRangeEnd w:id="1443"/>
      <w:r w:rsidR="00CE0669">
        <w:rPr>
          <w:rStyle w:val="CommentReference"/>
          <w:rFonts w:eastAsia="Calibri" w:cs="Times New Roman"/>
          <w:bCs w:val="0"/>
          <w:lang w:eastAsia="en-US"/>
        </w:rPr>
        <w:commentReference w:id="1443"/>
      </w:r>
      <w:r w:rsidRPr="00A853D6">
        <w:t xml:space="preserve">or </w:t>
      </w:r>
      <w:commentRangeStart w:id="1444"/>
      <w:ins w:id="1445" w:author="ICFO+" w:date="2025-03-27T16:33:00Z">
        <w:r w:rsidR="000679D9">
          <w:t xml:space="preserve">(ii) </w:t>
        </w:r>
        <w:commentRangeEnd w:id="1444"/>
        <w:r w:rsidR="000679D9">
          <w:rPr>
            <w:rStyle w:val="CommentReference"/>
            <w:rFonts w:eastAsia="Calibri" w:cs="Times New Roman"/>
            <w:bCs w:val="0"/>
            <w:lang w:eastAsia="en-US"/>
          </w:rPr>
          <w:commentReference w:id="1444"/>
        </w:r>
      </w:ins>
      <w:r w:rsidRPr="00A853D6">
        <w:t xml:space="preserve">to the extent that such limitation is not permitted by </w:t>
      </w:r>
      <w:commentRangeStart w:id="1446"/>
      <w:ins w:id="1447" w:author="ICFO+" w:date="2025-03-26T17:26:00Z">
        <w:r w:rsidR="0075177F">
          <w:t>applicable mandatory</w:t>
        </w:r>
        <w:r w:rsidR="0075177F" w:rsidRPr="00A853D6">
          <w:t xml:space="preserve"> </w:t>
        </w:r>
        <w:commentRangeEnd w:id="1446"/>
        <w:r w:rsidR="0075177F">
          <w:rPr>
            <w:rStyle w:val="CommentReference"/>
            <w:rFonts w:eastAsia="Calibri" w:cs="Times New Roman"/>
            <w:bCs w:val="0"/>
            <w:lang w:eastAsia="en-US"/>
          </w:rPr>
          <w:commentReference w:id="1446"/>
        </w:r>
      </w:ins>
      <w:r w:rsidRPr="00A853D6">
        <w:t>law</w:t>
      </w:r>
      <w:ins w:id="1448" w:author="ICFO+" w:date="2025-03-27T16:33:00Z">
        <w:r w:rsidR="00232B2F">
          <w:t>,</w:t>
        </w:r>
      </w:ins>
      <w:ins w:id="1449" w:author="ICFO+" w:date="2025-06-16T18:29:00Z">
        <w:r w:rsidR="0075797D">
          <w:t xml:space="preserve"> or</w:t>
        </w:r>
      </w:ins>
      <w:ins w:id="1450" w:author="ICFO+" w:date="2025-03-27T16:33:00Z">
        <w:r w:rsidR="00232B2F">
          <w:t xml:space="preserve"> </w:t>
        </w:r>
        <w:commentRangeStart w:id="1451"/>
        <w:commentRangeStart w:id="1452"/>
        <w:commentRangeStart w:id="1453"/>
        <w:r w:rsidR="00232B2F" w:rsidRPr="00232B2F">
          <w:t>(iii) to the extent such losses or damages are subject to indemnification as set out in Sections 5.3 or 5.4</w:t>
        </w:r>
      </w:ins>
      <w:r w:rsidRPr="00A853D6">
        <w:t>.</w:t>
      </w:r>
      <w:commentRangeEnd w:id="1451"/>
      <w:r w:rsidR="00232B2F">
        <w:rPr>
          <w:rStyle w:val="CommentReference"/>
          <w:rFonts w:eastAsia="Calibri" w:cs="Times New Roman"/>
          <w:bCs w:val="0"/>
          <w:lang w:eastAsia="en-US"/>
        </w:rPr>
        <w:commentReference w:id="1451"/>
      </w:r>
      <w:commentRangeEnd w:id="1452"/>
      <w:r w:rsidR="00A60123">
        <w:rPr>
          <w:rStyle w:val="CommentReference"/>
          <w:rFonts w:eastAsia="Calibri" w:cs="Times New Roman"/>
          <w:bCs w:val="0"/>
          <w:lang w:eastAsia="en-US"/>
        </w:rPr>
        <w:commentReference w:id="1452"/>
      </w:r>
      <w:commentRangeEnd w:id="1453"/>
      <w:r w:rsidR="00AA073E">
        <w:rPr>
          <w:rStyle w:val="CommentReference"/>
          <w:rFonts w:eastAsia="Calibri" w:cs="Times New Roman"/>
          <w:bCs w:val="0"/>
          <w:lang w:eastAsia="en-US"/>
        </w:rPr>
        <w:commentReference w:id="1453"/>
      </w:r>
    </w:p>
    <w:p w14:paraId="0B327A28" w14:textId="77777777" w:rsidR="00413209" w:rsidRDefault="00413209" w:rsidP="00413209">
      <w:pPr>
        <w:rPr>
          <w:ins w:id="1454" w:author="ICFO+" w:date="2025-06-16T18:29:00Z"/>
          <w:lang w:eastAsia="es-ES"/>
        </w:rPr>
      </w:pPr>
    </w:p>
    <w:p w14:paraId="334270D4" w14:textId="42BE5CBB" w:rsidR="00413209" w:rsidRPr="00413209" w:rsidRDefault="00413209" w:rsidP="00413209">
      <w:pPr>
        <w:pStyle w:val="Heading3"/>
      </w:pPr>
      <w:commentRangeStart w:id="1455"/>
      <w:commentRangeStart w:id="1456"/>
      <w:ins w:id="1457" w:author="ICFO+" w:date="2025-06-16T18:29:00Z">
        <w:r w:rsidRPr="005C6D22">
          <w:t xml:space="preserve">For the avoidance of doubt, the Parties acknowledge that with regard to User </w:t>
        </w:r>
        <w:r>
          <w:t>p</w:t>
        </w:r>
        <w:r w:rsidRPr="005C6D22">
          <w:t xml:space="preserve">rojects the limitation of liability between the Parties is governed by other separate written agreements between the Parties participating in a User </w:t>
        </w:r>
        <w:r>
          <w:t>p</w:t>
        </w:r>
        <w:r w:rsidRPr="005C6D22">
          <w:t>roject and the User.</w:t>
        </w:r>
      </w:ins>
      <w:commentRangeEnd w:id="1455"/>
      <w:ins w:id="1458" w:author="ICFO+" w:date="2025-06-16T18:30:00Z">
        <w:r w:rsidR="00B065E1">
          <w:rPr>
            <w:rStyle w:val="CommentReference"/>
            <w:rFonts w:eastAsia="Calibri" w:cs="Times New Roman"/>
            <w:bCs w:val="0"/>
            <w:lang w:eastAsia="en-US"/>
          </w:rPr>
          <w:commentReference w:id="1455"/>
        </w:r>
      </w:ins>
      <w:commentRangeEnd w:id="1456"/>
      <w:ins w:id="1459" w:author="ICFO+" w:date="2025-06-27T17:42:00Z">
        <w:r w:rsidR="000C2C18">
          <w:rPr>
            <w:rStyle w:val="CommentReference"/>
            <w:rFonts w:eastAsia="Calibri" w:cs="Times New Roman"/>
            <w:bCs w:val="0"/>
            <w:lang w:eastAsia="en-US"/>
          </w:rPr>
          <w:commentReference w:id="1456"/>
        </w:r>
      </w:ins>
    </w:p>
    <w:p w14:paraId="05F4D58D" w14:textId="77777777" w:rsidR="001975A0" w:rsidRPr="00A853D6" w:rsidRDefault="001975A0" w:rsidP="001975A0">
      <w:pPr>
        <w:rPr>
          <w:lang w:eastAsia="es-ES"/>
        </w:rPr>
      </w:pPr>
    </w:p>
    <w:p w14:paraId="1CB12764" w14:textId="139C3C04" w:rsidR="00F71BD4" w:rsidRPr="00D95A17" w:rsidDel="001B6E37" w:rsidRDefault="00F71BD4" w:rsidP="00F02B79">
      <w:pPr>
        <w:pStyle w:val="Heading3"/>
        <w:rPr>
          <w:del w:id="1460" w:author="ICFO+" w:date="2025-04-03T11:20:00Z"/>
          <w:rStyle w:val="Emphasis"/>
        </w:rPr>
      </w:pPr>
      <w:commentRangeStart w:id="1461"/>
      <w:commentRangeStart w:id="1462"/>
      <w:commentRangeStart w:id="1463"/>
      <w:commentRangeStart w:id="1464"/>
      <w:commentRangeStart w:id="1465"/>
      <w:del w:id="1466" w:author="ICFO+" w:date="2025-04-03T11:20:00Z">
        <w:r w:rsidRPr="00D95A17" w:rsidDel="001B6E37">
          <w:rPr>
            <w:rStyle w:val="Emphasis"/>
          </w:rPr>
          <w:delText xml:space="preserve">As long as the members of the Consortium do not incur in fraud, bad faith, </w:delText>
        </w:r>
        <w:r w:rsidR="00F33CFF" w:rsidRPr="00D95A17" w:rsidDel="001B6E37">
          <w:rPr>
            <w:rStyle w:val="Emphasis"/>
          </w:rPr>
          <w:delText>wilful</w:delText>
        </w:r>
        <w:r w:rsidRPr="00D95A17" w:rsidDel="001B6E37">
          <w:rPr>
            <w:rStyle w:val="Emphasis"/>
          </w:rPr>
          <w:delText xml:space="preserve"> default, recklessness or negligence, they will not be liable for incidents or damage attributable to: </w:delText>
        </w:r>
      </w:del>
    </w:p>
    <w:p w14:paraId="5340DE66" w14:textId="6BB73001" w:rsidR="00D45622" w:rsidRPr="00D95A17" w:rsidDel="001B6E37" w:rsidRDefault="00D45622" w:rsidP="00D45622">
      <w:pPr>
        <w:rPr>
          <w:del w:id="1467" w:author="ICFO+" w:date="2025-04-03T11:20:00Z"/>
          <w:rStyle w:val="Emphasis"/>
        </w:rPr>
      </w:pPr>
    </w:p>
    <w:p w14:paraId="7AA0DC4C" w14:textId="283AE685" w:rsidR="00F71BD4" w:rsidRPr="00D95A17" w:rsidDel="001B6E37" w:rsidRDefault="00F71BD4" w:rsidP="00B75BBE">
      <w:pPr>
        <w:pStyle w:val="Heading4"/>
        <w:rPr>
          <w:del w:id="1468" w:author="ICFO+" w:date="2025-04-03T11:20:00Z"/>
          <w:rStyle w:val="Emphasis"/>
        </w:rPr>
      </w:pPr>
      <w:del w:id="1469" w:author="ICFO+" w:date="2025-04-03T11:20:00Z">
        <w:r w:rsidRPr="00D95A17" w:rsidDel="001B6E37">
          <w:rPr>
            <w:rStyle w:val="Emphasis"/>
          </w:rPr>
          <w:delText>hardware failures or faults of the Pilot Line</w:delText>
        </w:r>
        <w:r w:rsidR="00A17955" w:rsidRPr="00D95A17" w:rsidDel="001B6E37">
          <w:rPr>
            <w:rStyle w:val="Emphasis"/>
          </w:rPr>
          <w:delText>;</w:delText>
        </w:r>
      </w:del>
    </w:p>
    <w:p w14:paraId="0830495F" w14:textId="76AA3C4E" w:rsidR="00A17955" w:rsidRPr="00D95A17" w:rsidDel="001B6E37" w:rsidRDefault="00A17955" w:rsidP="00A17955">
      <w:pPr>
        <w:rPr>
          <w:del w:id="1470" w:author="ICFO+" w:date="2025-04-03T11:20:00Z"/>
          <w:rStyle w:val="Emphasis"/>
        </w:rPr>
      </w:pPr>
    </w:p>
    <w:p w14:paraId="3F7B7B6F" w14:textId="6A6110EF" w:rsidR="00F71BD4" w:rsidRPr="00D95A17" w:rsidDel="001B6E37" w:rsidRDefault="00F71BD4" w:rsidP="00B75BBE">
      <w:pPr>
        <w:pStyle w:val="Heading4"/>
        <w:rPr>
          <w:del w:id="1471" w:author="ICFO+" w:date="2025-04-03T11:20:00Z"/>
          <w:rStyle w:val="Emphasis"/>
        </w:rPr>
      </w:pPr>
      <w:del w:id="1472" w:author="ICFO+" w:date="2025-04-03T11:20:00Z">
        <w:r w:rsidRPr="00D95A17" w:rsidDel="001B6E37">
          <w:rPr>
            <w:rStyle w:val="Emphasis"/>
          </w:rPr>
          <w:delText>software failures or faults</w:delText>
        </w:r>
        <w:r w:rsidR="00A17955" w:rsidRPr="00D95A17" w:rsidDel="001B6E37">
          <w:rPr>
            <w:rStyle w:val="Emphasis"/>
          </w:rPr>
          <w:delText>;</w:delText>
        </w:r>
      </w:del>
    </w:p>
    <w:p w14:paraId="7F3B1475" w14:textId="28D38D2C" w:rsidR="00A17955" w:rsidRPr="00D95A17" w:rsidDel="001B6E37" w:rsidRDefault="00A17955" w:rsidP="00695E22">
      <w:pPr>
        <w:pStyle w:val="Normal1"/>
        <w:rPr>
          <w:del w:id="1473" w:author="ICFO+" w:date="2025-04-03T11:20:00Z"/>
          <w:rStyle w:val="Emphasis"/>
        </w:rPr>
      </w:pPr>
    </w:p>
    <w:p w14:paraId="188CC31E" w14:textId="1AE2D302" w:rsidR="00F71BD4" w:rsidRPr="00D95A17" w:rsidDel="001B6E37" w:rsidRDefault="00F71BD4" w:rsidP="00B75BBE">
      <w:pPr>
        <w:pStyle w:val="Heading4"/>
        <w:rPr>
          <w:del w:id="1474" w:author="ICFO+" w:date="2025-04-03T11:20:00Z"/>
          <w:rStyle w:val="Emphasis"/>
        </w:rPr>
      </w:pPr>
      <w:del w:id="1475" w:author="ICFO+" w:date="2025-04-03T11:20:00Z">
        <w:r w:rsidRPr="00D95A17" w:rsidDel="001B6E37">
          <w:rPr>
            <w:rStyle w:val="Emphasis"/>
          </w:rPr>
          <w:delText>misuse of the Pilot Line by Users</w:delText>
        </w:r>
        <w:r w:rsidR="00A17955" w:rsidRPr="00D95A17" w:rsidDel="001B6E37">
          <w:rPr>
            <w:rStyle w:val="Emphasis"/>
          </w:rPr>
          <w:delText>;</w:delText>
        </w:r>
      </w:del>
    </w:p>
    <w:p w14:paraId="6B261E0D" w14:textId="0AC5A5A2" w:rsidR="00A17955" w:rsidRPr="00D95A17" w:rsidDel="001B6E37" w:rsidRDefault="00A17955" w:rsidP="00A17955">
      <w:pPr>
        <w:rPr>
          <w:del w:id="1476" w:author="ICFO+" w:date="2025-04-03T11:20:00Z"/>
          <w:rStyle w:val="Emphasis"/>
        </w:rPr>
      </w:pPr>
    </w:p>
    <w:p w14:paraId="305BD5DB" w14:textId="6619530E" w:rsidR="00F71BD4" w:rsidRPr="00D95A17" w:rsidDel="001B6E37" w:rsidRDefault="00F71BD4" w:rsidP="00FC04E5">
      <w:pPr>
        <w:pStyle w:val="Heading4"/>
        <w:rPr>
          <w:del w:id="1477" w:author="ICFO+" w:date="2025-04-03T11:20:00Z"/>
          <w:rStyle w:val="Emphasis"/>
        </w:rPr>
      </w:pPr>
      <w:del w:id="1478" w:author="ICFO+" w:date="2025-04-03T11:20:00Z">
        <w:r w:rsidRPr="00D95A17" w:rsidDel="001B6E37">
          <w:rPr>
            <w:rStyle w:val="Emphasis"/>
          </w:rPr>
          <w:delText>negligence or failure of Users to follow the instructions for use of the Pilot Line or software or breach of the end User license terms</w:delText>
        </w:r>
        <w:r w:rsidR="00A17955" w:rsidRPr="00D95A17" w:rsidDel="001B6E37">
          <w:rPr>
            <w:rStyle w:val="Emphasis"/>
          </w:rPr>
          <w:delText>;</w:delText>
        </w:r>
        <w:r w:rsidRPr="00D95A17" w:rsidDel="001B6E37">
          <w:rPr>
            <w:rStyle w:val="Emphasis"/>
          </w:rPr>
          <w:delText xml:space="preserve"> or </w:delText>
        </w:r>
      </w:del>
    </w:p>
    <w:p w14:paraId="4E27F339" w14:textId="749422D7" w:rsidR="00FC04E5" w:rsidRPr="00D95A17" w:rsidDel="001B6E37" w:rsidRDefault="00FC04E5" w:rsidP="00FC04E5">
      <w:pPr>
        <w:rPr>
          <w:del w:id="1479" w:author="ICFO+" w:date="2025-04-03T11:20:00Z"/>
          <w:rStyle w:val="Emphasis"/>
        </w:rPr>
      </w:pPr>
    </w:p>
    <w:p w14:paraId="6DAAA22D" w14:textId="72B6B53E" w:rsidR="00F71BD4" w:rsidRPr="00D95A17" w:rsidDel="001B6E37" w:rsidRDefault="00F71BD4" w:rsidP="00B75BBE">
      <w:pPr>
        <w:pStyle w:val="Heading4"/>
        <w:rPr>
          <w:del w:id="1480" w:author="ICFO+" w:date="2025-04-03T11:20:00Z"/>
          <w:rStyle w:val="Emphasis"/>
        </w:rPr>
      </w:pPr>
      <w:del w:id="1481" w:author="ICFO+" w:date="2025-04-03T11:20:00Z">
        <w:r w:rsidRPr="00D95A17" w:rsidDel="001B6E37">
          <w:rPr>
            <w:rStyle w:val="Emphasis"/>
          </w:rPr>
          <w:delText>Force Majeure events.</w:delText>
        </w:r>
        <w:commentRangeEnd w:id="1461"/>
        <w:r w:rsidR="0075177F" w:rsidRPr="00D95A17" w:rsidDel="001B6E37">
          <w:rPr>
            <w:rStyle w:val="Emphasis"/>
          </w:rPr>
          <w:commentReference w:id="1461"/>
        </w:r>
        <w:commentRangeEnd w:id="1462"/>
        <w:r w:rsidR="002C7EE4" w:rsidRPr="00D95A17" w:rsidDel="001B6E37">
          <w:rPr>
            <w:rStyle w:val="Emphasis"/>
          </w:rPr>
          <w:commentReference w:id="1462"/>
        </w:r>
        <w:commentRangeEnd w:id="1463"/>
        <w:r w:rsidR="002C7EE4" w:rsidRPr="00D95A17" w:rsidDel="001B6E37">
          <w:rPr>
            <w:rStyle w:val="Emphasis"/>
          </w:rPr>
          <w:commentReference w:id="1463"/>
        </w:r>
      </w:del>
      <w:commentRangeEnd w:id="1464"/>
      <w:r w:rsidR="005F35CD" w:rsidRPr="00D95A17">
        <w:rPr>
          <w:rStyle w:val="Emphasis"/>
        </w:rPr>
        <w:commentReference w:id="1464"/>
      </w:r>
      <w:commentRangeEnd w:id="1465"/>
      <w:r w:rsidR="00D95A17">
        <w:rPr>
          <w:rStyle w:val="CommentReference"/>
          <w:rFonts w:ascii="Aptos Narrow" w:eastAsia="Calibri" w:hAnsi="Aptos Narrow" w:cs="Times New Roman"/>
          <w:bCs w:val="0"/>
          <w:lang w:eastAsia="en-US"/>
        </w:rPr>
        <w:commentReference w:id="1465"/>
      </w:r>
    </w:p>
    <w:p w14:paraId="528DE589" w14:textId="77777777" w:rsidR="006123EA" w:rsidRPr="00F33CFF" w:rsidRDefault="006123EA" w:rsidP="006123EA">
      <w:pPr>
        <w:pStyle w:val="Heading2"/>
        <w:rPr>
          <w:ins w:id="1482" w:author="ICFO+" w:date="2025-03-26T17:32:00Z"/>
        </w:rPr>
      </w:pPr>
      <w:bookmarkStart w:id="1483" w:name="_Toc179288680"/>
      <w:bookmarkStart w:id="1484" w:name="_Toc179290319"/>
      <w:commentRangeStart w:id="1485"/>
      <w:commentRangeStart w:id="1486"/>
      <w:commentRangeStart w:id="1487"/>
      <w:commentRangeStart w:id="1488"/>
      <w:commentRangeStart w:id="1489"/>
      <w:commentRangeStart w:id="1490"/>
      <w:commentRangeStart w:id="1491"/>
      <w:commentRangeStart w:id="1492"/>
      <w:commentRangeStart w:id="1493"/>
      <w:commentRangeStart w:id="1494"/>
      <w:commentRangeStart w:id="1495"/>
      <w:ins w:id="1496" w:author="ICFO+" w:date="2025-03-26T17:32:00Z">
        <w:r w:rsidRPr="00D95A17">
          <w:rPr>
            <w:rStyle w:val="Emphasis"/>
          </w:rPr>
          <w:t>Liability towards the Chips JU</w:t>
        </w:r>
        <w:bookmarkEnd w:id="1483"/>
        <w:bookmarkEnd w:id="1484"/>
        <w:r w:rsidRPr="00F33CFF" w:rsidDel="00FB7842">
          <w:rPr>
            <w:rStyle w:val="PageNumber"/>
          </w:rPr>
          <w:t xml:space="preserve"> </w:t>
        </w:r>
      </w:ins>
      <w:commentRangeEnd w:id="1485"/>
      <w:r w:rsidR="00233513">
        <w:rPr>
          <w:rStyle w:val="CommentReference"/>
          <w:rFonts w:eastAsia="Calibri" w:cs="Times New Roman"/>
          <w:bCs w:val="0"/>
          <w:lang w:eastAsia="en-US"/>
        </w:rPr>
        <w:commentReference w:id="1485"/>
      </w:r>
      <w:commentRangeEnd w:id="1486"/>
      <w:r w:rsidR="00813792">
        <w:rPr>
          <w:rStyle w:val="CommentReference"/>
          <w:rFonts w:eastAsia="Calibri" w:cs="Times New Roman"/>
          <w:bCs w:val="0"/>
          <w:lang w:eastAsia="en-US"/>
        </w:rPr>
        <w:commentReference w:id="1486"/>
      </w:r>
      <w:commentRangeEnd w:id="1487"/>
      <w:r w:rsidR="00C634D1">
        <w:rPr>
          <w:rStyle w:val="CommentReference"/>
          <w:rFonts w:eastAsia="Calibri" w:cs="Times New Roman"/>
          <w:bCs w:val="0"/>
          <w:lang w:eastAsia="en-US"/>
        </w:rPr>
        <w:commentReference w:id="1487"/>
      </w:r>
      <w:commentRangeEnd w:id="1488"/>
      <w:r w:rsidR="00906163">
        <w:rPr>
          <w:rStyle w:val="CommentReference"/>
          <w:rFonts w:eastAsia="Calibri" w:cs="Times New Roman"/>
          <w:bCs w:val="0"/>
          <w:lang w:eastAsia="en-US"/>
        </w:rPr>
        <w:commentReference w:id="1488"/>
      </w:r>
      <w:commentRangeEnd w:id="1489"/>
      <w:r w:rsidR="001D357D">
        <w:rPr>
          <w:rStyle w:val="CommentReference"/>
          <w:rFonts w:eastAsia="Calibri" w:cs="Times New Roman"/>
          <w:bCs w:val="0"/>
          <w:lang w:eastAsia="en-US"/>
        </w:rPr>
        <w:commentReference w:id="1489"/>
      </w:r>
      <w:commentRangeEnd w:id="1490"/>
      <w:r w:rsidR="005447CD">
        <w:rPr>
          <w:rStyle w:val="CommentReference"/>
          <w:rFonts w:eastAsia="Calibri" w:cs="Times New Roman"/>
          <w:bCs w:val="0"/>
          <w:lang w:eastAsia="en-US"/>
        </w:rPr>
        <w:commentReference w:id="1490"/>
      </w:r>
      <w:commentRangeEnd w:id="1491"/>
      <w:r w:rsidR="000C2C18">
        <w:rPr>
          <w:rStyle w:val="CommentReference"/>
          <w:rFonts w:eastAsia="Calibri" w:cs="Times New Roman"/>
          <w:bCs w:val="0"/>
          <w:lang w:eastAsia="en-US"/>
        </w:rPr>
        <w:commentReference w:id="1491"/>
      </w:r>
      <w:commentRangeEnd w:id="1492"/>
      <w:r w:rsidR="00D95A17">
        <w:rPr>
          <w:rStyle w:val="CommentReference"/>
          <w:rFonts w:ascii="Aptos Narrow" w:eastAsia="Calibri" w:hAnsi="Aptos Narrow" w:cs="Times New Roman"/>
          <w:bCs w:val="0"/>
          <w:lang w:eastAsia="en-US"/>
        </w:rPr>
        <w:commentReference w:id="1492"/>
      </w:r>
      <w:commentRangeEnd w:id="1493"/>
      <w:r w:rsidR="008D0E1A">
        <w:rPr>
          <w:rStyle w:val="CommentReference"/>
          <w:rFonts w:ascii="Aptos Narrow" w:eastAsia="Calibri" w:hAnsi="Aptos Narrow" w:cs="Times New Roman"/>
          <w:bCs w:val="0"/>
          <w:lang w:eastAsia="en-US"/>
        </w:rPr>
        <w:commentReference w:id="1493"/>
      </w:r>
    </w:p>
    <w:p w14:paraId="28ABABDC" w14:textId="77777777" w:rsidR="006123EA" w:rsidRPr="00A853D6" w:rsidRDefault="006123EA" w:rsidP="006123EA">
      <w:pPr>
        <w:rPr>
          <w:ins w:id="1497" w:author="ICFO+" w:date="2025-03-26T17:32:00Z"/>
        </w:rPr>
      </w:pPr>
    </w:p>
    <w:p w14:paraId="5CECF0C2" w14:textId="04B250C3" w:rsidR="006123EA" w:rsidRPr="004D4FFE" w:rsidRDefault="006123EA" w:rsidP="00662E77">
      <w:pPr>
        <w:pStyle w:val="Heading3"/>
        <w:rPr>
          <w:ins w:id="1498" w:author="ICFO+" w:date="2025-03-26T17:32:00Z"/>
          <w:lang w:val="en-US"/>
        </w:rPr>
      </w:pPr>
      <w:commentRangeStart w:id="1499"/>
      <w:commentRangeStart w:id="1500"/>
      <w:ins w:id="1501" w:author="ICFO+" w:date="2025-03-26T17:32:00Z">
        <w:r w:rsidRPr="004D4FFE">
          <w:rPr>
            <w:lang w:val="en-US"/>
          </w:rPr>
          <w:t xml:space="preserve">It is acknowledged that the Parties are jointly responsible to the Chips JU for the </w:t>
        </w:r>
        <w:commentRangeStart w:id="1502"/>
        <w:commentRangeStart w:id="1503"/>
        <w:r w:rsidRPr="004D4FFE">
          <w:rPr>
            <w:lang w:val="en-US"/>
          </w:rPr>
          <w:t xml:space="preserve">implementation </w:t>
        </w:r>
      </w:ins>
      <w:commentRangeEnd w:id="1502"/>
      <w:ins w:id="1504" w:author="ICFO+" w:date="2025-04-03T11:22:00Z">
        <w:r w:rsidR="00662E77">
          <w:rPr>
            <w:rStyle w:val="CommentReference"/>
            <w:rFonts w:eastAsia="Calibri" w:cs="Times New Roman"/>
            <w:bCs w:val="0"/>
            <w:lang w:eastAsia="en-US"/>
          </w:rPr>
          <w:commentReference w:id="1502"/>
        </w:r>
      </w:ins>
      <w:commentRangeEnd w:id="1503"/>
      <w:ins w:id="1505" w:author="ICFO+" w:date="2025-07-22T17:47:00Z">
        <w:r w:rsidR="007918F4">
          <w:rPr>
            <w:rStyle w:val="CommentReference"/>
            <w:rFonts w:ascii="Aptos Narrow" w:eastAsia="Calibri" w:hAnsi="Aptos Narrow" w:cs="Times New Roman"/>
            <w:bCs w:val="0"/>
            <w:lang w:eastAsia="en-US"/>
          </w:rPr>
          <w:commentReference w:id="1503"/>
        </w:r>
      </w:ins>
      <w:ins w:id="1506" w:author="ICFO+" w:date="2025-03-26T17:32:00Z">
        <w:r w:rsidRPr="004D4FFE">
          <w:rPr>
            <w:lang w:val="en-US"/>
          </w:rPr>
          <w:t xml:space="preserve">of the </w:t>
        </w:r>
        <w:r>
          <w:rPr>
            <w:lang w:val="en-US"/>
          </w:rPr>
          <w:t>Pilot Line</w:t>
        </w:r>
        <w:r w:rsidRPr="004D4FFE">
          <w:rPr>
            <w:lang w:val="en-US"/>
          </w:rPr>
          <w:t xml:space="preserve"> in accordance with the provisions of the Hosting Agreement</w:t>
        </w:r>
      </w:ins>
      <w:ins w:id="1507" w:author="ICFO+" w:date="2025-04-29T17:42:00Z">
        <w:r w:rsidR="0056307F">
          <w:rPr>
            <w:lang w:val="en-US"/>
          </w:rPr>
          <w:t xml:space="preserve"> and the Grant Agreements</w:t>
        </w:r>
      </w:ins>
      <w:ins w:id="1508" w:author="ICFO+" w:date="2025-03-26T17:32:00Z">
        <w:r w:rsidRPr="004D4FFE">
          <w:rPr>
            <w:lang w:val="en-US"/>
          </w:rPr>
          <w:t xml:space="preserve">. </w:t>
        </w:r>
      </w:ins>
      <w:commentRangeEnd w:id="1499"/>
      <w:ins w:id="1509" w:author="ICFO+" w:date="2025-06-19T13:44:00Z">
        <w:r w:rsidR="00913F8D">
          <w:rPr>
            <w:rStyle w:val="CommentReference"/>
            <w:rFonts w:eastAsia="Calibri" w:cs="Times New Roman"/>
            <w:bCs w:val="0"/>
            <w:lang w:eastAsia="en-US"/>
          </w:rPr>
          <w:commentReference w:id="1499"/>
        </w:r>
      </w:ins>
      <w:commentRangeEnd w:id="1500"/>
      <w:ins w:id="1510" w:author="ICFO+" w:date="2025-07-09T17:19:00Z">
        <w:r w:rsidR="007F3871">
          <w:rPr>
            <w:rStyle w:val="CommentReference"/>
            <w:rFonts w:ascii="Aptos Narrow" w:eastAsia="Calibri" w:hAnsi="Aptos Narrow" w:cs="Times New Roman"/>
            <w:bCs w:val="0"/>
            <w:lang w:eastAsia="en-US"/>
          </w:rPr>
          <w:commentReference w:id="1500"/>
        </w:r>
      </w:ins>
    </w:p>
    <w:p w14:paraId="08DD3A84" w14:textId="77777777" w:rsidR="006123EA" w:rsidRDefault="006123EA" w:rsidP="003F31DC">
      <w:pPr>
        <w:rPr>
          <w:ins w:id="1511" w:author="ICFO+" w:date="2025-03-26T17:32:00Z"/>
          <w:lang w:val="en-US"/>
        </w:rPr>
      </w:pPr>
    </w:p>
    <w:p w14:paraId="2A1A8CFB" w14:textId="32FE5BE0" w:rsidR="006123EA" w:rsidRPr="004D4FFE" w:rsidRDefault="006123EA" w:rsidP="00662E77">
      <w:pPr>
        <w:pStyle w:val="Heading3"/>
        <w:rPr>
          <w:ins w:id="1512" w:author="ICFO+" w:date="2025-03-26T17:32:00Z"/>
          <w:lang w:val="en-US"/>
        </w:rPr>
      </w:pPr>
      <w:commentRangeStart w:id="1513"/>
      <w:ins w:id="1514" w:author="ICFO+" w:date="2025-03-26T17:32:00Z">
        <w:r w:rsidRPr="004D4FFE">
          <w:rPr>
            <w:lang w:val="en-US"/>
          </w:rPr>
          <w:t xml:space="preserve">The joint liability vis-à-vis the Chips JU also applies to the possible negative consequences of the </w:t>
        </w:r>
      </w:ins>
      <w:ins w:id="1515" w:author="ICFO+" w:date="2025-04-03T11:26:00Z">
        <w:r w:rsidR="000F0598">
          <w:rPr>
            <w:lang w:val="en-US"/>
          </w:rPr>
          <w:t>Pilot Line</w:t>
        </w:r>
      </w:ins>
      <w:ins w:id="1516" w:author="ICFO+" w:date="2025-03-26T17:32:00Z">
        <w:r w:rsidRPr="004D4FFE">
          <w:rPr>
            <w:lang w:val="en-US"/>
          </w:rPr>
          <w:t xml:space="preserve"> audit that the Chips JU may require during or after the end of the </w:t>
        </w:r>
        <w:r>
          <w:rPr>
            <w:lang w:val="en-US"/>
          </w:rPr>
          <w:t>Pilot Line</w:t>
        </w:r>
        <w:r w:rsidRPr="004D4FFE">
          <w:rPr>
            <w:lang w:val="en-US"/>
          </w:rPr>
          <w:t>.</w:t>
        </w:r>
      </w:ins>
      <w:commentRangeEnd w:id="1513"/>
      <w:ins w:id="1517" w:author="ICFO+" w:date="2025-06-19T13:45:00Z">
        <w:r w:rsidR="004E1C59">
          <w:rPr>
            <w:rStyle w:val="CommentReference"/>
            <w:rFonts w:eastAsia="Calibri" w:cs="Times New Roman"/>
            <w:bCs w:val="0"/>
            <w:lang w:eastAsia="en-US"/>
          </w:rPr>
          <w:commentReference w:id="1513"/>
        </w:r>
      </w:ins>
    </w:p>
    <w:p w14:paraId="579F4768" w14:textId="77777777" w:rsidR="006123EA" w:rsidRDefault="006123EA" w:rsidP="003F31DC">
      <w:pPr>
        <w:rPr>
          <w:ins w:id="1518" w:author="ICFO+" w:date="2025-03-26T17:32:00Z"/>
          <w:lang w:val="en-US"/>
        </w:rPr>
      </w:pPr>
    </w:p>
    <w:p w14:paraId="148352E6" w14:textId="77777777" w:rsidR="006123EA" w:rsidRPr="004D4FFE" w:rsidRDefault="006123EA" w:rsidP="00662E77">
      <w:pPr>
        <w:pStyle w:val="Heading3"/>
        <w:rPr>
          <w:ins w:id="1519" w:author="ICFO+" w:date="2025-03-26T17:32:00Z"/>
          <w:lang w:val="en-US"/>
        </w:rPr>
      </w:pPr>
      <w:ins w:id="1520" w:author="ICFO+" w:date="2025-03-26T17:32:00Z">
        <w:r w:rsidRPr="004D4FFE">
          <w:rPr>
            <w:lang w:val="en-US"/>
          </w:rPr>
          <w:t xml:space="preserve">No Party shall </w:t>
        </w:r>
        <w:commentRangeStart w:id="1521"/>
        <w:r w:rsidRPr="004D4FFE">
          <w:rPr>
            <w:lang w:val="en-US"/>
          </w:rPr>
          <w:t>recognize</w:t>
        </w:r>
      </w:ins>
      <w:commentRangeEnd w:id="1521"/>
      <w:ins w:id="1522" w:author="ICFO+" w:date="2025-06-19T13:46:00Z">
        <w:r w:rsidR="0042300E">
          <w:rPr>
            <w:rStyle w:val="CommentReference"/>
            <w:rFonts w:eastAsia="Calibri" w:cs="Times New Roman"/>
            <w:bCs w:val="0"/>
            <w:lang w:eastAsia="en-US"/>
          </w:rPr>
          <w:commentReference w:id="1521"/>
        </w:r>
      </w:ins>
      <w:ins w:id="1523" w:author="ICFO+" w:date="2025-03-26T17:32:00Z">
        <w:r w:rsidRPr="004D4FFE">
          <w:rPr>
            <w:lang w:val="en-US"/>
          </w:rPr>
          <w:t>, without the approval of the other Parties, claims of the Chips JU for which the Hosting Consortium or the other Party(ies) is/are wholly or partly responsible.</w:t>
        </w:r>
      </w:ins>
    </w:p>
    <w:p w14:paraId="0D100D89" w14:textId="77777777" w:rsidR="006123EA" w:rsidRDefault="006123EA" w:rsidP="007C0A37">
      <w:pPr>
        <w:rPr>
          <w:ins w:id="1524" w:author="ICFO+" w:date="2025-03-26T17:32:00Z"/>
          <w:lang w:val="en-US"/>
        </w:rPr>
      </w:pPr>
    </w:p>
    <w:p w14:paraId="3BE3FB4A" w14:textId="77777777" w:rsidR="006123EA" w:rsidRDefault="006123EA" w:rsidP="00662E77">
      <w:pPr>
        <w:pStyle w:val="Heading3"/>
        <w:rPr>
          <w:ins w:id="1525" w:author="ICFO+" w:date="2025-03-26T17:32:00Z"/>
          <w:lang w:val="en-US"/>
        </w:rPr>
      </w:pPr>
      <w:commentRangeStart w:id="1526"/>
      <w:ins w:id="1527" w:author="ICFO+" w:date="2025-03-26T17:32:00Z">
        <w:r w:rsidRPr="004D4FFE">
          <w:rPr>
            <w:lang w:val="en-US"/>
          </w:rPr>
          <w:t xml:space="preserve">For the avoidance of doubt, the limitation of liability between the Parties, as provided in section 5.2 of this Agreement, is not applicable under this </w:t>
        </w:r>
        <w:r>
          <w:rPr>
            <w:lang w:val="en-US"/>
          </w:rPr>
          <w:t>Section 5.3</w:t>
        </w:r>
        <w:r w:rsidRPr="004D4FFE">
          <w:rPr>
            <w:lang w:val="en-US"/>
          </w:rPr>
          <w:t>.</w:t>
        </w:r>
      </w:ins>
      <w:commentRangeEnd w:id="1526"/>
      <w:ins w:id="1528" w:author="ICFO+" w:date="2025-06-19T13:46:00Z">
        <w:r w:rsidR="00BE5DC1">
          <w:rPr>
            <w:rStyle w:val="CommentReference"/>
            <w:rFonts w:eastAsia="Calibri" w:cs="Times New Roman"/>
            <w:bCs w:val="0"/>
            <w:lang w:eastAsia="en-US"/>
          </w:rPr>
          <w:commentReference w:id="1526"/>
        </w:r>
      </w:ins>
    </w:p>
    <w:p w14:paraId="342C1A67" w14:textId="77777777" w:rsidR="006123EA" w:rsidRPr="00A55EAD" w:rsidRDefault="006123EA" w:rsidP="006123EA">
      <w:pPr>
        <w:rPr>
          <w:ins w:id="1529" w:author="ICFO+" w:date="2025-03-26T17:32:00Z"/>
          <w:lang w:val="en-US"/>
        </w:rPr>
      </w:pPr>
    </w:p>
    <w:p w14:paraId="1AFDB710" w14:textId="77777777" w:rsidR="006123EA" w:rsidRPr="004D4FFE" w:rsidRDefault="006123EA" w:rsidP="006123EA">
      <w:pPr>
        <w:pStyle w:val="Heading3"/>
        <w:rPr>
          <w:ins w:id="1530" w:author="ICFO+" w:date="2025-03-26T17:32:00Z"/>
          <w:lang w:val="en-US"/>
        </w:rPr>
      </w:pPr>
      <w:bookmarkStart w:id="1531" w:name="_Toc179288165"/>
      <w:bookmarkStart w:id="1532" w:name="_Toc179288681"/>
      <w:bookmarkStart w:id="1533" w:name="_Toc179290320"/>
      <w:commentRangeStart w:id="1534"/>
      <w:commentRangeStart w:id="1535"/>
      <w:commentRangeStart w:id="1536"/>
      <w:commentRangeStart w:id="1537"/>
      <w:commentRangeStart w:id="1538"/>
      <w:commentRangeStart w:id="1539"/>
      <w:ins w:id="1540" w:author="ICFO+" w:date="2025-03-26T17:32:00Z">
        <w:r w:rsidRPr="004D4FFE">
          <w:rPr>
            <w:lang w:val="en-US"/>
          </w:rPr>
          <w:t>Liquidated Damages under Article 26 of the Hosting Agreement and Liability under Article 27 of the Hosting Agreement</w:t>
        </w:r>
      </w:ins>
      <w:bookmarkEnd w:id="1531"/>
      <w:bookmarkEnd w:id="1532"/>
      <w:bookmarkEnd w:id="1533"/>
      <w:commentRangeEnd w:id="1534"/>
      <w:ins w:id="1541" w:author="ICFO+" w:date="2025-06-13T12:28:00Z">
        <w:r w:rsidR="00A31256">
          <w:rPr>
            <w:rStyle w:val="CommentReference"/>
            <w:rFonts w:eastAsia="Calibri" w:cs="Times New Roman"/>
            <w:bCs w:val="0"/>
            <w:lang w:eastAsia="en-US"/>
          </w:rPr>
          <w:commentReference w:id="1534"/>
        </w:r>
      </w:ins>
      <w:commentRangeEnd w:id="1535"/>
      <w:ins w:id="1542" w:author="ICFO+" w:date="2025-06-13T15:01:00Z">
        <w:r w:rsidR="00F02243">
          <w:rPr>
            <w:rStyle w:val="CommentReference"/>
            <w:rFonts w:eastAsia="Calibri" w:cs="Times New Roman"/>
            <w:bCs w:val="0"/>
            <w:lang w:eastAsia="en-US"/>
          </w:rPr>
          <w:commentReference w:id="1535"/>
        </w:r>
      </w:ins>
      <w:commentRangeEnd w:id="1536"/>
      <w:ins w:id="1543" w:author="ICFO+" w:date="2025-06-16T18:32:00Z">
        <w:r w:rsidR="00C63237">
          <w:rPr>
            <w:rStyle w:val="CommentReference"/>
            <w:rFonts w:eastAsia="Calibri" w:cs="Times New Roman"/>
            <w:bCs w:val="0"/>
            <w:lang w:eastAsia="en-US"/>
          </w:rPr>
          <w:commentReference w:id="1536"/>
        </w:r>
      </w:ins>
      <w:commentRangeEnd w:id="1537"/>
      <w:ins w:id="1544" w:author="ICFO+" w:date="2025-06-17T11:55:00Z">
        <w:r w:rsidR="002B20EF">
          <w:rPr>
            <w:rStyle w:val="CommentReference"/>
            <w:rFonts w:eastAsia="Calibri" w:cs="Times New Roman"/>
            <w:bCs w:val="0"/>
            <w:lang w:eastAsia="en-US"/>
          </w:rPr>
          <w:commentReference w:id="1537"/>
        </w:r>
      </w:ins>
      <w:commentRangeEnd w:id="1538"/>
      <w:ins w:id="1545" w:author="ICFO+" w:date="2025-06-19T13:47:00Z">
        <w:r w:rsidR="00936402">
          <w:rPr>
            <w:rStyle w:val="CommentReference"/>
            <w:rFonts w:eastAsia="Calibri" w:cs="Times New Roman"/>
            <w:bCs w:val="0"/>
            <w:lang w:eastAsia="en-US"/>
          </w:rPr>
          <w:commentReference w:id="1538"/>
        </w:r>
      </w:ins>
      <w:commentRangeEnd w:id="1539"/>
      <w:ins w:id="1546" w:author="ICFO+" w:date="2025-06-19T17:31:00Z">
        <w:r w:rsidR="002E7056">
          <w:rPr>
            <w:rStyle w:val="CommentReference"/>
            <w:rFonts w:eastAsia="Calibri" w:cs="Times New Roman"/>
            <w:bCs w:val="0"/>
            <w:lang w:eastAsia="en-US"/>
          </w:rPr>
          <w:commentReference w:id="1539"/>
        </w:r>
      </w:ins>
    </w:p>
    <w:p w14:paraId="1264ABE5" w14:textId="77777777" w:rsidR="006123EA" w:rsidRPr="00695E22" w:rsidRDefault="006123EA" w:rsidP="00695E22">
      <w:pPr>
        <w:rPr>
          <w:ins w:id="1547" w:author="ICFO+" w:date="2025-03-26T17:32:00Z"/>
        </w:rPr>
      </w:pPr>
    </w:p>
    <w:p w14:paraId="3B2323D1" w14:textId="77777777" w:rsidR="006123EA" w:rsidRPr="004D4FFE" w:rsidRDefault="006123EA" w:rsidP="00C63237">
      <w:pPr>
        <w:pStyle w:val="Heading4"/>
        <w:rPr>
          <w:ins w:id="1548" w:author="ICFO+" w:date="2025-03-26T17:32:00Z"/>
          <w:lang w:val="en-US"/>
        </w:rPr>
      </w:pPr>
      <w:ins w:id="1549" w:author="ICFO+" w:date="2025-03-26T17:32:00Z">
        <w:r w:rsidRPr="004D4FFE">
          <w:rPr>
            <w:lang w:val="en-US"/>
          </w:rPr>
          <w:t>In the event of a liquidated damages claim under Article 26 of the Hosting Agreement and/or a liability claim under Article 27 of the Hosting Agreement by the Chips JU, the Party that has caused the claim (the “</w:t>
        </w:r>
        <w:r w:rsidRPr="00C7571C">
          <w:rPr>
            <w:rStyle w:val="IntenseEmphasis"/>
          </w:rPr>
          <w:t>Non-Performing Party</w:t>
        </w:r>
        <w:r w:rsidRPr="004D4FFE">
          <w:rPr>
            <w:lang w:val="en-US"/>
          </w:rPr>
          <w:t>”) shall immediately inform the other Parties via the Coordinator.</w:t>
        </w:r>
      </w:ins>
    </w:p>
    <w:p w14:paraId="4E21E889" w14:textId="77777777" w:rsidR="006123EA" w:rsidRPr="006123EA" w:rsidRDefault="006123EA" w:rsidP="007C0A37">
      <w:pPr>
        <w:rPr>
          <w:ins w:id="1550" w:author="ICFO+" w:date="2025-03-26T17:32:00Z"/>
        </w:rPr>
      </w:pPr>
    </w:p>
    <w:p w14:paraId="05E2A0EC" w14:textId="5306FD98" w:rsidR="006123EA" w:rsidRDefault="006123EA" w:rsidP="00C63237">
      <w:pPr>
        <w:pStyle w:val="Heading4"/>
        <w:rPr>
          <w:ins w:id="1551" w:author="ICFO+" w:date="2025-03-26T17:32:00Z"/>
          <w:lang w:val="en-US"/>
        </w:rPr>
      </w:pPr>
      <w:ins w:id="1552" w:author="ICFO+" w:date="2025-03-26T17:32:00Z">
        <w:r w:rsidRPr="004D4FFE">
          <w:rPr>
            <w:lang w:val="en-US"/>
          </w:rPr>
          <w:t xml:space="preserve">If the liquidated damages claim and/or liability claim from the Chips JU has </w:t>
        </w:r>
        <w:commentRangeStart w:id="1553"/>
        <w:r w:rsidRPr="004D4FFE">
          <w:rPr>
            <w:lang w:val="en-US"/>
          </w:rPr>
          <w:t>become enforceable</w:t>
        </w:r>
      </w:ins>
      <w:commentRangeEnd w:id="1553"/>
      <w:ins w:id="1554" w:author="ICFO+" w:date="2025-06-19T13:47:00Z">
        <w:r w:rsidR="00305E87">
          <w:rPr>
            <w:rStyle w:val="CommentReference"/>
            <w:rFonts w:eastAsia="Calibri" w:cs="Times New Roman"/>
            <w:bCs w:val="0"/>
            <w:lang w:eastAsia="en-US"/>
          </w:rPr>
          <w:commentReference w:id="1553"/>
        </w:r>
      </w:ins>
      <w:ins w:id="1555" w:author="ICFO+" w:date="2025-03-26T17:32:00Z">
        <w:r w:rsidRPr="004D4FFE">
          <w:rPr>
            <w:lang w:val="en-US"/>
          </w:rPr>
          <w:t xml:space="preserve">, the Non-Performing Party shall </w:t>
        </w:r>
      </w:ins>
      <w:ins w:id="1556" w:author="ICFO+" w:date="2025-07-01T00:01:00Z">
        <w:r w:rsidR="006F2E17" w:rsidRPr="004D4FFE">
          <w:rPr>
            <w:lang w:val="en-US"/>
          </w:rPr>
          <w:t>pay</w:t>
        </w:r>
      </w:ins>
      <w:ins w:id="1557" w:author="ICFO+" w:date="2025-03-26T17:32:00Z">
        <w:r w:rsidRPr="004D4FFE">
          <w:rPr>
            <w:lang w:val="en-US"/>
          </w:rPr>
          <w:t xml:space="preserve"> Chips JU such amount in full (including late payment interest, if any). If the liquidated damages claim and/or liability claim from the Chips JU is caused by two or more Non-Performing Parties, the requested amount shall be paid by these Non-Performing Party concerned pro rata to their respective share in the causing of the claim. </w:t>
        </w:r>
        <w:bookmarkStart w:id="1558" w:name="_Hlk167784343"/>
        <w:r w:rsidRPr="004D4FFE">
          <w:rPr>
            <w:lang w:val="en-US"/>
          </w:rPr>
          <w:t xml:space="preserve">If responsibility and liability cannot be apportioned to </w:t>
        </w:r>
        <w:commentRangeStart w:id="1559"/>
        <w:r w:rsidRPr="004D4FFE">
          <w:rPr>
            <w:lang w:val="en-US"/>
          </w:rPr>
          <w:t>the Non-Performing Parties</w:t>
        </w:r>
      </w:ins>
      <w:commentRangeEnd w:id="1559"/>
      <w:ins w:id="1560" w:author="ICFO+" w:date="2025-06-19T13:49:00Z">
        <w:r w:rsidR="006452A7">
          <w:rPr>
            <w:rStyle w:val="CommentReference"/>
            <w:rFonts w:eastAsia="Calibri" w:cs="Times New Roman"/>
            <w:bCs w:val="0"/>
            <w:lang w:eastAsia="en-US"/>
          </w:rPr>
          <w:commentReference w:id="1559"/>
        </w:r>
      </w:ins>
      <w:ins w:id="1561" w:author="ICFO+" w:date="2025-03-26T17:32:00Z">
        <w:r w:rsidRPr="004D4FFE">
          <w:rPr>
            <w:lang w:val="en-US"/>
          </w:rPr>
          <w:t xml:space="preserve">, the requested amount shall be allocated to </w:t>
        </w:r>
        <w:commentRangeStart w:id="1562"/>
        <w:r w:rsidRPr="004D4FFE">
          <w:rPr>
            <w:lang w:val="en-US"/>
          </w:rPr>
          <w:t>them</w:t>
        </w:r>
      </w:ins>
      <w:commentRangeEnd w:id="1562"/>
      <w:ins w:id="1563" w:author="ICFO+" w:date="2025-06-19T13:49:00Z">
        <w:r w:rsidR="006452A7">
          <w:rPr>
            <w:rStyle w:val="CommentReference"/>
            <w:rFonts w:eastAsia="Calibri" w:cs="Times New Roman"/>
            <w:bCs w:val="0"/>
            <w:lang w:eastAsia="en-US"/>
          </w:rPr>
          <w:commentReference w:id="1562"/>
        </w:r>
      </w:ins>
      <w:ins w:id="1564" w:author="ICFO+" w:date="2025-03-26T17:32:00Z">
        <w:r w:rsidRPr="004D4FFE">
          <w:rPr>
            <w:lang w:val="en-US"/>
          </w:rPr>
          <w:t xml:space="preserve"> pro rata to </w:t>
        </w:r>
        <w:commentRangeStart w:id="1565"/>
        <w:r w:rsidRPr="004D4FFE">
          <w:rPr>
            <w:lang w:val="en-US"/>
          </w:rPr>
          <w:t xml:space="preserve">its </w:t>
        </w:r>
      </w:ins>
      <w:commentRangeEnd w:id="1565"/>
      <w:ins w:id="1566" w:author="ICFO+" w:date="2025-06-19T13:50:00Z">
        <w:r w:rsidR="006452A7">
          <w:rPr>
            <w:rStyle w:val="CommentReference"/>
            <w:rFonts w:eastAsia="Calibri" w:cs="Times New Roman"/>
            <w:bCs w:val="0"/>
            <w:lang w:eastAsia="en-US"/>
          </w:rPr>
          <w:commentReference w:id="1565"/>
        </w:r>
      </w:ins>
      <w:ins w:id="1567" w:author="ICFO+" w:date="2025-03-26T17:32:00Z">
        <w:r w:rsidRPr="004D4FFE">
          <w:rPr>
            <w:lang w:val="en-US"/>
          </w:rPr>
          <w:t xml:space="preserve">share of total </w:t>
        </w:r>
        <w:commentRangeStart w:id="1568"/>
        <w:r w:rsidRPr="004D4FFE">
          <w:rPr>
            <w:lang w:val="en-US"/>
          </w:rPr>
          <w:t xml:space="preserve">costs </w:t>
        </w:r>
      </w:ins>
      <w:commentRangeEnd w:id="1568"/>
      <w:ins w:id="1569" w:author="ICFO+" w:date="2025-06-19T13:50:00Z">
        <w:r w:rsidR="006452A7">
          <w:rPr>
            <w:rStyle w:val="CommentReference"/>
            <w:rFonts w:eastAsia="Calibri" w:cs="Times New Roman"/>
            <w:bCs w:val="0"/>
            <w:lang w:eastAsia="en-US"/>
          </w:rPr>
          <w:commentReference w:id="1568"/>
        </w:r>
      </w:ins>
      <w:ins w:id="1570" w:author="ICFO+" w:date="2025-03-26T17:32:00Z">
        <w:r w:rsidRPr="004D4FFE">
          <w:rPr>
            <w:lang w:val="en-US"/>
          </w:rPr>
          <w:t xml:space="preserve">of the </w:t>
        </w:r>
      </w:ins>
      <w:ins w:id="1571" w:author="ICFO+" w:date="2025-04-03T11:26:00Z">
        <w:r w:rsidR="000F0598">
          <w:rPr>
            <w:lang w:val="en-US"/>
          </w:rPr>
          <w:t>Pilot Line</w:t>
        </w:r>
      </w:ins>
      <w:ins w:id="1572" w:author="ICFO+" w:date="2025-03-26T17:32:00Z">
        <w:r w:rsidRPr="004D4FFE">
          <w:rPr>
            <w:lang w:val="en-US"/>
          </w:rPr>
          <w:t xml:space="preserve"> as identified in the </w:t>
        </w:r>
        <w:r>
          <w:rPr>
            <w:lang w:val="en-US"/>
          </w:rPr>
          <w:t>Consortium Plan</w:t>
        </w:r>
        <w:r w:rsidRPr="004D4FFE">
          <w:rPr>
            <w:lang w:val="en-US"/>
          </w:rPr>
          <w:t>.</w:t>
        </w:r>
        <w:bookmarkEnd w:id="1558"/>
      </w:ins>
    </w:p>
    <w:p w14:paraId="62442658" w14:textId="77777777" w:rsidR="006123EA" w:rsidRPr="00A55EAD" w:rsidRDefault="006123EA" w:rsidP="006123EA">
      <w:pPr>
        <w:rPr>
          <w:ins w:id="1573" w:author="ICFO+" w:date="2025-03-26T17:32:00Z"/>
          <w:lang w:val="en-US"/>
        </w:rPr>
      </w:pPr>
    </w:p>
    <w:p w14:paraId="6B7FE90A" w14:textId="77777777" w:rsidR="006123EA" w:rsidRDefault="006123EA" w:rsidP="00C63237">
      <w:pPr>
        <w:pStyle w:val="Heading4"/>
        <w:rPr>
          <w:ins w:id="1574" w:author="ICFO+" w:date="2025-03-26T17:34:00Z"/>
          <w:lang w:val="en-US"/>
        </w:rPr>
      </w:pPr>
      <w:ins w:id="1575" w:author="ICFO+" w:date="2025-03-26T17:32:00Z">
        <w:r w:rsidRPr="004D4FFE">
          <w:rPr>
            <w:lang w:val="en-US"/>
          </w:rPr>
          <w:t xml:space="preserve">If </w:t>
        </w:r>
        <w:commentRangeStart w:id="1576"/>
        <w:r w:rsidRPr="004D4FFE">
          <w:rPr>
            <w:lang w:val="en-US"/>
          </w:rPr>
          <w:t>the</w:t>
        </w:r>
      </w:ins>
      <w:commentRangeEnd w:id="1576"/>
      <w:ins w:id="1577" w:author="ICFO+" w:date="2025-06-19T13:50:00Z">
        <w:r w:rsidR="00C35ED5">
          <w:rPr>
            <w:rStyle w:val="CommentReference"/>
            <w:rFonts w:eastAsia="Calibri" w:cs="Times New Roman"/>
            <w:bCs w:val="0"/>
            <w:lang w:eastAsia="en-US"/>
          </w:rPr>
          <w:commentReference w:id="1576"/>
        </w:r>
      </w:ins>
      <w:ins w:id="1578" w:author="ICFO+" w:date="2025-03-26T17:32:00Z">
        <w:r w:rsidRPr="004D4FFE">
          <w:rPr>
            <w:lang w:val="en-US"/>
          </w:rPr>
          <w:t xml:space="preserve"> Non-Performing Party(ies) do(es) not pay the requested amount to the Chips JU: </w:t>
        </w:r>
      </w:ins>
    </w:p>
    <w:p w14:paraId="251C1421" w14:textId="77777777" w:rsidR="006123EA" w:rsidRPr="004D4FFE" w:rsidRDefault="006123EA" w:rsidP="007C0A37">
      <w:pPr>
        <w:rPr>
          <w:ins w:id="1579" w:author="ICFO+" w:date="2025-03-26T17:32:00Z"/>
          <w:lang w:val="en-US"/>
        </w:rPr>
      </w:pPr>
    </w:p>
    <w:p w14:paraId="413CF441" w14:textId="77777777" w:rsidR="006123EA" w:rsidRDefault="006123EA" w:rsidP="00C63237">
      <w:pPr>
        <w:pStyle w:val="Heading5"/>
        <w:rPr>
          <w:ins w:id="1580" w:author="ICFO+" w:date="2025-03-26T17:34:00Z"/>
          <w:lang w:val="en-US"/>
        </w:rPr>
      </w:pPr>
      <w:ins w:id="1581" w:author="ICFO+" w:date="2025-03-26T17:32:00Z">
        <w:r w:rsidRPr="004D4FFE">
          <w:rPr>
            <w:lang w:val="en-US"/>
          </w:rPr>
          <w:t xml:space="preserve">the Coordinator will inform the Chips JU, </w:t>
        </w:r>
      </w:ins>
    </w:p>
    <w:p w14:paraId="5A733947" w14:textId="77777777" w:rsidR="006123EA" w:rsidRPr="00695E22" w:rsidRDefault="006123EA" w:rsidP="00695E22">
      <w:pPr>
        <w:rPr>
          <w:ins w:id="1582" w:author="ICFO+" w:date="2025-03-26T17:32:00Z"/>
          <w:lang w:val="en-US" w:eastAsia="es-ES"/>
        </w:rPr>
      </w:pPr>
    </w:p>
    <w:p w14:paraId="11694691" w14:textId="77777777" w:rsidR="006123EA" w:rsidRPr="004D4FFE" w:rsidRDefault="006123EA" w:rsidP="00C63237">
      <w:pPr>
        <w:pStyle w:val="Heading5"/>
        <w:rPr>
          <w:ins w:id="1583" w:author="ICFO+" w:date="2025-03-26T17:32:00Z"/>
          <w:lang w:val="en-US"/>
        </w:rPr>
      </w:pPr>
      <w:ins w:id="1584" w:author="ICFO+" w:date="2025-03-26T17:32:00Z">
        <w:r w:rsidRPr="004D4FFE">
          <w:rPr>
            <w:lang w:val="en-US"/>
          </w:rPr>
          <w:t xml:space="preserve">the </w:t>
        </w:r>
        <w:r w:rsidRPr="004D4FFE">
          <w:t>General Assembly</w:t>
        </w:r>
        <w:r w:rsidRPr="004D4FFE" w:rsidDel="003E574E">
          <w:rPr>
            <w:lang w:val="en-US"/>
          </w:rPr>
          <w:t xml:space="preserve"> </w:t>
        </w:r>
        <w:r w:rsidRPr="004D4FFE">
          <w:rPr>
            <w:lang w:val="en-US"/>
          </w:rPr>
          <w:t xml:space="preserve">may decide to declare this(these) Party(ies) to be a Defaulting Party(ies) and to decide, on the consequences thereof in accordance with the provisions of </w:t>
        </w:r>
        <w:r>
          <w:rPr>
            <w:lang w:val="en-US"/>
          </w:rPr>
          <w:t>this</w:t>
        </w:r>
        <w:r w:rsidRPr="004D4FFE">
          <w:rPr>
            <w:lang w:val="en-US"/>
          </w:rPr>
          <w:t xml:space="preserve"> Agreement, and the Coordinator is entitled to withhold any payments due to the Non-Performing Party(ies) until this(these) Party(ies) has(ve) paid any amount required by the Chips JU in accordance with an </w:t>
        </w:r>
        <w:commentRangeStart w:id="1585"/>
        <w:r w:rsidRPr="004D4FFE">
          <w:rPr>
            <w:lang w:val="en-US"/>
          </w:rPr>
          <w:t>enforceable</w:t>
        </w:r>
      </w:ins>
      <w:commentRangeEnd w:id="1585"/>
      <w:ins w:id="1586" w:author="ICFO+" w:date="2025-06-19T15:53:00Z">
        <w:r w:rsidR="00166FF7">
          <w:rPr>
            <w:rStyle w:val="CommentReference"/>
            <w:rFonts w:eastAsia="Calibri" w:cs="Times New Roman"/>
            <w:bCs w:val="0"/>
            <w:lang w:eastAsia="en-US"/>
          </w:rPr>
          <w:commentReference w:id="1585"/>
        </w:r>
      </w:ins>
      <w:ins w:id="1587" w:author="ICFO+" w:date="2025-03-26T17:32:00Z">
        <w:r w:rsidRPr="004D4FFE">
          <w:rPr>
            <w:lang w:val="en-US"/>
          </w:rPr>
          <w:t xml:space="preserve"> liquidated damages claim and/or liability claim.</w:t>
        </w:r>
      </w:ins>
    </w:p>
    <w:p w14:paraId="0EC4E020" w14:textId="77777777" w:rsidR="006123EA" w:rsidRDefault="006123EA" w:rsidP="007C0A37">
      <w:pPr>
        <w:rPr>
          <w:ins w:id="1588" w:author="ICFO+" w:date="2025-03-26T17:32:00Z"/>
          <w:lang w:val="en-US"/>
        </w:rPr>
      </w:pPr>
    </w:p>
    <w:p w14:paraId="31D6EEFD" w14:textId="3809458E" w:rsidR="006123EA" w:rsidRPr="004D4FFE" w:rsidRDefault="006123EA" w:rsidP="00C63237">
      <w:pPr>
        <w:pStyle w:val="Heading4"/>
        <w:rPr>
          <w:ins w:id="1589" w:author="ICFO+" w:date="2025-03-26T17:32:00Z"/>
          <w:lang w:val="en-US"/>
        </w:rPr>
      </w:pPr>
      <w:ins w:id="1590" w:author="ICFO+" w:date="2025-03-26T17:32:00Z">
        <w:r w:rsidRPr="004D4FFE">
          <w:rPr>
            <w:lang w:val="en-US"/>
          </w:rPr>
          <w:t xml:space="preserve">When the other Parties have exhausted all reasonable means of having the Non-Performing Party(ies) fulfil the claim from the Chips JU, each of the other Parties (Compensating Party) shall satisfy the liquidated damages claim and/or liability claim of the Chips JU pro rata to </w:t>
        </w:r>
        <w:r>
          <w:rPr>
            <w:lang w:val="en-US"/>
          </w:rPr>
          <w:t xml:space="preserve">their budget share as detailed </w:t>
        </w:r>
        <w:commentRangeStart w:id="1591"/>
        <w:r>
          <w:rPr>
            <w:lang w:val="en-US"/>
          </w:rPr>
          <w:t xml:space="preserve">in the </w:t>
        </w:r>
        <w:commentRangeStart w:id="1592"/>
        <w:commentRangeStart w:id="1593"/>
        <w:r>
          <w:rPr>
            <w:lang w:val="en-US"/>
          </w:rPr>
          <w:t>Agreement</w:t>
        </w:r>
      </w:ins>
      <w:commentRangeEnd w:id="1592"/>
      <w:ins w:id="1594" w:author="ICFO+" w:date="2025-06-16T18:32:00Z">
        <w:r w:rsidR="00CC1DDD">
          <w:rPr>
            <w:rStyle w:val="CommentReference"/>
            <w:rFonts w:eastAsia="Calibri" w:cs="Times New Roman"/>
            <w:bCs w:val="0"/>
            <w:lang w:eastAsia="en-US"/>
          </w:rPr>
          <w:commentReference w:id="1592"/>
        </w:r>
      </w:ins>
      <w:commentRangeEnd w:id="1593"/>
      <w:ins w:id="1595" w:author="ICFO+" w:date="2025-06-19T15:55:00Z">
        <w:r w:rsidR="00227214">
          <w:rPr>
            <w:rStyle w:val="CommentReference"/>
            <w:rFonts w:eastAsia="Calibri" w:cs="Times New Roman"/>
            <w:bCs w:val="0"/>
            <w:lang w:eastAsia="en-US"/>
          </w:rPr>
          <w:commentReference w:id="1593"/>
        </w:r>
      </w:ins>
      <w:ins w:id="1596" w:author="ICFO+" w:date="2025-03-26T17:32:00Z">
        <w:r w:rsidRPr="004D4FFE">
          <w:rPr>
            <w:lang w:val="en-US"/>
          </w:rPr>
          <w:t xml:space="preserve">. </w:t>
        </w:r>
      </w:ins>
      <w:commentRangeEnd w:id="1591"/>
      <w:ins w:id="1597" w:author="ICFO+" w:date="2025-06-13T12:42:00Z">
        <w:r w:rsidR="0036136C">
          <w:rPr>
            <w:rStyle w:val="CommentReference"/>
            <w:rFonts w:eastAsia="Calibri" w:cs="Times New Roman"/>
            <w:bCs w:val="0"/>
            <w:lang w:eastAsia="en-US"/>
          </w:rPr>
          <w:commentReference w:id="1591"/>
        </w:r>
      </w:ins>
    </w:p>
    <w:p w14:paraId="1D9B1EB4" w14:textId="77777777" w:rsidR="006123EA" w:rsidRDefault="006123EA" w:rsidP="007C0A37">
      <w:pPr>
        <w:rPr>
          <w:ins w:id="1598" w:author="ICFO+" w:date="2025-03-26T17:32:00Z"/>
          <w:lang w:val="en-US"/>
        </w:rPr>
      </w:pPr>
    </w:p>
    <w:p w14:paraId="62F59B1B" w14:textId="77777777" w:rsidR="006123EA" w:rsidRDefault="006123EA" w:rsidP="00C63237">
      <w:pPr>
        <w:pStyle w:val="Heading4"/>
        <w:rPr>
          <w:ins w:id="1599" w:author="ICFO+" w:date="2025-03-26T17:32:00Z"/>
          <w:lang w:val="en-US"/>
        </w:rPr>
      </w:pPr>
      <w:ins w:id="1600" w:author="ICFO+" w:date="2025-03-26T17:32:00Z">
        <w:r w:rsidRPr="004D4FFE">
          <w:rPr>
            <w:lang w:val="en-US"/>
          </w:rPr>
          <w:t>To the extent the Compensating Party(ies) has/have made payments to the Chips JU based on a liquidated damages claim and/or liability claim, the Compensating Party(ies) shall be entitled to seek full reimbursement of the amounts so recovered by the Chips JU, including late payment interest, from the Non-Performing Party(ies).</w:t>
        </w:r>
      </w:ins>
    </w:p>
    <w:p w14:paraId="034C5219" w14:textId="77777777" w:rsidR="006123EA" w:rsidRPr="00A55EAD" w:rsidRDefault="006123EA" w:rsidP="007C0A37">
      <w:pPr>
        <w:rPr>
          <w:ins w:id="1601" w:author="ICFO+" w:date="2025-03-26T17:32:00Z"/>
          <w:lang w:val="en-US"/>
        </w:rPr>
      </w:pPr>
    </w:p>
    <w:p w14:paraId="21F64327" w14:textId="77777777" w:rsidR="006123EA" w:rsidRPr="009376E7" w:rsidRDefault="006123EA" w:rsidP="00C87F75">
      <w:pPr>
        <w:pStyle w:val="Heading2"/>
        <w:rPr>
          <w:ins w:id="1602" w:author="ICFO+" w:date="2025-03-26T17:32:00Z"/>
        </w:rPr>
      </w:pPr>
      <w:ins w:id="1603" w:author="ICFO+" w:date="2025-03-26T17:32:00Z">
        <w:r w:rsidRPr="004D4FFE">
          <w:rPr>
            <w:lang w:val="en-US"/>
          </w:rPr>
          <w:t xml:space="preserve"> </w:t>
        </w:r>
        <w:bookmarkStart w:id="1604" w:name="_Toc179288166"/>
        <w:bookmarkStart w:id="1605" w:name="_Toc179288682"/>
        <w:bookmarkStart w:id="1606" w:name="_Toc179290321"/>
        <w:r w:rsidRPr="009376E7">
          <w:rPr>
            <w:rStyle w:val="Emphasis"/>
          </w:rPr>
          <w:t>Liability under Article 31.4 of the Hosting Agreement</w:t>
        </w:r>
        <w:bookmarkEnd w:id="1604"/>
        <w:bookmarkEnd w:id="1605"/>
        <w:bookmarkEnd w:id="1606"/>
      </w:ins>
    </w:p>
    <w:p w14:paraId="7F7B003D" w14:textId="77777777" w:rsidR="006123EA" w:rsidRDefault="006123EA" w:rsidP="007C0A37">
      <w:pPr>
        <w:rPr>
          <w:ins w:id="1607" w:author="ICFO+" w:date="2025-03-26T17:32:00Z"/>
          <w:lang w:val="en-US"/>
        </w:rPr>
      </w:pPr>
    </w:p>
    <w:p w14:paraId="2CC52989" w14:textId="447CD315" w:rsidR="006123EA" w:rsidRPr="004D4FFE" w:rsidRDefault="006123EA" w:rsidP="00C87F75">
      <w:pPr>
        <w:pStyle w:val="Heading3"/>
        <w:rPr>
          <w:ins w:id="1608" w:author="ICFO+" w:date="2025-03-26T17:32:00Z"/>
          <w:lang w:val="en-US"/>
        </w:rPr>
      </w:pPr>
      <w:ins w:id="1609" w:author="ICFO+" w:date="2025-03-26T17:32:00Z">
        <w:r w:rsidRPr="004D4FFE">
          <w:rPr>
            <w:lang w:val="en-US"/>
          </w:rPr>
          <w:t>In the event of a liability claim by the Chips JU against the Hosting Consortium in accordance with article 31.4 of the Hosting Agreement, the Party that has received the claim f</w:t>
        </w:r>
      </w:ins>
      <w:ins w:id="1610" w:author="ICFO+" w:date="2025-06-17T11:57:00Z">
        <w:r w:rsidR="00B50406">
          <w:rPr>
            <w:lang w:val="en-US"/>
          </w:rPr>
          <w:t>rom</w:t>
        </w:r>
      </w:ins>
      <w:ins w:id="1611" w:author="ICFO+" w:date="2025-03-26T17:32:00Z">
        <w:r w:rsidRPr="004D4FFE">
          <w:rPr>
            <w:lang w:val="en-US"/>
          </w:rPr>
          <w:t xml:space="preserve"> the Chips JU shall immediately inform the other Parties via the Coordinator.</w:t>
        </w:r>
      </w:ins>
    </w:p>
    <w:p w14:paraId="22D72C89" w14:textId="77777777" w:rsidR="006123EA" w:rsidRDefault="006123EA" w:rsidP="007C0A37">
      <w:pPr>
        <w:rPr>
          <w:ins w:id="1612" w:author="ICFO+" w:date="2025-03-26T17:32:00Z"/>
          <w:lang w:val="en-US"/>
        </w:rPr>
      </w:pPr>
    </w:p>
    <w:p w14:paraId="33D44D5A" w14:textId="53E274D3" w:rsidR="006123EA" w:rsidRPr="004D4FFE" w:rsidRDefault="006123EA" w:rsidP="00C87F75">
      <w:pPr>
        <w:pStyle w:val="Heading3"/>
        <w:rPr>
          <w:ins w:id="1613" w:author="ICFO+" w:date="2025-03-26T17:32:00Z"/>
          <w:lang w:val="en-US"/>
        </w:rPr>
      </w:pPr>
      <w:ins w:id="1614" w:author="ICFO+" w:date="2025-03-26T17:32:00Z">
        <w:r w:rsidRPr="004D4FFE">
          <w:rPr>
            <w:lang w:val="en-US"/>
          </w:rPr>
          <w:t xml:space="preserve">In case of a liability claim from the Chips JU, the Party whose fault or negligence has caused the claim from the Chips JU shall </w:t>
        </w:r>
      </w:ins>
      <w:ins w:id="1615" w:author="ICFO+" w:date="2025-06-30T23:58:00Z">
        <w:r w:rsidR="0056065D" w:rsidRPr="004D4FFE">
          <w:rPr>
            <w:lang w:val="en-US"/>
          </w:rPr>
          <w:t>pay</w:t>
        </w:r>
      </w:ins>
      <w:ins w:id="1616" w:author="ICFO+" w:date="2025-03-26T17:32:00Z">
        <w:r w:rsidRPr="004D4FFE">
          <w:rPr>
            <w:lang w:val="en-US"/>
          </w:rPr>
          <w:t xml:space="preserve"> Chips JU such amount in full (including late payment interest, if any)</w:t>
        </w:r>
      </w:ins>
      <w:ins w:id="1617" w:author="ICFO+" w:date="2025-06-17T11:57:00Z">
        <w:r w:rsidR="00962FAB">
          <w:rPr>
            <w:lang w:val="en-US"/>
          </w:rPr>
          <w:t xml:space="preserve"> </w:t>
        </w:r>
        <w:commentRangeStart w:id="1618"/>
        <w:r w:rsidR="00962FAB">
          <w:rPr>
            <w:lang w:val="en-US"/>
          </w:rPr>
          <w:t>once such liability claim has become enforceable</w:t>
        </w:r>
        <w:commentRangeEnd w:id="1618"/>
        <w:r w:rsidR="00962FAB">
          <w:rPr>
            <w:rStyle w:val="CommentReference"/>
            <w:rFonts w:eastAsia="Calibri" w:cs="Times New Roman"/>
            <w:bCs w:val="0"/>
            <w:lang w:eastAsia="en-US"/>
          </w:rPr>
          <w:commentReference w:id="1618"/>
        </w:r>
      </w:ins>
      <w:ins w:id="1619" w:author="ICFO+" w:date="2025-03-26T17:32:00Z">
        <w:r w:rsidRPr="004D4FFE">
          <w:rPr>
            <w:lang w:val="en-US"/>
          </w:rPr>
          <w:t xml:space="preserve">. If the liability claims from the Chips JU is caused by two or more Parties, the requested amount shall be paid by the </w:t>
        </w:r>
        <w:commentRangeStart w:id="1620"/>
        <w:r w:rsidRPr="004D4FFE">
          <w:rPr>
            <w:lang w:val="en-US"/>
          </w:rPr>
          <w:t xml:space="preserve">defaulting Parties </w:t>
        </w:r>
      </w:ins>
      <w:commentRangeEnd w:id="1620"/>
      <w:ins w:id="1621" w:author="ICFO+" w:date="2025-06-16T18:36:00Z">
        <w:r w:rsidR="00B1448F">
          <w:rPr>
            <w:rStyle w:val="CommentReference"/>
            <w:rFonts w:eastAsia="Calibri" w:cs="Times New Roman"/>
            <w:bCs w:val="0"/>
            <w:lang w:eastAsia="en-US"/>
          </w:rPr>
          <w:commentReference w:id="1620"/>
        </w:r>
      </w:ins>
      <w:ins w:id="1622" w:author="ICFO+" w:date="2025-03-26T17:32:00Z">
        <w:r w:rsidRPr="004D4FFE">
          <w:rPr>
            <w:lang w:val="en-US"/>
          </w:rPr>
          <w:t xml:space="preserve">concerned pro rata to their share in the causing of the claim. If responsibility and liability cannot be apportioned </w:t>
        </w:r>
        <w:commentRangeStart w:id="1623"/>
        <w:commentRangeStart w:id="1624"/>
        <w:r w:rsidRPr="004D4FFE">
          <w:rPr>
            <w:lang w:val="en-US"/>
          </w:rPr>
          <w:t>to</w:t>
        </w:r>
      </w:ins>
      <w:commentRangeEnd w:id="1623"/>
      <w:ins w:id="1625" w:author="ICFO+" w:date="2025-06-16T18:36:00Z">
        <w:r w:rsidR="00B1448F">
          <w:rPr>
            <w:rStyle w:val="CommentReference"/>
            <w:rFonts w:eastAsia="Calibri" w:cs="Times New Roman"/>
            <w:bCs w:val="0"/>
            <w:lang w:eastAsia="en-US"/>
          </w:rPr>
          <w:commentReference w:id="1623"/>
        </w:r>
      </w:ins>
      <w:ins w:id="1626" w:author="ICFO+" w:date="2025-03-26T17:32:00Z">
        <w:r w:rsidRPr="004D4FFE">
          <w:rPr>
            <w:lang w:val="en-US"/>
          </w:rPr>
          <w:t xml:space="preserve"> the Parties</w:t>
        </w:r>
      </w:ins>
      <w:commentRangeEnd w:id="1624"/>
      <w:ins w:id="1627" w:author="ICFO+" w:date="2025-06-19T15:56:00Z">
        <w:r w:rsidR="00E25411">
          <w:rPr>
            <w:rStyle w:val="CommentReference"/>
            <w:rFonts w:eastAsia="Calibri" w:cs="Times New Roman"/>
            <w:bCs w:val="0"/>
            <w:lang w:eastAsia="en-US"/>
          </w:rPr>
          <w:commentReference w:id="1624"/>
        </w:r>
      </w:ins>
      <w:ins w:id="1628" w:author="ICFO+" w:date="2025-03-26T17:32:00Z">
        <w:r w:rsidRPr="004D4FFE">
          <w:rPr>
            <w:lang w:val="en-US"/>
          </w:rPr>
          <w:t xml:space="preserve">, the requested amount shall be allocated to </w:t>
        </w:r>
        <w:commentRangeStart w:id="1629"/>
        <w:r w:rsidRPr="004D4FFE">
          <w:rPr>
            <w:lang w:val="en-US"/>
          </w:rPr>
          <w:t>them</w:t>
        </w:r>
      </w:ins>
      <w:commentRangeEnd w:id="1629"/>
      <w:ins w:id="1630" w:author="ICFO+" w:date="2025-06-19T15:57:00Z">
        <w:r w:rsidR="00E72557">
          <w:rPr>
            <w:rStyle w:val="CommentReference"/>
            <w:rFonts w:eastAsia="Calibri" w:cs="Times New Roman"/>
            <w:bCs w:val="0"/>
            <w:lang w:eastAsia="en-US"/>
          </w:rPr>
          <w:commentReference w:id="1629"/>
        </w:r>
      </w:ins>
      <w:ins w:id="1631" w:author="ICFO+" w:date="2025-03-26T17:32:00Z">
        <w:r w:rsidRPr="004D4FFE">
          <w:rPr>
            <w:lang w:val="en-US"/>
          </w:rPr>
          <w:t xml:space="preserve"> pro rata to </w:t>
        </w:r>
        <w:commentRangeStart w:id="1632"/>
        <w:r w:rsidRPr="004D4FFE">
          <w:rPr>
            <w:lang w:val="en-US"/>
          </w:rPr>
          <w:t>its</w:t>
        </w:r>
      </w:ins>
      <w:commentRangeEnd w:id="1632"/>
      <w:ins w:id="1633" w:author="ICFO+" w:date="2025-06-16T18:37:00Z">
        <w:r w:rsidR="00B1448F">
          <w:rPr>
            <w:rStyle w:val="CommentReference"/>
            <w:rFonts w:eastAsia="Calibri" w:cs="Times New Roman"/>
            <w:bCs w:val="0"/>
            <w:lang w:eastAsia="en-US"/>
          </w:rPr>
          <w:commentReference w:id="1632"/>
        </w:r>
      </w:ins>
      <w:ins w:id="1634" w:author="ICFO+" w:date="2025-03-26T17:32:00Z">
        <w:r w:rsidRPr="004D4FFE">
          <w:rPr>
            <w:lang w:val="en-US"/>
          </w:rPr>
          <w:t xml:space="preserve"> share of total </w:t>
        </w:r>
        <w:commentRangeStart w:id="1635"/>
        <w:r w:rsidRPr="004D4FFE">
          <w:rPr>
            <w:lang w:val="en-US"/>
          </w:rPr>
          <w:t xml:space="preserve">costs </w:t>
        </w:r>
      </w:ins>
      <w:commentRangeEnd w:id="1635"/>
      <w:ins w:id="1636" w:author="ICFO+" w:date="2025-06-19T15:57:00Z">
        <w:r w:rsidR="00E72557">
          <w:rPr>
            <w:rStyle w:val="CommentReference"/>
            <w:rFonts w:eastAsia="Calibri" w:cs="Times New Roman"/>
            <w:bCs w:val="0"/>
            <w:lang w:eastAsia="en-US"/>
          </w:rPr>
          <w:commentReference w:id="1635"/>
        </w:r>
      </w:ins>
      <w:ins w:id="1637" w:author="ICFO+" w:date="2025-03-26T17:32:00Z">
        <w:r w:rsidRPr="004D4FFE">
          <w:rPr>
            <w:lang w:val="en-US"/>
          </w:rPr>
          <w:t xml:space="preserve">of the </w:t>
        </w:r>
      </w:ins>
      <w:ins w:id="1638" w:author="ICFO+" w:date="2025-04-03T11:26:00Z">
        <w:r w:rsidR="000F0598">
          <w:rPr>
            <w:lang w:val="en-US"/>
          </w:rPr>
          <w:t>Pilot Line</w:t>
        </w:r>
      </w:ins>
      <w:ins w:id="1639" w:author="ICFO+" w:date="2025-03-26T17:32:00Z">
        <w:r w:rsidRPr="004D4FFE">
          <w:rPr>
            <w:lang w:val="en-US"/>
          </w:rPr>
          <w:t xml:space="preserve"> as identified in the </w:t>
        </w:r>
        <w:r>
          <w:rPr>
            <w:lang w:val="en-US"/>
          </w:rPr>
          <w:t>Consortium Plan</w:t>
        </w:r>
        <w:r w:rsidRPr="004D4FFE">
          <w:rPr>
            <w:lang w:val="en-US"/>
          </w:rPr>
          <w:t>.</w:t>
        </w:r>
      </w:ins>
    </w:p>
    <w:p w14:paraId="72A83768" w14:textId="77777777" w:rsidR="006123EA" w:rsidRDefault="006123EA" w:rsidP="007C0A37">
      <w:pPr>
        <w:rPr>
          <w:ins w:id="1640" w:author="ICFO+" w:date="2025-03-26T17:32:00Z"/>
          <w:lang w:val="en-US"/>
        </w:rPr>
      </w:pPr>
    </w:p>
    <w:p w14:paraId="3A627616" w14:textId="69362813" w:rsidR="006123EA" w:rsidRPr="004D4FFE" w:rsidRDefault="006123EA" w:rsidP="00C87F75">
      <w:pPr>
        <w:pStyle w:val="Heading3"/>
        <w:rPr>
          <w:ins w:id="1641" w:author="ICFO+" w:date="2025-03-26T17:32:00Z"/>
          <w:lang w:val="en-US"/>
        </w:rPr>
      </w:pPr>
      <w:commentRangeStart w:id="1642"/>
      <w:ins w:id="1643" w:author="ICFO+" w:date="2025-03-26T17:32:00Z">
        <w:r w:rsidRPr="004D4FFE">
          <w:rPr>
            <w:lang w:val="en-US"/>
          </w:rPr>
          <w:t xml:space="preserve">In the event of persistent non-payment of the </w:t>
        </w:r>
        <w:commentRangeStart w:id="1644"/>
        <w:r w:rsidRPr="004D4FFE">
          <w:rPr>
            <w:lang w:val="en-US"/>
          </w:rPr>
          <w:t>defaulting Party(ies)</w:t>
        </w:r>
      </w:ins>
      <w:commentRangeEnd w:id="1644"/>
      <w:ins w:id="1645" w:author="ICFO+" w:date="2025-06-16T18:45:00Z">
        <w:r w:rsidR="00C27914">
          <w:rPr>
            <w:rStyle w:val="CommentReference"/>
            <w:rFonts w:eastAsia="Calibri" w:cs="Times New Roman"/>
            <w:bCs w:val="0"/>
            <w:lang w:eastAsia="en-US"/>
          </w:rPr>
          <w:commentReference w:id="1644"/>
        </w:r>
      </w:ins>
      <w:ins w:id="1646" w:author="ICFO+" w:date="2025-03-26T17:32:00Z">
        <w:r w:rsidRPr="004D4FFE">
          <w:rPr>
            <w:lang w:val="en-US"/>
          </w:rPr>
          <w:t xml:space="preserve">, </w:t>
        </w:r>
      </w:ins>
      <w:commentRangeEnd w:id="1642"/>
      <w:ins w:id="1647" w:author="ICFO+" w:date="2025-06-19T15:58:00Z">
        <w:r w:rsidR="008F5971">
          <w:rPr>
            <w:rStyle w:val="CommentReference"/>
            <w:rFonts w:eastAsia="Calibri" w:cs="Times New Roman"/>
            <w:bCs w:val="0"/>
            <w:lang w:eastAsia="en-US"/>
          </w:rPr>
          <w:commentReference w:id="1642"/>
        </w:r>
      </w:ins>
      <w:ins w:id="1648" w:author="ICFO+" w:date="2025-03-26T17:32:00Z">
        <w:r w:rsidRPr="004D4FFE">
          <w:rPr>
            <w:lang w:val="en-US"/>
          </w:rPr>
          <w:t>each of the other Parties (</w:t>
        </w:r>
      </w:ins>
      <w:ins w:id="1649" w:author="ICFO+" w:date="2025-06-17T11:57:00Z">
        <w:r w:rsidR="00962FAB">
          <w:rPr>
            <w:lang w:val="en-US"/>
          </w:rPr>
          <w:t>“</w:t>
        </w:r>
      </w:ins>
      <w:ins w:id="1650" w:author="ICFO+" w:date="2025-03-26T17:32:00Z">
        <w:r w:rsidRPr="0056065D">
          <w:rPr>
            <w:rStyle w:val="IntenseEmphasis"/>
          </w:rPr>
          <w:t>Compensating Party</w:t>
        </w:r>
      </w:ins>
      <w:ins w:id="1651" w:author="ICFO+" w:date="2025-06-17T11:57:00Z">
        <w:r w:rsidR="00962FAB">
          <w:rPr>
            <w:lang w:val="en-US"/>
          </w:rPr>
          <w:t>”</w:t>
        </w:r>
      </w:ins>
      <w:ins w:id="1652" w:author="ICFO+" w:date="2025-03-26T17:32:00Z">
        <w:r w:rsidRPr="004D4FFE">
          <w:rPr>
            <w:lang w:val="en-US"/>
          </w:rPr>
          <w:t xml:space="preserve">) shall satisfy the liability claim of the Chips JU pro rata to </w:t>
        </w:r>
        <w:r>
          <w:rPr>
            <w:lang w:val="en-US"/>
          </w:rPr>
          <w:t xml:space="preserve">their budget share as detailed in the </w:t>
        </w:r>
        <w:commentRangeStart w:id="1653"/>
        <w:commentRangeStart w:id="1654"/>
        <w:r>
          <w:rPr>
            <w:lang w:val="en-US"/>
          </w:rPr>
          <w:t>Agreement</w:t>
        </w:r>
      </w:ins>
      <w:commentRangeEnd w:id="1653"/>
      <w:ins w:id="1655" w:author="ICFO+" w:date="2025-06-16T18:46:00Z">
        <w:r w:rsidR="00EA5714">
          <w:rPr>
            <w:rStyle w:val="CommentReference"/>
            <w:rFonts w:eastAsia="Calibri" w:cs="Times New Roman"/>
            <w:bCs w:val="0"/>
            <w:lang w:eastAsia="en-US"/>
          </w:rPr>
          <w:commentReference w:id="1653"/>
        </w:r>
      </w:ins>
      <w:ins w:id="1656" w:author="ICFO+" w:date="2025-03-26T17:32:00Z">
        <w:r w:rsidRPr="004D4FFE">
          <w:rPr>
            <w:lang w:val="en-US"/>
          </w:rPr>
          <w:t xml:space="preserve">. </w:t>
        </w:r>
      </w:ins>
      <w:commentRangeEnd w:id="1654"/>
      <w:ins w:id="1657" w:author="ICFO+" w:date="2025-06-19T15:58:00Z">
        <w:r w:rsidR="002150F5">
          <w:rPr>
            <w:rStyle w:val="CommentReference"/>
            <w:rFonts w:eastAsia="Calibri" w:cs="Times New Roman"/>
            <w:bCs w:val="0"/>
            <w:lang w:eastAsia="en-US"/>
          </w:rPr>
          <w:commentReference w:id="1654"/>
        </w:r>
      </w:ins>
    </w:p>
    <w:p w14:paraId="6E58F3A5" w14:textId="77777777" w:rsidR="006123EA" w:rsidRDefault="006123EA" w:rsidP="007C0A37">
      <w:pPr>
        <w:rPr>
          <w:ins w:id="1658" w:author="ICFO+" w:date="2025-03-26T17:32:00Z"/>
          <w:lang w:val="en-US"/>
        </w:rPr>
      </w:pPr>
    </w:p>
    <w:p w14:paraId="6587EFFC" w14:textId="77777777" w:rsidR="006123EA" w:rsidRDefault="006123EA" w:rsidP="00C87F75">
      <w:pPr>
        <w:pStyle w:val="Heading3"/>
        <w:rPr>
          <w:ins w:id="1659" w:author="ICFO+" w:date="2025-03-26T17:32:00Z"/>
          <w:lang w:val="en-US"/>
        </w:rPr>
      </w:pPr>
      <w:ins w:id="1660" w:author="ICFO+" w:date="2025-03-26T17:32:00Z">
        <w:r w:rsidRPr="004D4FFE">
          <w:rPr>
            <w:lang w:val="en-US"/>
          </w:rPr>
          <w:t xml:space="preserve">To the extent the Compensating Party(ies) has/have made payments to the Chips JU based on a liability claim in accordance with Article 31.4 of the Hosting Agreement, the Compensating Party(ies) shall be entitled to seek full reimbursement of the amounts so recovered by the Chips JU, including late payment interest, from the Non-Performing Party(ies). </w:t>
        </w:r>
      </w:ins>
    </w:p>
    <w:p w14:paraId="2B0E77E1" w14:textId="77777777" w:rsidR="006123EA" w:rsidRPr="00A55EAD" w:rsidRDefault="006123EA" w:rsidP="006123EA">
      <w:pPr>
        <w:rPr>
          <w:ins w:id="1661" w:author="ICFO+" w:date="2025-03-26T17:32:00Z"/>
          <w:lang w:val="en-US"/>
        </w:rPr>
      </w:pPr>
    </w:p>
    <w:p w14:paraId="6519CAB4" w14:textId="77777777" w:rsidR="006123EA" w:rsidRDefault="006123EA" w:rsidP="00C87F75">
      <w:pPr>
        <w:pStyle w:val="Heading2"/>
        <w:rPr>
          <w:ins w:id="1662" w:author="ICFO+" w:date="2025-03-26T17:32:00Z"/>
          <w:lang w:val="en-US"/>
        </w:rPr>
      </w:pPr>
      <w:commentRangeStart w:id="1663"/>
      <w:commentRangeStart w:id="1664"/>
      <w:commentRangeStart w:id="1665"/>
      <w:ins w:id="1666" w:author="ICFO+" w:date="2025-03-26T17:32:00Z">
        <w:r>
          <w:rPr>
            <w:lang w:val="en-US"/>
          </w:rPr>
          <w:t>Grant Agreements</w:t>
        </w:r>
      </w:ins>
    </w:p>
    <w:p w14:paraId="29823EAC" w14:textId="77777777" w:rsidR="006123EA" w:rsidRPr="00695E22" w:rsidRDefault="006123EA" w:rsidP="00695E22">
      <w:pPr>
        <w:rPr>
          <w:ins w:id="1667" w:author="ICFO+" w:date="2025-03-26T17:32:00Z"/>
          <w:lang w:val="en-US" w:eastAsia="es-ES"/>
        </w:rPr>
      </w:pPr>
    </w:p>
    <w:p w14:paraId="04AB19D0" w14:textId="77777777" w:rsidR="006123EA" w:rsidRDefault="006123EA" w:rsidP="00695E22">
      <w:pPr>
        <w:pStyle w:val="Normal2"/>
        <w:rPr>
          <w:ins w:id="1668" w:author="ICFO+" w:date="2025-03-27T16:41:00Z"/>
          <w:lang w:val="en-US"/>
        </w:rPr>
      </w:pPr>
      <w:ins w:id="1669" w:author="ICFO+" w:date="2025-03-26T17:32:00Z">
        <w:r w:rsidRPr="004D4FFE">
          <w:rPr>
            <w:lang w:val="en-US"/>
          </w:rPr>
          <w:t xml:space="preserve">Liability and recoveries by the Granting Authority under the </w:t>
        </w:r>
        <w:r>
          <w:rPr>
            <w:lang w:val="en-US"/>
          </w:rPr>
          <w:t>Grant Agreements</w:t>
        </w:r>
        <w:r w:rsidRPr="004D4FFE">
          <w:rPr>
            <w:lang w:val="en-US"/>
          </w:rPr>
          <w:t xml:space="preserve"> </w:t>
        </w:r>
        <w:r>
          <w:rPr>
            <w:lang w:val="en-US"/>
          </w:rPr>
          <w:t>are</w:t>
        </w:r>
        <w:r w:rsidRPr="004D4FFE">
          <w:rPr>
            <w:lang w:val="en-US"/>
          </w:rPr>
          <w:t xml:space="preserve"> covered by Article 4.4 (Data Sheet) and Article 22.2 of the Grant Agreement</w:t>
        </w:r>
        <w:r>
          <w:rPr>
            <w:lang w:val="en-US"/>
          </w:rPr>
          <w:t>s</w:t>
        </w:r>
        <w:r w:rsidRPr="004D4FFE">
          <w:rPr>
            <w:lang w:val="en-US"/>
          </w:rPr>
          <w:t>.</w:t>
        </w:r>
      </w:ins>
      <w:commentRangeEnd w:id="1494"/>
      <w:ins w:id="1670" w:author="ICFO+" w:date="2025-03-27T16:43:00Z">
        <w:r w:rsidR="006658E3">
          <w:rPr>
            <w:rStyle w:val="CommentReference"/>
            <w:lang w:eastAsia="en-US"/>
          </w:rPr>
          <w:commentReference w:id="1494"/>
        </w:r>
      </w:ins>
      <w:commentRangeEnd w:id="1495"/>
      <w:r w:rsidR="00C87F75">
        <w:rPr>
          <w:rStyle w:val="CommentReference"/>
          <w:lang w:eastAsia="en-US"/>
        </w:rPr>
        <w:commentReference w:id="1495"/>
      </w:r>
      <w:commentRangeEnd w:id="1663"/>
      <w:r w:rsidR="00EA5714">
        <w:rPr>
          <w:rStyle w:val="CommentReference"/>
          <w:lang w:eastAsia="en-US"/>
        </w:rPr>
        <w:commentReference w:id="1663"/>
      </w:r>
      <w:commentRangeEnd w:id="1664"/>
      <w:r w:rsidR="00C82D53">
        <w:rPr>
          <w:rStyle w:val="CommentReference"/>
          <w:lang w:eastAsia="en-US"/>
        </w:rPr>
        <w:commentReference w:id="1664"/>
      </w:r>
      <w:commentRangeEnd w:id="1665"/>
      <w:r w:rsidR="0036665F">
        <w:rPr>
          <w:rStyle w:val="CommentReference"/>
          <w:lang w:eastAsia="en-US"/>
        </w:rPr>
        <w:commentReference w:id="1665"/>
      </w:r>
    </w:p>
    <w:p w14:paraId="480309EE" w14:textId="109AF091" w:rsidR="001975A0" w:rsidRPr="00F33CFF" w:rsidDel="00C2406E" w:rsidRDefault="001975A0" w:rsidP="00F02B79">
      <w:pPr>
        <w:pStyle w:val="Heading2"/>
        <w:rPr>
          <w:del w:id="1671" w:author="ICFO+" w:date="2025-04-03T11:48:00Z"/>
        </w:rPr>
      </w:pPr>
      <w:del w:id="1672" w:author="ICFO+" w:date="2025-04-03T11:48:00Z">
        <w:r w:rsidRPr="00F33CFF" w:rsidDel="00C2406E">
          <w:rPr>
            <w:rStyle w:val="Emphasis"/>
          </w:rPr>
          <w:delText xml:space="preserve">Limitations on contractual liability of the </w:delText>
        </w:r>
        <w:commentRangeStart w:id="1673"/>
        <w:r w:rsidR="00C8135B" w:rsidRPr="00F33CFF" w:rsidDel="00C2406E">
          <w:rPr>
            <w:rStyle w:val="Emphasis"/>
          </w:rPr>
          <w:delText>Hosting Entities</w:delText>
        </w:r>
        <w:r w:rsidR="00C8135B" w:rsidRPr="00F33CFF" w:rsidDel="00C2406E">
          <w:delText xml:space="preserve"> </w:delText>
        </w:r>
        <w:commentRangeEnd w:id="1673"/>
        <w:r w:rsidR="00C8135B" w:rsidDel="00C2406E">
          <w:rPr>
            <w:rStyle w:val="CommentReference"/>
            <w:rFonts w:eastAsia="Calibri" w:cs="Times New Roman"/>
            <w:bCs w:val="0"/>
            <w:lang w:eastAsia="en-US"/>
          </w:rPr>
          <w:commentReference w:id="1673"/>
        </w:r>
      </w:del>
    </w:p>
    <w:p w14:paraId="37A0C541" w14:textId="230BA0A0" w:rsidR="001975A0" w:rsidRPr="00A853D6" w:rsidDel="00C2406E" w:rsidRDefault="001975A0" w:rsidP="001975A0">
      <w:pPr>
        <w:rPr>
          <w:del w:id="1674" w:author="ICFO+" w:date="2025-04-03T11:48:00Z"/>
        </w:rPr>
      </w:pPr>
    </w:p>
    <w:p w14:paraId="2DBC27A1" w14:textId="2464EF27" w:rsidR="001975A0" w:rsidRPr="00A853D6" w:rsidDel="00C2406E" w:rsidRDefault="001975A0" w:rsidP="00F02B79">
      <w:pPr>
        <w:pStyle w:val="Heading3"/>
        <w:rPr>
          <w:del w:id="1675" w:author="ICFO+" w:date="2025-04-03T11:48:00Z"/>
        </w:rPr>
      </w:pPr>
      <w:del w:id="1676" w:author="ICFO+" w:date="2025-04-03T11:48:00Z">
        <w:r w:rsidRPr="00A853D6" w:rsidDel="00C2406E">
          <w:delText xml:space="preserve">Without prejudice to the responsibilities that may correspond to the </w:delText>
        </w:r>
        <w:r w:rsidR="0081488F" w:rsidRPr="00A853D6" w:rsidDel="00C2406E">
          <w:delText>Hosting Entities</w:delText>
        </w:r>
        <w:r w:rsidRPr="00A853D6" w:rsidDel="00C2406E">
          <w:delText xml:space="preserve"> in accordance with Article 27 of the Hosting Agreement each Party shall be responsible for the </w:delText>
        </w:r>
        <w:r w:rsidR="00F33CFF" w:rsidRPr="00A853D6" w:rsidDel="00C2406E">
          <w:delText>fulfilment</w:delText>
        </w:r>
        <w:r w:rsidRPr="00A853D6" w:rsidDel="00C2406E">
          <w:delText xml:space="preserve"> of the activities they have committed to carry out. </w:delText>
        </w:r>
      </w:del>
    </w:p>
    <w:p w14:paraId="26491D3D" w14:textId="4F377A11" w:rsidR="001975A0" w:rsidRPr="00A853D6" w:rsidDel="00C2406E" w:rsidRDefault="001975A0" w:rsidP="001975A0">
      <w:pPr>
        <w:rPr>
          <w:del w:id="1677" w:author="ICFO+" w:date="2025-04-03T11:48:00Z"/>
          <w:lang w:eastAsia="es-ES"/>
        </w:rPr>
      </w:pPr>
    </w:p>
    <w:p w14:paraId="5DF36727" w14:textId="6157DFE7" w:rsidR="00D31E10" w:rsidRPr="00A853D6" w:rsidDel="00B17274" w:rsidRDefault="00273208" w:rsidP="0024406A">
      <w:pPr>
        <w:rPr>
          <w:del w:id="1678" w:author="ICFO+" w:date="2025-06-30T23:39:00Z"/>
        </w:rPr>
      </w:pPr>
      <w:commentRangeStart w:id="1679"/>
      <w:commentRangeStart w:id="1680"/>
      <w:del w:id="1681" w:author="ICFO+" w:date="2025-04-03T11:48:00Z">
        <w:r w:rsidRPr="00A853D6" w:rsidDel="00C2406E">
          <w:delText>If</w:delText>
        </w:r>
        <w:r w:rsidR="001975A0" w:rsidRPr="00A853D6" w:rsidDel="00C2406E">
          <w:delText xml:space="preserve"> a </w:delText>
        </w:r>
        <w:commentRangeStart w:id="1682"/>
        <w:commentRangeStart w:id="1683"/>
        <w:r w:rsidR="001975A0" w:rsidRPr="00A853D6" w:rsidDel="00C2406E">
          <w:delText>Party</w:delText>
        </w:r>
        <w:commentRangeEnd w:id="1682"/>
        <w:r w:rsidR="00E76993" w:rsidDel="00C2406E">
          <w:rPr>
            <w:rStyle w:val="CommentReference"/>
          </w:rPr>
          <w:commentReference w:id="1682"/>
        </w:r>
      </w:del>
      <w:commentRangeEnd w:id="1683"/>
      <w:del w:id="1684" w:author="ICFO+" w:date="2025-06-30T23:39:00Z">
        <w:r w:rsidR="00C2406E" w:rsidDel="00B17274">
          <w:rPr>
            <w:rStyle w:val="CommentReference"/>
          </w:rPr>
          <w:commentReference w:id="1683"/>
        </w:r>
      </w:del>
      <w:del w:id="1685" w:author="ICFO+" w:date="2025-04-03T11:48:00Z">
        <w:r w:rsidR="001975A0" w:rsidRPr="00A853D6" w:rsidDel="00C2406E">
          <w:delText xml:space="preserve"> does not </w:delText>
        </w:r>
        <w:r w:rsidR="00F33CFF" w:rsidRPr="00A853D6" w:rsidDel="00C2406E">
          <w:delText>fulfil</w:delText>
        </w:r>
        <w:r w:rsidR="001975A0" w:rsidRPr="00A853D6" w:rsidDel="00C2406E">
          <w:delText xml:space="preserve"> its obligations towards Chips JU</w:delText>
        </w:r>
        <w:commentRangeEnd w:id="1679"/>
        <w:r w:rsidR="00FC5B40" w:rsidDel="00C2406E">
          <w:rPr>
            <w:rStyle w:val="CommentReference"/>
          </w:rPr>
          <w:commentReference w:id="1679"/>
        </w:r>
      </w:del>
      <w:commentRangeEnd w:id="1680"/>
      <w:del w:id="1686" w:author="ICFO+" w:date="2025-06-30T23:39:00Z">
        <w:r w:rsidR="009472FB" w:rsidDel="00B17274">
          <w:rPr>
            <w:rStyle w:val="CommentReference"/>
          </w:rPr>
          <w:commentReference w:id="1680"/>
        </w:r>
      </w:del>
      <w:del w:id="1687" w:author="ICFO+" w:date="2025-04-03T11:48:00Z">
        <w:r w:rsidR="001975A0" w:rsidRPr="00A853D6" w:rsidDel="00C2406E">
          <w:delText xml:space="preserve">, </w:delText>
        </w:r>
        <w:commentRangeStart w:id="1688"/>
        <w:commentRangeStart w:id="1689"/>
        <w:r w:rsidR="001975A0" w:rsidRPr="00A853D6" w:rsidDel="00C2406E">
          <w:delText xml:space="preserve">the </w:delText>
        </w:r>
        <w:r w:rsidR="0081488F" w:rsidRPr="00A853D6" w:rsidDel="00C2406E">
          <w:delText>Hosting Entities</w:delText>
        </w:r>
        <w:r w:rsidR="001975A0" w:rsidRPr="00A853D6" w:rsidDel="00C2406E">
          <w:delText xml:space="preserve"> shall be jointly </w:delText>
        </w:r>
        <w:commentRangeStart w:id="1690"/>
        <w:commentRangeStart w:id="1691"/>
        <w:r w:rsidR="001975A0" w:rsidRPr="00A853D6" w:rsidDel="00C2406E">
          <w:delText>liable</w:delText>
        </w:r>
        <w:commentRangeEnd w:id="1690"/>
        <w:r w:rsidR="008C35FE" w:rsidDel="00C2406E">
          <w:rPr>
            <w:rStyle w:val="CommentReference"/>
          </w:rPr>
          <w:commentReference w:id="1690"/>
        </w:r>
      </w:del>
      <w:commentRangeEnd w:id="1691"/>
      <w:del w:id="1692" w:author="ICFO+" w:date="2025-06-30T23:39:00Z">
        <w:r w:rsidR="009472FB" w:rsidDel="00B17274">
          <w:rPr>
            <w:rStyle w:val="CommentReference"/>
          </w:rPr>
          <w:commentReference w:id="1691"/>
        </w:r>
      </w:del>
      <w:del w:id="1693" w:author="ICFO+" w:date="2025-04-03T11:48:00Z">
        <w:r w:rsidR="001975A0" w:rsidRPr="00A853D6" w:rsidDel="00C2406E">
          <w:delText xml:space="preserve">, in accordance with Article 27 of the Hosting Agreement. </w:delText>
        </w:r>
        <w:commentRangeEnd w:id="1688"/>
        <w:r w:rsidR="00C269A3" w:rsidDel="00C2406E">
          <w:rPr>
            <w:rStyle w:val="CommentReference"/>
          </w:rPr>
          <w:commentReference w:id="1688"/>
        </w:r>
      </w:del>
      <w:commentRangeEnd w:id="1689"/>
      <w:del w:id="1694" w:author="ICFO+" w:date="2025-06-30T23:39:00Z">
        <w:r w:rsidR="009472FB" w:rsidDel="00B17274">
          <w:rPr>
            <w:rStyle w:val="CommentReference"/>
          </w:rPr>
          <w:commentReference w:id="1689"/>
        </w:r>
      </w:del>
      <w:del w:id="1695" w:author="ICFO+" w:date="2025-04-03T11:48:00Z">
        <w:r w:rsidR="00A31244" w:rsidRPr="00A853D6" w:rsidDel="00C2406E">
          <w:delText>Notwithstanding</w:delText>
        </w:r>
        <w:r w:rsidR="00AF4CC8" w:rsidDel="00C2406E">
          <w:delText xml:space="preserve"> the foregoing</w:delText>
        </w:r>
        <w:r w:rsidR="00A31244" w:rsidRPr="00A853D6" w:rsidDel="00C2406E">
          <w:delText xml:space="preserve">, each </w:delText>
        </w:r>
        <w:r w:rsidR="0081488F" w:rsidRPr="00A853D6" w:rsidDel="00C2406E">
          <w:delText>Hosting Entity</w:delText>
        </w:r>
        <w:r w:rsidR="00A31244" w:rsidRPr="00A853D6" w:rsidDel="00C2406E">
          <w:delText xml:space="preserve"> shall have the right to seek </w:delText>
        </w:r>
        <w:r w:rsidR="0081488F" w:rsidRPr="00A853D6" w:rsidDel="00C2406E">
          <w:delText>reimbursement</w:delText>
        </w:r>
        <w:r w:rsidR="00377A75" w:rsidRPr="00A853D6" w:rsidDel="00C2406E">
          <w:delText xml:space="preserve"> </w:delText>
        </w:r>
        <w:r w:rsidR="00A31244" w:rsidRPr="00A853D6" w:rsidDel="00C2406E">
          <w:delText xml:space="preserve">from the </w:delText>
        </w:r>
        <w:r w:rsidR="0081488F" w:rsidRPr="00A853D6" w:rsidDel="00C2406E">
          <w:delText xml:space="preserve">Hosting </w:delText>
        </w:r>
        <w:r w:rsidR="00C8135B" w:rsidRPr="00C8135B" w:rsidDel="00C2406E">
          <w:delText>Entity</w:delText>
        </w:r>
        <w:commentRangeStart w:id="1696"/>
        <w:commentRangeStart w:id="1697"/>
        <w:commentRangeEnd w:id="1696"/>
        <w:r w:rsidR="00C8135B" w:rsidRPr="00C8135B" w:rsidDel="00C2406E">
          <w:rPr>
            <w:rStyle w:val="CommentReference"/>
          </w:rPr>
          <w:commentReference w:id="1696"/>
        </w:r>
      </w:del>
      <w:commentRangeEnd w:id="1697"/>
      <w:del w:id="1698" w:author="ICFO+" w:date="2025-06-30T23:39:00Z">
        <w:r w:rsidR="003B1699" w:rsidDel="00B17274">
          <w:rPr>
            <w:rStyle w:val="CommentReference"/>
          </w:rPr>
          <w:commentReference w:id="1697"/>
        </w:r>
      </w:del>
      <w:del w:id="1699" w:author="ICFO+" w:date="2025-04-03T11:48:00Z">
        <w:r w:rsidR="00A31244" w:rsidRPr="00A853D6" w:rsidDel="00C2406E">
          <w:delText xml:space="preserve"> that has failed to </w:delText>
        </w:r>
        <w:r w:rsidR="00F33CFF" w:rsidRPr="00A853D6" w:rsidDel="00C2406E">
          <w:delText>fulfil</w:delText>
        </w:r>
        <w:r w:rsidR="00A31244" w:rsidRPr="00A853D6" w:rsidDel="00C2406E">
          <w:delText xml:space="preserve"> its obligations under the Hosting Agreement</w:delText>
        </w:r>
      </w:del>
      <w:del w:id="1700" w:author="ICFO+" w:date="2025-05-06T13:43:00Z">
        <w:r w:rsidR="00A31244" w:rsidRPr="00A853D6" w:rsidDel="0024406A">
          <w:delText>.</w:delText>
        </w:r>
      </w:del>
    </w:p>
    <w:p w14:paraId="5DC933A2" w14:textId="77777777" w:rsidR="0053086F" w:rsidRPr="00A853D6" w:rsidRDefault="0053086F" w:rsidP="0053086F">
      <w:pPr>
        <w:rPr>
          <w:lang w:eastAsia="es-ES"/>
        </w:rPr>
      </w:pPr>
    </w:p>
    <w:p w14:paraId="0ACEC058" w14:textId="77777777" w:rsidR="00C51477" w:rsidRPr="003B5C13" w:rsidRDefault="009C2D81" w:rsidP="00981B06">
      <w:pPr>
        <w:pStyle w:val="Heading2"/>
        <w:rPr>
          <w:ins w:id="1701" w:author="ICFO+" w:date="2025-03-27T16:54:00Z"/>
          <w:rStyle w:val="Emphasis"/>
          <w:i w:val="0"/>
          <w:iCs w:val="0"/>
          <w:szCs w:val="20"/>
        </w:rPr>
      </w:pPr>
      <w:bookmarkStart w:id="1702" w:name="_Toc90241069"/>
      <w:bookmarkStart w:id="1703" w:name="_Toc90241070"/>
      <w:bookmarkEnd w:id="1702"/>
      <w:bookmarkEnd w:id="1703"/>
      <w:commentRangeStart w:id="1704"/>
      <w:commentRangeStart w:id="1705"/>
      <w:commentRangeStart w:id="1706"/>
      <w:commentRangeStart w:id="1707"/>
      <w:commentRangeStart w:id="1708"/>
      <w:r w:rsidRPr="000C18E5">
        <w:rPr>
          <w:rStyle w:val="Emphasis"/>
        </w:rPr>
        <w:t>Damage caused to third parties</w:t>
      </w:r>
      <w:r w:rsidR="00A17955">
        <w:rPr>
          <w:rStyle w:val="Emphasis"/>
        </w:rPr>
        <w:t xml:space="preserve">. </w:t>
      </w:r>
    </w:p>
    <w:p w14:paraId="38B5B86D" w14:textId="77777777" w:rsidR="00C51477" w:rsidRPr="003B5C13" w:rsidRDefault="00C51477" w:rsidP="003B5C13">
      <w:pPr>
        <w:rPr>
          <w:ins w:id="1709" w:author="ICFO+" w:date="2025-03-27T16:54:00Z"/>
        </w:rPr>
      </w:pPr>
    </w:p>
    <w:p w14:paraId="2E70F9E0" w14:textId="1D931214" w:rsidR="009C2D81" w:rsidRDefault="009C2D81" w:rsidP="003B5C13">
      <w:pPr>
        <w:pStyle w:val="Heading3"/>
        <w:rPr>
          <w:ins w:id="1710" w:author="ICFO+" w:date="2025-03-27T16:54:00Z"/>
          <w:szCs w:val="20"/>
        </w:rPr>
      </w:pPr>
      <w:commentRangeStart w:id="1711"/>
      <w:r w:rsidRPr="00A853D6">
        <w:t xml:space="preserve">Each Party shall be solely liable for any loss, damage or injury to third parties resulting from </w:t>
      </w:r>
      <w:ins w:id="1712" w:author="ICFO+" w:date="2025-03-27T16:55:00Z">
        <w:r w:rsidR="00C51477">
          <w:t xml:space="preserve">acts or omission in </w:t>
        </w:r>
      </w:ins>
      <w:r w:rsidRPr="00A853D6">
        <w:t>the performance of the said Party</w:t>
      </w:r>
      <w:r w:rsidR="00804911">
        <w:t>’</w:t>
      </w:r>
      <w:r w:rsidRPr="00A853D6">
        <w:t>s obligations by it or on its behalf under this Agreement</w:t>
      </w:r>
      <w:ins w:id="1713" w:author="ICFO+" w:date="2025-03-27T16:55:00Z">
        <w:r w:rsidR="00C51477">
          <w:t>, the Hosting Agreement or the Grant Agreements</w:t>
        </w:r>
      </w:ins>
      <w:r w:rsidRPr="00A853D6">
        <w:t xml:space="preserve"> or from</w:t>
      </w:r>
      <w:ins w:id="1714" w:author="ICFO+" w:date="2025-03-27T16:55:00Z">
        <w:r w:rsidR="00C51477">
          <w:t xml:space="preserve"> </w:t>
        </w:r>
        <w:commentRangeStart w:id="1715"/>
        <w:commentRangeStart w:id="1716"/>
        <w:r w:rsidR="00C51477">
          <w:t>its activities under the Consortium Plan</w:t>
        </w:r>
      </w:ins>
      <w:ins w:id="1717" w:author="ICFO+" w:date="2025-04-03T11:58:00Z">
        <w:r w:rsidR="00DF48EA">
          <w:t xml:space="preserve"> and its use of the</w:t>
        </w:r>
      </w:ins>
      <w:ins w:id="1718" w:author="ICFO+" w:date="2025-04-03T11:59:00Z">
        <w:r w:rsidR="00DF48EA">
          <w:t xml:space="preserve"> Pilot Line, the</w:t>
        </w:r>
      </w:ins>
      <w:ins w:id="1719" w:author="ICFO+" w:date="2025-04-03T11:58:00Z">
        <w:r w:rsidR="00DF48EA">
          <w:t xml:space="preserve"> Results and/or Background</w:t>
        </w:r>
      </w:ins>
      <w:ins w:id="1720" w:author="ICFO+" w:date="2025-06-27T14:22:00Z">
        <w:r w:rsidR="00B75FC6">
          <w:t xml:space="preserve">. </w:t>
        </w:r>
      </w:ins>
      <w:commentRangeStart w:id="1721"/>
      <w:commentRangeStart w:id="1722"/>
      <w:commentRangeStart w:id="1723"/>
      <w:del w:id="1724" w:author="ICFO+" w:date="2025-03-27T16:55:00Z">
        <w:r w:rsidRPr="00A853D6" w:rsidDel="00C51477">
          <w:delText xml:space="preserve"> </w:delText>
        </w:r>
      </w:del>
      <w:commentRangeEnd w:id="1721"/>
      <w:del w:id="1725" w:author="ICFO+" w:date="2025-06-27T14:22:00Z">
        <w:r w:rsidR="00B261FC" w:rsidDel="00B75FC6">
          <w:rPr>
            <w:rStyle w:val="CommentReference"/>
            <w:rFonts w:eastAsia="Calibri" w:cs="Times New Roman"/>
            <w:bCs w:val="0"/>
            <w:lang w:eastAsia="en-US"/>
          </w:rPr>
          <w:commentReference w:id="1721"/>
        </w:r>
        <w:commentRangeEnd w:id="1722"/>
        <w:commentRangeEnd w:id="1715"/>
        <w:commentRangeEnd w:id="1716"/>
        <w:r w:rsidR="00D8476B" w:rsidDel="00B75FC6">
          <w:rPr>
            <w:rStyle w:val="CommentReference"/>
            <w:rFonts w:eastAsia="Calibri" w:cs="Times New Roman"/>
            <w:bCs w:val="0"/>
            <w:lang w:eastAsia="en-US"/>
          </w:rPr>
          <w:commentReference w:id="1722"/>
        </w:r>
        <w:commentRangeEnd w:id="1723"/>
        <w:r w:rsidR="00983741" w:rsidDel="00B75FC6">
          <w:rPr>
            <w:rStyle w:val="CommentReference"/>
            <w:rFonts w:eastAsia="Calibri" w:cs="Times New Roman"/>
            <w:bCs w:val="0"/>
            <w:lang w:eastAsia="en-US"/>
          </w:rPr>
          <w:commentReference w:id="1723"/>
        </w:r>
        <w:r w:rsidR="00044330" w:rsidDel="00B75FC6">
          <w:rPr>
            <w:rStyle w:val="CommentReference"/>
            <w:rFonts w:eastAsia="Calibri" w:cs="Times New Roman"/>
            <w:bCs w:val="0"/>
            <w:lang w:eastAsia="en-US"/>
          </w:rPr>
          <w:commentReference w:id="1715"/>
        </w:r>
        <w:r w:rsidR="00983741" w:rsidDel="00B75FC6">
          <w:rPr>
            <w:rStyle w:val="CommentReference"/>
            <w:rFonts w:eastAsia="Calibri" w:cs="Times New Roman"/>
            <w:bCs w:val="0"/>
            <w:lang w:eastAsia="en-US"/>
          </w:rPr>
          <w:commentReference w:id="1716"/>
        </w:r>
      </w:del>
      <w:del w:id="1726" w:author="ICFO+" w:date="2025-03-27T16:55:00Z">
        <w:r w:rsidRPr="00A853D6" w:rsidDel="00C51477">
          <w:delText xml:space="preserve">its </w:delText>
        </w:r>
        <w:r w:rsidR="00AF4CC8" w:rsidDel="00C51477">
          <w:delText>Operation</w:delText>
        </w:r>
        <w:r w:rsidR="00AF4CC8" w:rsidRPr="00A853D6" w:rsidDel="00C51477">
          <w:delText xml:space="preserve"> </w:delText>
        </w:r>
        <w:r w:rsidRPr="00A853D6" w:rsidDel="00C51477">
          <w:delText xml:space="preserve">of </w:delText>
        </w:r>
        <w:r w:rsidR="00961532" w:rsidRPr="00A853D6" w:rsidDel="00C51477">
          <w:delText>the Pilot Line</w:delText>
        </w:r>
        <w:r w:rsidRPr="00A853D6" w:rsidDel="00C51477">
          <w:delText xml:space="preserve"> or Backgr</w:delText>
        </w:r>
        <w:commentRangeStart w:id="1727"/>
        <w:r w:rsidR="00C8135B" w:rsidRPr="00C8135B" w:rsidDel="00C51477">
          <w:rPr>
            <w:highlight w:val="yellow"/>
          </w:rPr>
          <w:delText>ou</w:delText>
        </w:r>
      </w:del>
      <w:commentRangeEnd w:id="1727"/>
      <w:r w:rsidR="00C8135B" w:rsidRPr="00C8135B">
        <w:rPr>
          <w:rStyle w:val="CommentReference"/>
          <w:rFonts w:eastAsia="Calibri" w:cs="Times New Roman"/>
          <w:bCs w:val="0"/>
          <w:highlight w:val="yellow"/>
          <w:lang w:eastAsia="en-US"/>
        </w:rPr>
        <w:commentReference w:id="1727"/>
      </w:r>
      <w:del w:id="1728" w:author="ICFO+" w:date="2025-03-27T16:55:00Z">
        <w:r w:rsidRPr="00A853D6" w:rsidDel="00C51477">
          <w:delText>nd</w:delText>
        </w:r>
      </w:del>
      <w:ins w:id="1729" w:author="ICFO+" w:date="2025-03-27T16:56:00Z">
        <w:r w:rsidR="00A63DE0">
          <w:t>.</w:t>
        </w:r>
      </w:ins>
      <w:ins w:id="1730" w:author="ICFO+" w:date="2025-03-26T17:38:00Z">
        <w:r w:rsidR="00BA15EA">
          <w:rPr>
            <w:szCs w:val="20"/>
          </w:rPr>
          <w:t xml:space="preserve"> </w:t>
        </w:r>
      </w:ins>
      <w:commentRangeEnd w:id="1704"/>
      <w:ins w:id="1731" w:author="ICFO+" w:date="2025-03-26T20:10:00Z">
        <w:r w:rsidR="00DA3EBD">
          <w:rPr>
            <w:rStyle w:val="CommentReference"/>
            <w:rFonts w:eastAsia="Calibri" w:cs="Times New Roman"/>
            <w:bCs w:val="0"/>
            <w:lang w:eastAsia="en-US"/>
          </w:rPr>
          <w:commentReference w:id="1704"/>
        </w:r>
      </w:ins>
      <w:commentRangeEnd w:id="1705"/>
      <w:ins w:id="1732" w:author="ICFO+" w:date="2025-03-26T20:11:00Z">
        <w:r w:rsidR="00FB5A0D">
          <w:rPr>
            <w:rStyle w:val="CommentReference"/>
            <w:rFonts w:eastAsia="Calibri" w:cs="Times New Roman"/>
            <w:bCs w:val="0"/>
            <w:lang w:eastAsia="en-US"/>
          </w:rPr>
          <w:commentReference w:id="1705"/>
        </w:r>
      </w:ins>
      <w:commentRangeEnd w:id="1706"/>
      <w:ins w:id="1733" w:author="ICFO+" w:date="2025-03-26T20:13:00Z">
        <w:r w:rsidR="006D1106">
          <w:rPr>
            <w:rStyle w:val="CommentReference"/>
            <w:rFonts w:eastAsia="Calibri" w:cs="Times New Roman"/>
            <w:bCs w:val="0"/>
            <w:lang w:eastAsia="en-US"/>
          </w:rPr>
          <w:commentReference w:id="1706"/>
        </w:r>
      </w:ins>
      <w:commentRangeEnd w:id="1707"/>
      <w:ins w:id="1734" w:author="ICFO+" w:date="2025-03-26T20:16:00Z">
        <w:r w:rsidR="00721E88">
          <w:rPr>
            <w:rStyle w:val="CommentReference"/>
            <w:rFonts w:eastAsia="Calibri" w:cs="Times New Roman"/>
            <w:bCs w:val="0"/>
            <w:lang w:eastAsia="en-US"/>
          </w:rPr>
          <w:commentReference w:id="1707"/>
        </w:r>
      </w:ins>
      <w:commentRangeEnd w:id="1708"/>
      <w:ins w:id="1735" w:author="ICFO+" w:date="2025-03-27T16:50:00Z">
        <w:r w:rsidR="000B324D">
          <w:rPr>
            <w:rStyle w:val="CommentReference"/>
            <w:rFonts w:eastAsia="Calibri" w:cs="Times New Roman"/>
            <w:bCs w:val="0"/>
            <w:lang w:eastAsia="en-US"/>
          </w:rPr>
          <w:commentReference w:id="1708"/>
        </w:r>
      </w:ins>
    </w:p>
    <w:p w14:paraId="3F2EDCC5" w14:textId="77777777" w:rsidR="00AB7861" w:rsidRDefault="00AB7861" w:rsidP="00AB7861">
      <w:pPr>
        <w:rPr>
          <w:ins w:id="1736" w:author="ICFO+" w:date="2025-03-27T16:54:00Z"/>
          <w:lang w:eastAsia="es-ES"/>
        </w:rPr>
      </w:pPr>
    </w:p>
    <w:p w14:paraId="03D8359B" w14:textId="18A9DC67" w:rsidR="00AB7861" w:rsidRDefault="00AB7861" w:rsidP="00AB7861">
      <w:pPr>
        <w:pStyle w:val="Heading3"/>
        <w:rPr>
          <w:ins w:id="1737" w:author="ICFO+" w:date="2025-03-27T16:54:00Z"/>
        </w:rPr>
      </w:pPr>
      <w:commentRangeStart w:id="1738"/>
      <w:commentRangeStart w:id="1739"/>
      <w:ins w:id="1740" w:author="ICFO+" w:date="2025-03-27T16:54:00Z">
        <w:r>
          <w:t>Any event giving rise to a claim by a third party shall be handled by the Party responsible for the event giving rise to the third</w:t>
        </w:r>
      </w:ins>
      <w:r w:rsidR="003009FD">
        <w:t>-</w:t>
      </w:r>
      <w:ins w:id="1741" w:author="ICFO+" w:date="2025-03-27T16:54:00Z">
        <w:r>
          <w:t xml:space="preserve">party claim and such Party shall bear any damage, costs and expenses resulting therefrom. If a third party makes a claim against a Party who is not responsible for such event, such Party shall immediately inform the other Party/Parties that are responsible for the event, </w:t>
        </w:r>
      </w:ins>
      <w:commentRangeEnd w:id="1738"/>
      <w:ins w:id="1742" w:author="ICFO+" w:date="2025-06-18T12:07:00Z">
        <w:r w:rsidR="003A6024">
          <w:rPr>
            <w:rStyle w:val="CommentReference"/>
            <w:rFonts w:eastAsia="Calibri" w:cs="Times New Roman"/>
            <w:bCs w:val="0"/>
            <w:lang w:eastAsia="en-US"/>
          </w:rPr>
          <w:commentReference w:id="1738"/>
        </w:r>
      </w:ins>
      <w:commentRangeStart w:id="1743"/>
      <w:ins w:id="1744" w:author="ICFO+" w:date="2025-03-27T16:54:00Z">
        <w:r>
          <w:t xml:space="preserve">who shall without delay assure the defence of and hold harmless the Party against whom the claim was made. </w:t>
        </w:r>
        <w:commentRangeStart w:id="1745"/>
        <w:r w:rsidRPr="008808CD">
          <w:rPr>
            <w:highlight w:val="yellow"/>
          </w:rPr>
          <w:t xml:space="preserve">Section 5.3.4 </w:t>
        </w:r>
      </w:ins>
      <w:commentRangeEnd w:id="1745"/>
      <w:ins w:id="1746" w:author="ICFO+" w:date="2025-04-03T12:00:00Z">
        <w:r w:rsidR="00DF48EA" w:rsidRPr="008808CD">
          <w:rPr>
            <w:rStyle w:val="CommentReference"/>
            <w:rFonts w:eastAsia="Calibri" w:cs="Times New Roman"/>
            <w:bCs w:val="0"/>
            <w:highlight w:val="yellow"/>
            <w:lang w:eastAsia="en-US"/>
          </w:rPr>
          <w:commentReference w:id="1745"/>
        </w:r>
      </w:ins>
      <w:ins w:id="1747" w:author="ICFO+" w:date="2025-03-27T16:54:00Z">
        <w:r>
          <w:t>will apply mutatis mutandis.</w:t>
        </w:r>
      </w:ins>
      <w:commentRangeEnd w:id="1743"/>
      <w:ins w:id="1748" w:author="ICFO+" w:date="2025-06-18T12:06:00Z">
        <w:r w:rsidR="00492CBC">
          <w:rPr>
            <w:rStyle w:val="CommentReference"/>
            <w:rFonts w:eastAsia="Calibri" w:cs="Times New Roman"/>
            <w:bCs w:val="0"/>
            <w:lang w:eastAsia="en-US"/>
          </w:rPr>
          <w:commentReference w:id="1743"/>
        </w:r>
      </w:ins>
    </w:p>
    <w:p w14:paraId="188D2C17" w14:textId="77777777" w:rsidR="00AB7861" w:rsidRPr="00C77D42" w:rsidRDefault="00AB7861" w:rsidP="00DF48EA">
      <w:pPr>
        <w:rPr>
          <w:ins w:id="1749" w:author="ICFO+" w:date="2025-03-27T16:54:00Z"/>
        </w:rPr>
      </w:pPr>
    </w:p>
    <w:p w14:paraId="7AE12B58" w14:textId="77777777" w:rsidR="00AB7861" w:rsidRDefault="00AB7861" w:rsidP="00AB7861">
      <w:pPr>
        <w:pStyle w:val="Heading3"/>
        <w:rPr>
          <w:ins w:id="1750" w:author="ICFO+" w:date="2025-03-27T16:54:00Z"/>
        </w:rPr>
      </w:pPr>
      <w:commentRangeStart w:id="1751"/>
      <w:ins w:id="1752" w:author="ICFO+" w:date="2025-03-27T16:54:00Z">
        <w:r>
          <w:t xml:space="preserve">If several Parties are jointly responsible for a claim by a third party, each such Party shall be liable, along the same rules as under </w:t>
        </w:r>
        <w:r w:rsidRPr="008808CD">
          <w:rPr>
            <w:highlight w:val="yellow"/>
          </w:rPr>
          <w:t>Sections 5.3.2 and 5.3.3</w:t>
        </w:r>
        <w:r>
          <w:t>.</w:t>
        </w:r>
      </w:ins>
      <w:commentRangeEnd w:id="1751"/>
      <w:ins w:id="1753" w:author="ICFO+" w:date="2025-06-18T12:05:00Z">
        <w:r w:rsidR="009B6138">
          <w:rPr>
            <w:rStyle w:val="CommentReference"/>
            <w:rFonts w:eastAsia="Calibri" w:cs="Times New Roman"/>
            <w:bCs w:val="0"/>
            <w:lang w:eastAsia="en-US"/>
          </w:rPr>
          <w:commentReference w:id="1751"/>
        </w:r>
      </w:ins>
    </w:p>
    <w:p w14:paraId="2B48C9A1" w14:textId="77777777" w:rsidR="00AB7861" w:rsidRPr="00C77D42" w:rsidRDefault="00AB7861" w:rsidP="00DF48EA">
      <w:pPr>
        <w:rPr>
          <w:ins w:id="1754" w:author="ICFO+" w:date="2025-03-27T16:54:00Z"/>
        </w:rPr>
      </w:pPr>
      <w:commentRangeStart w:id="1755"/>
      <w:commentRangeStart w:id="1756"/>
      <w:commentRangeStart w:id="1757"/>
    </w:p>
    <w:p w14:paraId="226BE64E" w14:textId="77777777" w:rsidR="00AB7861" w:rsidRPr="00C51477" w:rsidRDefault="00AB7861" w:rsidP="003B5C13">
      <w:pPr>
        <w:pStyle w:val="Heading3"/>
      </w:pPr>
      <w:ins w:id="1758" w:author="ICFO+" w:date="2025-03-27T16:54:00Z">
        <w:r>
          <w:t>Any fines or other penalties incurred by a Party for its non-compliance with applicable laws shall not be shared between the Parties but shall be the sole liability of the non-complying Party.</w:t>
        </w:r>
      </w:ins>
      <w:commentRangeEnd w:id="1711"/>
      <w:ins w:id="1759" w:author="ICFO+" w:date="2025-03-27T16:56:00Z">
        <w:r w:rsidR="00A63DE0">
          <w:rPr>
            <w:rStyle w:val="CommentReference"/>
            <w:rFonts w:eastAsia="Calibri" w:cs="Times New Roman"/>
            <w:bCs w:val="0"/>
            <w:lang w:eastAsia="en-US"/>
          </w:rPr>
          <w:commentReference w:id="1711"/>
        </w:r>
      </w:ins>
      <w:commentRangeEnd w:id="1755"/>
      <w:ins w:id="1760" w:author="ICFO+" w:date="2025-06-17T11:58:00Z">
        <w:r w:rsidR="00C52196">
          <w:rPr>
            <w:rStyle w:val="CommentReference"/>
            <w:rFonts w:eastAsia="Calibri" w:cs="Times New Roman"/>
            <w:bCs w:val="0"/>
            <w:lang w:eastAsia="en-US"/>
          </w:rPr>
          <w:commentReference w:id="1755"/>
        </w:r>
      </w:ins>
      <w:commentRangeEnd w:id="1756"/>
      <w:ins w:id="1761" w:author="ICFO+" w:date="2025-06-18T12:05:00Z">
        <w:r w:rsidR="009B6138">
          <w:rPr>
            <w:rStyle w:val="CommentReference"/>
            <w:rFonts w:eastAsia="Calibri" w:cs="Times New Roman"/>
            <w:bCs w:val="0"/>
            <w:lang w:eastAsia="en-US"/>
          </w:rPr>
          <w:commentReference w:id="1756"/>
        </w:r>
      </w:ins>
      <w:commentRangeEnd w:id="1757"/>
      <w:commentRangeEnd w:id="1739"/>
      <w:ins w:id="1762" w:author="ICFO+" w:date="2025-07-23T19:30:00Z">
        <w:r w:rsidR="008E1212">
          <w:rPr>
            <w:rStyle w:val="CommentReference"/>
            <w:rFonts w:ascii="Aptos Narrow" w:eastAsia="Calibri" w:hAnsi="Aptos Narrow" w:cs="Times New Roman"/>
            <w:bCs w:val="0"/>
            <w:lang w:eastAsia="en-US"/>
          </w:rPr>
          <w:commentReference w:id="1757"/>
        </w:r>
      </w:ins>
      <w:ins w:id="1763" w:author="ICFO+" w:date="2025-06-18T17:30:00Z">
        <w:r w:rsidR="00D43F4D">
          <w:rPr>
            <w:rStyle w:val="CommentReference"/>
            <w:rFonts w:eastAsia="Calibri" w:cs="Times New Roman"/>
            <w:bCs w:val="0"/>
            <w:lang w:eastAsia="en-US"/>
          </w:rPr>
          <w:commentReference w:id="1739"/>
        </w:r>
      </w:ins>
    </w:p>
    <w:p w14:paraId="206EF662" w14:textId="77777777" w:rsidR="0053086F" w:rsidRPr="00A853D6" w:rsidRDefault="0053086F" w:rsidP="00DF1CE6"/>
    <w:p w14:paraId="5BEEE258" w14:textId="77777777" w:rsidR="009C2D81" w:rsidRPr="000C18E5" w:rsidRDefault="009C2D81" w:rsidP="00F02B79">
      <w:pPr>
        <w:pStyle w:val="Heading2"/>
      </w:pPr>
      <w:bookmarkStart w:id="1764" w:name="_Toc90241072"/>
      <w:bookmarkEnd w:id="1764"/>
      <w:r w:rsidRPr="000C18E5">
        <w:rPr>
          <w:rStyle w:val="Emphasis"/>
        </w:rPr>
        <w:t>Force Majeure</w:t>
      </w:r>
    </w:p>
    <w:p w14:paraId="766E3484" w14:textId="77777777" w:rsidR="0053086F" w:rsidRPr="00A853D6" w:rsidRDefault="0053086F" w:rsidP="0053086F"/>
    <w:p w14:paraId="7CE19107" w14:textId="77777777" w:rsidR="0053086F" w:rsidRPr="00A853D6" w:rsidRDefault="009C2D81" w:rsidP="00F02B79">
      <w:pPr>
        <w:pStyle w:val="Heading3"/>
      </w:pPr>
      <w:r w:rsidRPr="00A853D6">
        <w:t>No Party shall be considered to be in breach of this Agreement if it is prevented from fulfilling its obligations under the Agreement by Force Majeure.</w:t>
      </w:r>
    </w:p>
    <w:p w14:paraId="7485BB17" w14:textId="77777777" w:rsidR="0053086F" w:rsidRPr="00A853D6" w:rsidRDefault="0053086F" w:rsidP="0053086F">
      <w:pPr>
        <w:rPr>
          <w:lang w:eastAsia="es-ES"/>
        </w:rPr>
      </w:pPr>
    </w:p>
    <w:p w14:paraId="496763CE" w14:textId="5371A138" w:rsidR="009C2D81" w:rsidRDefault="009C2D81" w:rsidP="00F02B79">
      <w:pPr>
        <w:pStyle w:val="Heading3"/>
        <w:rPr>
          <w:ins w:id="1765" w:author="ICFO+" w:date="2025-03-27T17:00:00Z"/>
        </w:rPr>
      </w:pPr>
      <w:r w:rsidRPr="00A853D6">
        <w:t xml:space="preserve">Each Party will notify the General Assembly of any Force Majeure without undue delay. </w:t>
      </w:r>
      <w:commentRangeStart w:id="1766"/>
      <w:r w:rsidRPr="00A853D6">
        <w:t xml:space="preserve">If the consequences of Force Majeure </w:t>
      </w:r>
      <w:commentRangeStart w:id="1767"/>
      <w:del w:id="1768" w:author="ICFO+" w:date="2025-04-03T12:05:00Z">
        <w:r w:rsidRPr="00A853D6" w:rsidDel="009E4B79">
          <w:delText>for the P</w:delText>
        </w:r>
        <w:r w:rsidR="00FC021A" w:rsidRPr="00A853D6" w:rsidDel="009E4B79">
          <w:delText>ilot Line</w:delText>
        </w:r>
        <w:r w:rsidRPr="00A853D6" w:rsidDel="009E4B79">
          <w:delText xml:space="preserve"> </w:delText>
        </w:r>
        <w:commentRangeEnd w:id="1767"/>
        <w:r w:rsidR="006B437C" w:rsidDel="009E4B79">
          <w:rPr>
            <w:rStyle w:val="CommentReference"/>
            <w:rFonts w:eastAsia="Calibri" w:cs="Times New Roman"/>
            <w:bCs w:val="0"/>
            <w:lang w:eastAsia="en-US"/>
          </w:rPr>
          <w:commentReference w:id="1767"/>
        </w:r>
      </w:del>
      <w:r w:rsidRPr="00A853D6">
        <w:t xml:space="preserve">are not overcome within </w:t>
      </w:r>
      <w:commentRangeStart w:id="1769"/>
      <w:commentRangeStart w:id="1770"/>
      <w:commentRangeEnd w:id="1769"/>
      <w:r w:rsidR="00BA15EA">
        <w:rPr>
          <w:rStyle w:val="CommentReference"/>
          <w:rFonts w:eastAsia="Calibri" w:cs="Times New Roman"/>
          <w:bCs w:val="0"/>
          <w:lang w:eastAsia="en-US"/>
        </w:rPr>
        <w:commentReference w:id="1769"/>
      </w:r>
      <w:commentRangeEnd w:id="1770"/>
      <w:r w:rsidR="009E4B79">
        <w:rPr>
          <w:rStyle w:val="CommentReference"/>
          <w:rFonts w:eastAsia="Calibri" w:cs="Times New Roman"/>
          <w:bCs w:val="0"/>
          <w:lang w:eastAsia="en-US"/>
        </w:rPr>
        <w:commentReference w:id="1770"/>
      </w:r>
      <w:ins w:id="1771" w:author="ICFO+" w:date="2025-04-03T12:05:00Z">
        <w:r w:rsidR="009E4B79">
          <w:t>8</w:t>
        </w:r>
      </w:ins>
      <w:commentRangeStart w:id="1772"/>
      <w:commentRangeStart w:id="1773"/>
      <w:del w:id="1774" w:author="ICFO+" w:date="2025-04-03T12:05:00Z">
        <w:r w:rsidRPr="00A853D6" w:rsidDel="009E4B79">
          <w:delText>6</w:delText>
        </w:r>
      </w:del>
      <w:r w:rsidRPr="00A853D6">
        <w:t xml:space="preserve"> weeks </w:t>
      </w:r>
      <w:commentRangeEnd w:id="1772"/>
      <w:r w:rsidR="005A0F1D">
        <w:rPr>
          <w:rStyle w:val="CommentReference"/>
          <w:rFonts w:eastAsia="Calibri" w:cs="Times New Roman"/>
          <w:bCs w:val="0"/>
          <w:lang w:eastAsia="en-US"/>
        </w:rPr>
        <w:commentReference w:id="1772"/>
      </w:r>
      <w:commentRangeEnd w:id="1773"/>
      <w:r w:rsidR="009E4B79">
        <w:rPr>
          <w:rStyle w:val="CommentReference"/>
          <w:rFonts w:eastAsia="Calibri" w:cs="Times New Roman"/>
          <w:bCs w:val="0"/>
          <w:lang w:eastAsia="en-US"/>
        </w:rPr>
        <w:commentReference w:id="1773"/>
      </w:r>
      <w:r w:rsidRPr="00A853D6">
        <w:t>after such notice</w:t>
      </w:r>
      <w:ins w:id="1775" w:author="ICFO+" w:date="2025-06-18T12:09:00Z">
        <w:r w:rsidR="00416FF6">
          <w:t xml:space="preserve"> </w:t>
        </w:r>
        <w:commentRangeStart w:id="1776"/>
        <w:r w:rsidR="00416FF6">
          <w:t>or such other reasonable period</w:t>
        </w:r>
        <w:commentRangeEnd w:id="1776"/>
        <w:r w:rsidR="00416FF6">
          <w:rPr>
            <w:rStyle w:val="CommentReference"/>
            <w:rFonts w:eastAsia="Calibri" w:cs="Times New Roman"/>
            <w:bCs w:val="0"/>
            <w:lang w:eastAsia="en-US"/>
          </w:rPr>
          <w:commentReference w:id="1776"/>
        </w:r>
      </w:ins>
      <w:r w:rsidRPr="00A853D6">
        <w:t xml:space="preserve">, the transfer of tasks - if any </w:t>
      </w:r>
      <w:r w:rsidR="008E4A78">
        <w:t>–</w:t>
      </w:r>
      <w:r w:rsidRPr="00A853D6">
        <w:t xml:space="preserve"> </w:t>
      </w:r>
      <w:commentRangeStart w:id="1777"/>
      <w:ins w:id="1778" w:author="ICFO+" w:date="2025-06-19T16:03:00Z">
        <w:r w:rsidR="008E4A78">
          <w:t xml:space="preserve">or other </w:t>
        </w:r>
        <w:r w:rsidR="00FF35FE">
          <w:t xml:space="preserve">consequences </w:t>
        </w:r>
      </w:ins>
      <w:commentRangeEnd w:id="1777"/>
      <w:ins w:id="1779" w:author="ICFO+" w:date="2025-06-19T16:04:00Z">
        <w:r w:rsidR="00FF35FE">
          <w:rPr>
            <w:rStyle w:val="CommentReference"/>
            <w:rFonts w:eastAsia="Calibri" w:cs="Times New Roman"/>
            <w:bCs w:val="0"/>
            <w:lang w:eastAsia="en-US"/>
          </w:rPr>
          <w:commentReference w:id="1777"/>
        </w:r>
      </w:ins>
      <w:r w:rsidRPr="00A853D6">
        <w:t>shall be decided by the General Assembly</w:t>
      </w:r>
      <w:r w:rsidR="005F4BA0">
        <w:t xml:space="preserve"> </w:t>
      </w:r>
      <w:commentRangeStart w:id="1780"/>
      <w:ins w:id="1781" w:author="ICFO+" w:date="2025-06-05T18:23:00Z">
        <w:r w:rsidR="003E245C">
          <w:t xml:space="preserve">subject at any case to the applicable Grant Agreement amendment procedure if relevant </w:t>
        </w:r>
        <w:commentRangeEnd w:id="1780"/>
        <w:r w:rsidR="003E245C">
          <w:rPr>
            <w:rStyle w:val="CommentReference"/>
            <w:rFonts w:eastAsia="Calibri" w:cs="Times New Roman"/>
            <w:bCs w:val="0"/>
            <w:lang w:eastAsia="en-US"/>
          </w:rPr>
          <w:commentReference w:id="1780"/>
        </w:r>
      </w:ins>
      <w:ins w:id="1782" w:author="ICFO+" w:date="2025-04-03T12:05:00Z">
        <w:r w:rsidR="009E4B79">
          <w:t>or</w:t>
        </w:r>
      </w:ins>
      <w:ins w:id="1783" w:author="ICFO+" w:date="2025-03-26T17:39:00Z">
        <w:r w:rsidR="00BA15EA">
          <w:t xml:space="preserve">, if necessary, in </w:t>
        </w:r>
        <w:commentRangeStart w:id="1784"/>
        <w:r w:rsidR="00BA15EA">
          <w:t>agreement</w:t>
        </w:r>
      </w:ins>
      <w:commentRangeEnd w:id="1784"/>
      <w:ins w:id="1785" w:author="ICFO+" w:date="2025-06-19T16:04:00Z">
        <w:r w:rsidR="00FF35FE">
          <w:rPr>
            <w:rStyle w:val="CommentReference"/>
            <w:rFonts w:eastAsia="Calibri" w:cs="Times New Roman"/>
            <w:bCs w:val="0"/>
            <w:lang w:eastAsia="en-US"/>
          </w:rPr>
          <w:commentReference w:id="1784"/>
        </w:r>
      </w:ins>
      <w:ins w:id="1786" w:author="ICFO+" w:date="2025-03-26T17:39:00Z">
        <w:r w:rsidR="00BA15EA">
          <w:t xml:space="preserve"> with the Chips JU, </w:t>
        </w:r>
        <w:commentRangeStart w:id="1787"/>
        <w:r w:rsidR="00BA15EA">
          <w:t>decide on the consequences of such a case of Force Majeure</w:t>
        </w:r>
      </w:ins>
      <w:commentRangeEnd w:id="1787"/>
      <w:ins w:id="1788" w:author="ICFO+" w:date="2025-06-19T16:05:00Z">
        <w:r w:rsidR="00C3359D">
          <w:rPr>
            <w:rStyle w:val="CommentReference"/>
            <w:rFonts w:eastAsia="Calibri" w:cs="Times New Roman"/>
            <w:bCs w:val="0"/>
            <w:lang w:eastAsia="en-US"/>
          </w:rPr>
          <w:commentReference w:id="1787"/>
        </w:r>
      </w:ins>
      <w:del w:id="1789" w:author="ICFO+" w:date="2025-03-26T17:39:00Z">
        <w:r w:rsidR="005F4BA0" w:rsidDel="00BA15EA">
          <w:delText>and if applicable, in accordance with the Hosting Agreement</w:delText>
        </w:r>
      </w:del>
      <w:r w:rsidRPr="00A853D6">
        <w:t>.</w:t>
      </w:r>
      <w:commentRangeEnd w:id="1766"/>
      <w:r w:rsidR="00BA15EA">
        <w:rPr>
          <w:rStyle w:val="CommentReference"/>
          <w:rFonts w:eastAsia="Calibri" w:cs="Times New Roman"/>
          <w:bCs w:val="0"/>
          <w:lang w:eastAsia="en-US"/>
        </w:rPr>
        <w:commentReference w:id="1766"/>
      </w:r>
    </w:p>
    <w:p w14:paraId="1E6CB8D2" w14:textId="77777777" w:rsidR="00EE5B36" w:rsidRPr="003759EE" w:rsidRDefault="00EE5B36" w:rsidP="009E4B79">
      <w:pPr>
        <w:rPr>
          <w:ins w:id="1790" w:author="ICFO+" w:date="2025-03-27T11:42:00Z"/>
        </w:rPr>
      </w:pPr>
    </w:p>
    <w:p w14:paraId="4BFB01BE" w14:textId="77777777" w:rsidR="00EE5B36" w:rsidRPr="003F31DC" w:rsidRDefault="00EE5B36" w:rsidP="00EE5B36">
      <w:pPr>
        <w:pStyle w:val="Heading2"/>
        <w:rPr>
          <w:ins w:id="1791" w:author="ICFO+" w:date="2025-03-27T17:00:00Z"/>
        </w:rPr>
      </w:pPr>
      <w:commentRangeStart w:id="1792"/>
      <w:commentRangeStart w:id="1793"/>
      <w:commentRangeStart w:id="1794"/>
      <w:commentRangeStart w:id="1795"/>
      <w:commentRangeStart w:id="1796"/>
      <w:commentRangeStart w:id="1797"/>
      <w:commentRangeStart w:id="1798"/>
      <w:commentRangeStart w:id="1799"/>
      <w:ins w:id="1800" w:author="ICFO+" w:date="2025-03-27T17:00:00Z">
        <w:r w:rsidRPr="00747F6C">
          <w:rPr>
            <w:rStyle w:val="Emphasis"/>
          </w:rPr>
          <w:t>Insurance</w:t>
        </w:r>
        <w:commentRangeEnd w:id="1792"/>
        <w:r>
          <w:rPr>
            <w:rStyle w:val="CommentReference"/>
            <w:rFonts w:eastAsia="Calibri" w:cs="Times New Roman"/>
            <w:bCs w:val="0"/>
            <w:lang w:eastAsia="en-US"/>
          </w:rPr>
          <w:commentReference w:id="1792"/>
        </w:r>
      </w:ins>
      <w:commentRangeEnd w:id="1793"/>
      <w:r w:rsidR="00F92CBC">
        <w:rPr>
          <w:rStyle w:val="CommentReference"/>
          <w:rFonts w:eastAsia="Calibri" w:cs="Times New Roman"/>
          <w:bCs w:val="0"/>
          <w:lang w:eastAsia="en-US"/>
        </w:rPr>
        <w:commentReference w:id="1793"/>
      </w:r>
      <w:commentRangeEnd w:id="1794"/>
      <w:r w:rsidR="00A72FD6">
        <w:rPr>
          <w:rStyle w:val="CommentReference"/>
          <w:rFonts w:eastAsia="Calibri" w:cs="Times New Roman"/>
          <w:bCs w:val="0"/>
          <w:lang w:eastAsia="en-US"/>
        </w:rPr>
        <w:commentReference w:id="1794"/>
      </w:r>
      <w:commentRangeEnd w:id="1795"/>
      <w:r w:rsidR="00EB1470">
        <w:rPr>
          <w:rStyle w:val="CommentReference"/>
          <w:rFonts w:eastAsia="Calibri" w:cs="Times New Roman"/>
          <w:bCs w:val="0"/>
          <w:lang w:eastAsia="en-US"/>
        </w:rPr>
        <w:commentReference w:id="1795"/>
      </w:r>
      <w:commentRangeEnd w:id="1796"/>
      <w:r w:rsidR="00C43CAC">
        <w:rPr>
          <w:rStyle w:val="CommentReference"/>
          <w:rFonts w:eastAsia="Calibri" w:cs="Times New Roman"/>
          <w:bCs w:val="0"/>
          <w:lang w:eastAsia="en-US"/>
        </w:rPr>
        <w:commentReference w:id="1796"/>
      </w:r>
      <w:commentRangeEnd w:id="1797"/>
      <w:r w:rsidR="00722A05">
        <w:rPr>
          <w:rStyle w:val="CommentReference"/>
          <w:rFonts w:eastAsia="Calibri" w:cs="Times New Roman"/>
          <w:bCs w:val="0"/>
          <w:lang w:eastAsia="en-US"/>
        </w:rPr>
        <w:commentReference w:id="1797"/>
      </w:r>
      <w:commentRangeEnd w:id="1798"/>
      <w:r w:rsidR="00856375">
        <w:rPr>
          <w:rStyle w:val="CommentReference"/>
          <w:rFonts w:eastAsia="Calibri" w:cs="Times New Roman"/>
          <w:bCs w:val="0"/>
          <w:lang w:eastAsia="en-US"/>
        </w:rPr>
        <w:commentReference w:id="1798"/>
      </w:r>
      <w:commentRangeEnd w:id="1799"/>
      <w:r w:rsidR="002512C8">
        <w:rPr>
          <w:rStyle w:val="CommentReference"/>
          <w:rFonts w:eastAsia="Calibri" w:cs="Times New Roman"/>
          <w:bCs w:val="0"/>
          <w:lang w:eastAsia="en-US"/>
        </w:rPr>
        <w:commentReference w:id="1799"/>
      </w:r>
    </w:p>
    <w:p w14:paraId="777EAB5D" w14:textId="77777777" w:rsidR="00EE5B36" w:rsidRDefault="00EE5B36" w:rsidP="00EE5B36">
      <w:pPr>
        <w:rPr>
          <w:ins w:id="1801" w:author="ICFO+" w:date="2025-03-27T17:00:00Z"/>
          <w:lang w:eastAsia="es-ES"/>
        </w:rPr>
      </w:pPr>
    </w:p>
    <w:p w14:paraId="4E425132" w14:textId="3E398E23" w:rsidR="002A0B8C" w:rsidRDefault="002A0B8C" w:rsidP="00F92CBC">
      <w:pPr>
        <w:pStyle w:val="Normal1"/>
        <w:rPr>
          <w:ins w:id="1802" w:author="ICFO+" w:date="2025-04-29T17:46:00Z"/>
        </w:rPr>
      </w:pPr>
      <w:ins w:id="1803" w:author="ICFO+" w:date="2025-04-29T17:46:00Z">
        <w:r>
          <w:t xml:space="preserve">Each Hosting Entity shall have and maintain </w:t>
        </w:r>
        <w:commentRangeStart w:id="1804"/>
        <w:r>
          <w:t>for the full term of the Agreement and a reasonable term thereafter appropriate insurance policies to cover</w:t>
        </w:r>
      </w:ins>
      <w:ins w:id="1805" w:author="ICFO+" w:date="2025-04-29T17:48:00Z">
        <w:r w:rsidR="00D56ABA">
          <w:t xml:space="preserve"> </w:t>
        </w:r>
        <w:commentRangeStart w:id="1806"/>
        <w:commentRangeStart w:id="1807"/>
        <w:r w:rsidR="00D56ABA">
          <w:t>[...].</w:t>
        </w:r>
      </w:ins>
      <w:commentRangeEnd w:id="1806"/>
      <w:ins w:id="1808" w:author="ICFO+" w:date="2025-06-05T18:23:00Z">
        <w:r w:rsidR="003E245C">
          <w:rPr>
            <w:rStyle w:val="CommentReference"/>
            <w:lang w:eastAsia="en-US"/>
          </w:rPr>
          <w:commentReference w:id="1806"/>
        </w:r>
      </w:ins>
      <w:commentRangeEnd w:id="1807"/>
      <w:commentRangeEnd w:id="1804"/>
      <w:ins w:id="1809" w:author="ICFO+" w:date="2025-06-19T16:06:00Z">
        <w:r w:rsidR="00C3359D">
          <w:rPr>
            <w:rStyle w:val="CommentReference"/>
            <w:lang w:eastAsia="en-US"/>
          </w:rPr>
          <w:commentReference w:id="1807"/>
        </w:r>
      </w:ins>
      <w:ins w:id="1810" w:author="ICFO+" w:date="2025-06-18T12:10:00Z">
        <w:r w:rsidR="00B536A9">
          <w:rPr>
            <w:rStyle w:val="CommentReference"/>
            <w:lang w:eastAsia="en-US"/>
          </w:rPr>
          <w:commentReference w:id="1804"/>
        </w:r>
      </w:ins>
    </w:p>
    <w:p w14:paraId="5E84F91A" w14:textId="77777777" w:rsidR="00C80113" w:rsidRDefault="00C80113" w:rsidP="00C80113">
      <w:pPr>
        <w:rPr>
          <w:ins w:id="1811" w:author="ICFO+" w:date="2025-03-27T11:42:00Z"/>
          <w:lang w:eastAsia="es-ES"/>
        </w:rPr>
      </w:pPr>
    </w:p>
    <w:p w14:paraId="2E55467E" w14:textId="1CC1AC5F" w:rsidR="002B72FE" w:rsidRPr="003F31DC" w:rsidRDefault="002B72FE" w:rsidP="002B72FE">
      <w:pPr>
        <w:pStyle w:val="Heading2"/>
        <w:rPr>
          <w:ins w:id="1812" w:author="ICFO+" w:date="2025-03-27T11:42:00Z"/>
        </w:rPr>
      </w:pPr>
      <w:ins w:id="1813" w:author="ICFO+" w:date="2025-03-27T11:42:00Z">
        <w:r w:rsidRPr="007067D9">
          <w:rPr>
            <w:rStyle w:val="Emphasis"/>
          </w:rPr>
          <w:t xml:space="preserve">Export control and </w:t>
        </w:r>
      </w:ins>
      <w:ins w:id="1814" w:author="ICFO+" w:date="2025-06-16T18:56:00Z">
        <w:r w:rsidR="00EB1470">
          <w:rPr>
            <w:rStyle w:val="Emphasis"/>
          </w:rPr>
          <w:t>s</w:t>
        </w:r>
      </w:ins>
      <w:ins w:id="1815" w:author="ICFO+" w:date="2025-03-27T11:42:00Z">
        <w:r w:rsidRPr="007067D9">
          <w:rPr>
            <w:rStyle w:val="Emphasis"/>
          </w:rPr>
          <w:t>anctions</w:t>
        </w:r>
      </w:ins>
    </w:p>
    <w:p w14:paraId="187E26C5" w14:textId="77777777" w:rsidR="002B72FE" w:rsidRDefault="002B72FE" w:rsidP="002B72FE">
      <w:pPr>
        <w:rPr>
          <w:ins w:id="1816" w:author="ICFO+" w:date="2025-03-27T11:42:00Z"/>
          <w:rFonts w:cstheme="minorHAnsi"/>
        </w:rPr>
      </w:pPr>
    </w:p>
    <w:p w14:paraId="72BC5241" w14:textId="77777777" w:rsidR="0016462B" w:rsidRDefault="0016462B" w:rsidP="0016462B">
      <w:pPr>
        <w:pStyle w:val="Heading3"/>
        <w:rPr>
          <w:ins w:id="1817" w:author="ICFO+" w:date="2025-06-16T18:56:00Z"/>
        </w:rPr>
      </w:pPr>
      <w:commentRangeStart w:id="1818"/>
      <w:ins w:id="1819" w:author="ICFO+" w:date="2025-06-16T18:56:00Z">
        <w:r>
          <w:t>Each Party agrees to comply with all export control laws and regulations applicable to, including but not limited to anti-terrorism and trade regulations.</w:t>
        </w:r>
        <w:commentRangeEnd w:id="1818"/>
        <w:r>
          <w:rPr>
            <w:rStyle w:val="CommentReference"/>
            <w:rFonts w:eastAsia="Calibri" w:cs="Times New Roman"/>
            <w:bCs w:val="0"/>
            <w:lang w:eastAsia="en-US"/>
          </w:rPr>
          <w:commentReference w:id="1818"/>
        </w:r>
      </w:ins>
    </w:p>
    <w:p w14:paraId="11469A47" w14:textId="77777777" w:rsidR="0016462B" w:rsidRPr="0008756F" w:rsidRDefault="0016462B" w:rsidP="002466EC">
      <w:pPr>
        <w:rPr>
          <w:ins w:id="1820" w:author="ICFO+" w:date="2025-06-16T18:56:00Z"/>
        </w:rPr>
      </w:pPr>
    </w:p>
    <w:p w14:paraId="3AA2029F" w14:textId="28B70BA6" w:rsidR="002B72FE" w:rsidRDefault="002B72FE" w:rsidP="002B72FE">
      <w:pPr>
        <w:pStyle w:val="Heading3"/>
        <w:rPr>
          <w:ins w:id="1821" w:author="ICFO+" w:date="2025-03-27T11:42:00Z"/>
        </w:rPr>
      </w:pPr>
      <w:ins w:id="1822" w:author="ICFO+" w:date="2025-03-27T11:42:00Z">
        <w:r w:rsidRPr="005A7C10">
          <w:t xml:space="preserve">No Party shall be considered to be in breach of this Agreement if it is prevented from fulfilling its obligations under the Agreement due to a restriction resulting from import or export laws, </w:t>
        </w:r>
        <w:commentRangeStart w:id="1823"/>
        <w:r w:rsidRPr="005A7C10">
          <w:t xml:space="preserve">applicable sanctions and regulations </w:t>
        </w:r>
      </w:ins>
      <w:commentRangeEnd w:id="1823"/>
      <w:ins w:id="1824" w:author="ICFO+" w:date="2025-06-18T12:19:00Z">
        <w:r w:rsidR="00935BED">
          <w:rPr>
            <w:rStyle w:val="CommentReference"/>
            <w:rFonts w:eastAsia="Calibri" w:cs="Times New Roman"/>
            <w:bCs w:val="0"/>
            <w:lang w:eastAsia="en-US"/>
          </w:rPr>
          <w:commentReference w:id="1823"/>
        </w:r>
      </w:ins>
      <w:ins w:id="1825" w:author="ICFO+" w:date="2025-03-27T11:42:00Z">
        <w:r w:rsidRPr="005A7C10">
          <w:t xml:space="preserve">and/or any delay of the granting or extension of the import or export license </w:t>
        </w:r>
        <w:commentRangeStart w:id="1826"/>
        <w:r w:rsidRPr="005A7C10">
          <w:t>or any other governmental authorisation</w:t>
        </w:r>
      </w:ins>
      <w:commentRangeEnd w:id="1826"/>
      <w:ins w:id="1827" w:author="ICFO+" w:date="2025-06-18T12:20:00Z">
        <w:r w:rsidR="00771DA2">
          <w:rPr>
            <w:rStyle w:val="CommentReference"/>
            <w:rFonts w:eastAsia="Calibri" w:cs="Times New Roman"/>
            <w:bCs w:val="0"/>
            <w:lang w:eastAsia="en-US"/>
          </w:rPr>
          <w:commentReference w:id="1826"/>
        </w:r>
      </w:ins>
      <w:ins w:id="1828" w:author="ICFO+" w:date="2025-03-27T11:42:00Z">
        <w:r w:rsidRPr="005A7C10">
          <w:t>, provided that the Party has used its reasonable efforts to fulfil its tasks and to apply for any necessary license or authorisation properly and in time.</w:t>
        </w:r>
      </w:ins>
    </w:p>
    <w:p w14:paraId="744B6A4C" w14:textId="77777777" w:rsidR="002B72FE" w:rsidRPr="00ED35ED" w:rsidRDefault="002B72FE" w:rsidP="002B72FE">
      <w:pPr>
        <w:rPr>
          <w:ins w:id="1829" w:author="ICFO+" w:date="2025-03-27T11:42:00Z"/>
          <w:rFonts w:cstheme="minorHAnsi"/>
        </w:rPr>
      </w:pPr>
    </w:p>
    <w:p w14:paraId="0C39CBF7" w14:textId="1956EE9B" w:rsidR="00C80113" w:rsidRDefault="002B72FE" w:rsidP="002B72FE">
      <w:pPr>
        <w:pStyle w:val="Heading3"/>
        <w:rPr>
          <w:ins w:id="1830" w:author="ICFO+" w:date="2025-03-27T17:02:00Z"/>
        </w:rPr>
      </w:pPr>
      <w:ins w:id="1831" w:author="ICFO+" w:date="2025-03-27T11:42:00Z">
        <w:r w:rsidRPr="005A7C10">
          <w:t xml:space="preserve">Each Party will notify the General Assembly of any such restriction without undue delay. If the consequences of such restriction for the </w:t>
        </w:r>
      </w:ins>
      <w:ins w:id="1832" w:author="ICFO+" w:date="2025-04-03T11:27:00Z">
        <w:r w:rsidR="000F0598">
          <w:t>Pilot Line</w:t>
        </w:r>
      </w:ins>
      <w:ins w:id="1833" w:author="ICFO+" w:date="2025-03-27T11:42:00Z">
        <w:r w:rsidRPr="005A7C10">
          <w:t xml:space="preserve"> are not overcome within </w:t>
        </w:r>
      </w:ins>
      <w:ins w:id="1834" w:author="ICFO+" w:date="2025-04-03T12:12:00Z">
        <w:r w:rsidR="00EF207E">
          <w:t>8</w:t>
        </w:r>
      </w:ins>
      <w:ins w:id="1835" w:author="ICFO+" w:date="2025-03-27T11:42:00Z">
        <w:r w:rsidRPr="005A7C10">
          <w:t xml:space="preserve"> weeks after such notice</w:t>
        </w:r>
      </w:ins>
      <w:ins w:id="1836" w:author="ICFO+" w:date="2025-06-18T12:21:00Z">
        <w:r w:rsidR="00D32509">
          <w:t xml:space="preserve"> </w:t>
        </w:r>
        <w:commentRangeStart w:id="1837"/>
        <w:r w:rsidR="00D32509">
          <w:t>or such other reasonable period</w:t>
        </w:r>
        <w:commentRangeEnd w:id="1837"/>
        <w:r w:rsidR="00D32509">
          <w:rPr>
            <w:rStyle w:val="CommentReference"/>
            <w:rFonts w:eastAsia="Calibri" w:cs="Times New Roman"/>
            <w:bCs w:val="0"/>
            <w:lang w:eastAsia="en-US"/>
          </w:rPr>
          <w:commentReference w:id="1837"/>
        </w:r>
      </w:ins>
      <w:ins w:id="1838" w:author="ICFO+" w:date="2025-03-27T11:42:00Z">
        <w:r w:rsidRPr="005A7C10">
          <w:t>, the transfer of tasks - if any - shall be decided by the General Assembly.</w:t>
        </w:r>
      </w:ins>
    </w:p>
    <w:p w14:paraId="3EA4AD4F" w14:textId="77777777" w:rsidR="0053086F" w:rsidRPr="00A853D6" w:rsidRDefault="0053086F" w:rsidP="00C70B98">
      <w:pPr>
        <w:rPr>
          <w:rFonts w:cstheme="minorHAnsi"/>
        </w:rPr>
      </w:pPr>
    </w:p>
    <w:p w14:paraId="4E9975D5" w14:textId="77777777" w:rsidR="008E61BC" w:rsidRPr="00A853D6" w:rsidRDefault="009C2D81" w:rsidP="00F02B79">
      <w:pPr>
        <w:pStyle w:val="Heading1"/>
      </w:pPr>
      <w:bookmarkStart w:id="1839" w:name="_Ref90240509"/>
      <w:bookmarkStart w:id="1840" w:name="_Toc158097159"/>
      <w:bookmarkStart w:id="1841" w:name="_Toc201308898"/>
      <w:r w:rsidRPr="00A853D6">
        <w:t xml:space="preserve">Governance </w:t>
      </w:r>
      <w:commentRangeStart w:id="1842"/>
      <w:commentRangeStart w:id="1843"/>
      <w:commentRangeStart w:id="1844"/>
      <w:r w:rsidR="003308D3" w:rsidRPr="00A853D6">
        <w:t>S</w:t>
      </w:r>
      <w:r w:rsidRPr="00A853D6">
        <w:t>tructure</w:t>
      </w:r>
      <w:bookmarkEnd w:id="1839"/>
      <w:bookmarkEnd w:id="1840"/>
      <w:commentRangeEnd w:id="1842"/>
      <w:r w:rsidR="00AC2BB9">
        <w:rPr>
          <w:rStyle w:val="CommentReference"/>
          <w:rFonts w:eastAsia="Calibri" w:cs="Times New Roman"/>
          <w:b w:val="0"/>
          <w:lang w:eastAsia="en-US"/>
        </w:rPr>
        <w:commentReference w:id="1842"/>
      </w:r>
      <w:commentRangeEnd w:id="1843"/>
      <w:r w:rsidR="00107CBB">
        <w:rPr>
          <w:rStyle w:val="CommentReference"/>
          <w:rFonts w:eastAsia="Calibri" w:cs="Times New Roman"/>
          <w:b w:val="0"/>
          <w:lang w:eastAsia="en-US"/>
        </w:rPr>
        <w:commentReference w:id="1843"/>
      </w:r>
      <w:commentRangeEnd w:id="1844"/>
      <w:r w:rsidR="00AD697A">
        <w:rPr>
          <w:rStyle w:val="CommentReference"/>
          <w:rFonts w:eastAsia="Calibri" w:cs="Times New Roman"/>
          <w:b w:val="0"/>
          <w:lang w:eastAsia="en-US"/>
        </w:rPr>
        <w:commentReference w:id="1844"/>
      </w:r>
      <w:bookmarkEnd w:id="1841"/>
    </w:p>
    <w:p w14:paraId="704A46D1" w14:textId="77777777" w:rsidR="00267596" w:rsidRPr="00A853D6" w:rsidRDefault="00267596" w:rsidP="00D45622">
      <w:pPr>
        <w:pStyle w:val="Normal0"/>
      </w:pPr>
    </w:p>
    <w:p w14:paraId="6C8BA2FB" w14:textId="67D3F0C3" w:rsidR="009C2D81" w:rsidRPr="00A853D6" w:rsidRDefault="009C2D81" w:rsidP="00F02B79">
      <w:pPr>
        <w:pStyle w:val="Heading2"/>
      </w:pPr>
      <w:bookmarkStart w:id="1845" w:name="_Ref188870667"/>
      <w:r w:rsidRPr="00D45622">
        <w:rPr>
          <w:rStyle w:val="Emphasis"/>
        </w:rPr>
        <w:t>General structure</w:t>
      </w:r>
      <w:bookmarkEnd w:id="1845"/>
      <w:r w:rsidR="00970FC6" w:rsidRPr="00A853D6">
        <w:t xml:space="preserve">. </w:t>
      </w:r>
      <w:r w:rsidRPr="00A853D6">
        <w:t xml:space="preserve">The </w:t>
      </w:r>
      <w:r w:rsidR="00267596" w:rsidRPr="00A853D6">
        <w:t>organizational</w:t>
      </w:r>
      <w:r w:rsidRPr="00A853D6">
        <w:t xml:space="preserve"> structure of the </w:t>
      </w:r>
      <w:ins w:id="1846" w:author="ICFO+" w:date="2025-04-03T12:14:00Z">
        <w:r w:rsidR="00A45263">
          <w:t>Hosting</w:t>
        </w:r>
      </w:ins>
      <w:commentRangeStart w:id="1847"/>
      <w:commentRangeStart w:id="1848"/>
      <w:ins w:id="1849" w:author="ICFO+" w:date="2025-03-26T17:40:00Z">
        <w:r w:rsidR="00BA15EA">
          <w:t xml:space="preserve"> </w:t>
        </w:r>
      </w:ins>
      <w:r w:rsidR="003E465A" w:rsidRPr="00A853D6">
        <w:t>C</w:t>
      </w:r>
      <w:r w:rsidRPr="00A853D6">
        <w:t xml:space="preserve">onsortium </w:t>
      </w:r>
      <w:commentRangeEnd w:id="1847"/>
      <w:r w:rsidR="00BA15EA">
        <w:rPr>
          <w:rStyle w:val="CommentReference"/>
          <w:rFonts w:eastAsia="Calibri" w:cs="Times New Roman"/>
          <w:bCs w:val="0"/>
          <w:lang w:eastAsia="en-US"/>
        </w:rPr>
        <w:commentReference w:id="1847"/>
      </w:r>
      <w:commentRangeEnd w:id="1848"/>
      <w:r w:rsidR="00085EE9">
        <w:rPr>
          <w:rStyle w:val="CommentReference"/>
          <w:rFonts w:eastAsia="Calibri" w:cs="Times New Roman"/>
          <w:bCs w:val="0"/>
          <w:lang w:eastAsia="en-US"/>
        </w:rPr>
        <w:commentReference w:id="1848"/>
      </w:r>
      <w:r w:rsidRPr="00A853D6">
        <w:t>shall comprise the following Consortium Bodies:</w:t>
      </w:r>
    </w:p>
    <w:p w14:paraId="43F8561E" w14:textId="77777777" w:rsidR="00267596" w:rsidRPr="00A853D6" w:rsidRDefault="00267596" w:rsidP="00C70B98">
      <w:pPr>
        <w:rPr>
          <w:rFonts w:cstheme="minorHAnsi"/>
        </w:rPr>
      </w:pPr>
    </w:p>
    <w:p w14:paraId="290C9C22" w14:textId="77777777" w:rsidR="009C2D81" w:rsidRPr="00A853D6" w:rsidRDefault="009C2D81" w:rsidP="00F02B79">
      <w:pPr>
        <w:pStyle w:val="Heading3"/>
      </w:pPr>
      <w:r w:rsidRPr="00A853D6">
        <w:t xml:space="preserve">The </w:t>
      </w:r>
      <w:r w:rsidRPr="00D45622">
        <w:rPr>
          <w:rStyle w:val="IntenseEmphasis"/>
        </w:rPr>
        <w:t>General Assembly</w:t>
      </w:r>
      <w:r w:rsidRPr="00A853D6">
        <w:t xml:space="preserve"> is the decision-making body of the </w:t>
      </w:r>
      <w:commentRangeStart w:id="1850"/>
      <w:commentRangeStart w:id="1851"/>
      <w:ins w:id="1852" w:author="ICFO+" w:date="2025-03-26T17:40:00Z">
        <w:r w:rsidR="00BA15EA">
          <w:t xml:space="preserve">Hosting </w:t>
        </w:r>
      </w:ins>
      <w:r w:rsidR="00B311CB" w:rsidRPr="00A853D6">
        <w:t>C</w:t>
      </w:r>
      <w:r w:rsidRPr="00A853D6">
        <w:t>onsortium</w:t>
      </w:r>
      <w:commentRangeEnd w:id="1850"/>
      <w:r w:rsidR="00BA15EA">
        <w:rPr>
          <w:rStyle w:val="CommentReference"/>
          <w:rFonts w:eastAsia="Calibri" w:cs="Times New Roman"/>
          <w:bCs w:val="0"/>
          <w:lang w:eastAsia="en-US"/>
        </w:rPr>
        <w:commentReference w:id="1850"/>
      </w:r>
      <w:commentRangeEnd w:id="1851"/>
      <w:r w:rsidR="00FD146D">
        <w:rPr>
          <w:rStyle w:val="CommentReference"/>
          <w:rFonts w:eastAsia="Calibri" w:cs="Times New Roman"/>
          <w:bCs w:val="0"/>
          <w:lang w:eastAsia="en-US"/>
        </w:rPr>
        <w:commentReference w:id="1851"/>
      </w:r>
      <w:r w:rsidRPr="00A853D6">
        <w:t>.</w:t>
      </w:r>
    </w:p>
    <w:p w14:paraId="63CE9905" w14:textId="77777777" w:rsidR="00E04627" w:rsidRPr="00A853D6" w:rsidRDefault="00E04627" w:rsidP="00E04627">
      <w:pPr>
        <w:rPr>
          <w:lang w:eastAsia="es-ES"/>
        </w:rPr>
      </w:pPr>
    </w:p>
    <w:p w14:paraId="07D13866" w14:textId="77777777" w:rsidR="00B311CB" w:rsidRDefault="00E04627" w:rsidP="0043662F">
      <w:pPr>
        <w:pStyle w:val="Heading3"/>
      </w:pPr>
      <w:r w:rsidRPr="00A853D6">
        <w:t xml:space="preserve">The </w:t>
      </w:r>
      <w:r w:rsidR="00F14B6E">
        <w:rPr>
          <w:rStyle w:val="IntenseEmphasis"/>
        </w:rPr>
        <w:t>Pilot Line S</w:t>
      </w:r>
      <w:r w:rsidR="00BE56A9">
        <w:rPr>
          <w:rStyle w:val="IntenseEmphasis"/>
        </w:rPr>
        <w:t>teering Committee</w:t>
      </w:r>
      <w:r w:rsidR="008E662E">
        <w:rPr>
          <w:rStyle w:val="IntenseEmphasis"/>
        </w:rPr>
        <w:t xml:space="preserve"> (SC)</w:t>
      </w:r>
      <w:r w:rsidRPr="00A853D6">
        <w:t xml:space="preserve"> </w:t>
      </w:r>
      <w:r w:rsidR="00BE56A9">
        <w:t>i</w:t>
      </w:r>
      <w:r w:rsidRPr="00A853D6">
        <w:t xml:space="preserve">s the supervisory body for the execution </w:t>
      </w:r>
      <w:r w:rsidR="00BE56A9">
        <w:t xml:space="preserve">and </w:t>
      </w:r>
      <w:commentRangeStart w:id="1853"/>
      <w:commentRangeStart w:id="1854"/>
      <w:ins w:id="1855" w:author="ICFO+" w:date="2025-03-27T17:03:00Z">
        <w:r w:rsidR="0009655D">
          <w:t>strategic</w:t>
        </w:r>
        <w:commentRangeEnd w:id="1853"/>
        <w:r w:rsidR="0009655D">
          <w:rPr>
            <w:rStyle w:val="CommentReference"/>
            <w:rFonts w:eastAsia="Calibri" w:cs="Times New Roman"/>
            <w:bCs w:val="0"/>
            <w:lang w:eastAsia="en-US"/>
          </w:rPr>
          <w:commentReference w:id="1853"/>
        </w:r>
      </w:ins>
      <w:commentRangeEnd w:id="1854"/>
      <w:ins w:id="1856" w:author="ICFO+" w:date="2025-06-26T14:53:00Z">
        <w:r w:rsidR="00FD146D">
          <w:rPr>
            <w:rStyle w:val="CommentReference"/>
            <w:rFonts w:eastAsia="Calibri" w:cs="Times New Roman"/>
            <w:bCs w:val="0"/>
            <w:lang w:eastAsia="en-US"/>
          </w:rPr>
          <w:commentReference w:id="1854"/>
        </w:r>
      </w:ins>
      <w:ins w:id="1857" w:author="ICFO+" w:date="2025-03-27T17:03:00Z">
        <w:r w:rsidR="0009655D">
          <w:t xml:space="preserve"> </w:t>
        </w:r>
      </w:ins>
      <w:r w:rsidR="00BE56A9">
        <w:t xml:space="preserve">decision-making </w:t>
      </w:r>
      <w:r w:rsidRPr="00A853D6">
        <w:t>of the Pilot Line, which shall report to and be accountable to the General Assembly.</w:t>
      </w:r>
      <w:r w:rsidR="00F9502F">
        <w:t xml:space="preserve"> </w:t>
      </w:r>
    </w:p>
    <w:p w14:paraId="006D63E5" w14:textId="77777777" w:rsidR="00634FE6" w:rsidRPr="00634FE6" w:rsidRDefault="00634FE6" w:rsidP="00634FE6">
      <w:pPr>
        <w:rPr>
          <w:lang w:eastAsia="es-ES"/>
        </w:rPr>
      </w:pPr>
    </w:p>
    <w:p w14:paraId="7F9DFC90" w14:textId="36DE668E" w:rsidR="00267596" w:rsidRDefault="00142A42" w:rsidP="00981B06">
      <w:pPr>
        <w:pStyle w:val="Heading3"/>
      </w:pPr>
      <w:r w:rsidRPr="00A853D6">
        <w:t xml:space="preserve">The </w:t>
      </w:r>
      <w:r w:rsidR="00F14B6E">
        <w:rPr>
          <w:rStyle w:val="IntenseEmphasis"/>
        </w:rPr>
        <w:t>M</w:t>
      </w:r>
      <w:r w:rsidR="00BE56A9">
        <w:rPr>
          <w:rStyle w:val="IntenseEmphasis"/>
        </w:rPr>
        <w:t>anagement and Coordination</w:t>
      </w:r>
      <w:r w:rsidR="00301AA8">
        <w:rPr>
          <w:rStyle w:val="IntenseEmphasis"/>
        </w:rPr>
        <w:t xml:space="preserve"> Team</w:t>
      </w:r>
      <w:r w:rsidR="005C6332" w:rsidRPr="00A853D6">
        <w:t xml:space="preserve"> </w:t>
      </w:r>
      <w:r w:rsidR="00D2397D" w:rsidRPr="00D2397D">
        <w:rPr>
          <w:b/>
          <w:bCs w:val="0"/>
          <w:i/>
          <w:iCs/>
        </w:rPr>
        <w:t>(MCT)</w:t>
      </w:r>
      <w:r w:rsidR="00D2397D">
        <w:t xml:space="preserve"> </w:t>
      </w:r>
      <w:del w:id="1858" w:author="ICFO+" w:date="2025-04-03T12:23:00Z">
        <w:r w:rsidR="005C6332" w:rsidRPr="00A853D6" w:rsidDel="00A44D21">
          <w:delText>is</w:delText>
        </w:r>
      </w:del>
      <w:del w:id="1859" w:author="ICFO+" w:date="2025-03-26T17:40:00Z">
        <w:r w:rsidR="005C6332" w:rsidRPr="00A853D6" w:rsidDel="00BA15EA">
          <w:delText xml:space="preserve"> </w:delText>
        </w:r>
        <w:commentRangeStart w:id="1860"/>
        <w:r w:rsidR="005C6332" w:rsidRPr="00A853D6" w:rsidDel="00BA15EA">
          <w:delText xml:space="preserve">the </w:delText>
        </w:r>
        <w:r w:rsidR="004D5B3A" w:rsidRPr="00A853D6" w:rsidDel="00BA15EA">
          <w:delText xml:space="preserve">group </w:delText>
        </w:r>
        <w:r w:rsidR="0062220F" w:rsidRPr="00A853D6" w:rsidDel="00BA15EA">
          <w:delText>of the Consortium</w:delText>
        </w:r>
      </w:del>
      <w:del w:id="1861" w:author="ICFO+" w:date="2025-03-27T17:04:00Z">
        <w:r w:rsidR="0062220F" w:rsidRPr="00A853D6" w:rsidDel="00930C0B">
          <w:delText>, which</w:delText>
        </w:r>
      </w:del>
      <w:r w:rsidR="0062220F" w:rsidRPr="00A853D6">
        <w:t xml:space="preserve"> </w:t>
      </w:r>
      <w:commentRangeEnd w:id="1860"/>
      <w:r w:rsidR="00930C0B">
        <w:rPr>
          <w:rStyle w:val="CommentReference"/>
          <w:rFonts w:eastAsia="Calibri" w:cs="Times New Roman"/>
          <w:bCs w:val="0"/>
          <w:lang w:eastAsia="en-US"/>
        </w:rPr>
        <w:commentReference w:id="1860"/>
      </w:r>
      <w:r w:rsidR="0062220F" w:rsidRPr="00A853D6">
        <w:t xml:space="preserve">shall </w:t>
      </w:r>
      <w:r w:rsidR="00F14B6E">
        <w:t xml:space="preserve">be responsible for supervision of the </w:t>
      </w:r>
      <w:ins w:id="1862" w:author="ICFO+" w:date="2025-07-22T17:17:00Z">
        <w:r w:rsidR="00997CE2">
          <w:t>implementation</w:t>
        </w:r>
      </w:ins>
      <w:del w:id="1863" w:author="ICFO+" w:date="2025-07-22T17:17:00Z">
        <w:r w:rsidR="008A0DA8" w:rsidDel="00997CE2">
          <w:delText>Development and Operation</w:delText>
        </w:r>
        <w:r w:rsidR="00F14B6E" w:rsidDel="00997CE2">
          <w:delText xml:space="preserve"> activities</w:delText>
        </w:r>
      </w:del>
      <w:r w:rsidR="00F14B6E">
        <w:t xml:space="preserve"> of the Pilot Line. </w:t>
      </w:r>
    </w:p>
    <w:p w14:paraId="6AEF1F3D" w14:textId="77777777" w:rsidR="00F14B6E" w:rsidRPr="009319E2" w:rsidRDefault="00F14B6E">
      <w:pPr>
        <w:rPr>
          <w:lang w:eastAsia="es-ES"/>
        </w:rPr>
      </w:pPr>
    </w:p>
    <w:p w14:paraId="728E675C" w14:textId="330B8143" w:rsidR="009C2D81" w:rsidRDefault="009C2D81" w:rsidP="00F02B79">
      <w:pPr>
        <w:pStyle w:val="Heading3"/>
      </w:pPr>
      <w:r w:rsidRPr="00A853D6">
        <w:t xml:space="preserve">The </w:t>
      </w:r>
      <w:r w:rsidRPr="000C18E5">
        <w:rPr>
          <w:rStyle w:val="IntenseEmphasis"/>
        </w:rPr>
        <w:t>Coordinator</w:t>
      </w:r>
      <w:r w:rsidRPr="00A853D6">
        <w:t xml:space="preserve"> is the legal entity acting as the intermediary between the Parties</w:t>
      </w:r>
      <w:ins w:id="1864" w:author="ICFO+" w:date="2025-06-16T18:57:00Z">
        <w:r w:rsidR="00F30A0F">
          <w:t xml:space="preserve"> and the </w:t>
        </w:r>
      </w:ins>
      <w:del w:id="1865" w:author="ICFO+" w:date="2025-06-16T18:57:00Z">
        <w:r w:rsidR="00970FC6" w:rsidRPr="00A853D6" w:rsidDel="00F30A0F">
          <w:delText xml:space="preserve">, </w:delText>
        </w:r>
      </w:del>
      <w:r w:rsidR="006B27D2" w:rsidRPr="00A853D6">
        <w:t>Chips</w:t>
      </w:r>
      <w:r w:rsidR="00D5576C" w:rsidRPr="00A853D6">
        <w:t xml:space="preserve"> </w:t>
      </w:r>
      <w:r w:rsidR="006B27D2" w:rsidRPr="00A853D6">
        <w:t>JU</w:t>
      </w:r>
      <w:del w:id="1866" w:author="ICFO+" w:date="2025-03-26T17:41:00Z">
        <w:r w:rsidR="00970FC6" w:rsidRPr="00A853D6" w:rsidDel="00BA15EA">
          <w:delText xml:space="preserve"> </w:delText>
        </w:r>
        <w:commentRangeStart w:id="1867"/>
        <w:r w:rsidR="00970FC6" w:rsidRPr="00A853D6" w:rsidDel="00BA15EA">
          <w:delText>and the Granting Authorities</w:delText>
        </w:r>
      </w:del>
      <w:commentRangeEnd w:id="1867"/>
      <w:r w:rsidR="00BA15EA">
        <w:rPr>
          <w:rStyle w:val="CommentReference"/>
          <w:rFonts w:eastAsia="Calibri" w:cs="Times New Roman"/>
          <w:bCs w:val="0"/>
          <w:lang w:eastAsia="en-US"/>
        </w:rPr>
        <w:commentReference w:id="1867"/>
      </w:r>
      <w:r w:rsidRPr="00A853D6">
        <w:t xml:space="preserve">. The Coordinator shall, in addition to its responsibilities as a Party, perform the tasks assigned to it as described in the </w:t>
      </w:r>
      <w:commentRangeStart w:id="1868"/>
      <w:commentRangeStart w:id="1869"/>
      <w:commentRangeStart w:id="1870"/>
      <w:commentRangeStart w:id="1871"/>
      <w:r w:rsidR="00D5576C" w:rsidRPr="00A853D6">
        <w:t xml:space="preserve">Hosting </w:t>
      </w:r>
      <w:r w:rsidRPr="00A853D6">
        <w:t>Agreement</w:t>
      </w:r>
      <w:r w:rsidR="00B908AE" w:rsidRPr="00A853D6">
        <w:t xml:space="preserve">, the </w:t>
      </w:r>
      <w:commentRangeEnd w:id="1868"/>
      <w:r w:rsidR="00BA15EA">
        <w:rPr>
          <w:rStyle w:val="CommentReference"/>
          <w:rFonts w:eastAsia="Calibri" w:cs="Times New Roman"/>
          <w:bCs w:val="0"/>
          <w:lang w:eastAsia="en-US"/>
        </w:rPr>
        <w:commentReference w:id="1868"/>
      </w:r>
      <w:commentRangeEnd w:id="1869"/>
      <w:r w:rsidR="00064C74">
        <w:rPr>
          <w:rStyle w:val="CommentReference"/>
          <w:rFonts w:eastAsia="Calibri" w:cs="Times New Roman"/>
          <w:bCs w:val="0"/>
          <w:lang w:eastAsia="en-US"/>
        </w:rPr>
        <w:commentReference w:id="1869"/>
      </w:r>
      <w:commentRangeEnd w:id="1870"/>
      <w:r w:rsidR="00272403">
        <w:rPr>
          <w:rStyle w:val="CommentReference"/>
          <w:rFonts w:ascii="Aptos Narrow" w:eastAsia="Calibri" w:hAnsi="Aptos Narrow" w:cs="Times New Roman"/>
          <w:bCs w:val="0"/>
          <w:lang w:eastAsia="en-US"/>
        </w:rPr>
        <w:commentReference w:id="1870"/>
      </w:r>
      <w:commentRangeEnd w:id="1871"/>
      <w:r w:rsidR="00272403">
        <w:rPr>
          <w:rStyle w:val="CommentReference"/>
          <w:rFonts w:ascii="Aptos Narrow" w:eastAsia="Calibri" w:hAnsi="Aptos Narrow" w:cs="Times New Roman"/>
          <w:bCs w:val="0"/>
          <w:lang w:eastAsia="en-US"/>
        </w:rPr>
        <w:commentReference w:id="1871"/>
      </w:r>
      <w:r w:rsidR="00B908AE" w:rsidRPr="00A853D6">
        <w:t>Grant Agreement</w:t>
      </w:r>
      <w:r w:rsidR="00A41EEF">
        <w:t>s</w:t>
      </w:r>
      <w:r w:rsidRPr="00A853D6">
        <w:t xml:space="preserve"> and this Agreement. </w:t>
      </w:r>
    </w:p>
    <w:p w14:paraId="5C202C88" w14:textId="77777777" w:rsidR="00815222" w:rsidRPr="00815222" w:rsidRDefault="00815222" w:rsidP="00815222">
      <w:pPr>
        <w:rPr>
          <w:lang w:eastAsia="es-ES"/>
        </w:rPr>
      </w:pPr>
    </w:p>
    <w:p w14:paraId="59593DD6" w14:textId="77777777" w:rsidR="00815222" w:rsidRDefault="00815222" w:rsidP="00815222">
      <w:pPr>
        <w:pStyle w:val="Heading3"/>
      </w:pPr>
      <w:r w:rsidRPr="00815222">
        <w:rPr>
          <w:b/>
          <w:bCs w:val="0"/>
          <w:i/>
          <w:iCs/>
        </w:rPr>
        <w:t>External Advisory Board</w:t>
      </w:r>
      <w:r w:rsidRPr="00905109">
        <w:t xml:space="preserve"> </w:t>
      </w:r>
      <w:r w:rsidRPr="00815222">
        <w:rPr>
          <w:b/>
          <w:bCs w:val="0"/>
          <w:i/>
          <w:iCs/>
        </w:rPr>
        <w:t>(EAB)</w:t>
      </w:r>
      <w:r>
        <w:rPr>
          <w:b/>
          <w:bCs w:val="0"/>
          <w:i/>
          <w:iCs/>
        </w:rPr>
        <w:t xml:space="preserve"> </w:t>
      </w:r>
      <w:r>
        <w:t xml:space="preserve">shall assist and facilitate the decisions made by the Pilot Line Steering Committee. </w:t>
      </w:r>
    </w:p>
    <w:p w14:paraId="4FA6322D" w14:textId="77777777" w:rsidR="00916370" w:rsidRPr="00A853D6" w:rsidRDefault="00916370" w:rsidP="00916370">
      <w:pPr>
        <w:rPr>
          <w:rFonts w:cstheme="minorHAnsi"/>
        </w:rPr>
      </w:pPr>
      <w:bookmarkStart w:id="1872" w:name="_Toc90241076"/>
      <w:bookmarkStart w:id="1873" w:name="_Toc90241085"/>
      <w:bookmarkStart w:id="1874" w:name="_Toc90280833"/>
      <w:bookmarkStart w:id="1875" w:name="_Toc90241086"/>
      <w:bookmarkStart w:id="1876" w:name="_Toc90280834"/>
      <w:bookmarkStart w:id="1877" w:name="_Toc90241087"/>
      <w:bookmarkStart w:id="1878" w:name="_Toc90280835"/>
      <w:bookmarkStart w:id="1879" w:name="_Toc158097160"/>
      <w:bookmarkEnd w:id="1872"/>
      <w:bookmarkEnd w:id="1873"/>
      <w:bookmarkEnd w:id="1874"/>
      <w:bookmarkEnd w:id="1875"/>
      <w:bookmarkEnd w:id="1876"/>
      <w:bookmarkEnd w:id="1877"/>
      <w:bookmarkEnd w:id="1878"/>
    </w:p>
    <w:p w14:paraId="35DFD6B8" w14:textId="77777777" w:rsidR="00916370" w:rsidRPr="00D45622" w:rsidRDefault="00916370" w:rsidP="00F02B79">
      <w:pPr>
        <w:pStyle w:val="Heading2"/>
      </w:pPr>
      <w:bookmarkStart w:id="1880" w:name="_Ref90285491"/>
      <w:r w:rsidRPr="00D45622">
        <w:rPr>
          <w:rStyle w:val="Emphasis"/>
        </w:rPr>
        <w:t>General operational procedures for all Consortium Bodies</w:t>
      </w:r>
      <w:bookmarkEnd w:id="1880"/>
    </w:p>
    <w:p w14:paraId="673D19AC" w14:textId="77777777" w:rsidR="00B908AE" w:rsidRPr="00A853D6" w:rsidRDefault="00B908AE" w:rsidP="00D45622"/>
    <w:p w14:paraId="2E0ECA9B" w14:textId="77777777" w:rsidR="00916370" w:rsidRPr="008D26F4" w:rsidRDefault="00916370" w:rsidP="00F02B79">
      <w:pPr>
        <w:pStyle w:val="Heading3"/>
      </w:pPr>
      <w:r w:rsidRPr="008D26F4">
        <w:rPr>
          <w:rStyle w:val="Emphasis"/>
        </w:rPr>
        <w:t>Representation in meetings</w:t>
      </w:r>
    </w:p>
    <w:p w14:paraId="087F5E19" w14:textId="77777777" w:rsidR="00B908AE" w:rsidRPr="00A853D6" w:rsidRDefault="00B908AE" w:rsidP="00D45622"/>
    <w:p w14:paraId="1949AAFE" w14:textId="77777777" w:rsidR="00916370" w:rsidRPr="00A853D6" w:rsidRDefault="00916370" w:rsidP="00B75BBE">
      <w:pPr>
        <w:pStyle w:val="Heading4"/>
      </w:pPr>
      <w:r w:rsidRPr="00A853D6">
        <w:t>Any Party which is appointed to take part in a Consortium Body shall designate one representative (hereinafter referred to as "</w:t>
      </w:r>
      <w:r w:rsidRPr="00060F3B">
        <w:rPr>
          <w:b/>
          <w:bCs w:val="0"/>
          <w:i/>
          <w:iCs/>
        </w:rPr>
        <w:t>Member</w:t>
      </w:r>
      <w:r w:rsidRPr="00A853D6">
        <w:t>").</w:t>
      </w:r>
    </w:p>
    <w:p w14:paraId="3A3197CF" w14:textId="77777777" w:rsidR="00B908AE" w:rsidRPr="00A853D6" w:rsidRDefault="00B908AE" w:rsidP="00916370">
      <w:pPr>
        <w:rPr>
          <w:rFonts w:cstheme="minorHAnsi"/>
        </w:rPr>
      </w:pPr>
    </w:p>
    <w:p w14:paraId="1B99A942" w14:textId="77777777" w:rsidR="00916370" w:rsidRPr="00A853D6" w:rsidRDefault="00916370" w:rsidP="00B75BBE">
      <w:pPr>
        <w:pStyle w:val="Heading4"/>
      </w:pPr>
      <w:r w:rsidRPr="00A853D6">
        <w:t>Any Member:</w:t>
      </w:r>
    </w:p>
    <w:p w14:paraId="70FF0045" w14:textId="77777777" w:rsidR="00B908AE" w:rsidRPr="00A853D6" w:rsidRDefault="00B908AE" w:rsidP="00916370">
      <w:pPr>
        <w:rPr>
          <w:rFonts w:cstheme="minorHAnsi"/>
        </w:rPr>
      </w:pPr>
    </w:p>
    <w:p w14:paraId="01BA5939" w14:textId="77777777" w:rsidR="00916370" w:rsidRDefault="00916370" w:rsidP="00633C42">
      <w:pPr>
        <w:pStyle w:val="Heading5"/>
      </w:pPr>
      <w:r w:rsidRPr="00C741FA">
        <w:t>should be present or represented at any meeting;</w:t>
      </w:r>
    </w:p>
    <w:p w14:paraId="64FD8073" w14:textId="77777777" w:rsidR="000B54DD" w:rsidRPr="000B54DD" w:rsidRDefault="000B54DD" w:rsidP="000B54DD">
      <w:pPr>
        <w:rPr>
          <w:lang w:eastAsia="es-ES"/>
        </w:rPr>
      </w:pPr>
    </w:p>
    <w:p w14:paraId="6C35A414" w14:textId="77777777" w:rsidR="00916370" w:rsidRDefault="00916370" w:rsidP="00633C42">
      <w:pPr>
        <w:pStyle w:val="Heading5"/>
      </w:pPr>
      <w:r w:rsidRPr="00A853D6">
        <w:t>may appoint a substitute or a proxy to attend and vote at any meeting;</w:t>
      </w:r>
      <w:r w:rsidR="00BA15EA">
        <w:t xml:space="preserve"> and</w:t>
      </w:r>
    </w:p>
    <w:p w14:paraId="60E47E1D" w14:textId="77777777" w:rsidR="000B54DD" w:rsidRPr="000B54DD" w:rsidRDefault="000B54DD" w:rsidP="000B54DD">
      <w:pPr>
        <w:rPr>
          <w:lang w:eastAsia="es-ES"/>
        </w:rPr>
      </w:pPr>
    </w:p>
    <w:p w14:paraId="38C6F946" w14:textId="6605E083" w:rsidR="00916370" w:rsidRPr="00A853D6" w:rsidRDefault="00916370" w:rsidP="00633C42">
      <w:pPr>
        <w:pStyle w:val="Heading5"/>
      </w:pPr>
      <w:r w:rsidRPr="00A853D6">
        <w:t>shall participate in a cooperative manner in the meetings.</w:t>
      </w:r>
    </w:p>
    <w:p w14:paraId="4455CAFF" w14:textId="77777777" w:rsidR="00B908AE" w:rsidRPr="00A853D6" w:rsidRDefault="00B908AE" w:rsidP="00B908AE">
      <w:pPr>
        <w:rPr>
          <w:lang w:eastAsia="es-ES"/>
        </w:rPr>
      </w:pPr>
    </w:p>
    <w:p w14:paraId="2A5966F0" w14:textId="77777777" w:rsidR="00916370" w:rsidRPr="008D26F4" w:rsidRDefault="00916370" w:rsidP="00F02B79">
      <w:pPr>
        <w:pStyle w:val="Heading3"/>
      </w:pPr>
      <w:r w:rsidRPr="008D26F4">
        <w:rPr>
          <w:rStyle w:val="Emphasis"/>
        </w:rPr>
        <w:t xml:space="preserve">Preparation and </w:t>
      </w:r>
      <w:r w:rsidR="00B908AE" w:rsidRPr="008D26F4">
        <w:rPr>
          <w:rStyle w:val="Emphasis"/>
        </w:rPr>
        <w:t>organization</w:t>
      </w:r>
      <w:r w:rsidRPr="008D26F4">
        <w:rPr>
          <w:rStyle w:val="Emphasis"/>
        </w:rPr>
        <w:t xml:space="preserve"> of meetings</w:t>
      </w:r>
    </w:p>
    <w:p w14:paraId="42CED7E9" w14:textId="77777777" w:rsidR="00B908AE" w:rsidRPr="00A853D6" w:rsidRDefault="00B908AE" w:rsidP="00B908AE">
      <w:pPr>
        <w:rPr>
          <w:lang w:eastAsia="es-ES"/>
        </w:rPr>
      </w:pPr>
    </w:p>
    <w:p w14:paraId="143DCD81" w14:textId="77777777" w:rsidR="00916370" w:rsidRPr="00A853D6" w:rsidRDefault="00916370" w:rsidP="00B75BBE">
      <w:pPr>
        <w:pStyle w:val="Heading4"/>
      </w:pPr>
      <w:r w:rsidRPr="002322C4">
        <w:rPr>
          <w:rStyle w:val="Emphasis"/>
        </w:rPr>
        <w:t>Convening meetings</w:t>
      </w:r>
      <w:r w:rsidR="00D45622" w:rsidRPr="00D45622">
        <w:t xml:space="preserve">. </w:t>
      </w:r>
      <w:r w:rsidRPr="00A853D6">
        <w:t>The chairperson of a Consortium Body shall convene meetings of that Consortium Body.</w:t>
      </w:r>
    </w:p>
    <w:p w14:paraId="220188C2" w14:textId="77777777" w:rsidR="00B908AE" w:rsidRPr="00A853D6" w:rsidRDefault="00B908AE"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692"/>
        <w:gridCol w:w="2615"/>
      </w:tblGrid>
      <w:tr w:rsidR="00916370" w:rsidRPr="00A853D6" w14:paraId="0D2C3156" w14:textId="77777777" w:rsidTr="003F31DC">
        <w:trPr>
          <w:cantSplit/>
        </w:trPr>
        <w:tc>
          <w:tcPr>
            <w:tcW w:w="1620" w:type="pct"/>
          </w:tcPr>
          <w:p w14:paraId="2FE84B7A" w14:textId="77777777" w:rsidR="00916370" w:rsidRPr="00A853D6" w:rsidRDefault="00916370" w:rsidP="003F31DC">
            <w:pPr>
              <w:jc w:val="center"/>
              <w:rPr>
                <w:rFonts w:cstheme="minorHAnsi"/>
              </w:rPr>
            </w:pPr>
          </w:p>
        </w:tc>
        <w:tc>
          <w:tcPr>
            <w:tcW w:w="1328" w:type="pct"/>
          </w:tcPr>
          <w:p w14:paraId="7DA4485B" w14:textId="77777777" w:rsidR="00916370" w:rsidRPr="00A853D6" w:rsidRDefault="00916370" w:rsidP="00C92F02">
            <w:pPr>
              <w:jc w:val="left"/>
              <w:rPr>
                <w:rFonts w:cstheme="minorHAnsi"/>
              </w:rPr>
            </w:pPr>
            <w:r w:rsidRPr="00A853D6">
              <w:rPr>
                <w:rFonts w:cstheme="minorHAnsi"/>
              </w:rPr>
              <w:t>Ordinary meeting</w:t>
            </w:r>
          </w:p>
        </w:tc>
        <w:tc>
          <w:tcPr>
            <w:tcW w:w="2053" w:type="pct"/>
          </w:tcPr>
          <w:p w14:paraId="2278BE60" w14:textId="77777777" w:rsidR="00916370" w:rsidRPr="00A853D6" w:rsidRDefault="00916370" w:rsidP="00C92F02">
            <w:pPr>
              <w:jc w:val="left"/>
              <w:rPr>
                <w:rFonts w:cstheme="minorHAnsi"/>
              </w:rPr>
            </w:pPr>
            <w:r w:rsidRPr="00A853D6">
              <w:rPr>
                <w:rFonts w:cstheme="minorHAnsi"/>
              </w:rPr>
              <w:t>Extraordinary meeting</w:t>
            </w:r>
          </w:p>
        </w:tc>
      </w:tr>
      <w:tr w:rsidR="00916370" w:rsidRPr="00A853D6" w14:paraId="08EE195E" w14:textId="77777777" w:rsidTr="003F31DC">
        <w:trPr>
          <w:cantSplit/>
        </w:trPr>
        <w:tc>
          <w:tcPr>
            <w:tcW w:w="1620" w:type="pct"/>
          </w:tcPr>
          <w:p w14:paraId="736D5627" w14:textId="77777777" w:rsidR="00916370" w:rsidRPr="00A853D6" w:rsidRDefault="00916370" w:rsidP="003F31DC">
            <w:pPr>
              <w:jc w:val="left"/>
              <w:rPr>
                <w:rFonts w:cstheme="minorHAnsi"/>
              </w:rPr>
            </w:pPr>
            <w:r w:rsidRPr="00A853D6">
              <w:rPr>
                <w:rFonts w:cstheme="minorHAnsi"/>
              </w:rPr>
              <w:t>General Assembly</w:t>
            </w:r>
          </w:p>
        </w:tc>
        <w:tc>
          <w:tcPr>
            <w:tcW w:w="1328" w:type="pct"/>
          </w:tcPr>
          <w:p w14:paraId="448F12EC" w14:textId="77777777" w:rsidR="00916370"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00916370" w:rsidRPr="00A853D6">
              <w:rPr>
                <w:rFonts w:cstheme="minorHAnsi"/>
              </w:rPr>
              <w:t xml:space="preserve">t </w:t>
            </w:r>
            <w:r w:rsidR="00916370" w:rsidRPr="00991874">
              <w:rPr>
                <w:rFonts w:cstheme="minorHAnsi"/>
              </w:rPr>
              <w:t>least once a year</w:t>
            </w:r>
          </w:p>
        </w:tc>
        <w:tc>
          <w:tcPr>
            <w:tcW w:w="2053" w:type="pct"/>
          </w:tcPr>
          <w:p w14:paraId="3FD5D235" w14:textId="381749AD" w:rsidR="00916370" w:rsidRPr="00A853D6" w:rsidRDefault="00916370" w:rsidP="003F31DC">
            <w:pPr>
              <w:jc w:val="left"/>
              <w:rPr>
                <w:rFonts w:cstheme="minorHAnsi"/>
              </w:rPr>
            </w:pPr>
            <w:r w:rsidRPr="00A853D6">
              <w:rPr>
                <w:rFonts w:cstheme="minorHAnsi"/>
              </w:rPr>
              <w:t xml:space="preserve">At any time upon request of the </w:t>
            </w:r>
            <w:ins w:id="1881" w:author="ICFO+" w:date="2025-03-26T17:42:00Z">
              <w:r w:rsidR="00BA15EA">
                <w:rPr>
                  <w:rFonts w:cstheme="minorHAnsi"/>
                </w:rPr>
                <w:t xml:space="preserve">Pilot Line Steering </w:t>
              </w:r>
              <w:commentRangeStart w:id="1882"/>
              <w:commentRangeStart w:id="1883"/>
              <w:r w:rsidR="00BA15EA">
                <w:rPr>
                  <w:rFonts w:cstheme="minorHAnsi"/>
                </w:rPr>
                <w:t>Committee</w:t>
              </w:r>
            </w:ins>
            <w:del w:id="1884" w:author="ICFO+" w:date="2025-03-26T17:42:00Z">
              <w:r w:rsidRPr="00A853D6" w:rsidDel="00BA15EA">
                <w:rPr>
                  <w:rFonts w:cstheme="minorHAnsi"/>
                </w:rPr>
                <w:delText>Executive Board</w:delText>
              </w:r>
            </w:del>
            <w:commentRangeEnd w:id="1882"/>
            <w:r w:rsidR="00930C0B">
              <w:rPr>
                <w:rStyle w:val="CommentReference"/>
              </w:rPr>
              <w:commentReference w:id="1882"/>
            </w:r>
            <w:commentRangeEnd w:id="1883"/>
            <w:r w:rsidR="00CC507D">
              <w:rPr>
                <w:rStyle w:val="CommentReference"/>
              </w:rPr>
              <w:commentReference w:id="1883"/>
            </w:r>
            <w:del w:id="1885" w:author="ICFO+" w:date="2025-03-26T17:42:00Z">
              <w:r w:rsidRPr="00A853D6" w:rsidDel="00BA15EA">
                <w:rPr>
                  <w:rFonts w:cstheme="minorHAnsi"/>
                </w:rPr>
                <w:delText xml:space="preserve"> </w:delText>
              </w:r>
            </w:del>
            <w:ins w:id="1886" w:author="ICFO+" w:date="2025-03-26T17:42:00Z">
              <w:r w:rsidR="00BA15EA">
                <w:rPr>
                  <w:rFonts w:cstheme="minorHAnsi"/>
                </w:rPr>
                <w:t xml:space="preserve"> </w:t>
              </w:r>
            </w:ins>
            <w:r w:rsidRPr="00A853D6">
              <w:rPr>
                <w:rFonts w:cstheme="minorHAnsi"/>
              </w:rPr>
              <w:t xml:space="preserve">or </w:t>
            </w:r>
            <w:ins w:id="1887" w:author="ICFO+" w:date="2025-06-26T15:02:00Z">
              <w:r w:rsidR="00453268">
                <w:rPr>
                  <w:rFonts w:cstheme="minorHAnsi"/>
                </w:rPr>
                <w:t xml:space="preserve">1/3 </w:t>
              </w:r>
            </w:ins>
            <w:del w:id="1888" w:author="ICFO+" w:date="2025-03-26T17:42:00Z">
              <w:r w:rsidRPr="00A853D6" w:rsidDel="00BA15EA">
                <w:rPr>
                  <w:rFonts w:cstheme="minorHAnsi"/>
                </w:rPr>
                <w:delText xml:space="preserve">1/3 </w:delText>
              </w:r>
            </w:del>
            <w:r w:rsidRPr="00A853D6">
              <w:rPr>
                <w:rFonts w:cstheme="minorHAnsi"/>
              </w:rPr>
              <w:t xml:space="preserve">of </w:t>
            </w:r>
            <w:ins w:id="1889" w:author="ICFO+" w:date="2025-07-01T00:11:00Z">
              <w:r w:rsidR="006E7D99">
                <w:rPr>
                  <w:rFonts w:cstheme="minorHAnsi"/>
                </w:rPr>
                <w:t>–</w:t>
              </w:r>
            </w:ins>
            <w:commentRangeStart w:id="1890"/>
            <w:commentRangeStart w:id="1891"/>
            <w:commentRangeStart w:id="1892"/>
            <w:commentRangeEnd w:id="1890"/>
            <w:ins w:id="1893" w:author="ICFO+" w:date="2025-03-26T17:43:00Z">
              <w:r w:rsidR="00BA15EA">
                <w:rPr>
                  <w:rStyle w:val="CommentReference"/>
                </w:rPr>
                <w:commentReference w:id="1890"/>
              </w:r>
            </w:ins>
            <w:commentRangeEnd w:id="1891"/>
            <w:ins w:id="1894" w:author="ICFO+" w:date="2025-04-03T12:30:00Z">
              <w:r w:rsidR="00574991">
                <w:rPr>
                  <w:rStyle w:val="CommentReference"/>
                </w:rPr>
                <w:commentReference w:id="1891"/>
              </w:r>
            </w:ins>
            <w:commentRangeEnd w:id="1892"/>
            <w:ins w:id="1895" w:author="ICFO+" w:date="2025-06-26T15:01:00Z">
              <w:r w:rsidR="00307A39">
                <w:rPr>
                  <w:rStyle w:val="CommentReference"/>
                </w:rPr>
                <w:commentReference w:id="1892"/>
              </w:r>
            </w:ins>
            <w:ins w:id="1896" w:author="ICFO+" w:date="2025-03-26T17:43:00Z">
              <w:r w:rsidR="00BA15EA">
                <w:rPr>
                  <w:rFonts w:cstheme="minorHAnsi"/>
                </w:rPr>
                <w:t xml:space="preserve"> </w:t>
              </w:r>
            </w:ins>
            <w:del w:id="1897" w:author="ICFO+" w:date="2025-03-26T17:42:00Z">
              <w:r w:rsidRPr="00A853D6" w:rsidDel="00BA15EA">
                <w:rPr>
                  <w:rFonts w:cstheme="minorHAnsi"/>
                </w:rPr>
                <w:delText>the</w:delText>
              </w:r>
            </w:del>
            <w:ins w:id="1898" w:author="ICFO+" w:date="2025-06-26T15:02:00Z">
              <w:r w:rsidR="001B580C">
                <w:rPr>
                  <w:rFonts w:cstheme="minorHAnsi"/>
                </w:rPr>
                <w:t>the</w:t>
              </w:r>
            </w:ins>
            <w:ins w:id="1899" w:author="ICFO+" w:date="2025-07-01T00:11:00Z">
              <w:r w:rsidR="006E7D99">
                <w:rPr>
                  <w:rFonts w:cstheme="minorHAnsi"/>
                </w:rPr>
                <w:t xml:space="preserve"> </w:t>
              </w:r>
            </w:ins>
            <w:del w:id="1900" w:author="ICFO+" w:date="2025-03-26T17:43:00Z">
              <w:r w:rsidRPr="00A853D6" w:rsidDel="00BA15EA">
                <w:rPr>
                  <w:rFonts w:cstheme="minorHAnsi"/>
                </w:rPr>
                <w:delText xml:space="preserve"> </w:delText>
              </w:r>
            </w:del>
            <w:r w:rsidRPr="00A853D6">
              <w:rPr>
                <w:rFonts w:cstheme="minorHAnsi"/>
              </w:rPr>
              <w:t>Members of the General Assembly</w:t>
            </w:r>
          </w:p>
        </w:tc>
      </w:tr>
      <w:tr w:rsidR="00916370" w:rsidRPr="00A853D6" w14:paraId="1E002354" w14:textId="77777777" w:rsidTr="003F31DC">
        <w:trPr>
          <w:cantSplit/>
        </w:trPr>
        <w:tc>
          <w:tcPr>
            <w:tcW w:w="1620" w:type="pct"/>
          </w:tcPr>
          <w:p w14:paraId="314FE405" w14:textId="77777777" w:rsidR="00916370" w:rsidRPr="00A853D6" w:rsidRDefault="003523DA" w:rsidP="003F31DC">
            <w:pPr>
              <w:jc w:val="left"/>
              <w:rPr>
                <w:rFonts w:cstheme="minorHAnsi"/>
              </w:rPr>
            </w:pPr>
            <w:r>
              <w:t>Pilot Line Steering Committee</w:t>
            </w:r>
          </w:p>
        </w:tc>
        <w:tc>
          <w:tcPr>
            <w:tcW w:w="1328" w:type="pct"/>
          </w:tcPr>
          <w:p w14:paraId="60EB687C" w14:textId="77777777" w:rsidR="00916370"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00B908AE" w:rsidRPr="00A853D6">
              <w:rPr>
                <w:rFonts w:cstheme="minorHAnsi"/>
              </w:rPr>
              <w:t>t least</w:t>
            </w:r>
            <w:r w:rsidR="00E07AD2">
              <w:rPr>
                <w:rFonts w:cstheme="minorHAnsi"/>
              </w:rPr>
              <w:t xml:space="preserve"> </w:t>
            </w:r>
            <w:r w:rsidR="004C6530">
              <w:rPr>
                <w:rFonts w:cstheme="minorHAnsi"/>
              </w:rPr>
              <w:t>twice</w:t>
            </w:r>
            <w:r w:rsidR="00E07AD2">
              <w:rPr>
                <w:rFonts w:cstheme="minorHAnsi"/>
              </w:rPr>
              <w:t xml:space="preserve"> a year; and monthly through teleconference</w:t>
            </w:r>
          </w:p>
        </w:tc>
        <w:tc>
          <w:tcPr>
            <w:tcW w:w="2053" w:type="pct"/>
          </w:tcPr>
          <w:p w14:paraId="421440A0" w14:textId="77777777" w:rsidR="00916370" w:rsidRPr="00A853D6" w:rsidRDefault="00916370" w:rsidP="003F31DC">
            <w:pPr>
              <w:jc w:val="left"/>
              <w:rPr>
                <w:rFonts w:cstheme="minorHAnsi"/>
              </w:rPr>
            </w:pPr>
            <w:r w:rsidRPr="00A853D6">
              <w:rPr>
                <w:rFonts w:cstheme="minorHAnsi"/>
              </w:rPr>
              <w:t xml:space="preserve">At any time upon request of any Member of the </w:t>
            </w:r>
            <w:r w:rsidR="003523DA">
              <w:t>Pilot Line Steering Committee</w:t>
            </w:r>
          </w:p>
        </w:tc>
      </w:tr>
      <w:tr w:rsidR="004B04B6" w:rsidRPr="00A853D6" w14:paraId="17997312" w14:textId="77777777" w:rsidTr="003F31DC">
        <w:trPr>
          <w:cantSplit/>
        </w:trPr>
        <w:tc>
          <w:tcPr>
            <w:tcW w:w="1620" w:type="pct"/>
          </w:tcPr>
          <w:p w14:paraId="065801E5" w14:textId="77777777" w:rsidR="004B04B6" w:rsidRDefault="004B04B6" w:rsidP="003F31DC">
            <w:pPr>
              <w:jc w:val="left"/>
            </w:pPr>
            <w:r>
              <w:t>Management and Coordination Team</w:t>
            </w:r>
          </w:p>
        </w:tc>
        <w:tc>
          <w:tcPr>
            <w:tcW w:w="1328" w:type="pct"/>
          </w:tcPr>
          <w:p w14:paraId="794D6064" w14:textId="77777777" w:rsidR="004B04B6"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Pr="00A853D6">
              <w:rPr>
                <w:rFonts w:cstheme="minorHAnsi"/>
              </w:rPr>
              <w:t>t least</w:t>
            </w:r>
            <w:r>
              <w:rPr>
                <w:rFonts w:cstheme="minorHAnsi"/>
              </w:rPr>
              <w:t xml:space="preserve"> once a year; and monthly through teleconference</w:t>
            </w:r>
          </w:p>
        </w:tc>
        <w:tc>
          <w:tcPr>
            <w:tcW w:w="2053" w:type="pct"/>
          </w:tcPr>
          <w:p w14:paraId="2877D0FE" w14:textId="77777777" w:rsidR="004B04B6" w:rsidRPr="00A853D6" w:rsidRDefault="00A06A2A" w:rsidP="003F31DC">
            <w:pPr>
              <w:jc w:val="left"/>
              <w:rPr>
                <w:rFonts w:cstheme="minorHAnsi"/>
              </w:rPr>
            </w:pPr>
            <w:r>
              <w:rPr>
                <w:rFonts w:cstheme="minorHAnsi"/>
              </w:rPr>
              <w:t>At any time upon request of any MCT Member</w:t>
            </w:r>
          </w:p>
        </w:tc>
      </w:tr>
    </w:tbl>
    <w:p w14:paraId="74E0485C" w14:textId="77777777" w:rsidR="003F7E20" w:rsidRPr="00A853D6" w:rsidRDefault="003F7E20" w:rsidP="003F7E20"/>
    <w:p w14:paraId="5B44F4EB" w14:textId="77777777" w:rsidR="00916370" w:rsidRPr="00D45622" w:rsidRDefault="00916370" w:rsidP="00B75BBE">
      <w:pPr>
        <w:pStyle w:val="Heading4"/>
      </w:pPr>
      <w:r w:rsidRPr="002322C4">
        <w:rPr>
          <w:rStyle w:val="Emphasis"/>
        </w:rPr>
        <w:t>Notice of a meeting</w:t>
      </w:r>
      <w:r w:rsidR="00D45622" w:rsidRPr="00D45622">
        <w:t xml:space="preserve">. </w:t>
      </w:r>
      <w:r w:rsidRPr="00D45622">
        <w:t>The chairperson of a Consortium Body shall give written notice of a meeting to each Member of that Consortium Body as soon as possible and no later than the minimum number of days preceding the meeting as indicated below.</w:t>
      </w:r>
    </w:p>
    <w:p w14:paraId="7F74D32E" w14:textId="77777777" w:rsidR="003F7E20" w:rsidRPr="00A853D6" w:rsidRDefault="003F7E20" w:rsidP="00C92F02"/>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342"/>
        <w:gridCol w:w="2119"/>
      </w:tblGrid>
      <w:tr w:rsidR="00916370" w:rsidRPr="00A853D6" w14:paraId="2D22512A" w14:textId="77777777" w:rsidTr="003F31DC">
        <w:trPr>
          <w:cantSplit/>
        </w:trPr>
        <w:tc>
          <w:tcPr>
            <w:tcW w:w="1499" w:type="pct"/>
          </w:tcPr>
          <w:p w14:paraId="3FD6768F" w14:textId="77777777" w:rsidR="00916370" w:rsidRPr="00A853D6" w:rsidRDefault="00916370" w:rsidP="003F31DC">
            <w:pPr>
              <w:rPr>
                <w:rFonts w:cstheme="minorHAnsi"/>
              </w:rPr>
            </w:pPr>
          </w:p>
        </w:tc>
        <w:tc>
          <w:tcPr>
            <w:tcW w:w="1838" w:type="pct"/>
          </w:tcPr>
          <w:p w14:paraId="218F26B1" w14:textId="77777777" w:rsidR="00916370" w:rsidRPr="00A853D6" w:rsidRDefault="00916370" w:rsidP="003F31DC">
            <w:pPr>
              <w:rPr>
                <w:rFonts w:cstheme="minorHAnsi"/>
              </w:rPr>
            </w:pPr>
            <w:commentRangeStart w:id="1901"/>
            <w:r w:rsidRPr="00A853D6">
              <w:rPr>
                <w:rFonts w:cstheme="minorHAnsi"/>
              </w:rPr>
              <w:t>Ordinary meeting</w:t>
            </w:r>
            <w:commentRangeEnd w:id="1901"/>
            <w:r w:rsidR="003E4459">
              <w:rPr>
                <w:rStyle w:val="CommentReference"/>
              </w:rPr>
              <w:commentReference w:id="1901"/>
            </w:r>
          </w:p>
        </w:tc>
        <w:tc>
          <w:tcPr>
            <w:tcW w:w="1664" w:type="pct"/>
          </w:tcPr>
          <w:p w14:paraId="0BCC0682" w14:textId="77777777" w:rsidR="00916370" w:rsidRPr="00A853D6" w:rsidRDefault="00916370" w:rsidP="003F31DC">
            <w:pPr>
              <w:rPr>
                <w:rFonts w:cstheme="minorHAnsi"/>
              </w:rPr>
            </w:pPr>
            <w:r w:rsidRPr="00A853D6">
              <w:rPr>
                <w:rFonts w:cstheme="minorHAnsi"/>
              </w:rPr>
              <w:t>Extraordinary meeting</w:t>
            </w:r>
          </w:p>
        </w:tc>
      </w:tr>
      <w:tr w:rsidR="00916370" w:rsidRPr="00A853D6" w14:paraId="206CDAFA" w14:textId="77777777" w:rsidTr="003F31DC">
        <w:trPr>
          <w:cantSplit/>
        </w:trPr>
        <w:tc>
          <w:tcPr>
            <w:tcW w:w="1499" w:type="pct"/>
          </w:tcPr>
          <w:p w14:paraId="18908AFB" w14:textId="77777777" w:rsidR="00916370" w:rsidRPr="00A853D6" w:rsidRDefault="00916370" w:rsidP="003F31DC">
            <w:pPr>
              <w:rPr>
                <w:rFonts w:cstheme="minorHAnsi"/>
              </w:rPr>
            </w:pPr>
            <w:r w:rsidRPr="00A853D6">
              <w:rPr>
                <w:rFonts w:cstheme="minorHAnsi"/>
              </w:rPr>
              <w:t>General Assembly</w:t>
            </w:r>
          </w:p>
        </w:tc>
        <w:tc>
          <w:tcPr>
            <w:tcW w:w="1838" w:type="pct"/>
          </w:tcPr>
          <w:p w14:paraId="7C308709" w14:textId="77777777" w:rsidR="00916370" w:rsidRPr="00A853D6" w:rsidRDefault="00BA15EA" w:rsidP="003F31DC">
            <w:pPr>
              <w:rPr>
                <w:rFonts w:cstheme="minorHAnsi"/>
              </w:rPr>
            </w:pPr>
            <w:commentRangeStart w:id="1902"/>
            <w:commentRangeStart w:id="1903"/>
            <w:r>
              <w:rPr>
                <w:rFonts w:cstheme="minorHAnsi"/>
              </w:rPr>
              <w:t>6 months</w:t>
            </w:r>
            <w:commentRangeEnd w:id="1902"/>
            <w:r>
              <w:rPr>
                <w:rStyle w:val="CommentReference"/>
              </w:rPr>
              <w:commentReference w:id="1902"/>
            </w:r>
            <w:commentRangeEnd w:id="1903"/>
            <w:r w:rsidR="0008577B">
              <w:rPr>
                <w:rStyle w:val="CommentReference"/>
              </w:rPr>
              <w:commentReference w:id="1903"/>
            </w:r>
          </w:p>
        </w:tc>
        <w:tc>
          <w:tcPr>
            <w:tcW w:w="1664" w:type="pct"/>
          </w:tcPr>
          <w:p w14:paraId="6CB96BE3" w14:textId="77777777" w:rsidR="00916370" w:rsidRPr="00A853D6" w:rsidRDefault="0078345A" w:rsidP="003F31DC">
            <w:pPr>
              <w:rPr>
                <w:rFonts w:cstheme="minorHAnsi"/>
              </w:rPr>
            </w:pPr>
            <w:r w:rsidRPr="008662E5">
              <w:rPr>
                <w:rFonts w:cstheme="minorHAnsi"/>
                <w:noProof/>
                <w:spacing w:val="-3"/>
              </w:rPr>
              <w:t>15 calendar days</w:t>
            </w:r>
          </w:p>
        </w:tc>
      </w:tr>
      <w:tr w:rsidR="003E4459" w:rsidRPr="00A853D6" w14:paraId="3E1EB3C7" w14:textId="77777777" w:rsidTr="003F31DC">
        <w:trPr>
          <w:cantSplit/>
        </w:trPr>
        <w:tc>
          <w:tcPr>
            <w:tcW w:w="1499" w:type="pct"/>
          </w:tcPr>
          <w:p w14:paraId="0B1977E0" w14:textId="77777777" w:rsidR="003E4459" w:rsidRPr="00A853D6" w:rsidRDefault="003E4459" w:rsidP="003F31DC">
            <w:pPr>
              <w:rPr>
                <w:rFonts w:cstheme="minorHAnsi"/>
              </w:rPr>
            </w:pPr>
            <w:r>
              <w:t>Pilot Line Steering Committee</w:t>
            </w:r>
          </w:p>
        </w:tc>
        <w:tc>
          <w:tcPr>
            <w:tcW w:w="1838" w:type="pct"/>
          </w:tcPr>
          <w:p w14:paraId="6B1871B0" w14:textId="77777777" w:rsidR="003E4459" w:rsidRPr="00A853D6" w:rsidRDefault="00BA15EA" w:rsidP="003F31DC">
            <w:pPr>
              <w:rPr>
                <w:rFonts w:cstheme="minorHAnsi"/>
              </w:rPr>
            </w:pPr>
            <w:r>
              <w:rPr>
                <w:rFonts w:cstheme="minorHAnsi"/>
              </w:rPr>
              <w:t xml:space="preserve">3 months for </w:t>
            </w:r>
            <w:commentRangeStart w:id="1904"/>
            <w:commentRangeStart w:id="1905"/>
            <w:ins w:id="1906" w:author="ICFO+" w:date="2025-03-27T23:32:00Z">
              <w:r w:rsidR="00522C46">
                <w:rPr>
                  <w:rFonts w:cstheme="minorHAnsi"/>
                </w:rPr>
                <w:t>bi-</w:t>
              </w:r>
            </w:ins>
            <w:r>
              <w:rPr>
                <w:rFonts w:cstheme="minorHAnsi"/>
              </w:rPr>
              <w:t>annual meeting</w:t>
            </w:r>
            <w:ins w:id="1907" w:author="ICFO+" w:date="2025-03-27T23:32:00Z">
              <w:r w:rsidR="00522C46">
                <w:rPr>
                  <w:rFonts w:cstheme="minorHAnsi"/>
                </w:rPr>
                <w:t>s</w:t>
              </w:r>
            </w:ins>
            <w:r>
              <w:rPr>
                <w:rFonts w:cstheme="minorHAnsi"/>
              </w:rPr>
              <w:t xml:space="preserve"> </w:t>
            </w:r>
            <w:commentRangeEnd w:id="1904"/>
            <w:r w:rsidR="00522C46">
              <w:rPr>
                <w:rStyle w:val="CommentReference"/>
              </w:rPr>
              <w:commentReference w:id="1904"/>
            </w:r>
            <w:commentRangeEnd w:id="1905"/>
            <w:r w:rsidR="0008577B">
              <w:rPr>
                <w:rStyle w:val="CommentReference"/>
              </w:rPr>
              <w:commentReference w:id="1905"/>
            </w:r>
            <w:r>
              <w:rPr>
                <w:rFonts w:cstheme="minorHAnsi"/>
              </w:rPr>
              <w:t>and 15 days for monthly meetings</w:t>
            </w:r>
          </w:p>
        </w:tc>
        <w:tc>
          <w:tcPr>
            <w:tcW w:w="1664" w:type="pct"/>
          </w:tcPr>
          <w:p w14:paraId="23CE5850" w14:textId="77777777" w:rsidR="003E4459" w:rsidRPr="00A853D6" w:rsidRDefault="0078345A" w:rsidP="003F31DC">
            <w:pPr>
              <w:rPr>
                <w:rFonts w:cstheme="minorHAnsi"/>
              </w:rPr>
            </w:pPr>
            <w:r w:rsidRPr="008662E5">
              <w:rPr>
                <w:rFonts w:cstheme="minorHAnsi"/>
                <w:noProof/>
                <w:spacing w:val="-3"/>
              </w:rPr>
              <w:t>15 calendar days</w:t>
            </w:r>
          </w:p>
        </w:tc>
      </w:tr>
      <w:tr w:rsidR="003E4459" w:rsidRPr="00A853D6" w14:paraId="55A99EB6" w14:textId="77777777" w:rsidTr="003F31DC">
        <w:trPr>
          <w:cantSplit/>
        </w:trPr>
        <w:tc>
          <w:tcPr>
            <w:tcW w:w="1499" w:type="pct"/>
          </w:tcPr>
          <w:p w14:paraId="3AE3B468" w14:textId="77777777" w:rsidR="003E4459" w:rsidRDefault="003E4459" w:rsidP="003F31DC">
            <w:r>
              <w:t xml:space="preserve">Management and Coordination Team </w:t>
            </w:r>
          </w:p>
        </w:tc>
        <w:tc>
          <w:tcPr>
            <w:tcW w:w="1838" w:type="pct"/>
          </w:tcPr>
          <w:p w14:paraId="4C8CCED3" w14:textId="77777777" w:rsidR="003E4459" w:rsidRPr="00A853D6" w:rsidRDefault="00BA15EA" w:rsidP="003F31DC">
            <w:pPr>
              <w:rPr>
                <w:rFonts w:cstheme="minorHAnsi"/>
              </w:rPr>
            </w:pPr>
            <w:r>
              <w:rPr>
                <w:rFonts w:cstheme="minorHAnsi"/>
              </w:rPr>
              <w:t>3 months for annual meeting and 15 days for monthly meetings</w:t>
            </w:r>
          </w:p>
        </w:tc>
        <w:tc>
          <w:tcPr>
            <w:tcW w:w="1664" w:type="pct"/>
          </w:tcPr>
          <w:p w14:paraId="50E754B6" w14:textId="77777777" w:rsidR="003E4459" w:rsidRPr="00A853D6" w:rsidRDefault="0078345A" w:rsidP="003F31DC">
            <w:pPr>
              <w:rPr>
                <w:rFonts w:cstheme="minorHAnsi"/>
              </w:rPr>
            </w:pPr>
            <w:r w:rsidRPr="008662E5">
              <w:rPr>
                <w:rFonts w:cstheme="minorHAnsi"/>
                <w:noProof/>
                <w:spacing w:val="-3"/>
              </w:rPr>
              <w:t>15 calendar days</w:t>
            </w:r>
          </w:p>
        </w:tc>
      </w:tr>
    </w:tbl>
    <w:p w14:paraId="673A88BA" w14:textId="77777777" w:rsidR="00EA69E0" w:rsidRPr="00A853D6" w:rsidRDefault="00EA69E0" w:rsidP="00EA69E0"/>
    <w:p w14:paraId="4B9C34E4" w14:textId="77777777" w:rsidR="00916370" w:rsidRPr="00D45622" w:rsidRDefault="00916370" w:rsidP="00B75BBE">
      <w:pPr>
        <w:pStyle w:val="Heading4"/>
      </w:pPr>
      <w:commentRangeStart w:id="1908"/>
      <w:r w:rsidRPr="0023318F">
        <w:rPr>
          <w:rStyle w:val="Emphasis"/>
        </w:rPr>
        <w:t>Sending the agenda</w:t>
      </w:r>
      <w:r w:rsidR="00D45622" w:rsidRPr="00D45622">
        <w:t xml:space="preserve">. </w:t>
      </w:r>
      <w:commentRangeEnd w:id="1908"/>
      <w:r w:rsidR="00E465B4">
        <w:rPr>
          <w:rStyle w:val="CommentReference"/>
          <w:rFonts w:eastAsia="Calibri" w:cs="Times New Roman"/>
          <w:bCs w:val="0"/>
          <w:lang w:eastAsia="en-US"/>
        </w:rPr>
        <w:commentReference w:id="1908"/>
      </w:r>
      <w:r w:rsidRPr="00D45622">
        <w:t>The chairperson of a Consortium Body shall prepare and send each Member of that Consortium Body an agenda no later than the minimum number of days preceding the meeting as indicated below.</w:t>
      </w:r>
    </w:p>
    <w:p w14:paraId="42A5E931" w14:textId="77777777" w:rsidR="00EA69E0" w:rsidRPr="00A853D6" w:rsidRDefault="00EA69E0"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07"/>
      </w:tblGrid>
      <w:tr w:rsidR="00916370" w:rsidRPr="00A853D6" w14:paraId="2137905D" w14:textId="77777777" w:rsidTr="0078345A">
        <w:tc>
          <w:tcPr>
            <w:tcW w:w="1620" w:type="pct"/>
          </w:tcPr>
          <w:p w14:paraId="71EFD8E3" w14:textId="77777777" w:rsidR="00916370" w:rsidRPr="00A853D6" w:rsidRDefault="00916370" w:rsidP="00981B06">
            <w:pPr>
              <w:rPr>
                <w:rFonts w:cstheme="minorHAnsi"/>
              </w:rPr>
            </w:pPr>
            <w:r w:rsidRPr="00A853D6">
              <w:rPr>
                <w:rFonts w:cstheme="minorHAnsi"/>
              </w:rPr>
              <w:t>General Assembly</w:t>
            </w:r>
          </w:p>
        </w:tc>
        <w:tc>
          <w:tcPr>
            <w:tcW w:w="3380" w:type="pct"/>
          </w:tcPr>
          <w:p w14:paraId="19605F5F" w14:textId="77777777" w:rsidR="00916370" w:rsidRPr="00A853D6" w:rsidRDefault="005A5318" w:rsidP="00981B06">
            <w:pPr>
              <w:rPr>
                <w:rFonts w:cstheme="minorHAnsi"/>
              </w:rPr>
            </w:pPr>
            <w:r>
              <w:rPr>
                <w:rFonts w:cstheme="minorHAnsi"/>
              </w:rPr>
              <w:t>5</w:t>
            </w:r>
            <w:r w:rsidR="005D13A2">
              <w:rPr>
                <w:rFonts w:cstheme="minorHAnsi"/>
              </w:rPr>
              <w:t xml:space="preserve"> </w:t>
            </w:r>
            <w:r w:rsidR="00916370" w:rsidRPr="00A853D6">
              <w:rPr>
                <w:rFonts w:cstheme="minorHAnsi"/>
              </w:rPr>
              <w:t xml:space="preserve">calendar days, </w:t>
            </w:r>
            <w:r>
              <w:rPr>
                <w:rFonts w:cstheme="minorHAnsi"/>
              </w:rPr>
              <w:t>3</w:t>
            </w:r>
            <w:r w:rsidR="005D13A2">
              <w:rPr>
                <w:rFonts w:cstheme="minorHAnsi"/>
              </w:rPr>
              <w:t xml:space="preserve"> </w:t>
            </w:r>
            <w:r w:rsidR="00916370" w:rsidRPr="00A853D6">
              <w:rPr>
                <w:rFonts w:cstheme="minorHAnsi"/>
              </w:rPr>
              <w:t>calendar days for an extraordinary meeting</w:t>
            </w:r>
          </w:p>
        </w:tc>
      </w:tr>
      <w:tr w:rsidR="00916370" w:rsidRPr="00A853D6" w14:paraId="7D79F219" w14:textId="77777777" w:rsidTr="0078345A">
        <w:tc>
          <w:tcPr>
            <w:tcW w:w="1620" w:type="pct"/>
          </w:tcPr>
          <w:p w14:paraId="6BA9F2E2" w14:textId="77777777" w:rsidR="00916370" w:rsidRPr="00A853D6" w:rsidRDefault="003523DA" w:rsidP="00981B06">
            <w:pPr>
              <w:rPr>
                <w:rFonts w:cstheme="minorHAnsi"/>
              </w:rPr>
            </w:pPr>
            <w:r>
              <w:t>Pilot Line Steering Committee</w:t>
            </w:r>
          </w:p>
        </w:tc>
        <w:tc>
          <w:tcPr>
            <w:tcW w:w="3380" w:type="pct"/>
          </w:tcPr>
          <w:p w14:paraId="71D7C3A8" w14:textId="77777777" w:rsidR="00916370" w:rsidRPr="00A853D6" w:rsidRDefault="005A5318" w:rsidP="00981B06">
            <w:pPr>
              <w:rPr>
                <w:rFonts w:cstheme="minorHAnsi"/>
              </w:rPr>
            </w:pPr>
            <w:commentRangeStart w:id="1909"/>
            <w:commentRangeStart w:id="1910"/>
            <w:r>
              <w:rPr>
                <w:rFonts w:cstheme="minorHAnsi"/>
              </w:rPr>
              <w:t>5</w:t>
            </w:r>
            <w:r w:rsidR="005D13A2">
              <w:rPr>
                <w:rFonts w:cstheme="minorHAnsi"/>
              </w:rPr>
              <w:t xml:space="preserve"> </w:t>
            </w:r>
            <w:r w:rsidR="00916370" w:rsidRPr="00A853D6">
              <w:rPr>
                <w:rFonts w:cstheme="minorHAnsi"/>
              </w:rPr>
              <w:t>calendar days</w:t>
            </w:r>
            <w:commentRangeEnd w:id="1909"/>
            <w:r w:rsidR="00091AE6">
              <w:rPr>
                <w:rStyle w:val="CommentReference"/>
              </w:rPr>
              <w:commentReference w:id="1909"/>
            </w:r>
            <w:commentRangeEnd w:id="1910"/>
            <w:r w:rsidR="00F04750">
              <w:rPr>
                <w:rStyle w:val="CommentReference"/>
              </w:rPr>
              <w:commentReference w:id="1910"/>
            </w:r>
          </w:p>
        </w:tc>
      </w:tr>
      <w:tr w:rsidR="004B04B6" w:rsidRPr="00A853D6" w14:paraId="3A77A977" w14:textId="77777777" w:rsidTr="0078345A">
        <w:tc>
          <w:tcPr>
            <w:tcW w:w="1620" w:type="pct"/>
          </w:tcPr>
          <w:p w14:paraId="4A49A2D7" w14:textId="77777777" w:rsidR="004B04B6" w:rsidRDefault="004B04B6" w:rsidP="00981B06">
            <w:r>
              <w:t>Management and Coordination Team</w:t>
            </w:r>
          </w:p>
        </w:tc>
        <w:tc>
          <w:tcPr>
            <w:tcW w:w="3380" w:type="pct"/>
          </w:tcPr>
          <w:p w14:paraId="05F8F264" w14:textId="77777777" w:rsidR="004B04B6" w:rsidRPr="00A853D6" w:rsidRDefault="005A5318" w:rsidP="00981B06">
            <w:pPr>
              <w:rPr>
                <w:rFonts w:cstheme="minorHAnsi"/>
              </w:rPr>
            </w:pPr>
            <w:commentRangeStart w:id="1911"/>
            <w:commentRangeStart w:id="1912"/>
            <w:r>
              <w:rPr>
                <w:rFonts w:cstheme="minorHAnsi"/>
              </w:rPr>
              <w:t>5</w:t>
            </w:r>
            <w:r w:rsidR="009E6AC1">
              <w:rPr>
                <w:rFonts w:cstheme="minorHAnsi"/>
              </w:rPr>
              <w:t xml:space="preserve"> calendar days </w:t>
            </w:r>
            <w:commentRangeEnd w:id="1911"/>
            <w:r w:rsidR="00792F8A">
              <w:rPr>
                <w:rStyle w:val="CommentReference"/>
              </w:rPr>
              <w:commentReference w:id="1911"/>
            </w:r>
            <w:commentRangeEnd w:id="1912"/>
            <w:r w:rsidR="00F04750">
              <w:rPr>
                <w:rStyle w:val="CommentReference"/>
              </w:rPr>
              <w:commentReference w:id="1912"/>
            </w:r>
          </w:p>
        </w:tc>
      </w:tr>
    </w:tbl>
    <w:p w14:paraId="1BAD0A7B" w14:textId="77777777" w:rsidR="00CB255C" w:rsidRPr="00A853D6" w:rsidRDefault="00CB255C" w:rsidP="00CB255C"/>
    <w:p w14:paraId="5877D8C3" w14:textId="77777777" w:rsidR="00916370" w:rsidRPr="0023318F" w:rsidRDefault="00916370" w:rsidP="00B75BBE">
      <w:pPr>
        <w:pStyle w:val="Heading4"/>
      </w:pPr>
      <w:r w:rsidRPr="0023318F">
        <w:rPr>
          <w:rStyle w:val="Emphasis"/>
        </w:rPr>
        <w:t>Adding agenda items</w:t>
      </w:r>
    </w:p>
    <w:p w14:paraId="08C3A701" w14:textId="77777777" w:rsidR="00CB255C" w:rsidRPr="00A853D6" w:rsidRDefault="00CB255C" w:rsidP="003F31DC"/>
    <w:p w14:paraId="54EA95FF" w14:textId="77777777" w:rsidR="00916370" w:rsidRPr="00A853D6" w:rsidRDefault="00916370" w:rsidP="00633C42">
      <w:pPr>
        <w:pStyle w:val="Heading5"/>
      </w:pPr>
      <w:r w:rsidRPr="00A853D6">
        <w:t>Any agenda item requiring a decision by the Members of a Consortium Body must be identified as such on the agenda.</w:t>
      </w:r>
    </w:p>
    <w:p w14:paraId="46894029" w14:textId="77777777" w:rsidR="00CB255C" w:rsidRPr="00A853D6" w:rsidRDefault="00CB255C" w:rsidP="00916370">
      <w:pPr>
        <w:rPr>
          <w:rFonts w:cstheme="minorHAnsi"/>
        </w:rPr>
      </w:pPr>
    </w:p>
    <w:p w14:paraId="1A6F4DA6" w14:textId="77777777" w:rsidR="00916370" w:rsidRPr="00A853D6" w:rsidRDefault="00916370" w:rsidP="00633C42">
      <w:pPr>
        <w:pStyle w:val="Heading5"/>
      </w:pPr>
      <w:r w:rsidRPr="00A853D6">
        <w:t>Any Member of a Consortium Body may add an item to the original agenda by written notice to all of the other Members of that Consortium Body up to the minimum number of days preceding the meeting as indicated below.</w:t>
      </w:r>
    </w:p>
    <w:p w14:paraId="3B028A3C" w14:textId="77777777" w:rsidR="00CB255C" w:rsidRPr="00A853D6" w:rsidRDefault="00CB255C"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07"/>
      </w:tblGrid>
      <w:tr w:rsidR="00916370" w:rsidRPr="00A853D6" w14:paraId="73EB94AF" w14:textId="77777777" w:rsidTr="00E465B4">
        <w:tc>
          <w:tcPr>
            <w:tcW w:w="1620" w:type="pct"/>
          </w:tcPr>
          <w:p w14:paraId="6B7DEAB9" w14:textId="77777777" w:rsidR="00916370" w:rsidRPr="00A853D6" w:rsidRDefault="00916370" w:rsidP="00981B06">
            <w:pPr>
              <w:rPr>
                <w:rFonts w:cstheme="minorHAnsi"/>
              </w:rPr>
            </w:pPr>
            <w:r w:rsidRPr="00A853D6">
              <w:rPr>
                <w:rFonts w:cstheme="minorHAnsi"/>
              </w:rPr>
              <w:t>General Assembly</w:t>
            </w:r>
          </w:p>
        </w:tc>
        <w:tc>
          <w:tcPr>
            <w:tcW w:w="3380" w:type="pct"/>
          </w:tcPr>
          <w:p w14:paraId="58A2AD9F" w14:textId="77777777" w:rsidR="00916370" w:rsidRPr="00A853D6" w:rsidRDefault="00F97EC4" w:rsidP="00981B06">
            <w:pPr>
              <w:rPr>
                <w:rFonts w:cstheme="minorHAnsi"/>
              </w:rPr>
            </w:pPr>
            <w:r>
              <w:rPr>
                <w:rFonts w:cstheme="minorHAnsi"/>
              </w:rPr>
              <w:t>3</w:t>
            </w:r>
            <w:r w:rsidR="005D13A2">
              <w:rPr>
                <w:rFonts w:cstheme="minorHAnsi"/>
              </w:rPr>
              <w:t xml:space="preserve"> </w:t>
            </w:r>
            <w:r w:rsidR="00916370" w:rsidRPr="00A853D6">
              <w:rPr>
                <w:rFonts w:cstheme="minorHAnsi"/>
              </w:rPr>
              <w:t xml:space="preserve">calendar days, </w:t>
            </w:r>
            <w:r>
              <w:rPr>
                <w:rFonts w:cstheme="minorHAnsi"/>
              </w:rPr>
              <w:t>2</w:t>
            </w:r>
            <w:r w:rsidR="005D13A2">
              <w:rPr>
                <w:rFonts w:cstheme="minorHAnsi"/>
              </w:rPr>
              <w:t xml:space="preserve"> </w:t>
            </w:r>
            <w:r w:rsidR="00916370" w:rsidRPr="00A853D6">
              <w:rPr>
                <w:rFonts w:cstheme="minorHAnsi"/>
              </w:rPr>
              <w:t>calendar days for an extraordinary meeting</w:t>
            </w:r>
          </w:p>
        </w:tc>
      </w:tr>
      <w:tr w:rsidR="00E0599D" w:rsidRPr="00A853D6" w14:paraId="2FEDD278" w14:textId="77777777" w:rsidTr="00E465B4">
        <w:tc>
          <w:tcPr>
            <w:tcW w:w="1620" w:type="pct"/>
          </w:tcPr>
          <w:p w14:paraId="2FB3FB4E" w14:textId="77777777" w:rsidR="00E0599D" w:rsidRPr="00A853D6" w:rsidRDefault="00E0599D" w:rsidP="00E0599D">
            <w:pPr>
              <w:rPr>
                <w:rFonts w:cstheme="minorHAnsi"/>
              </w:rPr>
            </w:pPr>
            <w:r>
              <w:t>Pilot Line Steering Committee</w:t>
            </w:r>
          </w:p>
        </w:tc>
        <w:tc>
          <w:tcPr>
            <w:tcW w:w="3380" w:type="pct"/>
          </w:tcPr>
          <w:p w14:paraId="26BCB162" w14:textId="77777777" w:rsidR="00E0599D" w:rsidRPr="00A853D6" w:rsidRDefault="00E0599D" w:rsidP="00E0599D">
            <w:pPr>
              <w:rPr>
                <w:rFonts w:cstheme="minorHAnsi"/>
              </w:rPr>
            </w:pPr>
            <w:r>
              <w:rPr>
                <w:rFonts w:cstheme="minorHAnsi"/>
              </w:rPr>
              <w:t xml:space="preserve">3 </w:t>
            </w:r>
            <w:r w:rsidRPr="00A853D6">
              <w:rPr>
                <w:rFonts w:cstheme="minorHAnsi"/>
              </w:rPr>
              <w:t xml:space="preserve">calendar days, </w:t>
            </w:r>
            <w:r>
              <w:rPr>
                <w:rFonts w:cstheme="minorHAnsi"/>
              </w:rPr>
              <w:t xml:space="preserve">2 </w:t>
            </w:r>
            <w:r w:rsidRPr="00A853D6">
              <w:rPr>
                <w:rFonts w:cstheme="minorHAnsi"/>
              </w:rPr>
              <w:t>calendar days for an extraordinary meeting</w:t>
            </w:r>
          </w:p>
        </w:tc>
      </w:tr>
      <w:tr w:rsidR="00E0599D" w:rsidRPr="00A853D6" w14:paraId="71B1190F" w14:textId="77777777" w:rsidTr="00E465B4">
        <w:tc>
          <w:tcPr>
            <w:tcW w:w="1620" w:type="pct"/>
          </w:tcPr>
          <w:p w14:paraId="51B02593" w14:textId="77777777" w:rsidR="00E0599D" w:rsidRDefault="00E0599D" w:rsidP="00E0599D">
            <w:r>
              <w:t xml:space="preserve">Management and Coordination Team </w:t>
            </w:r>
          </w:p>
        </w:tc>
        <w:tc>
          <w:tcPr>
            <w:tcW w:w="3380" w:type="pct"/>
          </w:tcPr>
          <w:p w14:paraId="6D9E6C64" w14:textId="77777777" w:rsidR="00E0599D" w:rsidRPr="00A853D6" w:rsidRDefault="00E0599D" w:rsidP="00E0599D">
            <w:pPr>
              <w:rPr>
                <w:rFonts w:cstheme="minorHAnsi"/>
              </w:rPr>
            </w:pPr>
            <w:r>
              <w:rPr>
                <w:rFonts w:cstheme="minorHAnsi"/>
              </w:rPr>
              <w:t xml:space="preserve">3 </w:t>
            </w:r>
            <w:r w:rsidRPr="00A853D6">
              <w:rPr>
                <w:rFonts w:cstheme="minorHAnsi"/>
              </w:rPr>
              <w:t xml:space="preserve">calendar days, </w:t>
            </w:r>
            <w:r>
              <w:rPr>
                <w:rFonts w:cstheme="minorHAnsi"/>
              </w:rPr>
              <w:t xml:space="preserve">2 </w:t>
            </w:r>
            <w:r w:rsidRPr="00A853D6">
              <w:rPr>
                <w:rFonts w:cstheme="minorHAnsi"/>
              </w:rPr>
              <w:t>calendar days for an extraordinary meeting</w:t>
            </w:r>
          </w:p>
        </w:tc>
      </w:tr>
    </w:tbl>
    <w:p w14:paraId="321B4179" w14:textId="77777777" w:rsidR="00CB255C" w:rsidRPr="00A853D6" w:rsidRDefault="005D13A2" w:rsidP="00CB255C">
      <w:r>
        <w:rPr>
          <w:rFonts w:cstheme="minorHAnsi"/>
        </w:rPr>
        <w:t xml:space="preserve"> </w:t>
      </w:r>
    </w:p>
    <w:p w14:paraId="5AAB7D85" w14:textId="77777777" w:rsidR="00916370" w:rsidRPr="00A853D6" w:rsidRDefault="00916370" w:rsidP="00B75BBE">
      <w:pPr>
        <w:pStyle w:val="Heading4"/>
      </w:pPr>
      <w:r w:rsidRPr="00A853D6">
        <w:t>During a meeting the Members of a Consortium Body present or represented can unanimously agree to add a new item to the original agenda.</w:t>
      </w:r>
    </w:p>
    <w:p w14:paraId="7FFB4ADA" w14:textId="77777777" w:rsidR="00CB255C" w:rsidRPr="00A853D6" w:rsidRDefault="00CB255C" w:rsidP="00CB255C">
      <w:pPr>
        <w:rPr>
          <w:lang w:eastAsia="es-ES"/>
        </w:rPr>
      </w:pPr>
    </w:p>
    <w:p w14:paraId="667390D8" w14:textId="77777777" w:rsidR="00916370" w:rsidRPr="00A853D6" w:rsidRDefault="00916370" w:rsidP="00B75BBE">
      <w:pPr>
        <w:pStyle w:val="Heading4"/>
      </w:pPr>
      <w:r w:rsidRPr="00A853D6">
        <w:t>Meetings of each Consortium Body may also be held by tele- or videoconference, or other telecommunication means.</w:t>
      </w:r>
    </w:p>
    <w:p w14:paraId="7A888DD9" w14:textId="77777777" w:rsidR="00CB255C" w:rsidRPr="00A853D6" w:rsidRDefault="00CB255C" w:rsidP="00CB255C">
      <w:pPr>
        <w:rPr>
          <w:lang w:eastAsia="es-ES"/>
        </w:rPr>
      </w:pPr>
    </w:p>
    <w:p w14:paraId="63B6C6CD" w14:textId="77777777" w:rsidR="00916370" w:rsidRPr="00A853D6" w:rsidRDefault="00916370" w:rsidP="00B75BBE">
      <w:pPr>
        <w:pStyle w:val="Heading4"/>
      </w:pPr>
      <w:r w:rsidRPr="00A853D6">
        <w:t xml:space="preserve">Decisions will only be binding once the relevant part of the minutes has been accepted according to Section </w:t>
      </w:r>
      <w:r w:rsidR="00DB2E21" w:rsidRPr="00A853D6">
        <w:rPr>
          <w:highlight w:val="green"/>
        </w:rPr>
        <w:fldChar w:fldCharType="begin"/>
      </w:r>
      <w:r w:rsidR="00DB2E21" w:rsidRPr="00A853D6">
        <w:instrText xml:space="preserve"> REF _Ref188891082 \r \h </w:instrText>
      </w:r>
      <w:r w:rsidR="00A853D6">
        <w:rPr>
          <w:highlight w:val="green"/>
        </w:rPr>
        <w:instrText xml:space="preserve"> \* MERGEFORMAT </w:instrText>
      </w:r>
      <w:r w:rsidR="00DB2E21" w:rsidRPr="00A853D6">
        <w:rPr>
          <w:highlight w:val="green"/>
        </w:rPr>
      </w:r>
      <w:r w:rsidR="00DB2E21" w:rsidRPr="00A853D6">
        <w:rPr>
          <w:highlight w:val="green"/>
        </w:rPr>
        <w:fldChar w:fldCharType="separate"/>
      </w:r>
      <w:r w:rsidR="0083056A">
        <w:t>6.2.5.2</w:t>
      </w:r>
      <w:r w:rsidR="00DB2E21" w:rsidRPr="00A853D6">
        <w:rPr>
          <w:highlight w:val="green"/>
        </w:rPr>
        <w:fldChar w:fldCharType="end"/>
      </w:r>
      <w:r w:rsidR="00DB2E21" w:rsidRPr="00A853D6">
        <w:t xml:space="preserve">. </w:t>
      </w:r>
    </w:p>
    <w:p w14:paraId="75F581CF" w14:textId="77777777" w:rsidR="00CB255C" w:rsidRPr="00A853D6" w:rsidRDefault="00CB255C" w:rsidP="00CB255C">
      <w:pPr>
        <w:rPr>
          <w:lang w:eastAsia="es-ES"/>
        </w:rPr>
      </w:pPr>
    </w:p>
    <w:p w14:paraId="6681CC25" w14:textId="77777777" w:rsidR="005D13A2" w:rsidRPr="0023318F" w:rsidRDefault="00916370" w:rsidP="00B75BBE">
      <w:pPr>
        <w:pStyle w:val="Heading4"/>
      </w:pPr>
      <w:r w:rsidRPr="0023318F">
        <w:rPr>
          <w:rStyle w:val="Emphasis"/>
        </w:rPr>
        <w:t>Decisions without a meeting</w:t>
      </w:r>
      <w:r w:rsidR="00AA6FA8" w:rsidRPr="0023318F">
        <w:t xml:space="preserve"> </w:t>
      </w:r>
    </w:p>
    <w:p w14:paraId="1C81A1A7" w14:textId="77777777" w:rsidR="005D13A2" w:rsidRDefault="005D13A2" w:rsidP="005D13A2"/>
    <w:p w14:paraId="342340F6" w14:textId="77777777" w:rsidR="00916370" w:rsidRPr="00A853D6" w:rsidRDefault="00916370" w:rsidP="00633C42">
      <w:pPr>
        <w:pStyle w:val="Heading5"/>
      </w:pPr>
      <w:r w:rsidRPr="005D13A2">
        <w:rPr>
          <w:rFonts w:eastAsia="Arial"/>
        </w:rPr>
        <w:t>A</w:t>
      </w:r>
      <w:commentRangeStart w:id="1913"/>
      <w:del w:id="1914" w:author="ICFO+" w:date="2025-03-27T23:41:00Z">
        <w:r w:rsidRPr="005D13A2" w:rsidDel="001A7BCD">
          <w:rPr>
            <w:rFonts w:eastAsia="Arial"/>
          </w:rPr>
          <w:delText>ny</w:delText>
        </w:r>
      </w:del>
      <w:commentRangeEnd w:id="1913"/>
      <w:r w:rsidR="001A7BCD">
        <w:rPr>
          <w:rStyle w:val="CommentReference"/>
          <w:rFonts w:eastAsia="Calibri" w:cs="Times New Roman"/>
          <w:bCs w:val="0"/>
          <w:lang w:eastAsia="en-US"/>
        </w:rPr>
        <w:commentReference w:id="1913"/>
      </w:r>
      <w:r w:rsidRPr="00A853D6">
        <w:rPr>
          <w:rFonts w:eastAsia="Arial"/>
        </w:rPr>
        <w:t xml:space="preserve"> decision may also be taken without a meeting if</w:t>
      </w:r>
      <w:r w:rsidR="00CB255C" w:rsidRPr="00A853D6">
        <w:t xml:space="preserve">: </w:t>
      </w:r>
    </w:p>
    <w:p w14:paraId="477FE72C" w14:textId="77777777" w:rsidR="00CB255C" w:rsidRPr="00A853D6" w:rsidRDefault="00CB255C" w:rsidP="00CB255C"/>
    <w:p w14:paraId="10D4599B" w14:textId="77777777" w:rsidR="00916370" w:rsidRPr="0087057E" w:rsidRDefault="00916370" w:rsidP="00F33DF1">
      <w:pPr>
        <w:pStyle w:val="Heading6"/>
      </w:pPr>
      <w:r w:rsidRPr="0087057E">
        <w:t xml:space="preserve">the Coordinator circulates to all Members of the </w:t>
      </w:r>
      <w:r w:rsidR="00DB2E21" w:rsidRPr="0087057E">
        <w:t xml:space="preserve">Consortium Body </w:t>
      </w:r>
      <w:r w:rsidRPr="0087057E">
        <w:t xml:space="preserve">a </w:t>
      </w:r>
      <w:r w:rsidRPr="0026526E">
        <w:t>suggested decision with a deadline for responses of at least 10 calendar days after receipt by a Party and</w:t>
      </w:r>
    </w:p>
    <w:p w14:paraId="3D7E41E3" w14:textId="77777777" w:rsidR="00AA6FA8" w:rsidRPr="00A853D6" w:rsidRDefault="00AA6FA8" w:rsidP="00AA6FA8">
      <w:pPr>
        <w:rPr>
          <w:lang w:eastAsia="es-ES"/>
        </w:rPr>
      </w:pPr>
    </w:p>
    <w:p w14:paraId="2FB26C3F" w14:textId="77777777" w:rsidR="00916370" w:rsidRPr="005D13A2" w:rsidRDefault="00916370" w:rsidP="00F33DF1">
      <w:pPr>
        <w:pStyle w:val="Heading6"/>
      </w:pPr>
      <w:r w:rsidRPr="005D13A2">
        <w:t>the decision is agreed</w:t>
      </w:r>
      <w:del w:id="1915" w:author="ICFO+" w:date="2025-03-26T17:45:00Z">
        <w:r w:rsidRPr="005D13A2" w:rsidDel="00BA15EA">
          <w:delText xml:space="preserve"> b</w:delText>
        </w:r>
        <w:commentRangeStart w:id="1916"/>
        <w:commentRangeStart w:id="1917"/>
        <w:commentRangeStart w:id="1918"/>
        <w:commentRangeStart w:id="1919"/>
        <w:commentRangeStart w:id="1920"/>
        <w:commentRangeStart w:id="1921"/>
        <w:r w:rsidRPr="005D13A2" w:rsidDel="00BA15EA">
          <w:delText xml:space="preserve">y 51 % of all </w:delText>
        </w:r>
        <w:r w:rsidR="00DC58AB" w:rsidRPr="005D13A2" w:rsidDel="00BA15EA">
          <w:delText>Members of the Consortium Body</w:delText>
        </w:r>
      </w:del>
      <w:ins w:id="1922" w:author="ICFO+" w:date="2025-03-26T17:45:00Z">
        <w:r w:rsidR="00BA15EA" w:rsidRPr="00BA15EA">
          <w:t xml:space="preserve"> </w:t>
        </w:r>
        <w:r w:rsidR="00BA15EA">
          <w:t>as detailed in Section 6.2.3.5</w:t>
        </w:r>
      </w:ins>
      <w:r w:rsidRPr="005D13A2">
        <w:t>.</w:t>
      </w:r>
      <w:commentRangeEnd w:id="1916"/>
      <w:r w:rsidR="00BA15EA">
        <w:rPr>
          <w:rStyle w:val="CommentReference"/>
          <w:rFonts w:eastAsia="Calibri" w:cs="Times New Roman"/>
          <w:bCs w:val="0"/>
          <w:lang w:eastAsia="en-US"/>
        </w:rPr>
        <w:commentReference w:id="1916"/>
      </w:r>
      <w:commentRangeEnd w:id="1917"/>
      <w:r w:rsidR="009F677A">
        <w:rPr>
          <w:rStyle w:val="CommentReference"/>
          <w:rFonts w:eastAsia="Calibri" w:cs="Times New Roman"/>
          <w:bCs w:val="0"/>
          <w:lang w:eastAsia="en-US"/>
        </w:rPr>
        <w:commentReference w:id="1917"/>
      </w:r>
      <w:commentRangeEnd w:id="1918"/>
      <w:r w:rsidR="000B2179">
        <w:rPr>
          <w:rStyle w:val="CommentReference"/>
          <w:rFonts w:eastAsia="Calibri" w:cs="Times New Roman"/>
          <w:bCs w:val="0"/>
          <w:lang w:eastAsia="en-US"/>
        </w:rPr>
        <w:commentReference w:id="1918"/>
      </w:r>
      <w:commentRangeEnd w:id="1919"/>
      <w:r w:rsidR="00B80631">
        <w:rPr>
          <w:rStyle w:val="CommentReference"/>
          <w:rFonts w:eastAsia="Calibri" w:cs="Times New Roman"/>
          <w:bCs w:val="0"/>
          <w:lang w:eastAsia="en-US"/>
        </w:rPr>
        <w:commentReference w:id="1919"/>
      </w:r>
      <w:commentRangeEnd w:id="1920"/>
      <w:r w:rsidR="0026493E">
        <w:rPr>
          <w:rStyle w:val="CommentReference"/>
          <w:rFonts w:eastAsia="Calibri" w:cs="Times New Roman"/>
          <w:bCs w:val="0"/>
          <w:lang w:eastAsia="en-US"/>
        </w:rPr>
        <w:commentReference w:id="1920"/>
      </w:r>
      <w:commentRangeEnd w:id="1921"/>
      <w:r w:rsidR="0024711E">
        <w:rPr>
          <w:rStyle w:val="CommentReference"/>
          <w:rFonts w:eastAsia="Calibri" w:cs="Times New Roman"/>
          <w:bCs w:val="0"/>
          <w:lang w:eastAsia="en-US"/>
        </w:rPr>
        <w:commentReference w:id="1921"/>
      </w:r>
    </w:p>
    <w:p w14:paraId="6AEF6B00" w14:textId="77777777" w:rsidR="00AA6FA8" w:rsidRPr="00A853D6" w:rsidRDefault="00AA6FA8" w:rsidP="00AA6FA8">
      <w:pPr>
        <w:rPr>
          <w:lang w:eastAsia="es-ES"/>
        </w:rPr>
      </w:pPr>
    </w:p>
    <w:p w14:paraId="7DE8CF17" w14:textId="77777777" w:rsidR="00916370" w:rsidRPr="00A853D6" w:rsidRDefault="00916370" w:rsidP="00633C42">
      <w:pPr>
        <w:pStyle w:val="Heading5"/>
      </w:pPr>
      <w:r w:rsidRPr="00A853D6">
        <w:t>The Coordinator shall inform all the Parties of the outcome of the vote.</w:t>
      </w:r>
    </w:p>
    <w:p w14:paraId="675D9B5E" w14:textId="77777777" w:rsidR="00AA6FA8" w:rsidRPr="00A853D6" w:rsidRDefault="00AA6FA8" w:rsidP="005D13A2"/>
    <w:p w14:paraId="0D1E424A" w14:textId="20939BFE" w:rsidR="00916370" w:rsidRPr="0026526E" w:rsidRDefault="00916370" w:rsidP="00633C42">
      <w:pPr>
        <w:pStyle w:val="Heading5"/>
      </w:pPr>
      <w:r w:rsidRPr="0026526E">
        <w:t xml:space="preserve">A veto according to Section </w:t>
      </w:r>
      <w:r w:rsidR="00681E3D" w:rsidRPr="0026526E">
        <w:fldChar w:fldCharType="begin"/>
      </w:r>
      <w:r w:rsidR="00681E3D" w:rsidRPr="0026526E">
        <w:instrText xml:space="preserve"> REF _Ref188870755 \r \h  \* MERGEFORMAT </w:instrText>
      </w:r>
      <w:r w:rsidR="00681E3D" w:rsidRPr="0026526E">
        <w:fldChar w:fldCharType="separate"/>
      </w:r>
      <w:r w:rsidR="0083056A">
        <w:t>6.2.4</w:t>
      </w:r>
      <w:r w:rsidR="00681E3D" w:rsidRPr="0026526E">
        <w:fldChar w:fldCharType="end"/>
      </w:r>
      <w:r w:rsidR="00681E3D" w:rsidRPr="0026526E">
        <w:t xml:space="preserve"> </w:t>
      </w:r>
      <w:r w:rsidRPr="0026526E">
        <w:t xml:space="preserve">may be submitted up to </w:t>
      </w:r>
      <w:commentRangeStart w:id="1923"/>
      <w:commentRangeStart w:id="1924"/>
      <w:commentRangeStart w:id="1925"/>
      <w:r w:rsidRPr="0026526E">
        <w:t xml:space="preserve">15 </w:t>
      </w:r>
      <w:commentRangeEnd w:id="1923"/>
      <w:r w:rsidR="00BA15EA">
        <w:rPr>
          <w:rStyle w:val="CommentReference"/>
          <w:rFonts w:eastAsia="Calibri" w:cs="Times New Roman"/>
          <w:bCs w:val="0"/>
          <w:lang w:eastAsia="en-US"/>
        </w:rPr>
        <w:commentReference w:id="1923"/>
      </w:r>
      <w:commentRangeEnd w:id="1924"/>
      <w:r w:rsidR="00D535A5">
        <w:rPr>
          <w:rStyle w:val="CommentReference"/>
          <w:rFonts w:eastAsia="Calibri" w:cs="Times New Roman"/>
          <w:bCs w:val="0"/>
          <w:lang w:eastAsia="en-US"/>
        </w:rPr>
        <w:commentReference w:id="1924"/>
      </w:r>
      <w:commentRangeEnd w:id="1925"/>
      <w:r w:rsidR="00676E45">
        <w:rPr>
          <w:rStyle w:val="CommentReference"/>
          <w:rFonts w:eastAsia="Calibri" w:cs="Times New Roman"/>
          <w:bCs w:val="0"/>
          <w:lang w:eastAsia="en-US"/>
        </w:rPr>
        <w:commentReference w:id="1925"/>
      </w:r>
      <w:r w:rsidRPr="0026526E">
        <w:t>calendar days after receipt of this information.</w:t>
      </w:r>
    </w:p>
    <w:p w14:paraId="5CE1BBE4" w14:textId="77777777" w:rsidR="00AA6FA8" w:rsidRPr="00A853D6" w:rsidRDefault="00AA6FA8" w:rsidP="005D13A2"/>
    <w:p w14:paraId="5AF1FDB5" w14:textId="77777777" w:rsidR="00916370" w:rsidRPr="00A853D6" w:rsidRDefault="00916370" w:rsidP="00633C42">
      <w:pPr>
        <w:pStyle w:val="Heading5"/>
      </w:pPr>
      <w:r w:rsidRPr="00A853D6">
        <w:t>The decision will be binding after the Coordinator sends a notification to all Members. The Coordinator will keep records of the votes and make them available to the Parties on request.</w:t>
      </w:r>
    </w:p>
    <w:p w14:paraId="109EE777" w14:textId="77777777" w:rsidR="00AA6FA8" w:rsidRPr="00A853D6" w:rsidRDefault="00AA6FA8" w:rsidP="005D13A2"/>
    <w:p w14:paraId="3B228A7C" w14:textId="77777777" w:rsidR="00916370" w:rsidRPr="00EF732F" w:rsidRDefault="00916370" w:rsidP="00F02B79">
      <w:pPr>
        <w:pStyle w:val="Heading3"/>
      </w:pPr>
      <w:r w:rsidRPr="00EF732F">
        <w:rPr>
          <w:rStyle w:val="Emphasis"/>
        </w:rPr>
        <w:t>Voting rules and quorum</w:t>
      </w:r>
    </w:p>
    <w:p w14:paraId="3727911D" w14:textId="77777777" w:rsidR="00AA6FA8" w:rsidRPr="00A853D6" w:rsidRDefault="00AA6FA8" w:rsidP="00AA6FA8">
      <w:pPr>
        <w:rPr>
          <w:lang w:eastAsia="es-ES"/>
        </w:rPr>
      </w:pPr>
    </w:p>
    <w:p w14:paraId="03F6C5C1" w14:textId="77777777" w:rsidR="00916370" w:rsidRPr="00A853D6" w:rsidRDefault="00916370" w:rsidP="00B75BBE">
      <w:pPr>
        <w:pStyle w:val="Heading4"/>
      </w:pPr>
      <w:r w:rsidRPr="00A853D6">
        <w:t>Each Consortium Body shall not deliberate and decide validly in meetings unless two-thirds (2/3) of its Members are present or represented (quorum).</w:t>
      </w:r>
    </w:p>
    <w:p w14:paraId="2D0D23C7" w14:textId="77777777" w:rsidR="00AA6FA8" w:rsidRPr="00A853D6" w:rsidRDefault="00AA6FA8" w:rsidP="00916370">
      <w:pPr>
        <w:rPr>
          <w:rFonts w:cstheme="minorHAnsi"/>
        </w:rPr>
      </w:pPr>
    </w:p>
    <w:p w14:paraId="6C2258A4" w14:textId="77777777" w:rsidR="00916370" w:rsidRPr="00A853D6" w:rsidRDefault="00916370" w:rsidP="00B75BBE">
      <w:pPr>
        <w:pStyle w:val="Heading4"/>
      </w:pPr>
      <w:r w:rsidRPr="00A853D6">
        <w:t>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is present or represented.</w:t>
      </w:r>
    </w:p>
    <w:p w14:paraId="7CAF7320" w14:textId="77777777" w:rsidR="00AA6FA8" w:rsidRPr="00A853D6" w:rsidRDefault="00AA6FA8" w:rsidP="005D13A2"/>
    <w:p w14:paraId="71E09406" w14:textId="77777777" w:rsidR="00916370" w:rsidRPr="00A853D6" w:rsidRDefault="00916370" w:rsidP="00B75BBE">
      <w:pPr>
        <w:pStyle w:val="Heading4"/>
      </w:pPr>
      <w:r w:rsidRPr="00A853D6">
        <w:t>Each Member of a Consortium Body present or represented in the meeting shall have one vote.</w:t>
      </w:r>
    </w:p>
    <w:p w14:paraId="4F9B9EB1" w14:textId="77777777" w:rsidR="00AA6FA8" w:rsidRPr="00A853D6" w:rsidRDefault="00AA6FA8" w:rsidP="00AA6FA8">
      <w:pPr>
        <w:rPr>
          <w:lang w:eastAsia="es-ES"/>
        </w:rPr>
      </w:pPr>
    </w:p>
    <w:p w14:paraId="2023D787" w14:textId="77777777" w:rsidR="00916370" w:rsidRPr="00A853D6" w:rsidRDefault="00916370" w:rsidP="00B75BBE">
      <w:pPr>
        <w:pStyle w:val="Heading4"/>
      </w:pPr>
      <w:r w:rsidRPr="00A853D6">
        <w:t xml:space="preserve">A Party which the General Assembly has declared according to Section </w:t>
      </w:r>
      <w:r w:rsidR="0097451A" w:rsidRPr="00A853D6">
        <w:fldChar w:fldCharType="begin"/>
      </w:r>
      <w:r w:rsidR="0097451A" w:rsidRPr="00A853D6">
        <w:instrText xml:space="preserve"> REF _Ref90241178 \r \h  \* MERGEFORMAT </w:instrText>
      </w:r>
      <w:r w:rsidR="0097451A" w:rsidRPr="00A853D6">
        <w:fldChar w:fldCharType="separate"/>
      </w:r>
      <w:r w:rsidR="0083056A">
        <w:t>4.2</w:t>
      </w:r>
      <w:r w:rsidR="0097451A" w:rsidRPr="00A853D6">
        <w:fldChar w:fldCharType="end"/>
      </w:r>
      <w:r w:rsidR="0097451A" w:rsidRPr="00A853D6">
        <w:t xml:space="preserve"> </w:t>
      </w:r>
      <w:r w:rsidRPr="00A853D6">
        <w:t>to be a Defaulting Party may not vote.</w:t>
      </w:r>
    </w:p>
    <w:p w14:paraId="1A1006C0" w14:textId="77777777" w:rsidR="00AA6FA8" w:rsidRPr="00A853D6" w:rsidRDefault="00AA6FA8" w:rsidP="00AA6FA8">
      <w:pPr>
        <w:rPr>
          <w:lang w:eastAsia="es-ES"/>
        </w:rPr>
      </w:pPr>
    </w:p>
    <w:p w14:paraId="73DFA9C5" w14:textId="77777777" w:rsidR="00916370" w:rsidRDefault="005D13A2" w:rsidP="00B75BBE">
      <w:pPr>
        <w:pStyle w:val="Heading4"/>
        <w:rPr>
          <w:ins w:id="1926" w:author="ICFO+" w:date="2025-03-26T17:46:00Z"/>
        </w:rPr>
      </w:pPr>
      <w:r>
        <w:t xml:space="preserve"> </w:t>
      </w:r>
      <w:r w:rsidR="00916370" w:rsidRPr="00A853D6">
        <w:t xml:space="preserve">Decisions shall be taken by a majority of </w:t>
      </w:r>
      <w:r w:rsidR="00916370" w:rsidRPr="00A853D6">
        <w:rPr>
          <w:highlight w:val="yellow"/>
        </w:rPr>
        <w:t>two-thirds (2/3)</w:t>
      </w:r>
      <w:r w:rsidR="00916370" w:rsidRPr="00A853D6">
        <w:t xml:space="preserve"> of the votes cast</w:t>
      </w:r>
      <w:ins w:id="1927" w:author="ICFO+" w:date="2025-03-26T17:46:00Z">
        <w:r w:rsidR="00BA15EA">
          <w:t xml:space="preserve"> </w:t>
        </w:r>
        <w:commentRangeStart w:id="1928"/>
        <w:commentRangeStart w:id="1929"/>
        <w:commentRangeStart w:id="1930"/>
        <w:commentRangeStart w:id="1931"/>
        <w:commentRangeStart w:id="1932"/>
        <w:commentRangeStart w:id="1933"/>
        <w:commentRangeStart w:id="1934"/>
        <w:commentRangeStart w:id="1935"/>
        <w:commentRangeStart w:id="1936"/>
        <w:commentRangeStart w:id="1937"/>
        <w:r w:rsidR="00BA15EA">
          <w:t>with the exception of the following decisions</w:t>
        </w:r>
      </w:ins>
      <w:del w:id="1938" w:author="ICFO+" w:date="2025-03-26T17:46:00Z">
        <w:r w:rsidR="00916370" w:rsidRPr="00A853D6" w:rsidDel="00BA15EA">
          <w:delText>.</w:delText>
        </w:r>
      </w:del>
      <w:ins w:id="1939" w:author="ICFO+" w:date="2025-03-26T17:46:00Z">
        <w:r w:rsidR="00BA15EA">
          <w:t>:</w:t>
        </w:r>
      </w:ins>
    </w:p>
    <w:p w14:paraId="6680E958" w14:textId="77777777" w:rsidR="00BA15EA" w:rsidRDefault="00BA15EA" w:rsidP="00BA15EA">
      <w:pPr>
        <w:rPr>
          <w:ins w:id="1940" w:author="ICFO+" w:date="2025-03-26T17:46:00Z"/>
          <w:lang w:eastAsia="es-ES"/>
        </w:rPr>
      </w:pPr>
    </w:p>
    <w:p w14:paraId="512176A0" w14:textId="114D7720" w:rsidR="00BA15EA" w:rsidRPr="00BA15EA" w:rsidRDefault="00BA15EA" w:rsidP="00BA15EA">
      <w:pPr>
        <w:pStyle w:val="Heading5"/>
      </w:pPr>
      <w:ins w:id="1941" w:author="ICFO+" w:date="2025-03-26T17:47:00Z">
        <w:r>
          <w:t xml:space="preserve">the </w:t>
        </w:r>
        <w:r w:rsidRPr="00ED35ED">
          <w:t xml:space="preserve">relevant Hosting </w:t>
        </w:r>
      </w:ins>
      <w:ins w:id="1942" w:author="ICFO+" w:date="2025-04-03T13:02:00Z">
        <w:r w:rsidR="000C4DFB">
          <w:t>Site</w:t>
        </w:r>
      </w:ins>
      <w:ins w:id="1943" w:author="ICFO+" w:date="2025-03-26T17:47:00Z">
        <w:r w:rsidRPr="00ED35ED">
          <w:t>’s vote in favour is required, if the decision directly affects the use of, operation of, or access to equipment that is located at the Hosting Site in question</w:t>
        </w:r>
        <w:r>
          <w:t xml:space="preserve">. </w:t>
        </w:r>
        <w:commentRangeEnd w:id="1928"/>
        <w:r>
          <w:rPr>
            <w:rStyle w:val="CommentReference"/>
            <w:rFonts w:eastAsia="Calibri" w:cs="Times New Roman"/>
            <w:bCs w:val="0"/>
            <w:lang w:eastAsia="en-US"/>
          </w:rPr>
          <w:commentReference w:id="1928"/>
        </w:r>
      </w:ins>
      <w:commentRangeEnd w:id="1929"/>
      <w:ins w:id="1944" w:author="ICFO+" w:date="2025-04-03T13:03:00Z">
        <w:r w:rsidR="007E2E3D">
          <w:rPr>
            <w:rStyle w:val="CommentReference"/>
            <w:rFonts w:eastAsia="Calibri" w:cs="Times New Roman"/>
            <w:bCs w:val="0"/>
            <w:lang w:eastAsia="en-US"/>
          </w:rPr>
          <w:commentReference w:id="1929"/>
        </w:r>
      </w:ins>
      <w:commentRangeEnd w:id="1930"/>
      <w:ins w:id="1945" w:author="ICFO+" w:date="2025-06-17T12:01:00Z">
        <w:r w:rsidR="00712EAA">
          <w:rPr>
            <w:rStyle w:val="CommentReference"/>
            <w:rFonts w:eastAsia="Calibri" w:cs="Times New Roman"/>
            <w:bCs w:val="0"/>
            <w:lang w:eastAsia="en-US"/>
          </w:rPr>
          <w:commentReference w:id="1930"/>
        </w:r>
      </w:ins>
      <w:commentRangeEnd w:id="1931"/>
      <w:ins w:id="1946" w:author="ICFO+" w:date="2025-06-17T12:56:00Z">
        <w:r w:rsidR="00EF6DC9">
          <w:rPr>
            <w:rStyle w:val="CommentReference"/>
            <w:rFonts w:eastAsia="Calibri" w:cs="Times New Roman"/>
            <w:bCs w:val="0"/>
            <w:lang w:eastAsia="en-US"/>
          </w:rPr>
          <w:commentReference w:id="1931"/>
        </w:r>
      </w:ins>
      <w:commentRangeEnd w:id="1932"/>
      <w:ins w:id="1947" w:author="ICFO+" w:date="2025-06-17T15:20:00Z">
        <w:r w:rsidR="00481C2E">
          <w:rPr>
            <w:rStyle w:val="CommentReference"/>
            <w:rFonts w:eastAsia="Calibri" w:cs="Times New Roman"/>
            <w:bCs w:val="0"/>
            <w:lang w:eastAsia="en-US"/>
          </w:rPr>
          <w:commentReference w:id="1932"/>
        </w:r>
      </w:ins>
      <w:commentRangeEnd w:id="1933"/>
      <w:ins w:id="1948" w:author="ICFO+" w:date="2025-06-18T12:22:00Z">
        <w:r w:rsidR="00740E37">
          <w:rPr>
            <w:rStyle w:val="CommentReference"/>
            <w:rFonts w:eastAsia="Calibri" w:cs="Times New Roman"/>
            <w:bCs w:val="0"/>
            <w:lang w:eastAsia="en-US"/>
          </w:rPr>
          <w:commentReference w:id="1933"/>
        </w:r>
      </w:ins>
      <w:commentRangeEnd w:id="1934"/>
      <w:ins w:id="1949" w:author="ICFO+" w:date="2025-06-18T17:32:00Z">
        <w:r w:rsidR="00770680">
          <w:rPr>
            <w:rStyle w:val="CommentReference"/>
            <w:rFonts w:eastAsia="Calibri" w:cs="Times New Roman"/>
            <w:bCs w:val="0"/>
            <w:lang w:eastAsia="en-US"/>
          </w:rPr>
          <w:commentReference w:id="1934"/>
        </w:r>
      </w:ins>
      <w:commentRangeEnd w:id="1935"/>
      <w:ins w:id="1950" w:author="ICFO+" w:date="2025-06-19T16:07:00Z">
        <w:r w:rsidR="00DA1412">
          <w:rPr>
            <w:rStyle w:val="CommentReference"/>
            <w:rFonts w:eastAsia="Calibri" w:cs="Times New Roman"/>
            <w:bCs w:val="0"/>
            <w:lang w:eastAsia="en-US"/>
          </w:rPr>
          <w:commentReference w:id="1935"/>
        </w:r>
      </w:ins>
      <w:commentRangeEnd w:id="1936"/>
      <w:ins w:id="1951" w:author="ICFO+" w:date="2025-06-19T17:34:00Z">
        <w:r w:rsidR="008D0730">
          <w:rPr>
            <w:rStyle w:val="CommentReference"/>
            <w:rFonts w:eastAsia="Calibri" w:cs="Times New Roman"/>
            <w:bCs w:val="0"/>
            <w:lang w:eastAsia="en-US"/>
          </w:rPr>
          <w:commentReference w:id="1936"/>
        </w:r>
      </w:ins>
      <w:commentRangeEnd w:id="1937"/>
      <w:ins w:id="1952" w:author="ICFO+" w:date="2025-06-26T15:17:00Z">
        <w:r w:rsidR="00246F42">
          <w:rPr>
            <w:rStyle w:val="CommentReference"/>
            <w:rFonts w:eastAsia="Calibri" w:cs="Times New Roman"/>
            <w:bCs w:val="0"/>
            <w:lang w:eastAsia="en-US"/>
          </w:rPr>
          <w:commentReference w:id="1937"/>
        </w:r>
      </w:ins>
    </w:p>
    <w:p w14:paraId="0BD0C5C0" w14:textId="77777777" w:rsidR="00AA6FA8" w:rsidRPr="00A853D6" w:rsidRDefault="00AA6FA8" w:rsidP="00AA6FA8">
      <w:pPr>
        <w:rPr>
          <w:lang w:eastAsia="es-ES"/>
        </w:rPr>
      </w:pPr>
    </w:p>
    <w:p w14:paraId="633F0042" w14:textId="77777777" w:rsidR="00916370" w:rsidRPr="00EF732F" w:rsidRDefault="00916370" w:rsidP="00F02B79">
      <w:pPr>
        <w:pStyle w:val="Heading3"/>
      </w:pPr>
      <w:bookmarkStart w:id="1953" w:name="veto_rights"/>
      <w:bookmarkStart w:id="1954" w:name="_Ref188870755"/>
      <w:bookmarkEnd w:id="1953"/>
      <w:r w:rsidRPr="00EF732F">
        <w:rPr>
          <w:rStyle w:val="Emphasis"/>
        </w:rPr>
        <w:t>Veto rights</w:t>
      </w:r>
      <w:bookmarkEnd w:id="1954"/>
    </w:p>
    <w:p w14:paraId="02F9D5F2" w14:textId="77777777" w:rsidR="00AA6FA8" w:rsidRPr="00A853D6" w:rsidRDefault="00AA6FA8" w:rsidP="00AA6FA8">
      <w:pPr>
        <w:rPr>
          <w:lang w:eastAsia="es-ES"/>
        </w:rPr>
      </w:pPr>
    </w:p>
    <w:p w14:paraId="459162F4" w14:textId="77777777" w:rsidR="00916370" w:rsidRPr="00A853D6" w:rsidRDefault="00916370" w:rsidP="00B75BBE">
      <w:pPr>
        <w:pStyle w:val="Heading4"/>
      </w:pPr>
      <w:r w:rsidRPr="00A853D6">
        <w:t xml:space="preserve">A Party which can show that its own work, time for performance, costs, liabilities, intellectual property rights or other legitimate interests would be severely affected by a decision of a Consortium Body may exercise a veto with respect to the corresponding decision or relevant part of the decision. </w:t>
      </w:r>
    </w:p>
    <w:p w14:paraId="758E13C4" w14:textId="77777777" w:rsidR="00AA6FA8" w:rsidRPr="00A853D6" w:rsidRDefault="00AA6FA8" w:rsidP="00AA6FA8">
      <w:pPr>
        <w:rPr>
          <w:lang w:eastAsia="es-ES"/>
        </w:rPr>
      </w:pPr>
    </w:p>
    <w:p w14:paraId="669930F9" w14:textId="0BD08FCB" w:rsidR="00916370" w:rsidRPr="00A853D6" w:rsidRDefault="00916370" w:rsidP="00B75BBE">
      <w:pPr>
        <w:pStyle w:val="Heading4"/>
      </w:pPr>
      <w:r w:rsidRPr="00A853D6">
        <w:t>When the decision is foreseen on the original agenda, a Party may only veto such a decision during the meeting</w:t>
      </w:r>
      <w:ins w:id="1955" w:author="ICFO+" w:date="2025-06-16T19:07:00Z">
        <w:r w:rsidR="00E66F27">
          <w:t xml:space="preserve"> </w:t>
        </w:r>
        <w:commentRangeStart w:id="1956"/>
        <w:commentRangeStart w:id="1957"/>
        <w:r w:rsidR="00E66F27" w:rsidRPr="00A67E6F">
          <w:t>or within fifteen (15) calendar days after receipt of the draft minutes of the meeting</w:t>
        </w:r>
      </w:ins>
      <w:r w:rsidRPr="00A853D6">
        <w:t>.</w:t>
      </w:r>
      <w:commentRangeEnd w:id="1956"/>
      <w:r w:rsidR="00E66F27">
        <w:rPr>
          <w:rStyle w:val="CommentReference"/>
          <w:rFonts w:eastAsia="Calibri" w:cs="Times New Roman"/>
          <w:bCs w:val="0"/>
          <w:lang w:eastAsia="en-US"/>
        </w:rPr>
        <w:commentReference w:id="1956"/>
      </w:r>
      <w:commentRangeEnd w:id="1957"/>
      <w:r w:rsidR="0091518F">
        <w:rPr>
          <w:rStyle w:val="CommentReference"/>
          <w:rFonts w:eastAsia="Calibri" w:cs="Times New Roman"/>
          <w:bCs w:val="0"/>
          <w:lang w:eastAsia="en-US"/>
        </w:rPr>
        <w:commentReference w:id="1957"/>
      </w:r>
    </w:p>
    <w:p w14:paraId="1DF8BA85" w14:textId="77777777" w:rsidR="00AA6FA8" w:rsidRPr="00A853D6" w:rsidRDefault="00AA6FA8" w:rsidP="00AA6FA8">
      <w:pPr>
        <w:rPr>
          <w:lang w:eastAsia="es-ES"/>
        </w:rPr>
      </w:pPr>
    </w:p>
    <w:p w14:paraId="6A182FAB" w14:textId="6104D9C8" w:rsidR="00916370" w:rsidRPr="00A853D6" w:rsidRDefault="00916370" w:rsidP="00B75BBE">
      <w:pPr>
        <w:pStyle w:val="Heading4"/>
      </w:pPr>
      <w:r w:rsidRPr="00A853D6">
        <w:t xml:space="preserve">When a decision has been taken on a new item added to the agenda before or during the meeting, a Party may veto such decision during the meeting or within </w:t>
      </w:r>
      <w:commentRangeStart w:id="1958"/>
      <w:commentRangeStart w:id="1959"/>
      <w:commentRangeStart w:id="1960"/>
      <w:commentRangeStart w:id="1961"/>
      <w:r w:rsidRPr="00A853D6">
        <w:t xml:space="preserve">15 </w:t>
      </w:r>
      <w:commentRangeEnd w:id="1958"/>
      <w:r w:rsidR="00BA15EA">
        <w:rPr>
          <w:rStyle w:val="CommentReference"/>
          <w:rFonts w:eastAsia="Calibri" w:cs="Times New Roman"/>
          <w:bCs w:val="0"/>
          <w:lang w:eastAsia="en-US"/>
        </w:rPr>
        <w:commentReference w:id="1958"/>
      </w:r>
      <w:commentRangeEnd w:id="1959"/>
      <w:r w:rsidR="00396BB3">
        <w:rPr>
          <w:rStyle w:val="CommentReference"/>
          <w:rFonts w:eastAsia="Calibri" w:cs="Times New Roman"/>
          <w:bCs w:val="0"/>
          <w:lang w:eastAsia="en-US"/>
        </w:rPr>
        <w:commentReference w:id="1959"/>
      </w:r>
      <w:commentRangeEnd w:id="1960"/>
      <w:r w:rsidR="002B6634">
        <w:rPr>
          <w:rStyle w:val="CommentReference"/>
          <w:rFonts w:eastAsia="Calibri" w:cs="Times New Roman"/>
          <w:bCs w:val="0"/>
          <w:lang w:eastAsia="en-US"/>
        </w:rPr>
        <w:commentReference w:id="1960"/>
      </w:r>
      <w:commentRangeEnd w:id="1961"/>
      <w:r w:rsidR="00521DE6">
        <w:rPr>
          <w:rStyle w:val="CommentReference"/>
          <w:rFonts w:eastAsia="Calibri" w:cs="Times New Roman"/>
          <w:bCs w:val="0"/>
          <w:lang w:eastAsia="en-US"/>
        </w:rPr>
        <w:commentReference w:id="1961"/>
      </w:r>
      <w:r w:rsidRPr="00A853D6">
        <w:t>calendar days after receipt of the draft minutes of the meeting.</w:t>
      </w:r>
    </w:p>
    <w:p w14:paraId="3CE9AB88" w14:textId="77777777" w:rsidR="00AA6FA8" w:rsidRPr="00A853D6" w:rsidRDefault="00AA6FA8" w:rsidP="00AA6FA8">
      <w:pPr>
        <w:rPr>
          <w:lang w:eastAsia="es-ES"/>
        </w:rPr>
      </w:pPr>
    </w:p>
    <w:p w14:paraId="6B665646" w14:textId="77777777" w:rsidR="00916370" w:rsidRPr="00A853D6" w:rsidRDefault="00916370" w:rsidP="00B75BBE">
      <w:pPr>
        <w:pStyle w:val="Heading4"/>
      </w:pPr>
      <w:r w:rsidRPr="00A853D6">
        <w:t>A Party that is not appointed to participate to a particular Consortium Body may veto a decision within the same number of calendar days after receipt of the draft minutes of the meeting.</w:t>
      </w:r>
    </w:p>
    <w:p w14:paraId="50089B6A" w14:textId="77777777" w:rsidR="00AA6FA8" w:rsidRPr="00A853D6" w:rsidRDefault="00AA6FA8" w:rsidP="005D13A2"/>
    <w:p w14:paraId="753EFF35" w14:textId="4B52494D" w:rsidR="00916370" w:rsidRPr="00A853D6" w:rsidRDefault="00916370" w:rsidP="00B75BBE">
      <w:pPr>
        <w:pStyle w:val="Heading4"/>
      </w:pPr>
      <w:r w:rsidRPr="00A853D6">
        <w:t xml:space="preserve">When a decision has been taken without a meeting a Party may veto such decision within </w:t>
      </w:r>
      <w:commentRangeStart w:id="1962"/>
      <w:commentRangeStart w:id="1963"/>
      <w:commentRangeStart w:id="1964"/>
      <w:commentRangeStart w:id="1965"/>
      <w:r w:rsidRPr="00A853D6">
        <w:t>15</w:t>
      </w:r>
      <w:commentRangeEnd w:id="1962"/>
      <w:ins w:id="1966" w:author="ICFO+" w:date="2025-03-26T17:48:00Z">
        <w:r w:rsidR="00BA15EA">
          <w:rPr>
            <w:rStyle w:val="CommentReference"/>
            <w:rFonts w:eastAsia="Calibri" w:cs="Times New Roman"/>
            <w:bCs w:val="0"/>
            <w:lang w:eastAsia="en-US"/>
          </w:rPr>
          <w:commentReference w:id="1962"/>
        </w:r>
      </w:ins>
      <w:commentRangeEnd w:id="1963"/>
      <w:ins w:id="1967" w:author="ICFO+" w:date="2025-06-17T15:21:00Z">
        <w:r w:rsidR="00396BB3">
          <w:rPr>
            <w:rStyle w:val="CommentReference"/>
            <w:rFonts w:eastAsia="Calibri" w:cs="Times New Roman"/>
            <w:bCs w:val="0"/>
            <w:lang w:eastAsia="en-US"/>
          </w:rPr>
          <w:commentReference w:id="1963"/>
        </w:r>
      </w:ins>
      <w:commentRangeEnd w:id="1964"/>
      <w:ins w:id="1968" w:author="ICFO+" w:date="2025-06-18T17:33:00Z">
        <w:r w:rsidR="00C903F1">
          <w:rPr>
            <w:rStyle w:val="CommentReference"/>
            <w:rFonts w:eastAsia="Calibri" w:cs="Times New Roman"/>
            <w:bCs w:val="0"/>
            <w:lang w:eastAsia="en-US"/>
          </w:rPr>
          <w:commentReference w:id="1964"/>
        </w:r>
      </w:ins>
      <w:commentRangeEnd w:id="1965"/>
      <w:ins w:id="1969" w:author="ICFO+" w:date="2025-06-26T15:28:00Z">
        <w:r w:rsidR="00521DE6">
          <w:rPr>
            <w:rStyle w:val="CommentReference"/>
            <w:rFonts w:eastAsia="Calibri" w:cs="Times New Roman"/>
            <w:bCs w:val="0"/>
            <w:lang w:eastAsia="en-US"/>
          </w:rPr>
          <w:commentReference w:id="1965"/>
        </w:r>
      </w:ins>
      <w:r w:rsidRPr="00A853D6">
        <w:t xml:space="preserve"> calendar days after written notice by the chairperson of the outcome of the vote.</w:t>
      </w:r>
    </w:p>
    <w:p w14:paraId="0CD17BF5" w14:textId="77777777" w:rsidR="00AA6FA8" w:rsidRPr="00A853D6" w:rsidRDefault="00AA6FA8" w:rsidP="00AA6FA8">
      <w:pPr>
        <w:rPr>
          <w:lang w:eastAsia="es-ES"/>
        </w:rPr>
      </w:pPr>
    </w:p>
    <w:p w14:paraId="5B8D2877" w14:textId="77777777" w:rsidR="00916370" w:rsidRPr="00A853D6" w:rsidRDefault="00916370" w:rsidP="00B75BBE">
      <w:pPr>
        <w:pStyle w:val="Heading4"/>
      </w:pPr>
      <w:r w:rsidRPr="00A853D6">
        <w:t>In case of exercise of veto, the Members of the related Consortium Body shall make every effort to resolve the matter which occasioned the veto to the general satisfaction of all the Parties.</w:t>
      </w:r>
    </w:p>
    <w:p w14:paraId="51563B7D" w14:textId="77777777" w:rsidR="00AA6FA8" w:rsidRPr="00A853D6" w:rsidRDefault="00AA6FA8" w:rsidP="00AA6FA8">
      <w:pPr>
        <w:rPr>
          <w:lang w:eastAsia="es-ES"/>
        </w:rPr>
      </w:pPr>
    </w:p>
    <w:p w14:paraId="74351794" w14:textId="77777777" w:rsidR="00916370" w:rsidRPr="00A853D6" w:rsidRDefault="00916370" w:rsidP="00B75BBE">
      <w:pPr>
        <w:pStyle w:val="Heading4"/>
      </w:pPr>
      <w:r w:rsidRPr="00A853D6">
        <w:t xml:space="preserve">A Party may neither veto decisions relating to its identification to be in breach of its obligations nor to its identification as a Defaulting Party. The Defaulting Party may not veto decisions relating to its participation and termination in the </w:t>
      </w:r>
      <w:r w:rsidR="00076F4C" w:rsidRPr="00A853D6">
        <w:t>C</w:t>
      </w:r>
      <w:r w:rsidRPr="00A853D6">
        <w:t>onsortium or the consequences of them.</w:t>
      </w:r>
    </w:p>
    <w:p w14:paraId="33D67B8F" w14:textId="77777777" w:rsidR="00AA6FA8" w:rsidRPr="00A853D6" w:rsidRDefault="00AA6FA8" w:rsidP="00AA6FA8">
      <w:pPr>
        <w:rPr>
          <w:lang w:eastAsia="es-ES"/>
        </w:rPr>
      </w:pPr>
    </w:p>
    <w:p w14:paraId="464EDAEA" w14:textId="77777777" w:rsidR="00916370" w:rsidRPr="00A853D6" w:rsidRDefault="00916370" w:rsidP="00B75BBE">
      <w:pPr>
        <w:pStyle w:val="Heading4"/>
      </w:pPr>
      <w:r w:rsidRPr="00A853D6">
        <w:t xml:space="preserve">A Party requesting to leave the </w:t>
      </w:r>
      <w:r w:rsidR="00076F4C" w:rsidRPr="00A853D6">
        <w:t>C</w:t>
      </w:r>
      <w:r w:rsidRPr="00A853D6">
        <w:t>onsortium may not veto decisions relating thereto.</w:t>
      </w:r>
    </w:p>
    <w:p w14:paraId="5A31252A" w14:textId="77777777" w:rsidR="00AA6FA8" w:rsidRPr="00A853D6" w:rsidRDefault="00AA6FA8" w:rsidP="00AA6FA8">
      <w:pPr>
        <w:rPr>
          <w:lang w:eastAsia="es-ES"/>
        </w:rPr>
      </w:pPr>
    </w:p>
    <w:p w14:paraId="2A6B9426" w14:textId="77777777" w:rsidR="00916370" w:rsidRPr="00EF732F" w:rsidRDefault="00916370" w:rsidP="00F02B79">
      <w:pPr>
        <w:pStyle w:val="Heading3"/>
      </w:pPr>
      <w:bookmarkStart w:id="1970" w:name="_Ref90285443"/>
      <w:r w:rsidRPr="00EF732F">
        <w:rPr>
          <w:rStyle w:val="Emphasis"/>
        </w:rPr>
        <w:t>Minutes of meetings</w:t>
      </w:r>
      <w:bookmarkEnd w:id="1970"/>
    </w:p>
    <w:p w14:paraId="7C1F521D" w14:textId="77777777" w:rsidR="00AA6FA8" w:rsidRPr="00A853D6" w:rsidRDefault="00AA6FA8" w:rsidP="00AA6FA8">
      <w:pPr>
        <w:rPr>
          <w:lang w:eastAsia="es-ES"/>
        </w:rPr>
      </w:pPr>
    </w:p>
    <w:p w14:paraId="589E1A58" w14:textId="77777777" w:rsidR="00916370" w:rsidRPr="00A853D6" w:rsidRDefault="00916370" w:rsidP="00B75BBE">
      <w:pPr>
        <w:pStyle w:val="Heading4"/>
      </w:pPr>
      <w:r w:rsidRPr="00A853D6">
        <w:t xml:space="preserve">The chairperson of a Consortium Body shall be responsible for taking minutes of each meeting which shall be the formal record of all decisions taken. He/she shall send the draft minutes to all Members within </w:t>
      </w:r>
      <w:r w:rsidRPr="00A853D6">
        <w:rPr>
          <w:highlight w:val="yellow"/>
        </w:rPr>
        <w:t>10</w:t>
      </w:r>
      <w:r w:rsidRPr="00A853D6">
        <w:t xml:space="preserve"> calendar days of the meeting.</w:t>
      </w:r>
    </w:p>
    <w:p w14:paraId="44658CE4" w14:textId="77777777" w:rsidR="00AA6FA8" w:rsidRPr="00A853D6" w:rsidRDefault="00AA6FA8" w:rsidP="00AA6FA8">
      <w:pPr>
        <w:rPr>
          <w:lang w:eastAsia="es-ES"/>
        </w:rPr>
      </w:pPr>
    </w:p>
    <w:p w14:paraId="06DAE863" w14:textId="0D328C41" w:rsidR="00916370" w:rsidRPr="00A853D6" w:rsidRDefault="00916370" w:rsidP="00B75BBE">
      <w:pPr>
        <w:pStyle w:val="Heading4"/>
      </w:pPr>
      <w:bookmarkStart w:id="1971" w:name="_Ref188891082"/>
      <w:r w:rsidRPr="00A853D6">
        <w:t xml:space="preserve">The minutes shall be considered as accepted if, within </w:t>
      </w:r>
      <w:commentRangeStart w:id="1972"/>
      <w:commentRangeStart w:id="1973"/>
      <w:commentRangeStart w:id="1974"/>
      <w:commentRangeStart w:id="1975"/>
      <w:r w:rsidRPr="00A853D6">
        <w:rPr>
          <w:highlight w:val="yellow"/>
        </w:rPr>
        <w:t>15</w:t>
      </w:r>
      <w:commentRangeEnd w:id="1972"/>
      <w:ins w:id="1976" w:author="ICFO+" w:date="2025-03-26T17:48:00Z">
        <w:r w:rsidR="00BA15EA">
          <w:rPr>
            <w:rStyle w:val="CommentReference"/>
            <w:rFonts w:eastAsia="Calibri" w:cs="Times New Roman"/>
            <w:bCs w:val="0"/>
            <w:lang w:eastAsia="en-US"/>
          </w:rPr>
          <w:commentReference w:id="1972"/>
        </w:r>
      </w:ins>
      <w:commentRangeEnd w:id="1973"/>
      <w:ins w:id="1977" w:author="ICFO+" w:date="2025-06-17T15:21:00Z">
        <w:r w:rsidR="000D6329">
          <w:rPr>
            <w:rStyle w:val="CommentReference"/>
            <w:rFonts w:eastAsia="Calibri" w:cs="Times New Roman"/>
            <w:bCs w:val="0"/>
            <w:lang w:eastAsia="en-US"/>
          </w:rPr>
          <w:commentReference w:id="1973"/>
        </w:r>
      </w:ins>
      <w:commentRangeEnd w:id="1974"/>
      <w:ins w:id="1978" w:author="ICFO+" w:date="2025-06-18T17:34:00Z">
        <w:r w:rsidR="0093400D">
          <w:rPr>
            <w:rStyle w:val="CommentReference"/>
            <w:rFonts w:eastAsia="Calibri" w:cs="Times New Roman"/>
            <w:bCs w:val="0"/>
            <w:lang w:eastAsia="en-US"/>
          </w:rPr>
          <w:commentReference w:id="1974"/>
        </w:r>
      </w:ins>
      <w:commentRangeEnd w:id="1975"/>
      <w:ins w:id="1979" w:author="ICFO+" w:date="2025-06-26T15:29:00Z">
        <w:r w:rsidR="00680988">
          <w:rPr>
            <w:rStyle w:val="CommentReference"/>
            <w:rFonts w:eastAsia="Calibri" w:cs="Times New Roman"/>
            <w:bCs w:val="0"/>
            <w:lang w:eastAsia="en-US"/>
          </w:rPr>
          <w:commentReference w:id="1975"/>
        </w:r>
      </w:ins>
      <w:r w:rsidRPr="00A853D6">
        <w:t xml:space="preserve"> calendar days from receipt, no Member has sent an objection by written notice to the chairperson with respect to the accuracy of the draft of the minutes by written notice.</w:t>
      </w:r>
      <w:bookmarkEnd w:id="1971"/>
    </w:p>
    <w:p w14:paraId="1711E47A" w14:textId="77777777" w:rsidR="00AA6FA8" w:rsidRPr="00A853D6" w:rsidRDefault="00AA6FA8" w:rsidP="00AA6FA8">
      <w:pPr>
        <w:rPr>
          <w:lang w:eastAsia="es-ES"/>
        </w:rPr>
      </w:pPr>
    </w:p>
    <w:p w14:paraId="2476CCE0" w14:textId="77777777" w:rsidR="00916370" w:rsidRPr="00A853D6" w:rsidRDefault="00916370" w:rsidP="00B75BBE">
      <w:pPr>
        <w:pStyle w:val="Heading4"/>
      </w:pPr>
      <w:r w:rsidRPr="00A853D6">
        <w:t>The chairperson shall send the accepted minutes to all the Parties and to the Coordinator, who shall retain copies of them.</w:t>
      </w:r>
    </w:p>
    <w:p w14:paraId="7C9E7BD2" w14:textId="77777777" w:rsidR="00AA6FA8" w:rsidRPr="00A853D6" w:rsidRDefault="00AA6FA8" w:rsidP="005D13A2"/>
    <w:p w14:paraId="67012E4F" w14:textId="77777777" w:rsidR="00916370" w:rsidRPr="005D13A2" w:rsidRDefault="00916370" w:rsidP="00F02B79">
      <w:pPr>
        <w:pStyle w:val="Heading2"/>
      </w:pPr>
      <w:r w:rsidRPr="005D13A2">
        <w:rPr>
          <w:rStyle w:val="Emphasis"/>
        </w:rPr>
        <w:t>General Assembly</w:t>
      </w:r>
      <w:r w:rsidR="005D13A2">
        <w:t xml:space="preserve">. </w:t>
      </w:r>
      <w:r w:rsidRPr="005D13A2">
        <w:t xml:space="preserve">In addition to the rules described in Section </w:t>
      </w:r>
      <w:r w:rsidR="00BA294B" w:rsidRPr="005D13A2">
        <w:fldChar w:fldCharType="begin"/>
      </w:r>
      <w:r w:rsidR="00BA294B" w:rsidRPr="005D13A2">
        <w:instrText xml:space="preserve"> REF _Ref90285491 \r \h </w:instrText>
      </w:r>
      <w:r w:rsidR="00A853D6" w:rsidRPr="005D13A2">
        <w:instrText xml:space="preserve"> \* MERGEFORMAT </w:instrText>
      </w:r>
      <w:r w:rsidR="00BA294B" w:rsidRPr="005D13A2">
        <w:fldChar w:fldCharType="separate"/>
      </w:r>
      <w:r w:rsidR="0083056A">
        <w:t>6.2</w:t>
      </w:r>
      <w:r w:rsidR="00BA294B" w:rsidRPr="005D13A2">
        <w:fldChar w:fldCharType="end"/>
      </w:r>
      <w:r w:rsidRPr="005D13A2">
        <w:t>, the following rules apply:</w:t>
      </w:r>
    </w:p>
    <w:p w14:paraId="335A72D4" w14:textId="77777777" w:rsidR="00AA6FA8" w:rsidRPr="00A853D6" w:rsidRDefault="00AA6FA8" w:rsidP="00916370">
      <w:pPr>
        <w:rPr>
          <w:rFonts w:cstheme="minorHAnsi"/>
        </w:rPr>
      </w:pPr>
    </w:p>
    <w:p w14:paraId="2FF3F899" w14:textId="77777777" w:rsidR="00916370" w:rsidRPr="00EF732F" w:rsidRDefault="00916370" w:rsidP="00F02B79">
      <w:pPr>
        <w:pStyle w:val="Heading3"/>
      </w:pPr>
      <w:r w:rsidRPr="00EF732F">
        <w:rPr>
          <w:rStyle w:val="Emphasis"/>
        </w:rPr>
        <w:t>Members of the General Assembly</w:t>
      </w:r>
    </w:p>
    <w:p w14:paraId="3D94C74B" w14:textId="77777777" w:rsidR="00AA6FA8" w:rsidRPr="00A853D6" w:rsidRDefault="00AA6FA8" w:rsidP="00AA6FA8">
      <w:pPr>
        <w:rPr>
          <w:lang w:eastAsia="es-ES"/>
        </w:rPr>
      </w:pPr>
    </w:p>
    <w:p w14:paraId="0FAE6D8D" w14:textId="77777777" w:rsidR="00916370" w:rsidRPr="00A853D6" w:rsidRDefault="00916370" w:rsidP="00B75BBE">
      <w:pPr>
        <w:pStyle w:val="Heading4"/>
      </w:pPr>
      <w:r w:rsidRPr="00A853D6">
        <w:t>The General Assembly shall consist of one representative of each Party (hereinafter</w:t>
      </w:r>
      <w:r w:rsidR="000C6271" w:rsidRPr="00A853D6">
        <w:t>, “</w:t>
      </w:r>
      <w:r w:rsidRPr="00C37C0A">
        <w:rPr>
          <w:rStyle w:val="IntenseEmphasis"/>
        </w:rPr>
        <w:t>General Assembly Member</w:t>
      </w:r>
      <w:r w:rsidR="000C6271" w:rsidRPr="00A853D6">
        <w:t>”</w:t>
      </w:r>
      <w:r w:rsidRPr="00A853D6">
        <w:t>).</w:t>
      </w:r>
    </w:p>
    <w:p w14:paraId="31AD83E1" w14:textId="77777777" w:rsidR="00AA6FA8" w:rsidRPr="00A853D6" w:rsidRDefault="00AA6FA8" w:rsidP="00973B1C"/>
    <w:p w14:paraId="68A9176B" w14:textId="77777777" w:rsidR="00916370" w:rsidRPr="00A853D6" w:rsidRDefault="00916370" w:rsidP="00B75BBE">
      <w:pPr>
        <w:pStyle w:val="Heading4"/>
      </w:pPr>
      <w:bookmarkStart w:id="1980" w:name="_Ref188892126"/>
      <w:r w:rsidRPr="00A853D6">
        <w:t xml:space="preserve">Each General Assembly Member shall be deemed to be duly </w:t>
      </w:r>
      <w:r w:rsidR="000C6271" w:rsidRPr="00A853D6">
        <w:t>authorized</w:t>
      </w:r>
      <w:r w:rsidRPr="00A853D6">
        <w:t xml:space="preserve"> to deliberate, negotiate and decide on all matters listed in Section </w:t>
      </w:r>
      <w:r w:rsidR="00C36043" w:rsidRPr="00A853D6">
        <w:fldChar w:fldCharType="begin"/>
      </w:r>
      <w:r w:rsidR="00C36043" w:rsidRPr="00A853D6">
        <w:instrText xml:space="preserve"> REF _Ref90285512 \r \h </w:instrText>
      </w:r>
      <w:r w:rsidR="00A853D6">
        <w:instrText xml:space="preserve"> \* MERGEFORMAT </w:instrText>
      </w:r>
      <w:r w:rsidR="00C36043" w:rsidRPr="00A853D6">
        <w:fldChar w:fldCharType="separate"/>
      </w:r>
      <w:r w:rsidR="0083056A">
        <w:t>6.3.2</w:t>
      </w:r>
      <w:r w:rsidR="00C36043" w:rsidRPr="00A853D6">
        <w:fldChar w:fldCharType="end"/>
      </w:r>
      <w:r w:rsidRPr="00A853D6">
        <w:t xml:space="preserve"> of this Agreement.</w:t>
      </w:r>
      <w:bookmarkEnd w:id="1980"/>
    </w:p>
    <w:p w14:paraId="39F4450E" w14:textId="77777777" w:rsidR="00AA6FA8" w:rsidRPr="00A853D6" w:rsidRDefault="00AA6FA8" w:rsidP="00973B1C"/>
    <w:p w14:paraId="6B09F41D" w14:textId="43B8682D" w:rsidR="00916370" w:rsidRPr="00A853D6" w:rsidRDefault="00916370" w:rsidP="00B75BBE">
      <w:pPr>
        <w:pStyle w:val="Heading4"/>
      </w:pPr>
      <w:r w:rsidRPr="00A853D6">
        <w:t xml:space="preserve">The </w:t>
      </w:r>
      <w:commentRangeStart w:id="1981"/>
      <w:commentRangeStart w:id="1982"/>
      <w:commentRangeStart w:id="1983"/>
      <w:commentRangeStart w:id="1984"/>
      <w:commentRangeStart w:id="1985"/>
      <w:commentRangeStart w:id="1986"/>
      <w:commentRangeStart w:id="1987"/>
      <w:commentRangeStart w:id="1988"/>
      <w:r w:rsidR="00D4680F">
        <w:t xml:space="preserve">Pilot Line </w:t>
      </w:r>
      <w:del w:id="1989" w:author="ICFO+" w:date="2025-03-27T09:44:00Z">
        <w:r w:rsidR="00D4680F" w:rsidDel="00090B27">
          <w:delText>Director</w:delText>
        </w:r>
      </w:del>
      <w:ins w:id="1990" w:author="ICFO+" w:date="2025-03-27T09:44:00Z">
        <w:r w:rsidR="00090B27">
          <w:t>Coordinator</w:t>
        </w:r>
      </w:ins>
      <w:r w:rsidR="00D4680F" w:rsidRPr="00A853D6">
        <w:t xml:space="preserve"> </w:t>
      </w:r>
      <w:commentRangeEnd w:id="1981"/>
      <w:r w:rsidR="00E6537E">
        <w:rPr>
          <w:rStyle w:val="CommentReference"/>
          <w:rFonts w:eastAsia="Calibri" w:cs="Times New Roman"/>
          <w:bCs w:val="0"/>
          <w:lang w:eastAsia="en-US"/>
        </w:rPr>
        <w:commentReference w:id="1981"/>
      </w:r>
      <w:commentRangeEnd w:id="1982"/>
      <w:r w:rsidR="00E6537E">
        <w:rPr>
          <w:rStyle w:val="CommentReference"/>
          <w:rFonts w:eastAsia="Calibri" w:cs="Times New Roman"/>
          <w:bCs w:val="0"/>
          <w:lang w:eastAsia="en-US"/>
        </w:rPr>
        <w:commentReference w:id="1982"/>
      </w:r>
      <w:commentRangeEnd w:id="1983"/>
      <w:r w:rsidR="00E6537E">
        <w:rPr>
          <w:rStyle w:val="CommentReference"/>
          <w:rFonts w:eastAsia="Calibri" w:cs="Times New Roman"/>
          <w:bCs w:val="0"/>
          <w:lang w:eastAsia="en-US"/>
        </w:rPr>
        <w:commentReference w:id="1983"/>
      </w:r>
      <w:commentRangeEnd w:id="1984"/>
      <w:r w:rsidR="00E6537E">
        <w:rPr>
          <w:rStyle w:val="CommentReference"/>
          <w:rFonts w:eastAsia="Calibri" w:cs="Times New Roman"/>
          <w:bCs w:val="0"/>
          <w:lang w:eastAsia="en-US"/>
        </w:rPr>
        <w:commentReference w:id="1984"/>
      </w:r>
      <w:commentRangeEnd w:id="1985"/>
      <w:r w:rsidR="00CE2F13">
        <w:rPr>
          <w:rStyle w:val="CommentReference"/>
          <w:rFonts w:eastAsia="Calibri" w:cs="Times New Roman"/>
          <w:bCs w:val="0"/>
          <w:lang w:eastAsia="en-US"/>
        </w:rPr>
        <w:commentReference w:id="1985"/>
      </w:r>
      <w:commentRangeEnd w:id="1986"/>
      <w:r w:rsidR="00586583">
        <w:rPr>
          <w:rStyle w:val="CommentReference"/>
          <w:rFonts w:eastAsia="Calibri" w:cs="Times New Roman"/>
          <w:bCs w:val="0"/>
          <w:lang w:eastAsia="en-US"/>
        </w:rPr>
        <w:commentReference w:id="1986"/>
      </w:r>
      <w:commentRangeEnd w:id="1987"/>
      <w:r w:rsidR="00CB29CE">
        <w:rPr>
          <w:rStyle w:val="CommentReference"/>
          <w:rFonts w:eastAsia="Calibri" w:cs="Times New Roman"/>
          <w:bCs w:val="0"/>
          <w:lang w:eastAsia="en-US"/>
        </w:rPr>
        <w:commentReference w:id="1987"/>
      </w:r>
      <w:commentRangeEnd w:id="1988"/>
      <w:r w:rsidR="00966A47">
        <w:rPr>
          <w:rStyle w:val="CommentReference"/>
          <w:rFonts w:eastAsia="Calibri" w:cs="Times New Roman"/>
          <w:bCs w:val="0"/>
          <w:lang w:eastAsia="en-US"/>
        </w:rPr>
        <w:commentReference w:id="1988"/>
      </w:r>
      <w:r w:rsidRPr="00A853D6">
        <w:t>shall chair all meetings of the General Assembly, unless decided otherwise in a meeting of the General Assembly.</w:t>
      </w:r>
    </w:p>
    <w:p w14:paraId="77E6E80E" w14:textId="77777777" w:rsidR="00AA6FA8" w:rsidRPr="00A853D6" w:rsidRDefault="00AA6FA8" w:rsidP="00973B1C"/>
    <w:p w14:paraId="70615419" w14:textId="77777777" w:rsidR="00916370" w:rsidRPr="00A853D6" w:rsidRDefault="00916370" w:rsidP="00B75BBE">
      <w:pPr>
        <w:pStyle w:val="Heading4"/>
      </w:pPr>
      <w:r w:rsidRPr="00A853D6">
        <w:t xml:space="preserve">The Parties agree to abide by all decisions of the General Assembly. This does not prevent the Parties from exercising their veto rights, according to Section 6.2.4.1, or from submitting a dispute to resolution in accordance with the provisions of Settlement of disputes in Section </w:t>
      </w:r>
      <w:r w:rsidR="00BA294B" w:rsidRPr="00A853D6">
        <w:fldChar w:fldCharType="begin"/>
      </w:r>
      <w:r w:rsidR="00BA294B" w:rsidRPr="00A853D6">
        <w:instrText xml:space="preserve"> REF _Ref90241834 \r \h </w:instrText>
      </w:r>
      <w:r w:rsidR="00A853D6">
        <w:instrText xml:space="preserve"> \* MERGEFORMAT </w:instrText>
      </w:r>
      <w:r w:rsidR="00BA294B" w:rsidRPr="00A853D6">
        <w:fldChar w:fldCharType="separate"/>
      </w:r>
      <w:r w:rsidR="0083056A">
        <w:t>14.8</w:t>
      </w:r>
      <w:r w:rsidR="00BA294B" w:rsidRPr="00A853D6">
        <w:fldChar w:fldCharType="end"/>
      </w:r>
      <w:r w:rsidRPr="00A853D6">
        <w:t>.</w:t>
      </w:r>
    </w:p>
    <w:p w14:paraId="60E43C64" w14:textId="77777777" w:rsidR="00AA6FA8" w:rsidRPr="00A853D6" w:rsidRDefault="00AA6FA8" w:rsidP="00AA6FA8">
      <w:pPr>
        <w:rPr>
          <w:lang w:eastAsia="es-ES"/>
        </w:rPr>
      </w:pPr>
    </w:p>
    <w:p w14:paraId="2EEDA52A" w14:textId="77777777" w:rsidR="00916370" w:rsidRPr="00EF732F" w:rsidRDefault="00916370" w:rsidP="00F02B79">
      <w:pPr>
        <w:pStyle w:val="Heading3"/>
      </w:pPr>
      <w:bookmarkStart w:id="1991" w:name="_Ref90285512"/>
      <w:r w:rsidRPr="00EF732F">
        <w:rPr>
          <w:rStyle w:val="Emphasis"/>
        </w:rPr>
        <w:t>Decisions</w:t>
      </w:r>
      <w:bookmarkEnd w:id="1991"/>
    </w:p>
    <w:p w14:paraId="6DE6181E" w14:textId="77777777" w:rsidR="000C6271" w:rsidRPr="00A853D6" w:rsidRDefault="000C6271" w:rsidP="003F31DC"/>
    <w:p w14:paraId="2F382B43" w14:textId="77777777" w:rsidR="00916370" w:rsidRPr="00A853D6" w:rsidRDefault="00916370" w:rsidP="00B75BBE">
      <w:pPr>
        <w:pStyle w:val="Heading4"/>
      </w:pPr>
      <w:r w:rsidRPr="00A853D6">
        <w:t>The General Assembly shall be free to act on its own initiative to formulate proposals and take decisions in accordance with the procedures set out herein.</w:t>
      </w:r>
    </w:p>
    <w:p w14:paraId="18E086A1" w14:textId="77777777" w:rsidR="00324FAB" w:rsidRPr="00A853D6" w:rsidRDefault="00324FAB" w:rsidP="00916370">
      <w:pPr>
        <w:rPr>
          <w:rFonts w:cstheme="minorHAnsi"/>
        </w:rPr>
      </w:pPr>
    </w:p>
    <w:p w14:paraId="7899876E" w14:textId="77777777" w:rsidR="00916370" w:rsidRPr="00A853D6" w:rsidRDefault="00916370" w:rsidP="00B75BBE">
      <w:pPr>
        <w:pStyle w:val="Heading4"/>
      </w:pPr>
      <w:r w:rsidRPr="00A853D6">
        <w:t>The following decisions shall be taken by the General Assembly:</w:t>
      </w:r>
    </w:p>
    <w:p w14:paraId="34ED88F6" w14:textId="77777777" w:rsidR="00324FAB" w:rsidRPr="00A853D6" w:rsidRDefault="00324FAB" w:rsidP="00916370">
      <w:pPr>
        <w:rPr>
          <w:rFonts w:cstheme="minorHAnsi"/>
        </w:rPr>
      </w:pPr>
    </w:p>
    <w:p w14:paraId="17AC24E7" w14:textId="77777777" w:rsidR="00916370" w:rsidRPr="00633C42" w:rsidRDefault="00916370" w:rsidP="00633C42">
      <w:pPr>
        <w:pStyle w:val="Heading5"/>
      </w:pPr>
      <w:r w:rsidRPr="00633C42">
        <w:rPr>
          <w:rStyle w:val="Emphasis"/>
        </w:rPr>
        <w:t>Content, finances</w:t>
      </w:r>
      <w:r w:rsidR="004D5289" w:rsidRPr="00633C42">
        <w:rPr>
          <w:rStyle w:val="Emphasis"/>
        </w:rPr>
        <w:t>,</w:t>
      </w:r>
      <w:r w:rsidRPr="00633C42">
        <w:rPr>
          <w:rStyle w:val="Emphasis"/>
        </w:rPr>
        <w:t xml:space="preserve"> and intellectual property </w:t>
      </w:r>
      <w:commentRangeStart w:id="1992"/>
      <w:r w:rsidRPr="00633C42">
        <w:rPr>
          <w:rStyle w:val="Emphasis"/>
        </w:rPr>
        <w:t>rights</w:t>
      </w:r>
      <w:commentRangeEnd w:id="1992"/>
      <w:r w:rsidR="00CB29CE">
        <w:rPr>
          <w:rStyle w:val="CommentReference"/>
          <w:rFonts w:eastAsia="Calibri" w:cs="Times New Roman"/>
          <w:bCs w:val="0"/>
          <w:lang w:eastAsia="en-US"/>
        </w:rPr>
        <w:commentReference w:id="1992"/>
      </w:r>
    </w:p>
    <w:p w14:paraId="42107C19" w14:textId="77777777" w:rsidR="00324FAB" w:rsidRPr="00F1094D" w:rsidRDefault="00324FAB" w:rsidP="00916370">
      <w:pPr>
        <w:rPr>
          <w:rFonts w:cstheme="minorHAnsi"/>
        </w:rPr>
      </w:pPr>
    </w:p>
    <w:p w14:paraId="0D759E2E" w14:textId="0307A793" w:rsidR="00916370" w:rsidRDefault="00916370" w:rsidP="00F33DF1">
      <w:pPr>
        <w:pStyle w:val="Heading6"/>
      </w:pPr>
      <w:r w:rsidRPr="00F33DF1">
        <w:t>Proposals for changes to Annexes 1 and 2 of the Grant Agreement</w:t>
      </w:r>
      <w:r w:rsidR="00CC0811">
        <w:t>s</w:t>
      </w:r>
      <w:r w:rsidR="00015880" w:rsidRPr="00F33DF1">
        <w:t xml:space="preserve">, </w:t>
      </w:r>
      <w:r w:rsidRPr="00F33DF1">
        <w:t>to be agreed by the Granting Authorit</w:t>
      </w:r>
      <w:ins w:id="1993" w:author="ICFO+" w:date="2025-04-03T13:15:00Z">
        <w:r w:rsidR="002810B3">
          <w:t>y</w:t>
        </w:r>
      </w:ins>
      <w:del w:id="1994" w:author="ICFO+" w:date="2025-04-03T13:15:00Z">
        <w:r w:rsidR="002810B3" w:rsidDel="002810B3">
          <w:delText>ies</w:delText>
        </w:r>
      </w:del>
      <w:r w:rsidR="002E784E" w:rsidRPr="00F33DF1">
        <w:t>;</w:t>
      </w:r>
    </w:p>
    <w:p w14:paraId="74420F0B" w14:textId="77777777" w:rsidR="00186B67" w:rsidRPr="00186B67" w:rsidRDefault="00186B67" w:rsidP="00186B67">
      <w:pPr>
        <w:rPr>
          <w:lang w:eastAsia="es-ES"/>
        </w:rPr>
      </w:pPr>
    </w:p>
    <w:p w14:paraId="25480C03" w14:textId="7A90BB1E" w:rsidR="007F628B" w:rsidDel="00B432D4" w:rsidRDefault="007F628B" w:rsidP="003F31DC">
      <w:pPr>
        <w:pStyle w:val="Heading6"/>
        <w:rPr>
          <w:del w:id="1995" w:author="ICFO+" w:date="2025-03-26T17:49:00Z"/>
        </w:rPr>
      </w:pPr>
      <w:commentRangeStart w:id="1996"/>
      <w:commentRangeStart w:id="1997"/>
      <w:commentRangeStart w:id="1998"/>
      <w:commentRangeStart w:id="1999"/>
      <w:r>
        <w:t>Changes to this Agreement</w:t>
      </w:r>
      <w:ins w:id="2000" w:author="ICFO+" w:date="2025-04-03T13:12:00Z">
        <w:r w:rsidR="002810B3">
          <w:t>, provided that such changes shall be agreed in writing in an amendment signed by all Parties</w:t>
        </w:r>
      </w:ins>
      <w:r>
        <w:t>;</w:t>
      </w:r>
      <w:commentRangeEnd w:id="1996"/>
      <w:r w:rsidR="00F37E06">
        <w:rPr>
          <w:rStyle w:val="CommentReference"/>
          <w:rFonts w:eastAsia="Calibri" w:cs="Times New Roman"/>
          <w:bCs w:val="0"/>
          <w:lang w:eastAsia="en-US"/>
        </w:rPr>
        <w:commentReference w:id="1996"/>
      </w:r>
      <w:commentRangeEnd w:id="1997"/>
      <w:r w:rsidR="00F37E06">
        <w:rPr>
          <w:rStyle w:val="CommentReference"/>
          <w:rFonts w:eastAsia="Calibri" w:cs="Times New Roman"/>
          <w:bCs w:val="0"/>
          <w:lang w:eastAsia="en-US"/>
        </w:rPr>
        <w:commentReference w:id="1997"/>
      </w:r>
      <w:commentRangeEnd w:id="1998"/>
      <w:r w:rsidR="00F37E06">
        <w:rPr>
          <w:rStyle w:val="CommentReference"/>
          <w:rFonts w:eastAsia="Calibri" w:cs="Times New Roman"/>
          <w:bCs w:val="0"/>
          <w:lang w:eastAsia="en-US"/>
        </w:rPr>
        <w:commentReference w:id="1998"/>
      </w:r>
      <w:commentRangeEnd w:id="1999"/>
      <w:r w:rsidR="009158C3">
        <w:rPr>
          <w:rStyle w:val="CommentReference"/>
          <w:rFonts w:eastAsia="Calibri" w:cs="Times New Roman"/>
          <w:bCs w:val="0"/>
          <w:lang w:eastAsia="en-US"/>
        </w:rPr>
        <w:commentReference w:id="1999"/>
      </w:r>
    </w:p>
    <w:p w14:paraId="59E0C63D" w14:textId="77777777" w:rsidR="00B432D4" w:rsidRPr="00B432D4" w:rsidRDefault="00B432D4" w:rsidP="00B432D4">
      <w:pPr>
        <w:pStyle w:val="Heading6"/>
        <w:rPr>
          <w:ins w:id="2001" w:author="ICFO+" w:date="2025-06-30T23:42:00Z"/>
        </w:rPr>
      </w:pPr>
    </w:p>
    <w:p w14:paraId="5801A209" w14:textId="77777777" w:rsidR="007F628B" w:rsidRDefault="007F628B" w:rsidP="00B432D4"/>
    <w:p w14:paraId="51B21008" w14:textId="77777777" w:rsidR="00916370" w:rsidRDefault="00916370" w:rsidP="00F33DF1">
      <w:pPr>
        <w:pStyle w:val="Heading6"/>
      </w:pPr>
      <w:r w:rsidRPr="00A853D6">
        <w:t>Changes to the Consortium Plan</w:t>
      </w:r>
      <w:r w:rsidR="00496F4E" w:rsidRPr="00A853D6">
        <w:t>;</w:t>
      </w:r>
      <w:r w:rsidRPr="00A853D6">
        <w:t xml:space="preserve"> </w:t>
      </w:r>
    </w:p>
    <w:p w14:paraId="371DD7CD" w14:textId="77777777" w:rsidR="000B54DD" w:rsidRPr="000B54DD" w:rsidRDefault="000B54DD" w:rsidP="000B54DD">
      <w:pPr>
        <w:rPr>
          <w:lang w:eastAsia="es-ES"/>
        </w:rPr>
      </w:pPr>
    </w:p>
    <w:p w14:paraId="0EECA599" w14:textId="77777777" w:rsidR="00916370" w:rsidRDefault="00916370" w:rsidP="00F33DF1">
      <w:pPr>
        <w:pStyle w:val="Heading6"/>
      </w:pPr>
      <w:r w:rsidRPr="00A853D6">
        <w:t>Modifications or withdrawal of Background in Attachment 1 (Background Included)</w:t>
      </w:r>
      <w:r w:rsidR="00496F4E" w:rsidRPr="00A853D6">
        <w:t>;</w:t>
      </w:r>
    </w:p>
    <w:p w14:paraId="2799950F" w14:textId="77777777" w:rsidR="00F95A78" w:rsidRDefault="00F95A78" w:rsidP="00F95A78">
      <w:pPr>
        <w:rPr>
          <w:lang w:eastAsia="es-ES"/>
        </w:rPr>
      </w:pPr>
    </w:p>
    <w:p w14:paraId="49F815F3" w14:textId="27E75B55" w:rsidR="00F95A78" w:rsidRPr="00F95A78" w:rsidRDefault="00F95A78" w:rsidP="002810B3">
      <w:pPr>
        <w:pStyle w:val="Heading6"/>
      </w:pPr>
      <w:commentRangeStart w:id="2002"/>
      <w:commentRangeStart w:id="2003"/>
      <w:r w:rsidRPr="00A853D6">
        <w:t xml:space="preserve">Proposal to Chips JU of amendments to the </w:t>
      </w:r>
      <w:commentRangeStart w:id="2004"/>
      <w:commentRangeStart w:id="2005"/>
      <w:r w:rsidRPr="00A853D6">
        <w:t xml:space="preserve">Hosting </w:t>
      </w:r>
      <w:commentRangeEnd w:id="2004"/>
      <w:r w:rsidR="00D4680F">
        <w:rPr>
          <w:rStyle w:val="CommentReference"/>
          <w:rFonts w:eastAsia="Calibri" w:cs="Times New Roman"/>
          <w:bCs w:val="0"/>
          <w:lang w:eastAsia="en-US"/>
        </w:rPr>
        <w:commentReference w:id="2004"/>
      </w:r>
      <w:commentRangeEnd w:id="2005"/>
      <w:r w:rsidR="002810B3">
        <w:rPr>
          <w:rStyle w:val="CommentReference"/>
          <w:rFonts w:eastAsia="Calibri" w:cs="Times New Roman"/>
          <w:bCs w:val="0"/>
          <w:lang w:eastAsia="en-US"/>
        </w:rPr>
        <w:commentReference w:id="2005"/>
      </w:r>
      <w:r w:rsidRPr="00A853D6">
        <w:t>Agreements;</w:t>
      </w:r>
      <w:commentRangeEnd w:id="2002"/>
      <w:r w:rsidR="005F3F78">
        <w:rPr>
          <w:rStyle w:val="CommentReference"/>
          <w:rFonts w:eastAsia="Calibri" w:cs="Times New Roman"/>
          <w:bCs w:val="0"/>
          <w:lang w:eastAsia="en-US"/>
        </w:rPr>
        <w:commentReference w:id="2002"/>
      </w:r>
      <w:commentRangeEnd w:id="2003"/>
      <w:r w:rsidR="002810B3">
        <w:rPr>
          <w:rStyle w:val="CommentReference"/>
          <w:rFonts w:eastAsia="Calibri" w:cs="Times New Roman"/>
          <w:bCs w:val="0"/>
          <w:lang w:eastAsia="en-US"/>
        </w:rPr>
        <w:commentReference w:id="2003"/>
      </w:r>
    </w:p>
    <w:p w14:paraId="4D6ED947" w14:textId="77777777" w:rsidR="000B54DD" w:rsidRPr="000B54DD" w:rsidRDefault="000B54DD" w:rsidP="000B54DD">
      <w:pPr>
        <w:rPr>
          <w:lang w:eastAsia="es-ES"/>
        </w:rPr>
      </w:pPr>
    </w:p>
    <w:p w14:paraId="30925601" w14:textId="77777777" w:rsidR="00916370" w:rsidRDefault="00916370" w:rsidP="00F33DF1">
      <w:pPr>
        <w:pStyle w:val="Heading6"/>
      </w:pPr>
      <w:r w:rsidRPr="00A853D6">
        <w:t xml:space="preserve">Evolution of the </w:t>
      </w:r>
      <w:commentRangeStart w:id="2006"/>
      <w:ins w:id="2007" w:author="ICFO+" w:date="2025-03-26T17:49:00Z">
        <w:r w:rsidR="00D4680F">
          <w:t xml:space="preserve">Hosting </w:t>
        </w:r>
      </w:ins>
      <w:r w:rsidR="00496F4E" w:rsidRPr="00A853D6">
        <w:t>C</w:t>
      </w:r>
      <w:r w:rsidRPr="00A853D6">
        <w:t>onsortium</w:t>
      </w:r>
      <w:r w:rsidR="00496F4E" w:rsidRPr="00A853D6">
        <w:t>;</w:t>
      </w:r>
      <w:commentRangeEnd w:id="2006"/>
      <w:r w:rsidR="00D4680F">
        <w:rPr>
          <w:rStyle w:val="CommentReference"/>
          <w:rFonts w:eastAsia="Calibri" w:cs="Times New Roman"/>
          <w:bCs w:val="0"/>
          <w:lang w:eastAsia="en-US"/>
        </w:rPr>
        <w:commentReference w:id="2006"/>
      </w:r>
    </w:p>
    <w:p w14:paraId="78FA3CB3" w14:textId="77777777" w:rsidR="00ED3D64" w:rsidRDefault="00ED3D64" w:rsidP="00ED3D64">
      <w:pPr>
        <w:rPr>
          <w:lang w:eastAsia="es-ES"/>
        </w:rPr>
      </w:pPr>
    </w:p>
    <w:p w14:paraId="32F7A526" w14:textId="00C27597" w:rsidR="00D4680F" w:rsidRDefault="00D4680F" w:rsidP="00D4680F">
      <w:pPr>
        <w:pStyle w:val="Heading6"/>
      </w:pPr>
      <w:commentRangeStart w:id="2008"/>
      <w:commentRangeStart w:id="2009"/>
      <w:commentRangeStart w:id="2010"/>
      <w:commentRangeStart w:id="2011"/>
      <w:commentRangeStart w:id="2012"/>
      <w:r>
        <w:t>Keeping track of medium- and long-term objectives of the Pilot Line</w:t>
      </w:r>
      <w:ins w:id="2013" w:author="ICFO+" w:date="2025-06-17T12:03:00Z">
        <w:r w:rsidR="003C2F2E">
          <w:t xml:space="preserve"> in accordance with the Consortium Plan</w:t>
        </w:r>
      </w:ins>
      <w:r>
        <w:t xml:space="preserve">; </w:t>
      </w:r>
      <w:commentRangeEnd w:id="2008"/>
      <w:r>
        <w:rPr>
          <w:rStyle w:val="CommentReference"/>
          <w:rFonts w:eastAsia="Calibri" w:cs="Times New Roman"/>
          <w:bCs w:val="0"/>
          <w:lang w:eastAsia="en-US"/>
        </w:rPr>
        <w:commentReference w:id="2008"/>
      </w:r>
      <w:commentRangeEnd w:id="2009"/>
      <w:r w:rsidR="00591851">
        <w:rPr>
          <w:rStyle w:val="CommentReference"/>
          <w:rFonts w:eastAsia="Calibri" w:cs="Times New Roman"/>
          <w:bCs w:val="0"/>
          <w:lang w:eastAsia="en-US"/>
        </w:rPr>
        <w:commentReference w:id="2009"/>
      </w:r>
      <w:commentRangeEnd w:id="2010"/>
      <w:r w:rsidR="00345769">
        <w:rPr>
          <w:rStyle w:val="CommentReference"/>
          <w:rFonts w:eastAsia="Calibri" w:cs="Times New Roman"/>
          <w:bCs w:val="0"/>
          <w:lang w:eastAsia="en-US"/>
        </w:rPr>
        <w:commentReference w:id="2010"/>
      </w:r>
      <w:commentRangeEnd w:id="2011"/>
      <w:r w:rsidR="00345769">
        <w:rPr>
          <w:rStyle w:val="CommentReference"/>
          <w:rFonts w:eastAsia="Calibri" w:cs="Times New Roman"/>
          <w:bCs w:val="0"/>
          <w:lang w:eastAsia="en-US"/>
        </w:rPr>
        <w:commentReference w:id="2011"/>
      </w:r>
      <w:commentRangeEnd w:id="2012"/>
      <w:r w:rsidR="0021039B">
        <w:rPr>
          <w:rStyle w:val="CommentReference"/>
          <w:rFonts w:eastAsia="Calibri" w:cs="Times New Roman"/>
          <w:bCs w:val="0"/>
          <w:lang w:eastAsia="en-US"/>
        </w:rPr>
        <w:commentReference w:id="2012"/>
      </w:r>
    </w:p>
    <w:p w14:paraId="61878209" w14:textId="77777777" w:rsidR="00ED3D64" w:rsidRDefault="00ED3D64" w:rsidP="00ED3D64">
      <w:pPr>
        <w:rPr>
          <w:lang w:eastAsia="es-ES"/>
        </w:rPr>
      </w:pPr>
    </w:p>
    <w:p w14:paraId="26948E4E" w14:textId="77777777" w:rsidR="00D4680F" w:rsidRDefault="00D4680F" w:rsidP="00D4680F">
      <w:pPr>
        <w:pStyle w:val="Heading6"/>
      </w:pPr>
      <w:commentRangeStart w:id="2014"/>
      <w:commentRangeStart w:id="2015"/>
      <w:commentRangeStart w:id="2016"/>
      <w:r>
        <w:t xml:space="preserve">Monitoring progress, achievements, costs and supervision of technical developments; </w:t>
      </w:r>
      <w:commentRangeEnd w:id="2014"/>
      <w:r>
        <w:rPr>
          <w:rStyle w:val="CommentReference"/>
          <w:rFonts w:eastAsia="Calibri" w:cs="Times New Roman"/>
          <w:bCs w:val="0"/>
          <w:lang w:eastAsia="en-US"/>
        </w:rPr>
        <w:commentReference w:id="2014"/>
      </w:r>
      <w:commentRangeEnd w:id="2015"/>
      <w:r w:rsidR="00294C06">
        <w:rPr>
          <w:rStyle w:val="CommentReference"/>
          <w:rFonts w:eastAsia="Calibri" w:cs="Times New Roman"/>
          <w:bCs w:val="0"/>
          <w:lang w:eastAsia="en-US"/>
        </w:rPr>
        <w:commentReference w:id="2015"/>
      </w:r>
      <w:commentRangeEnd w:id="2016"/>
      <w:r w:rsidR="006729E0">
        <w:rPr>
          <w:rStyle w:val="CommentReference"/>
          <w:rFonts w:eastAsia="Calibri" w:cs="Times New Roman"/>
          <w:bCs w:val="0"/>
          <w:lang w:eastAsia="en-US"/>
        </w:rPr>
        <w:commentReference w:id="2016"/>
      </w:r>
    </w:p>
    <w:p w14:paraId="2C24038E" w14:textId="77777777" w:rsidR="00ED3D64" w:rsidRDefault="00ED3D64" w:rsidP="00ED3D64">
      <w:pPr>
        <w:rPr>
          <w:lang w:eastAsia="es-ES"/>
        </w:rPr>
      </w:pPr>
    </w:p>
    <w:p w14:paraId="7CA9216B" w14:textId="6FC7DE8D" w:rsidR="00D4680F" w:rsidRDefault="00D4680F" w:rsidP="00D4680F">
      <w:pPr>
        <w:pStyle w:val="Heading6"/>
      </w:pPr>
      <w:commentRangeStart w:id="2017"/>
      <w:commentRangeStart w:id="2018"/>
      <w:commentRangeStart w:id="2019"/>
      <w:commentRangeStart w:id="2020"/>
      <w:commentRangeStart w:id="2021"/>
      <w:r>
        <w:t xml:space="preserve">Approval of Pilot Line </w:t>
      </w:r>
      <w:del w:id="2022" w:author="ICFO+" w:date="2025-07-22T16:43:00Z">
        <w:r w:rsidDel="007E0806">
          <w:delText>e</w:delText>
        </w:r>
      </w:del>
      <w:ins w:id="2023" w:author="ICFO+" w:date="2025-07-22T16:43:00Z">
        <w:r w:rsidR="007E0806">
          <w:t>E</w:t>
        </w:r>
      </w:ins>
      <w:r>
        <w:t xml:space="preserve">xploitation strategies to guarantee mutual consistency; </w:t>
      </w:r>
      <w:commentRangeEnd w:id="2017"/>
      <w:r>
        <w:rPr>
          <w:rStyle w:val="CommentReference"/>
          <w:rFonts w:eastAsia="Calibri" w:cs="Times New Roman"/>
          <w:bCs w:val="0"/>
          <w:lang w:eastAsia="en-US"/>
        </w:rPr>
        <w:commentReference w:id="2017"/>
      </w:r>
      <w:commentRangeEnd w:id="2018"/>
      <w:r w:rsidR="006729E0">
        <w:rPr>
          <w:rStyle w:val="CommentReference"/>
          <w:rFonts w:eastAsia="Calibri" w:cs="Times New Roman"/>
          <w:bCs w:val="0"/>
          <w:lang w:eastAsia="en-US"/>
        </w:rPr>
        <w:commentReference w:id="2018"/>
      </w:r>
      <w:commentRangeEnd w:id="2019"/>
      <w:r w:rsidR="002C103B">
        <w:rPr>
          <w:rStyle w:val="CommentReference"/>
          <w:rFonts w:eastAsia="Calibri" w:cs="Times New Roman"/>
          <w:bCs w:val="0"/>
          <w:lang w:eastAsia="en-US"/>
        </w:rPr>
        <w:commentReference w:id="2019"/>
      </w:r>
      <w:commentRangeEnd w:id="2020"/>
      <w:r w:rsidR="00901E3F">
        <w:rPr>
          <w:rStyle w:val="CommentReference"/>
          <w:rFonts w:eastAsia="Calibri" w:cs="Times New Roman"/>
          <w:bCs w:val="0"/>
          <w:lang w:eastAsia="en-US"/>
        </w:rPr>
        <w:commentReference w:id="2020"/>
      </w:r>
      <w:commentRangeEnd w:id="2021"/>
      <w:r w:rsidR="00FA7994">
        <w:rPr>
          <w:rStyle w:val="CommentReference"/>
          <w:rFonts w:eastAsia="Calibri" w:cs="Times New Roman"/>
          <w:bCs w:val="0"/>
          <w:lang w:eastAsia="en-US"/>
        </w:rPr>
        <w:commentReference w:id="2021"/>
      </w:r>
    </w:p>
    <w:p w14:paraId="7F7406F8" w14:textId="77777777" w:rsidR="00ED3D64" w:rsidRDefault="00ED3D64" w:rsidP="00ED3D64">
      <w:pPr>
        <w:rPr>
          <w:lang w:eastAsia="es-ES"/>
        </w:rPr>
      </w:pPr>
    </w:p>
    <w:p w14:paraId="213C5719" w14:textId="77777777" w:rsidR="00ED3D64" w:rsidRDefault="00ED3D64" w:rsidP="00ED3D64">
      <w:pPr>
        <w:pStyle w:val="Heading6"/>
      </w:pPr>
      <w:r>
        <w:t xml:space="preserve">Definition of contingency plans and strategies to solve problems that could potentially affect the Pilot Line; </w:t>
      </w:r>
    </w:p>
    <w:p w14:paraId="22E62F6D" w14:textId="77777777" w:rsidR="00B32F58" w:rsidRDefault="00B32F58" w:rsidP="00B32F58">
      <w:pPr>
        <w:rPr>
          <w:lang w:eastAsia="es-ES"/>
        </w:rPr>
      </w:pPr>
    </w:p>
    <w:p w14:paraId="73B63E2A" w14:textId="77777777" w:rsidR="00B32F58" w:rsidRDefault="00B32F58" w:rsidP="00B32F58">
      <w:pPr>
        <w:pStyle w:val="Heading6"/>
      </w:pPr>
      <w:commentRangeStart w:id="2024"/>
      <w:commentRangeStart w:id="2025"/>
      <w:commentRangeStart w:id="2026"/>
      <w:commentRangeStart w:id="2027"/>
      <w:commentRangeStart w:id="2028"/>
      <w:r w:rsidRPr="00A853D6">
        <w:t>Measures to restore the functionality of the Pilot Line, in cases of Force Majeure, to minimize costs and prevent financial loss or damage</w:t>
      </w:r>
      <w:ins w:id="2029" w:author="ICFO+" w:date="2025-03-27T17:12:00Z">
        <w:r w:rsidR="00A90852">
          <w:t xml:space="preserve"> </w:t>
        </w:r>
        <w:commentRangeStart w:id="2030"/>
        <w:r w:rsidR="00A90852">
          <w:t>(where Force Majeure only impacts one Hosting Entity, that Hosting Entity will propose such measures to the General Assembly for discussion and/or approval)</w:t>
        </w:r>
        <w:r w:rsidR="00A90852" w:rsidRPr="00A853D6">
          <w:t xml:space="preserve"> </w:t>
        </w:r>
        <w:commentRangeStart w:id="2031"/>
        <w:commentRangeStart w:id="2032"/>
        <w:commentRangeEnd w:id="2031"/>
        <w:r w:rsidR="00A90852">
          <w:rPr>
            <w:rStyle w:val="CommentReference"/>
            <w:rFonts w:eastAsia="Calibri" w:cs="Times New Roman"/>
            <w:bCs w:val="0"/>
            <w:lang w:eastAsia="en-US"/>
          </w:rPr>
          <w:commentReference w:id="2031"/>
        </w:r>
      </w:ins>
      <w:commentRangeEnd w:id="2032"/>
      <w:commentRangeEnd w:id="2030"/>
      <w:ins w:id="2033" w:author="ICFO+" w:date="2025-06-18T12:26:00Z">
        <w:r w:rsidR="002E74E6">
          <w:rPr>
            <w:rStyle w:val="CommentReference"/>
            <w:rFonts w:eastAsia="Calibri" w:cs="Times New Roman"/>
            <w:bCs w:val="0"/>
            <w:lang w:eastAsia="en-US"/>
          </w:rPr>
          <w:commentReference w:id="2032"/>
        </w:r>
      </w:ins>
      <w:ins w:id="2034" w:author="ICFO+" w:date="2025-03-27T17:13:00Z">
        <w:r w:rsidR="00A90852">
          <w:rPr>
            <w:rStyle w:val="CommentReference"/>
            <w:rFonts w:eastAsia="Calibri" w:cs="Times New Roman"/>
            <w:bCs w:val="0"/>
            <w:lang w:eastAsia="en-US"/>
          </w:rPr>
          <w:commentReference w:id="2030"/>
        </w:r>
      </w:ins>
      <w:r w:rsidRPr="00A853D6">
        <w:t xml:space="preserve">; </w:t>
      </w:r>
      <w:commentRangeEnd w:id="2024"/>
      <w:r w:rsidR="00D066E5">
        <w:rPr>
          <w:rStyle w:val="CommentReference"/>
          <w:rFonts w:eastAsia="Calibri" w:cs="Times New Roman"/>
          <w:bCs w:val="0"/>
          <w:lang w:eastAsia="en-US"/>
        </w:rPr>
        <w:commentReference w:id="2024"/>
      </w:r>
      <w:commentRangeEnd w:id="2025"/>
      <w:r w:rsidR="00952264">
        <w:rPr>
          <w:rStyle w:val="CommentReference"/>
          <w:rFonts w:eastAsia="Calibri" w:cs="Times New Roman"/>
          <w:bCs w:val="0"/>
          <w:lang w:eastAsia="en-US"/>
        </w:rPr>
        <w:commentReference w:id="2025"/>
      </w:r>
      <w:commentRangeEnd w:id="2026"/>
      <w:r w:rsidR="00D0708D">
        <w:rPr>
          <w:rStyle w:val="CommentReference"/>
          <w:rFonts w:eastAsia="Calibri" w:cs="Times New Roman"/>
          <w:bCs w:val="0"/>
          <w:lang w:eastAsia="en-US"/>
        </w:rPr>
        <w:commentReference w:id="2026"/>
      </w:r>
    </w:p>
    <w:p w14:paraId="317BBBBB" w14:textId="77777777" w:rsidR="00F95A78" w:rsidRDefault="00F95A78" w:rsidP="00F95A78">
      <w:pPr>
        <w:rPr>
          <w:lang w:eastAsia="es-ES"/>
        </w:rPr>
      </w:pPr>
    </w:p>
    <w:p w14:paraId="72DDD31E" w14:textId="77777777" w:rsidR="00F95A78" w:rsidRDefault="00F95A78" w:rsidP="00D066E5">
      <w:pPr>
        <w:pStyle w:val="Heading6"/>
      </w:pPr>
      <w:commentRangeStart w:id="2035"/>
      <w:commentRangeStart w:id="2036"/>
      <w:commentRangeStart w:id="2037"/>
      <w:r w:rsidRPr="00A853D6">
        <w:t xml:space="preserve">Put in place an audit procedure covering the access of Users managed by Chips JU; </w:t>
      </w:r>
      <w:commentRangeEnd w:id="2035"/>
      <w:r w:rsidR="00D066E5">
        <w:rPr>
          <w:rStyle w:val="CommentReference"/>
          <w:rFonts w:eastAsia="Calibri" w:cs="Times New Roman"/>
          <w:bCs w:val="0"/>
          <w:lang w:eastAsia="en-US"/>
        </w:rPr>
        <w:commentReference w:id="2035"/>
      </w:r>
      <w:commentRangeEnd w:id="2036"/>
      <w:r w:rsidR="002C66B3">
        <w:rPr>
          <w:rStyle w:val="CommentReference"/>
          <w:rFonts w:eastAsia="Calibri" w:cs="Times New Roman"/>
          <w:bCs w:val="0"/>
          <w:lang w:eastAsia="en-US"/>
        </w:rPr>
        <w:commentReference w:id="2036"/>
      </w:r>
      <w:commentRangeEnd w:id="2037"/>
      <w:r w:rsidR="0074798F">
        <w:rPr>
          <w:rStyle w:val="CommentReference"/>
          <w:rFonts w:eastAsia="Calibri" w:cs="Times New Roman"/>
          <w:bCs w:val="0"/>
          <w:lang w:eastAsia="en-US"/>
        </w:rPr>
        <w:commentReference w:id="2037"/>
      </w:r>
    </w:p>
    <w:p w14:paraId="42F90C1A" w14:textId="77777777" w:rsidR="00F95A78" w:rsidRPr="000B54DD" w:rsidRDefault="00F95A78" w:rsidP="00F95A78">
      <w:pPr>
        <w:rPr>
          <w:lang w:eastAsia="es-ES"/>
        </w:rPr>
      </w:pPr>
    </w:p>
    <w:p w14:paraId="675211FE" w14:textId="77777777" w:rsidR="00F95A78" w:rsidRPr="00F95A78" w:rsidRDefault="00D4680F" w:rsidP="00F95A78">
      <w:pPr>
        <w:pStyle w:val="Heading6"/>
      </w:pPr>
      <w:commentRangeStart w:id="2038"/>
      <w:commentRangeStart w:id="2039"/>
      <w:commentRangeStart w:id="2040"/>
      <w:commentRangeStart w:id="2041"/>
      <w:commentRangeEnd w:id="2038"/>
      <w:r>
        <w:rPr>
          <w:rStyle w:val="CommentReference"/>
          <w:rFonts w:eastAsia="Calibri" w:cs="Times New Roman"/>
          <w:bCs w:val="0"/>
          <w:lang w:eastAsia="en-US"/>
        </w:rPr>
        <w:commentReference w:id="2038"/>
      </w:r>
      <w:commentRangeEnd w:id="2039"/>
      <w:r w:rsidR="008B2935">
        <w:rPr>
          <w:rStyle w:val="CommentReference"/>
          <w:rFonts w:eastAsia="Calibri" w:cs="Times New Roman"/>
          <w:bCs w:val="0"/>
          <w:lang w:eastAsia="en-US"/>
        </w:rPr>
        <w:commentReference w:id="2039"/>
      </w:r>
      <w:commentRangeEnd w:id="2040"/>
      <w:r w:rsidR="00D43D25">
        <w:rPr>
          <w:rStyle w:val="CommentReference"/>
          <w:rFonts w:eastAsia="Calibri" w:cs="Times New Roman"/>
          <w:bCs w:val="0"/>
          <w:lang w:eastAsia="en-US"/>
        </w:rPr>
        <w:commentReference w:id="2040"/>
      </w:r>
      <w:commentRangeEnd w:id="2041"/>
      <w:r w:rsidR="00D20135">
        <w:rPr>
          <w:rStyle w:val="CommentReference"/>
          <w:rFonts w:eastAsia="Calibri" w:cs="Times New Roman"/>
          <w:bCs w:val="0"/>
          <w:lang w:eastAsia="en-US"/>
        </w:rPr>
        <w:commentReference w:id="2041"/>
      </w:r>
      <w:commentRangeStart w:id="2042"/>
      <w:r w:rsidR="00F95A78" w:rsidRPr="00A853D6">
        <w:t>Observations on the intention by Chips JU to apply liquidated damages and to the corresponding amount</w:t>
      </w:r>
      <w:ins w:id="2043" w:author="ICFO+" w:date="2025-03-27T17:13:00Z">
        <w:r w:rsidR="00186D99">
          <w:t xml:space="preserve"> </w:t>
        </w:r>
        <w:commentRangeStart w:id="2044"/>
        <w:r w:rsidR="00186D99">
          <w:t>and proposals to be made to Chips JU in connection therewith</w:t>
        </w:r>
        <w:commentRangeEnd w:id="2044"/>
        <w:r w:rsidR="00186D99">
          <w:rPr>
            <w:rStyle w:val="CommentReference"/>
            <w:rFonts w:eastAsia="Calibri" w:cs="Times New Roman"/>
            <w:bCs w:val="0"/>
            <w:lang w:eastAsia="en-US"/>
          </w:rPr>
          <w:commentReference w:id="2044"/>
        </w:r>
      </w:ins>
      <w:r w:rsidR="00F95A78" w:rsidRPr="00A853D6">
        <w:t xml:space="preserve">; </w:t>
      </w:r>
      <w:commentRangeEnd w:id="2042"/>
      <w:r w:rsidR="00D066E5">
        <w:rPr>
          <w:rStyle w:val="CommentReference"/>
          <w:rFonts w:eastAsia="Calibri" w:cs="Times New Roman"/>
          <w:bCs w:val="0"/>
          <w:lang w:eastAsia="en-US"/>
        </w:rPr>
        <w:commentReference w:id="2042"/>
      </w:r>
      <w:commentRangeEnd w:id="2027"/>
      <w:r>
        <w:rPr>
          <w:rStyle w:val="CommentReference"/>
          <w:rFonts w:eastAsia="Calibri" w:cs="Times New Roman"/>
          <w:bCs w:val="0"/>
          <w:lang w:eastAsia="en-US"/>
        </w:rPr>
        <w:commentReference w:id="2027"/>
      </w:r>
      <w:commentRangeEnd w:id="2028"/>
      <w:r w:rsidR="00861273">
        <w:rPr>
          <w:rStyle w:val="CommentReference"/>
          <w:rFonts w:eastAsia="Calibri" w:cs="Times New Roman"/>
          <w:bCs w:val="0"/>
          <w:lang w:eastAsia="en-US"/>
        </w:rPr>
        <w:commentReference w:id="2028"/>
      </w:r>
    </w:p>
    <w:p w14:paraId="5289213A" w14:textId="77777777" w:rsidR="000B54DD" w:rsidRDefault="000B54DD" w:rsidP="000B54DD">
      <w:pPr>
        <w:rPr>
          <w:lang w:eastAsia="es-ES"/>
        </w:rPr>
      </w:pPr>
    </w:p>
    <w:p w14:paraId="71CC93BF" w14:textId="77777777" w:rsidR="00F95A78" w:rsidRDefault="00F95A78" w:rsidP="00294DE8">
      <w:pPr>
        <w:pStyle w:val="Heading6"/>
      </w:pPr>
      <w:r w:rsidRPr="00A853D6">
        <w:t xml:space="preserve">Prepare and </w:t>
      </w:r>
      <w:r w:rsidRPr="00294DE8">
        <w:t>submit</w:t>
      </w:r>
      <w:r w:rsidRPr="00A853D6">
        <w:t xml:space="preserve"> each year, on time for its inclusion in that year</w:t>
      </w:r>
      <w:r>
        <w:t>’</w:t>
      </w:r>
      <w:r w:rsidRPr="00A853D6">
        <w:t>s annual activity report, to the Chips JU</w:t>
      </w:r>
      <w:r>
        <w:t>’</w:t>
      </w:r>
      <w:r w:rsidRPr="00A853D6">
        <w:t xml:space="preserve">s governing board a report and data on the access to the Chips JU Pilot Line in the previous </w:t>
      </w:r>
      <w:commentRangeStart w:id="2045"/>
      <w:commentRangeStart w:id="2046"/>
      <w:r w:rsidRPr="00A853D6">
        <w:t>financial year</w:t>
      </w:r>
      <w:commentRangeEnd w:id="2045"/>
      <w:r w:rsidR="00186D99">
        <w:rPr>
          <w:rStyle w:val="CommentReference"/>
          <w:rFonts w:eastAsia="Calibri" w:cs="Times New Roman"/>
          <w:bCs w:val="0"/>
          <w:lang w:eastAsia="en-US"/>
        </w:rPr>
        <w:commentReference w:id="2045"/>
      </w:r>
      <w:commentRangeEnd w:id="2046"/>
      <w:r w:rsidR="00427C54">
        <w:rPr>
          <w:rStyle w:val="CommentReference"/>
          <w:rFonts w:eastAsia="Calibri" w:cs="Times New Roman"/>
          <w:bCs w:val="0"/>
          <w:lang w:eastAsia="en-US"/>
        </w:rPr>
        <w:commentReference w:id="2046"/>
      </w:r>
      <w:r>
        <w:t>;</w:t>
      </w:r>
    </w:p>
    <w:p w14:paraId="504CF2E2" w14:textId="77777777" w:rsidR="00F95A78" w:rsidRPr="000B54DD" w:rsidRDefault="00F95A78" w:rsidP="000B54DD">
      <w:pPr>
        <w:rPr>
          <w:lang w:eastAsia="es-ES"/>
        </w:rPr>
      </w:pPr>
    </w:p>
    <w:p w14:paraId="330EA28B" w14:textId="77777777" w:rsidR="00916370" w:rsidRDefault="00916370" w:rsidP="00ED3D64">
      <w:pPr>
        <w:pStyle w:val="Heading6"/>
      </w:pPr>
      <w:r w:rsidRPr="00A853D6">
        <w:t xml:space="preserve">Entry of a new </w:t>
      </w:r>
      <w:r w:rsidR="00496F4E" w:rsidRPr="00A853D6">
        <w:t>p</w:t>
      </w:r>
      <w:r w:rsidRPr="00A853D6">
        <w:t xml:space="preserve">arty to the </w:t>
      </w:r>
      <w:commentRangeStart w:id="2047"/>
      <w:ins w:id="2048" w:author="ICFO+" w:date="2025-03-26T17:52:00Z">
        <w:r w:rsidR="00D4680F">
          <w:t xml:space="preserve">Hosting </w:t>
        </w:r>
      </w:ins>
      <w:r w:rsidR="00496F4E" w:rsidRPr="00A853D6">
        <w:t xml:space="preserve">Consortium </w:t>
      </w:r>
      <w:commentRangeEnd w:id="2047"/>
      <w:r w:rsidR="00D4680F">
        <w:rPr>
          <w:rStyle w:val="CommentReference"/>
          <w:rFonts w:eastAsia="Calibri" w:cs="Times New Roman"/>
          <w:bCs w:val="0"/>
          <w:lang w:eastAsia="en-US"/>
        </w:rPr>
        <w:commentReference w:id="2047"/>
      </w:r>
      <w:r w:rsidRPr="00A853D6">
        <w:t xml:space="preserve">and approval of the settlement on the conditions of the accession of such a new </w:t>
      </w:r>
      <w:r w:rsidR="00496F4E" w:rsidRPr="00A853D6">
        <w:t>p</w:t>
      </w:r>
      <w:r w:rsidRPr="00A853D6">
        <w:t>arty</w:t>
      </w:r>
      <w:r w:rsidR="00294DE8">
        <w:t>, to be also approved by Chips JU</w:t>
      </w:r>
      <w:del w:id="2049" w:author="ICFO+" w:date="2025-03-26T17:52:00Z">
        <w:r w:rsidR="00294DE8" w:rsidDel="00D4680F">
          <w:delText xml:space="preserve"> </w:delText>
        </w:r>
        <w:commentRangeStart w:id="2050"/>
        <w:r w:rsidR="00294DE8" w:rsidDel="00D4680F">
          <w:delText>and the Granting Authorities, if applicable</w:delText>
        </w:r>
      </w:del>
      <w:commentRangeEnd w:id="2050"/>
      <w:r w:rsidR="00D4680F">
        <w:rPr>
          <w:rStyle w:val="CommentReference"/>
          <w:rFonts w:eastAsia="Calibri" w:cs="Times New Roman"/>
          <w:bCs w:val="0"/>
          <w:lang w:eastAsia="en-US"/>
        </w:rPr>
        <w:commentReference w:id="2050"/>
      </w:r>
      <w:r w:rsidR="00496F4E" w:rsidRPr="00A853D6">
        <w:t>;</w:t>
      </w:r>
    </w:p>
    <w:p w14:paraId="537E6B30" w14:textId="77777777" w:rsidR="000B54DD" w:rsidRPr="000B54DD" w:rsidRDefault="000B54DD" w:rsidP="000B54DD">
      <w:pPr>
        <w:rPr>
          <w:lang w:eastAsia="es-ES"/>
        </w:rPr>
      </w:pPr>
    </w:p>
    <w:p w14:paraId="33E2EF39" w14:textId="6A7C7651" w:rsidR="00916370" w:rsidRDefault="00916370" w:rsidP="00ED3D64">
      <w:pPr>
        <w:pStyle w:val="Heading6"/>
      </w:pPr>
      <w:bookmarkStart w:id="2051" w:name="_Ref188896794"/>
      <w:commentRangeStart w:id="2052"/>
      <w:r w:rsidRPr="00A853D6">
        <w:t xml:space="preserve">Withdrawal of a Party from the </w:t>
      </w:r>
      <w:commentRangeStart w:id="2053"/>
      <w:ins w:id="2054" w:author="ICFO+" w:date="2025-03-26T17:52:00Z">
        <w:r w:rsidR="00D4680F">
          <w:t xml:space="preserve">Hosting </w:t>
        </w:r>
      </w:ins>
      <w:commentRangeEnd w:id="2053"/>
      <w:ins w:id="2055" w:author="ICFO+" w:date="2025-03-27T17:15:00Z">
        <w:r w:rsidR="00F90FF0">
          <w:rPr>
            <w:rStyle w:val="CommentReference"/>
            <w:rFonts w:eastAsia="Calibri" w:cs="Times New Roman"/>
            <w:bCs w:val="0"/>
            <w:lang w:eastAsia="en-US"/>
          </w:rPr>
          <w:commentReference w:id="2053"/>
        </w:r>
      </w:ins>
      <w:r w:rsidR="00496F4E" w:rsidRPr="00A853D6">
        <w:t>Consortium</w:t>
      </w:r>
      <w:r w:rsidR="00225083" w:rsidRPr="00A853D6">
        <w:t>, dis</w:t>
      </w:r>
      <w:r w:rsidR="008F5448" w:rsidRPr="00A853D6">
        <w:t xml:space="preserve">cussion with Chips JU of the adjustments </w:t>
      </w:r>
      <w:r w:rsidR="00930C52" w:rsidRPr="00A853D6">
        <w:t xml:space="preserve">required to ensure the </w:t>
      </w:r>
      <w:commentRangeStart w:id="2056"/>
      <w:commentRangeEnd w:id="2056"/>
      <w:r w:rsidR="00F90FF0">
        <w:rPr>
          <w:rStyle w:val="CommentReference"/>
          <w:rFonts w:eastAsia="Calibri" w:cs="Times New Roman"/>
          <w:bCs w:val="0"/>
          <w:lang w:eastAsia="en-US"/>
        </w:rPr>
        <w:commentReference w:id="2056"/>
      </w:r>
      <w:del w:id="2057" w:author="ICFO+" w:date="2025-03-26T17:53:00Z">
        <w:r w:rsidR="00930C52" w:rsidRPr="00A853D6" w:rsidDel="00D4680F">
          <w:delText xml:space="preserve">proper </w:delText>
        </w:r>
      </w:del>
      <w:commentRangeStart w:id="2058"/>
      <w:ins w:id="2059" w:author="ICFO+" w:date="2025-03-27T17:14:00Z">
        <w:r w:rsidR="00F90FF0">
          <w:t>continued</w:t>
        </w:r>
        <w:commentRangeEnd w:id="2058"/>
        <w:r w:rsidR="00F90FF0">
          <w:rPr>
            <w:rStyle w:val="CommentReference"/>
            <w:rFonts w:eastAsia="Calibri" w:cs="Times New Roman"/>
            <w:bCs w:val="0"/>
            <w:lang w:eastAsia="en-US"/>
          </w:rPr>
          <w:commentReference w:id="2058"/>
        </w:r>
        <w:r w:rsidR="00F90FF0">
          <w:t xml:space="preserve"> </w:t>
        </w:r>
      </w:ins>
      <w:del w:id="2060" w:author="ICFO+" w:date="2025-07-22T17:18:00Z">
        <w:r w:rsidR="00294DE8" w:rsidDel="00997CE2">
          <w:delText>Development</w:delText>
        </w:r>
        <w:r w:rsidR="00B9729E" w:rsidDel="00997CE2">
          <w:delText xml:space="preserve"> </w:delText>
        </w:r>
        <w:r w:rsidR="00294DE8" w:rsidDel="00997CE2">
          <w:delText>and O</w:delText>
        </w:r>
        <w:r w:rsidR="00930C52" w:rsidRPr="00A853D6" w:rsidDel="00997CE2">
          <w:delText>peration</w:delText>
        </w:r>
      </w:del>
      <w:ins w:id="2061" w:author="ICFO+" w:date="2025-07-22T17:18:00Z">
        <w:r w:rsidR="00997CE2">
          <w:t>implementation</w:t>
        </w:r>
      </w:ins>
      <w:r w:rsidR="00930C52" w:rsidRPr="00A853D6">
        <w:t xml:space="preserve"> of the Pilot Line</w:t>
      </w:r>
      <w:r w:rsidRPr="00A853D6">
        <w:t xml:space="preserve"> and the approval of the settlement on the conditions of the withdrawal</w:t>
      </w:r>
      <w:r w:rsidR="00496F4E" w:rsidRPr="00A853D6">
        <w:t xml:space="preserve">; </w:t>
      </w:r>
      <w:bookmarkEnd w:id="2051"/>
      <w:commentRangeEnd w:id="2052"/>
      <w:r w:rsidR="00294DE8">
        <w:rPr>
          <w:rStyle w:val="CommentReference"/>
          <w:rFonts w:eastAsia="Calibri" w:cs="Times New Roman"/>
          <w:bCs w:val="0"/>
          <w:lang w:eastAsia="en-US"/>
        </w:rPr>
        <w:commentReference w:id="2052"/>
      </w:r>
    </w:p>
    <w:p w14:paraId="24002EEE" w14:textId="77777777" w:rsidR="000B54DD" w:rsidRPr="000B54DD" w:rsidRDefault="000B54DD" w:rsidP="000B54DD">
      <w:pPr>
        <w:rPr>
          <w:lang w:eastAsia="es-ES"/>
        </w:rPr>
      </w:pPr>
    </w:p>
    <w:p w14:paraId="36153668" w14:textId="77777777" w:rsidR="00916370" w:rsidRDefault="00916370" w:rsidP="00ED3D64">
      <w:pPr>
        <w:pStyle w:val="Heading6"/>
      </w:pPr>
      <w:r w:rsidRPr="00A853D6">
        <w:t xml:space="preserve">Proposal to the </w:t>
      </w:r>
      <w:commentRangeStart w:id="2062"/>
      <w:del w:id="2063" w:author="ICFO+" w:date="2025-03-26T17:53:00Z">
        <w:r w:rsidRPr="00A853D6" w:rsidDel="00D4680F">
          <w:delText xml:space="preserve">Granting </w:delText>
        </w:r>
        <w:r w:rsidR="00970136" w:rsidRPr="00A853D6" w:rsidDel="00D4680F">
          <w:delText>Authorities</w:delText>
        </w:r>
        <w:r w:rsidR="006E1826" w:rsidRPr="00A853D6" w:rsidDel="00D4680F">
          <w:delText xml:space="preserve"> and </w:delText>
        </w:r>
      </w:del>
      <w:commentRangeEnd w:id="2062"/>
      <w:r w:rsidR="00515093">
        <w:rPr>
          <w:rStyle w:val="CommentReference"/>
          <w:rFonts w:eastAsia="Calibri" w:cs="Times New Roman"/>
          <w:bCs w:val="0"/>
          <w:lang w:eastAsia="en-US"/>
        </w:rPr>
        <w:commentReference w:id="2062"/>
      </w:r>
      <w:r w:rsidR="006E1826" w:rsidRPr="00A853D6">
        <w:t>Chips JU</w:t>
      </w:r>
      <w:r w:rsidRPr="00A853D6">
        <w:t xml:space="preserve"> for a change of the Coordinator</w:t>
      </w:r>
      <w:r w:rsidR="00A82246" w:rsidRPr="00A853D6">
        <w:t>;</w:t>
      </w:r>
    </w:p>
    <w:p w14:paraId="66D4F45E" w14:textId="77777777" w:rsidR="000B54DD" w:rsidRPr="000B54DD" w:rsidRDefault="000B54DD" w:rsidP="000B54DD">
      <w:pPr>
        <w:rPr>
          <w:lang w:eastAsia="es-ES"/>
        </w:rPr>
      </w:pPr>
    </w:p>
    <w:p w14:paraId="12AFAA05" w14:textId="77777777" w:rsidR="00916370" w:rsidRDefault="00916370" w:rsidP="00ED3D64">
      <w:pPr>
        <w:pStyle w:val="Heading6"/>
      </w:pPr>
      <w:r w:rsidRPr="00ED3D64">
        <w:t>Proposal</w:t>
      </w:r>
      <w:r w:rsidRPr="00A853D6">
        <w:t xml:space="preserve"> to the </w:t>
      </w:r>
      <w:commentRangeStart w:id="2064"/>
      <w:del w:id="2065" w:author="ICFO+" w:date="2025-03-26T17:53:00Z">
        <w:r w:rsidRPr="00A853D6" w:rsidDel="00D4680F">
          <w:delText>Granting Authorit</w:delText>
        </w:r>
        <w:r w:rsidR="00970136" w:rsidRPr="00A853D6" w:rsidDel="00D4680F">
          <w:delText>ies</w:delText>
        </w:r>
        <w:r w:rsidRPr="00A853D6" w:rsidDel="00D4680F">
          <w:delText xml:space="preserve"> </w:delText>
        </w:r>
        <w:r w:rsidR="006E1826" w:rsidRPr="00A853D6" w:rsidDel="00D4680F">
          <w:delText xml:space="preserve">and </w:delText>
        </w:r>
      </w:del>
      <w:commentRangeEnd w:id="2064"/>
      <w:r w:rsidR="00515093">
        <w:rPr>
          <w:rStyle w:val="CommentReference"/>
          <w:rFonts w:eastAsia="Calibri" w:cs="Times New Roman"/>
          <w:bCs w:val="0"/>
          <w:lang w:eastAsia="en-US"/>
        </w:rPr>
        <w:commentReference w:id="2064"/>
      </w:r>
      <w:r w:rsidR="006E1826" w:rsidRPr="00A853D6">
        <w:t xml:space="preserve">Chips JU </w:t>
      </w:r>
      <w:r w:rsidRPr="00A853D6">
        <w:t>for suspension of all or part of the</w:t>
      </w:r>
      <w:ins w:id="2066" w:author="ICFO+" w:date="2025-03-27T17:25:00Z">
        <w:r w:rsidR="00917A9D">
          <w:t xml:space="preserve"> </w:t>
        </w:r>
        <w:commentRangeStart w:id="2067"/>
        <w:r w:rsidR="00917A9D">
          <w:t>activities under the Consortium Plan</w:t>
        </w:r>
      </w:ins>
      <w:del w:id="2068" w:author="ICFO+" w:date="2025-03-27T17:25:00Z">
        <w:r w:rsidRPr="00A853D6" w:rsidDel="00917A9D">
          <w:delText xml:space="preserve"> </w:delText>
        </w:r>
        <w:r w:rsidR="00E57721" w:rsidRPr="00A853D6" w:rsidDel="00917A9D">
          <w:delText>Pilot Line</w:delText>
        </w:r>
      </w:del>
      <w:r w:rsidR="006E1826" w:rsidRPr="00A853D6">
        <w:t>;</w:t>
      </w:r>
      <w:r w:rsidR="000B54DD">
        <w:t xml:space="preserve"> </w:t>
      </w:r>
      <w:commentRangeEnd w:id="2067"/>
      <w:r w:rsidR="00917A9D">
        <w:rPr>
          <w:rStyle w:val="CommentReference"/>
          <w:rFonts w:eastAsia="Calibri" w:cs="Times New Roman"/>
          <w:bCs w:val="0"/>
          <w:lang w:eastAsia="en-US"/>
        </w:rPr>
        <w:commentReference w:id="2067"/>
      </w:r>
      <w:r w:rsidR="000B54DD">
        <w:t>and</w:t>
      </w:r>
    </w:p>
    <w:p w14:paraId="781A3C8F" w14:textId="77777777" w:rsidR="000B54DD" w:rsidRPr="000B54DD" w:rsidRDefault="000B54DD" w:rsidP="000B54DD">
      <w:pPr>
        <w:rPr>
          <w:lang w:eastAsia="es-ES"/>
        </w:rPr>
      </w:pPr>
    </w:p>
    <w:p w14:paraId="21922360" w14:textId="77777777" w:rsidR="00916370" w:rsidRDefault="00916370" w:rsidP="00ED3D64">
      <w:pPr>
        <w:pStyle w:val="Heading6"/>
        <w:rPr>
          <w:ins w:id="2069" w:author="ICFO+" w:date="2025-03-27T17:27:00Z"/>
        </w:rPr>
      </w:pPr>
      <w:r w:rsidRPr="00ED3D64">
        <w:t>Proposal</w:t>
      </w:r>
      <w:r w:rsidRPr="00A853D6">
        <w:t xml:space="preserve"> to the </w:t>
      </w:r>
      <w:commentRangeStart w:id="2070"/>
      <w:del w:id="2071" w:author="ICFO+" w:date="2025-03-26T17:53:00Z">
        <w:r w:rsidRPr="00A853D6" w:rsidDel="00D4680F">
          <w:delText>Granting Authorit</w:delText>
        </w:r>
        <w:r w:rsidR="00970136" w:rsidRPr="00A853D6" w:rsidDel="00D4680F">
          <w:delText>ies</w:delText>
        </w:r>
        <w:r w:rsidR="006E1826" w:rsidRPr="00A853D6" w:rsidDel="00D4680F">
          <w:delText xml:space="preserve"> and </w:delText>
        </w:r>
      </w:del>
      <w:commentRangeEnd w:id="2070"/>
      <w:r w:rsidR="00515093">
        <w:rPr>
          <w:rStyle w:val="CommentReference"/>
          <w:rFonts w:eastAsia="Calibri" w:cs="Times New Roman"/>
          <w:bCs w:val="0"/>
          <w:lang w:eastAsia="en-US"/>
        </w:rPr>
        <w:commentReference w:id="2070"/>
      </w:r>
      <w:r w:rsidR="006E1826" w:rsidRPr="00A853D6">
        <w:t>Chips JU</w:t>
      </w:r>
      <w:r w:rsidRPr="00A853D6">
        <w:t xml:space="preserve"> for termination of the </w:t>
      </w:r>
      <w:commentRangeStart w:id="2072"/>
      <w:ins w:id="2073" w:author="ICFO+" w:date="2025-03-27T17:26:00Z">
        <w:r w:rsidR="004A6530">
          <w:t>activities under the Consortium Plan</w:t>
        </w:r>
      </w:ins>
      <w:del w:id="2074" w:author="ICFO+" w:date="2025-03-27T17:26:00Z">
        <w:r w:rsidR="00E57721" w:rsidRPr="00A853D6" w:rsidDel="004A6530">
          <w:delText>Pilot Line</w:delText>
        </w:r>
      </w:del>
      <w:r w:rsidRPr="00A853D6">
        <w:t xml:space="preserve"> </w:t>
      </w:r>
      <w:commentRangeEnd w:id="2072"/>
      <w:r w:rsidR="004A6530">
        <w:rPr>
          <w:rStyle w:val="CommentReference"/>
          <w:rFonts w:eastAsia="Calibri" w:cs="Times New Roman"/>
          <w:bCs w:val="0"/>
          <w:lang w:eastAsia="en-US"/>
        </w:rPr>
        <w:commentReference w:id="2072"/>
      </w:r>
      <w:r w:rsidRPr="00A853D6">
        <w:t xml:space="preserve">and the </w:t>
      </w:r>
      <w:commentRangeStart w:id="2075"/>
      <w:ins w:id="2076" w:author="ICFO+" w:date="2025-03-26T17:53:00Z">
        <w:r w:rsidR="00D4680F">
          <w:t xml:space="preserve">Grant </w:t>
        </w:r>
      </w:ins>
      <w:r w:rsidRPr="00A853D6">
        <w:t>Agreemen</w:t>
      </w:r>
      <w:r w:rsidR="006E1826" w:rsidRPr="00A853D6">
        <w:t>t</w:t>
      </w:r>
      <w:ins w:id="2077" w:author="ICFO+" w:date="2025-03-26T17:53:00Z">
        <w:r w:rsidR="00D4680F">
          <w:t>s</w:t>
        </w:r>
      </w:ins>
      <w:r w:rsidR="006E1826" w:rsidRPr="00A853D6">
        <w:t xml:space="preserve">. </w:t>
      </w:r>
      <w:commentRangeEnd w:id="2075"/>
      <w:r w:rsidR="004A6530">
        <w:rPr>
          <w:rStyle w:val="CommentReference"/>
          <w:rFonts w:eastAsia="Calibri" w:cs="Times New Roman"/>
          <w:bCs w:val="0"/>
          <w:lang w:eastAsia="en-US"/>
        </w:rPr>
        <w:commentReference w:id="2075"/>
      </w:r>
    </w:p>
    <w:p w14:paraId="7E63E33A" w14:textId="77777777" w:rsidR="006E0388" w:rsidRDefault="006E0388" w:rsidP="006E0388">
      <w:pPr>
        <w:rPr>
          <w:ins w:id="2078" w:author="ICFO+" w:date="2025-03-27T17:27:00Z"/>
          <w:lang w:eastAsia="es-ES"/>
        </w:rPr>
      </w:pPr>
    </w:p>
    <w:p w14:paraId="5911219A" w14:textId="77777777" w:rsidR="006E0388" w:rsidRDefault="006E0388" w:rsidP="006E0388">
      <w:pPr>
        <w:pStyle w:val="Heading6"/>
        <w:rPr>
          <w:ins w:id="2079" w:author="ICFO+" w:date="2025-06-27T09:39:00Z"/>
        </w:rPr>
      </w:pPr>
      <w:commentRangeStart w:id="2080"/>
      <w:commentRangeStart w:id="2081"/>
      <w:commentRangeStart w:id="2082"/>
      <w:ins w:id="2083" w:author="ICFO+" w:date="2025-03-27T17:27:00Z">
        <w:r>
          <w:t>Determining jointly with Chips JU the formula referred to in Section 26.1 of the Hosting Agreement</w:t>
        </w:r>
        <w:r w:rsidRPr="00A853D6">
          <w:t xml:space="preserve">. </w:t>
        </w:r>
        <w:commentRangeEnd w:id="2080"/>
        <w:r>
          <w:rPr>
            <w:rStyle w:val="CommentReference"/>
            <w:rFonts w:eastAsia="Calibri" w:cs="Times New Roman"/>
            <w:bCs w:val="0"/>
            <w:lang w:eastAsia="en-US"/>
          </w:rPr>
          <w:commentReference w:id="2080"/>
        </w:r>
      </w:ins>
      <w:commentRangeEnd w:id="2081"/>
      <w:ins w:id="2084" w:author="ICFO+" w:date="2025-06-18T12:45:00Z">
        <w:r w:rsidR="00E84D12">
          <w:rPr>
            <w:rStyle w:val="CommentReference"/>
            <w:rFonts w:eastAsia="Calibri" w:cs="Times New Roman"/>
            <w:bCs w:val="0"/>
            <w:lang w:eastAsia="en-US"/>
          </w:rPr>
          <w:commentReference w:id="2081"/>
        </w:r>
      </w:ins>
      <w:commentRangeEnd w:id="2082"/>
      <w:ins w:id="2085" w:author="ICFO+" w:date="2025-06-26T17:07:00Z">
        <w:r w:rsidR="001167DC">
          <w:rPr>
            <w:rStyle w:val="CommentReference"/>
            <w:rFonts w:eastAsia="Calibri" w:cs="Times New Roman"/>
            <w:bCs w:val="0"/>
            <w:lang w:eastAsia="en-US"/>
          </w:rPr>
          <w:commentReference w:id="2082"/>
        </w:r>
      </w:ins>
    </w:p>
    <w:p w14:paraId="6ADDEC9E" w14:textId="77777777" w:rsidR="00624797" w:rsidRDefault="00624797" w:rsidP="00624797">
      <w:pPr>
        <w:rPr>
          <w:ins w:id="2086" w:author="ICFO+" w:date="2025-06-27T09:39:00Z"/>
          <w:lang w:eastAsia="es-ES"/>
        </w:rPr>
      </w:pPr>
    </w:p>
    <w:p w14:paraId="67AC0807" w14:textId="30B27A82" w:rsidR="00624797" w:rsidRPr="00624797" w:rsidRDefault="00624797" w:rsidP="00624797">
      <w:pPr>
        <w:pStyle w:val="Heading6"/>
      </w:pPr>
      <w:commentRangeStart w:id="2087"/>
      <w:ins w:id="2088" w:author="ICFO+" w:date="2025-06-27T09:39:00Z">
        <w:r>
          <w:t>A</w:t>
        </w:r>
        <w:r w:rsidRPr="00A853D6">
          <w:t>ppoint</w:t>
        </w:r>
        <w:r>
          <w:t xml:space="preserve"> the </w:t>
        </w:r>
        <w:r w:rsidRPr="00A853D6">
          <w:t>Ex</w:t>
        </w:r>
        <w:r>
          <w:t>ternal Advisory Board Members.</w:t>
        </w:r>
        <w:commentRangeStart w:id="2089"/>
        <w:commentRangeEnd w:id="2089"/>
        <w:r>
          <w:rPr>
            <w:rStyle w:val="CommentReference"/>
            <w:rFonts w:eastAsia="Calibri" w:cs="Times New Roman"/>
            <w:bCs w:val="0"/>
            <w:lang w:eastAsia="en-US"/>
          </w:rPr>
          <w:commentReference w:id="2089"/>
        </w:r>
      </w:ins>
      <w:commentRangeEnd w:id="2087"/>
      <w:ins w:id="2090" w:author="ICFO+" w:date="2025-06-27T09:40:00Z">
        <w:r>
          <w:rPr>
            <w:rStyle w:val="CommentReference"/>
            <w:rFonts w:eastAsia="Calibri" w:cs="Times New Roman"/>
            <w:bCs w:val="0"/>
            <w:lang w:eastAsia="en-US"/>
          </w:rPr>
          <w:commentReference w:id="2087"/>
        </w:r>
      </w:ins>
    </w:p>
    <w:p w14:paraId="014302C4" w14:textId="77777777" w:rsidR="00916370" w:rsidRPr="00A853D6" w:rsidRDefault="00916370" w:rsidP="00324FAB"/>
    <w:p w14:paraId="02CDC950" w14:textId="77777777" w:rsidR="00916370" w:rsidRPr="00267973" w:rsidRDefault="00916370" w:rsidP="00633C42">
      <w:pPr>
        <w:pStyle w:val="Heading5"/>
      </w:pPr>
      <w:r w:rsidRPr="00267973">
        <w:rPr>
          <w:rStyle w:val="Emphasis"/>
        </w:rPr>
        <w:t xml:space="preserve">Breach, defaulting </w:t>
      </w:r>
      <w:r w:rsidR="00F52915" w:rsidRPr="00267973">
        <w:rPr>
          <w:rStyle w:val="Emphasis"/>
        </w:rPr>
        <w:t>P</w:t>
      </w:r>
      <w:r w:rsidRPr="00267973">
        <w:rPr>
          <w:rStyle w:val="Emphasis"/>
        </w:rPr>
        <w:t>arty status and litigation</w:t>
      </w:r>
    </w:p>
    <w:p w14:paraId="2BB0A6B5" w14:textId="77777777" w:rsidR="00916370" w:rsidRPr="00A853D6" w:rsidRDefault="00916370" w:rsidP="00916370">
      <w:pPr>
        <w:rPr>
          <w:rFonts w:cstheme="minorHAnsi"/>
          <w:lang w:eastAsia="de-DE"/>
        </w:rPr>
      </w:pPr>
    </w:p>
    <w:p w14:paraId="32F825E9" w14:textId="35251B7E" w:rsidR="00DE367F" w:rsidRDefault="00DE367F" w:rsidP="00DE367F">
      <w:pPr>
        <w:pStyle w:val="Heading6"/>
      </w:pPr>
      <w:commentRangeStart w:id="2091"/>
      <w:r w:rsidRPr="00A853D6">
        <w:t xml:space="preserve">Measures to prevent </w:t>
      </w:r>
      <w:commentRangeEnd w:id="2091"/>
      <w:r w:rsidR="00FB6D25">
        <w:rPr>
          <w:rStyle w:val="CommentReference"/>
          <w:rFonts w:eastAsia="Calibri" w:cs="Times New Roman"/>
          <w:bCs w:val="0"/>
          <w:lang w:eastAsia="en-US"/>
        </w:rPr>
        <w:commentReference w:id="2091"/>
      </w:r>
      <w:r w:rsidRPr="00A853D6">
        <w:t xml:space="preserve">any situation where the impartial and objective </w:t>
      </w:r>
      <w:ins w:id="2092" w:author="ICFO+" w:date="2025-07-22T17:18:00Z">
        <w:r w:rsidR="00997CE2">
          <w:t>implementation</w:t>
        </w:r>
      </w:ins>
      <w:commentRangeStart w:id="2093"/>
      <w:commentRangeStart w:id="2094"/>
      <w:del w:id="2095" w:author="ICFO+" w:date="2025-07-22T17:19:00Z">
        <w:r w:rsidR="0021150F" w:rsidDel="00997CE2">
          <w:delText>Development and Operation</w:delText>
        </w:r>
      </w:del>
      <w:r w:rsidRPr="00A853D6">
        <w:t xml:space="preserve"> </w:t>
      </w:r>
      <w:commentRangeEnd w:id="2093"/>
      <w:r w:rsidR="00D4680F">
        <w:rPr>
          <w:rStyle w:val="CommentReference"/>
          <w:rFonts w:eastAsia="Calibri" w:cs="Times New Roman"/>
          <w:bCs w:val="0"/>
          <w:lang w:eastAsia="en-US"/>
        </w:rPr>
        <w:commentReference w:id="2093"/>
      </w:r>
      <w:commentRangeEnd w:id="2094"/>
      <w:r w:rsidR="00C46514">
        <w:rPr>
          <w:rStyle w:val="CommentReference"/>
          <w:rFonts w:eastAsia="Calibri" w:cs="Times New Roman"/>
          <w:bCs w:val="0"/>
          <w:lang w:eastAsia="en-US"/>
        </w:rPr>
        <w:commentReference w:id="2094"/>
      </w:r>
      <w:r w:rsidRPr="00A853D6">
        <w:t xml:space="preserve">of the Pilot Line tasks are compromised due to </w:t>
      </w:r>
      <w:r>
        <w:t xml:space="preserve">a </w:t>
      </w:r>
      <w:commentRangeStart w:id="2096"/>
      <w:r w:rsidRPr="00A853D6">
        <w:t>Conflict</w:t>
      </w:r>
      <w:ins w:id="2097" w:author="ICFO+" w:date="2025-04-03T13:41:00Z">
        <w:r w:rsidR="00092513">
          <w:t xml:space="preserve"> </w:t>
        </w:r>
      </w:ins>
      <w:r w:rsidRPr="00A853D6">
        <w:t>of</w:t>
      </w:r>
      <w:r w:rsidR="00092513">
        <w:t xml:space="preserve"> </w:t>
      </w:r>
      <w:r w:rsidRPr="00A853D6">
        <w:t xml:space="preserve">Interest </w:t>
      </w:r>
      <w:r>
        <w:t>situation</w:t>
      </w:r>
      <w:r w:rsidRPr="00A853D6">
        <w:t xml:space="preserve"> </w:t>
      </w:r>
      <w:commentRangeEnd w:id="2096"/>
      <w:r w:rsidR="00D50376">
        <w:rPr>
          <w:rStyle w:val="CommentReference"/>
          <w:rFonts w:eastAsia="Calibri" w:cs="Times New Roman"/>
          <w:bCs w:val="0"/>
          <w:lang w:eastAsia="en-US"/>
        </w:rPr>
        <w:commentReference w:id="2096"/>
      </w:r>
      <w:del w:id="2098" w:author="ICFO+" w:date="2025-04-03T13:41:00Z">
        <w:r w:rsidRPr="00A853D6" w:rsidDel="00092513">
          <w:delText>(</w:delText>
        </w:r>
        <w:commentRangeStart w:id="2099"/>
        <w:commentRangeStart w:id="2100"/>
        <w:commentRangeStart w:id="2101"/>
        <w:commentRangeStart w:id="2102"/>
        <w:r w:rsidRPr="00A853D6" w:rsidDel="00092513">
          <w:delText>as defined in the Hosting Agreement)</w:delText>
        </w:r>
        <w:commentRangeEnd w:id="2099"/>
        <w:r w:rsidR="00A65339" w:rsidDel="00092513">
          <w:rPr>
            <w:rStyle w:val="CommentReference"/>
            <w:rFonts w:eastAsia="Calibri" w:cs="Times New Roman"/>
            <w:bCs w:val="0"/>
            <w:lang w:eastAsia="en-US"/>
          </w:rPr>
          <w:commentReference w:id="2099"/>
        </w:r>
        <w:commentRangeEnd w:id="2100"/>
        <w:r w:rsidR="00F94B3E" w:rsidDel="00092513">
          <w:rPr>
            <w:rStyle w:val="CommentReference"/>
            <w:rFonts w:eastAsia="Calibri" w:cs="Times New Roman"/>
            <w:bCs w:val="0"/>
            <w:lang w:eastAsia="en-US"/>
          </w:rPr>
          <w:commentReference w:id="2100"/>
        </w:r>
      </w:del>
      <w:commentRangeEnd w:id="2101"/>
      <w:r w:rsidR="006A1000">
        <w:rPr>
          <w:rStyle w:val="CommentReference"/>
          <w:rFonts w:eastAsia="Calibri" w:cs="Times New Roman"/>
          <w:bCs w:val="0"/>
          <w:lang w:eastAsia="en-US"/>
        </w:rPr>
        <w:commentReference w:id="2101"/>
      </w:r>
      <w:commentRangeEnd w:id="2102"/>
      <w:r w:rsidR="00281425">
        <w:rPr>
          <w:rStyle w:val="CommentReference"/>
          <w:rFonts w:eastAsia="Calibri" w:cs="Times New Roman"/>
          <w:bCs w:val="0"/>
          <w:lang w:eastAsia="en-US"/>
        </w:rPr>
        <w:commentReference w:id="2102"/>
      </w:r>
      <w:del w:id="2103" w:author="ICFO+" w:date="2025-04-03T13:41:00Z">
        <w:r w:rsidRPr="00A853D6" w:rsidDel="00092513">
          <w:delText xml:space="preserve"> </w:delText>
        </w:r>
      </w:del>
      <w:r w:rsidRPr="00A853D6">
        <w:t xml:space="preserve">and identification of any situation constituting or likely to constitute a Conflict of Interest; </w:t>
      </w:r>
    </w:p>
    <w:p w14:paraId="74D33704" w14:textId="77777777" w:rsidR="00DE367F" w:rsidRPr="00DE367F" w:rsidRDefault="00DE367F" w:rsidP="00DE367F"/>
    <w:p w14:paraId="65F29511" w14:textId="77777777" w:rsidR="00F52915" w:rsidRDefault="00916370" w:rsidP="00ED3D64">
      <w:pPr>
        <w:pStyle w:val="Heading6"/>
      </w:pPr>
      <w:r w:rsidRPr="00ED3D64">
        <w:t>Identification</w:t>
      </w:r>
      <w:r w:rsidRPr="00A853D6">
        <w:t xml:space="preserve"> of a breach by a Party of its obligations under this Agreement</w:t>
      </w:r>
      <w:r w:rsidR="00F95A78">
        <w:t xml:space="preserve">, </w:t>
      </w:r>
      <w:commentRangeStart w:id="2104"/>
      <w:commentRangeStart w:id="2105"/>
      <w:commentRangeStart w:id="2106"/>
      <w:r w:rsidR="00F95A78">
        <w:t xml:space="preserve">the Hosting Agreement </w:t>
      </w:r>
      <w:commentRangeEnd w:id="2104"/>
      <w:r w:rsidR="00D4680F">
        <w:rPr>
          <w:rStyle w:val="CommentReference"/>
          <w:rFonts w:eastAsia="Calibri" w:cs="Times New Roman"/>
          <w:bCs w:val="0"/>
          <w:lang w:eastAsia="en-US"/>
        </w:rPr>
        <w:commentReference w:id="2104"/>
      </w:r>
      <w:commentRangeEnd w:id="2105"/>
      <w:r w:rsidR="002B157F">
        <w:rPr>
          <w:rStyle w:val="CommentReference"/>
          <w:rFonts w:eastAsia="Calibri" w:cs="Times New Roman"/>
          <w:bCs w:val="0"/>
          <w:lang w:eastAsia="en-US"/>
        </w:rPr>
        <w:commentReference w:id="2105"/>
      </w:r>
      <w:commentRangeEnd w:id="2106"/>
      <w:r w:rsidR="00C70765">
        <w:rPr>
          <w:rStyle w:val="CommentReference"/>
          <w:rFonts w:eastAsia="Calibri" w:cs="Times New Roman"/>
          <w:bCs w:val="0"/>
          <w:lang w:eastAsia="en-US"/>
        </w:rPr>
        <w:commentReference w:id="2106"/>
      </w:r>
      <w:r w:rsidRPr="00A853D6">
        <w:t>or the Grant Agreement</w:t>
      </w:r>
      <w:r w:rsidR="00F52915" w:rsidRPr="00A853D6">
        <w:t xml:space="preserve">s; </w:t>
      </w:r>
    </w:p>
    <w:p w14:paraId="264D921B" w14:textId="77777777" w:rsidR="000B54DD" w:rsidRPr="000B54DD" w:rsidRDefault="000B54DD" w:rsidP="000B54DD">
      <w:pPr>
        <w:rPr>
          <w:lang w:eastAsia="es-ES"/>
        </w:rPr>
      </w:pPr>
    </w:p>
    <w:p w14:paraId="08EAE2FD" w14:textId="77777777" w:rsidR="000B54DD" w:rsidRDefault="00916370" w:rsidP="00ED3D64">
      <w:pPr>
        <w:pStyle w:val="Heading6"/>
      </w:pPr>
      <w:r w:rsidRPr="00ED3D64">
        <w:t>Declaration</w:t>
      </w:r>
      <w:r w:rsidRPr="00A853D6">
        <w:t xml:space="preserve"> of a Party to be a Defaulting Party</w:t>
      </w:r>
      <w:r w:rsidR="00F52915" w:rsidRPr="00A853D6">
        <w:t>;</w:t>
      </w:r>
    </w:p>
    <w:p w14:paraId="3612BAD5" w14:textId="77777777" w:rsidR="00916370" w:rsidRPr="00A853D6" w:rsidRDefault="00F52915" w:rsidP="000B54DD">
      <w:r w:rsidRPr="00A853D6">
        <w:t xml:space="preserve"> </w:t>
      </w:r>
    </w:p>
    <w:p w14:paraId="07965CB1" w14:textId="77777777" w:rsidR="00916370" w:rsidRDefault="00916370" w:rsidP="00ED3D64">
      <w:pPr>
        <w:pStyle w:val="Heading6"/>
      </w:pPr>
      <w:r w:rsidRPr="00ED3D64">
        <w:t>Remedies</w:t>
      </w:r>
      <w:r w:rsidRPr="00A853D6">
        <w:t xml:space="preserve"> to be performed by a Defaulting Party</w:t>
      </w:r>
      <w:r w:rsidR="00F52915" w:rsidRPr="00A853D6">
        <w:t>;</w:t>
      </w:r>
    </w:p>
    <w:p w14:paraId="2E6EA794" w14:textId="77777777" w:rsidR="000B54DD" w:rsidRPr="000B54DD" w:rsidRDefault="000B54DD" w:rsidP="000B54DD">
      <w:pPr>
        <w:rPr>
          <w:lang w:eastAsia="es-ES"/>
        </w:rPr>
      </w:pPr>
    </w:p>
    <w:p w14:paraId="661F91DC" w14:textId="14E0D4C6" w:rsidR="00916370" w:rsidRDefault="00916370" w:rsidP="00ED3D64">
      <w:pPr>
        <w:pStyle w:val="Heading6"/>
      </w:pPr>
      <w:r w:rsidRPr="00A853D6">
        <w:t>Termination of a Defaulting Party</w:t>
      </w:r>
      <w:r w:rsidR="00804911">
        <w:t>’</w:t>
      </w:r>
      <w:r w:rsidRPr="00A853D6">
        <w:t xml:space="preserve">s participation in the </w:t>
      </w:r>
      <w:commentRangeStart w:id="2107"/>
      <w:ins w:id="2108" w:author="ICFO+" w:date="2025-03-26T17:54:00Z">
        <w:r w:rsidR="00D4680F">
          <w:t xml:space="preserve">Hosting </w:t>
        </w:r>
      </w:ins>
      <w:commentRangeEnd w:id="2107"/>
      <w:ins w:id="2109" w:author="ICFO+" w:date="2025-03-27T17:28:00Z">
        <w:r w:rsidR="008A11FA">
          <w:rPr>
            <w:rStyle w:val="CommentReference"/>
            <w:rFonts w:eastAsia="Calibri" w:cs="Times New Roman"/>
            <w:bCs w:val="0"/>
            <w:lang w:eastAsia="en-US"/>
          </w:rPr>
          <w:commentReference w:id="2107"/>
        </w:r>
      </w:ins>
      <w:r w:rsidR="00F52915" w:rsidRPr="00A853D6">
        <w:t>C</w:t>
      </w:r>
      <w:r w:rsidRPr="00A853D6">
        <w:t>onsortium and measures relating thereto</w:t>
      </w:r>
      <w:r w:rsidR="000F60CD" w:rsidRPr="00A853D6">
        <w:t xml:space="preserve">, including the notification to Chips JU and </w:t>
      </w:r>
      <w:r w:rsidR="00A20A53" w:rsidRPr="00A853D6">
        <w:t>discussion of adjustments required to ensure the proper</w:t>
      </w:r>
      <w:ins w:id="2110" w:author="ICFO+" w:date="2025-03-27T17:27:00Z">
        <w:r w:rsidR="008A11FA">
          <w:t xml:space="preserve"> </w:t>
        </w:r>
        <w:commentRangeStart w:id="2111"/>
        <w:r w:rsidR="008A11FA">
          <w:t>continued</w:t>
        </w:r>
      </w:ins>
      <w:r w:rsidR="00A20A53" w:rsidRPr="00A853D6">
        <w:t xml:space="preserve"> </w:t>
      </w:r>
      <w:commentRangeEnd w:id="2111"/>
      <w:r w:rsidR="008A11FA">
        <w:rPr>
          <w:rStyle w:val="CommentReference"/>
          <w:rFonts w:eastAsia="Calibri" w:cs="Times New Roman"/>
          <w:bCs w:val="0"/>
          <w:lang w:eastAsia="en-US"/>
        </w:rPr>
        <w:commentReference w:id="2111"/>
      </w:r>
      <w:commentRangeStart w:id="2112"/>
      <w:commentRangeStart w:id="2113"/>
      <w:commentRangeStart w:id="2114"/>
      <w:ins w:id="2115" w:author="ICFO+" w:date="2025-03-26T17:54:00Z">
        <w:r w:rsidR="00D4680F">
          <w:t xml:space="preserve">implementation </w:t>
        </w:r>
      </w:ins>
      <w:del w:id="2116" w:author="ICFO+" w:date="2025-04-03T13:45:00Z">
        <w:r w:rsidR="00A20A53" w:rsidRPr="00A853D6" w:rsidDel="00487EF7">
          <w:delText>o</w:delText>
        </w:r>
      </w:del>
      <w:del w:id="2117" w:author="ICFO+" w:date="2025-07-22T17:48:00Z">
        <w:r w:rsidR="00A20A53" w:rsidRPr="00A853D6" w:rsidDel="007918F4">
          <w:delText xml:space="preserve">peration </w:delText>
        </w:r>
      </w:del>
      <w:commentRangeEnd w:id="2112"/>
      <w:r w:rsidR="008A11FA">
        <w:rPr>
          <w:rStyle w:val="CommentReference"/>
          <w:rFonts w:eastAsia="Calibri" w:cs="Times New Roman"/>
          <w:bCs w:val="0"/>
          <w:lang w:eastAsia="en-US"/>
        </w:rPr>
        <w:commentReference w:id="2112"/>
      </w:r>
      <w:commentRangeEnd w:id="2113"/>
      <w:r w:rsidR="005F4492">
        <w:rPr>
          <w:rStyle w:val="CommentReference"/>
          <w:rFonts w:eastAsia="Calibri" w:cs="Times New Roman"/>
          <w:bCs w:val="0"/>
          <w:lang w:eastAsia="en-US"/>
        </w:rPr>
        <w:commentReference w:id="2113"/>
      </w:r>
      <w:commentRangeEnd w:id="2114"/>
      <w:r w:rsidR="007918F4">
        <w:rPr>
          <w:rStyle w:val="CommentReference"/>
          <w:rFonts w:ascii="Aptos Narrow" w:eastAsia="Calibri" w:hAnsi="Aptos Narrow" w:cs="Times New Roman"/>
          <w:bCs w:val="0"/>
          <w:lang w:eastAsia="en-US"/>
        </w:rPr>
        <w:commentReference w:id="2114"/>
      </w:r>
      <w:r w:rsidR="00A20A53" w:rsidRPr="00A853D6">
        <w:t>of the Pilot Line</w:t>
      </w:r>
      <w:r w:rsidR="00F52915" w:rsidRPr="00A853D6">
        <w:t>;</w:t>
      </w:r>
      <w:r w:rsidR="000B54DD">
        <w:t xml:space="preserve"> and</w:t>
      </w:r>
    </w:p>
    <w:p w14:paraId="642B8E7E" w14:textId="77777777" w:rsidR="000B54DD" w:rsidRPr="000B54DD" w:rsidRDefault="000B54DD" w:rsidP="000B54DD">
      <w:pPr>
        <w:rPr>
          <w:lang w:eastAsia="es-ES"/>
        </w:rPr>
      </w:pPr>
    </w:p>
    <w:p w14:paraId="7606755A" w14:textId="6C1165D4" w:rsidR="00916370" w:rsidRDefault="00916370" w:rsidP="00047BB4">
      <w:pPr>
        <w:pStyle w:val="Heading6"/>
        <w:rPr>
          <w:ins w:id="2118" w:author="ICFO+" w:date="2025-03-26T17:56:00Z"/>
        </w:rPr>
      </w:pPr>
      <w:bookmarkStart w:id="2119" w:name="_Ref188877970"/>
      <w:commentRangeStart w:id="2120"/>
      <w:commentRangeStart w:id="2121"/>
      <w:commentRangeStart w:id="2122"/>
      <w:commentRangeStart w:id="2123"/>
      <w:commentRangeStart w:id="2124"/>
      <w:commentRangeStart w:id="2125"/>
      <w:del w:id="2126" w:author="ICFO+" w:date="2025-03-27T09:46:00Z">
        <w:r w:rsidRPr="00ED3D64" w:rsidDel="007E69F3">
          <w:delText>Steps</w:delText>
        </w:r>
        <w:r w:rsidRPr="00A853D6" w:rsidDel="007E69F3">
          <w:delText xml:space="preserve"> to be taken for litigation purposes and the coverage of litigation costs in case of joint claims of the </w:delText>
        </w:r>
        <w:r w:rsidR="00F52915" w:rsidRPr="00A853D6" w:rsidDel="007E69F3">
          <w:delText>P</w:delText>
        </w:r>
        <w:r w:rsidRPr="00A853D6" w:rsidDel="007E69F3">
          <w:delText xml:space="preserve">arties of the </w:delText>
        </w:r>
        <w:r w:rsidR="00F52915" w:rsidRPr="00A853D6" w:rsidDel="007E69F3">
          <w:delText xml:space="preserve">Consortium </w:delText>
        </w:r>
        <w:r w:rsidRPr="00A853D6" w:rsidDel="007E69F3">
          <w:delText xml:space="preserve">against a Party (e.g. Section </w:delText>
        </w:r>
        <w:r w:rsidR="004232B9" w:rsidRPr="00A853D6" w:rsidDel="007E69F3">
          <w:fldChar w:fldCharType="begin"/>
        </w:r>
        <w:r w:rsidR="004232B9" w:rsidRPr="00A853D6" w:rsidDel="007E69F3">
          <w:delInstrText xml:space="preserve"> REF _Ref188876888 \r \h  \* MERGEFORMAT </w:delInstrText>
        </w:r>
        <w:r w:rsidR="004232B9" w:rsidRPr="00A853D6" w:rsidDel="007E69F3">
          <w:fldChar w:fldCharType="separate"/>
        </w:r>
        <w:r w:rsidR="0083056A" w:rsidDel="007E69F3">
          <w:delText>7.2.5</w:delText>
        </w:r>
        <w:r w:rsidR="004232B9" w:rsidRPr="00A853D6" w:rsidDel="007E69F3">
          <w:fldChar w:fldCharType="end"/>
        </w:r>
        <w:r w:rsidRPr="00A853D6" w:rsidDel="007E69F3">
          <w:delText>)</w:delText>
        </w:r>
        <w:r w:rsidR="00F52915" w:rsidRPr="00A853D6" w:rsidDel="007E69F3">
          <w:delText>.</w:delText>
        </w:r>
        <w:bookmarkEnd w:id="2119"/>
        <w:r w:rsidR="00F52915" w:rsidRPr="00A853D6" w:rsidDel="007E69F3">
          <w:delText xml:space="preserve"> </w:delText>
        </w:r>
        <w:commentRangeEnd w:id="2120"/>
        <w:r w:rsidR="00804FBE" w:rsidDel="007E69F3">
          <w:rPr>
            <w:rStyle w:val="CommentReference"/>
            <w:rFonts w:eastAsia="Calibri" w:cs="Times New Roman"/>
            <w:bCs w:val="0"/>
            <w:lang w:eastAsia="en-US"/>
          </w:rPr>
          <w:commentReference w:id="2120"/>
        </w:r>
        <w:commentRangeEnd w:id="2121"/>
        <w:r w:rsidR="00804FBE" w:rsidDel="007E69F3">
          <w:rPr>
            <w:rStyle w:val="CommentReference"/>
            <w:rFonts w:eastAsia="Calibri" w:cs="Times New Roman"/>
            <w:bCs w:val="0"/>
            <w:lang w:eastAsia="en-US"/>
          </w:rPr>
          <w:commentReference w:id="2121"/>
        </w:r>
        <w:commentRangeEnd w:id="2122"/>
        <w:r w:rsidR="00804FBE" w:rsidDel="007E69F3">
          <w:rPr>
            <w:rStyle w:val="CommentReference"/>
            <w:rFonts w:eastAsia="Calibri" w:cs="Times New Roman"/>
            <w:bCs w:val="0"/>
            <w:lang w:eastAsia="en-US"/>
          </w:rPr>
          <w:commentReference w:id="2122"/>
        </w:r>
      </w:del>
      <w:commentRangeEnd w:id="2123"/>
      <w:r w:rsidR="002128CF">
        <w:rPr>
          <w:rStyle w:val="CommentReference"/>
          <w:rFonts w:eastAsia="Calibri" w:cs="Times New Roman"/>
          <w:bCs w:val="0"/>
          <w:lang w:eastAsia="en-US"/>
        </w:rPr>
        <w:commentReference w:id="2123"/>
      </w:r>
      <w:commentRangeEnd w:id="2124"/>
      <w:r w:rsidR="00FD356B">
        <w:rPr>
          <w:rStyle w:val="CommentReference"/>
          <w:rFonts w:eastAsia="Calibri" w:cs="Times New Roman"/>
          <w:bCs w:val="0"/>
          <w:lang w:eastAsia="en-US"/>
        </w:rPr>
        <w:commentReference w:id="2124"/>
      </w:r>
      <w:commentRangeEnd w:id="2125"/>
      <w:r w:rsidR="00FD356B">
        <w:rPr>
          <w:rStyle w:val="CommentReference"/>
          <w:rFonts w:eastAsia="Calibri" w:cs="Times New Roman"/>
          <w:bCs w:val="0"/>
          <w:lang w:eastAsia="en-US"/>
        </w:rPr>
        <w:commentReference w:id="2125"/>
      </w:r>
      <w:ins w:id="2127" w:author="ICFO+" w:date="2025-06-26T17:30:00Z">
        <w:r w:rsidR="00047BB4" w:rsidRPr="00047BB4">
          <w:t xml:space="preserve"> </w:t>
        </w:r>
        <w:commentRangeStart w:id="2128"/>
        <w:r w:rsidR="00047BB4">
          <w:t>provided that such decisions shall be subject to the approval of each Party according to their respective internal approval procedures. Each Party commits to communicate their decision within [X] working days from the General Assembly resolution.</w:t>
        </w:r>
        <w:commentRangeEnd w:id="2128"/>
        <w:r w:rsidR="00047BB4">
          <w:rPr>
            <w:rStyle w:val="CommentReference"/>
            <w:rFonts w:eastAsia="Calibri" w:cs="Times New Roman"/>
            <w:bCs w:val="0"/>
            <w:lang w:eastAsia="en-US"/>
          </w:rPr>
          <w:commentReference w:id="2128"/>
        </w:r>
      </w:ins>
    </w:p>
    <w:p w14:paraId="70D0E804" w14:textId="77777777" w:rsidR="00D4680F" w:rsidRDefault="00D4680F" w:rsidP="00D4680F">
      <w:pPr>
        <w:rPr>
          <w:lang w:eastAsia="es-ES"/>
        </w:rPr>
      </w:pPr>
    </w:p>
    <w:p w14:paraId="36E8C1D4" w14:textId="77777777" w:rsidR="00916370" w:rsidRPr="00A853D6" w:rsidRDefault="00120794" w:rsidP="00F02B79">
      <w:pPr>
        <w:pStyle w:val="Heading2"/>
      </w:pPr>
      <w:r>
        <w:rPr>
          <w:rStyle w:val="Emphasis"/>
        </w:rPr>
        <w:t>Pilot Line Steering Committee</w:t>
      </w:r>
      <w:r w:rsidR="0039049A" w:rsidRPr="000709E6">
        <w:t xml:space="preserve">. </w:t>
      </w:r>
      <w:r w:rsidR="00916370" w:rsidRPr="000709E6">
        <w:t>In addition</w:t>
      </w:r>
      <w:r w:rsidR="00916370" w:rsidRPr="00A853D6">
        <w:t xml:space="preserve"> to the rules in Section </w:t>
      </w:r>
      <w:r w:rsidR="004232B9" w:rsidRPr="00A853D6">
        <w:fldChar w:fldCharType="begin"/>
      </w:r>
      <w:r w:rsidR="004232B9" w:rsidRPr="00A853D6">
        <w:instrText xml:space="preserve"> REF _Ref90285491 \r \h </w:instrText>
      </w:r>
      <w:r w:rsidR="00A853D6">
        <w:instrText xml:space="preserve"> \* MERGEFORMAT </w:instrText>
      </w:r>
      <w:r w:rsidR="004232B9" w:rsidRPr="00A853D6">
        <w:fldChar w:fldCharType="separate"/>
      </w:r>
      <w:r w:rsidR="0083056A">
        <w:t>6.2</w:t>
      </w:r>
      <w:r w:rsidR="004232B9" w:rsidRPr="00A853D6">
        <w:fldChar w:fldCharType="end"/>
      </w:r>
      <w:r w:rsidR="00916370" w:rsidRPr="00A853D6">
        <w:t>, the following rules shall apply:</w:t>
      </w:r>
    </w:p>
    <w:p w14:paraId="1A60A0E2" w14:textId="77777777" w:rsidR="00DB6760" w:rsidRPr="00A853D6" w:rsidRDefault="00DB6760" w:rsidP="0039049A"/>
    <w:p w14:paraId="0808C0CB" w14:textId="77777777" w:rsidR="00916370" w:rsidRPr="00CA2EAC" w:rsidRDefault="00916370" w:rsidP="00F02B79">
      <w:pPr>
        <w:pStyle w:val="Heading3"/>
        <w:rPr>
          <w:rFonts w:eastAsiaTheme="minorHAnsi"/>
        </w:rPr>
      </w:pPr>
      <w:commentRangeStart w:id="2129"/>
      <w:commentRangeStart w:id="2130"/>
      <w:commentRangeStart w:id="2131"/>
      <w:r w:rsidRPr="00CA2EAC">
        <w:rPr>
          <w:rStyle w:val="Emphasis"/>
          <w:rFonts w:eastAsiaTheme="minorHAnsi"/>
        </w:rPr>
        <w:t xml:space="preserve">Members of the </w:t>
      </w:r>
      <w:r w:rsidR="00120794">
        <w:rPr>
          <w:rStyle w:val="Emphasis"/>
          <w:rFonts w:eastAsiaTheme="minorHAnsi"/>
        </w:rPr>
        <w:t>Pilot Line Steering Committee</w:t>
      </w:r>
      <w:commentRangeEnd w:id="2129"/>
      <w:r w:rsidR="007D213C">
        <w:rPr>
          <w:rStyle w:val="CommentReference"/>
          <w:rFonts w:eastAsia="Calibri" w:cs="Times New Roman"/>
          <w:bCs w:val="0"/>
          <w:lang w:eastAsia="en-US"/>
        </w:rPr>
        <w:commentReference w:id="2129"/>
      </w:r>
      <w:commentRangeEnd w:id="2130"/>
      <w:r w:rsidR="003B0C4F">
        <w:rPr>
          <w:rStyle w:val="CommentReference"/>
          <w:rFonts w:ascii="Aptos Narrow" w:eastAsia="Calibri" w:hAnsi="Aptos Narrow" w:cs="Times New Roman"/>
          <w:bCs w:val="0"/>
          <w:lang w:eastAsia="en-US"/>
        </w:rPr>
        <w:commentReference w:id="2130"/>
      </w:r>
      <w:commentRangeEnd w:id="2131"/>
      <w:r w:rsidR="00272403">
        <w:rPr>
          <w:rStyle w:val="CommentReference"/>
          <w:rFonts w:ascii="Aptos Narrow" w:eastAsia="Calibri" w:hAnsi="Aptos Narrow" w:cs="Times New Roman"/>
          <w:bCs w:val="0"/>
          <w:lang w:eastAsia="en-US"/>
        </w:rPr>
        <w:commentReference w:id="2131"/>
      </w:r>
    </w:p>
    <w:p w14:paraId="52D8D22F" w14:textId="77777777" w:rsidR="00DB6760" w:rsidRPr="00A853D6" w:rsidRDefault="00DB6760" w:rsidP="00916370">
      <w:pPr>
        <w:rPr>
          <w:rFonts w:cstheme="minorHAnsi"/>
        </w:rPr>
      </w:pPr>
    </w:p>
    <w:p w14:paraId="630435E1" w14:textId="0DFEBB91" w:rsidR="00916370" w:rsidRPr="00A853D6" w:rsidRDefault="00916370" w:rsidP="00B75BBE">
      <w:pPr>
        <w:pStyle w:val="Heading4"/>
      </w:pPr>
      <w:r w:rsidRPr="00A853D6">
        <w:t xml:space="preserve">The </w:t>
      </w:r>
      <w:r w:rsidR="00E226EC">
        <w:t>Pilot Line Steering Committee</w:t>
      </w:r>
      <w:r w:rsidRPr="00A853D6">
        <w:t xml:space="preserve"> shall consist of the </w:t>
      </w:r>
      <w:commentRangeStart w:id="2132"/>
      <w:commentRangeStart w:id="2133"/>
      <w:del w:id="2134" w:author="ICFO+" w:date="2025-04-29T17:56:00Z">
        <w:r w:rsidR="00E226EC" w:rsidDel="008C32F2">
          <w:delText>Pilot Line Director</w:delText>
        </w:r>
        <w:r w:rsidRPr="00A853D6" w:rsidDel="008C32F2">
          <w:delText xml:space="preserve"> </w:delText>
        </w:r>
      </w:del>
      <w:ins w:id="2135" w:author="ICFO+" w:date="2025-04-29T17:56:00Z">
        <w:r w:rsidR="008C32F2">
          <w:t>Coordinator</w:t>
        </w:r>
        <w:r w:rsidR="008C32F2" w:rsidRPr="00A853D6">
          <w:t xml:space="preserve"> </w:t>
        </w:r>
      </w:ins>
      <w:r w:rsidRPr="00A853D6">
        <w:t xml:space="preserve">and the </w:t>
      </w:r>
      <w:commentRangeEnd w:id="2132"/>
      <w:r w:rsidR="00D4680F">
        <w:rPr>
          <w:rStyle w:val="CommentReference"/>
          <w:rFonts w:eastAsia="Calibri" w:cs="Times New Roman"/>
          <w:bCs w:val="0"/>
          <w:lang w:eastAsia="en-US"/>
        </w:rPr>
        <w:commentReference w:id="2132"/>
      </w:r>
      <w:commentRangeEnd w:id="2133"/>
      <w:r w:rsidR="008C32F2">
        <w:rPr>
          <w:rStyle w:val="CommentReference"/>
          <w:rFonts w:eastAsia="Calibri" w:cs="Times New Roman"/>
          <w:bCs w:val="0"/>
          <w:lang w:eastAsia="en-US"/>
        </w:rPr>
        <w:commentReference w:id="2133"/>
      </w:r>
      <w:r w:rsidR="00E226EC">
        <w:t xml:space="preserve">Work Package </w:t>
      </w:r>
      <w:commentRangeStart w:id="2136"/>
      <w:r w:rsidR="00D4680F">
        <w:t>Leaders</w:t>
      </w:r>
      <w:commentRangeEnd w:id="2136"/>
      <w:r w:rsidR="00D4680F">
        <w:rPr>
          <w:rStyle w:val="CommentReference"/>
          <w:rFonts w:eastAsia="Calibri" w:cs="Times New Roman"/>
          <w:bCs w:val="0"/>
          <w:lang w:eastAsia="en-US"/>
        </w:rPr>
        <w:commentReference w:id="2136"/>
      </w:r>
      <w:r w:rsidRPr="00A853D6">
        <w:t>.</w:t>
      </w:r>
    </w:p>
    <w:p w14:paraId="3393ECA7" w14:textId="77777777" w:rsidR="00DB6760" w:rsidRPr="00A853D6" w:rsidRDefault="00DB6760" w:rsidP="0039049A"/>
    <w:p w14:paraId="4CEA9C6E" w14:textId="77777777" w:rsidR="00916370" w:rsidRPr="00A853D6" w:rsidRDefault="00916370" w:rsidP="00B75BBE">
      <w:pPr>
        <w:pStyle w:val="Heading4"/>
      </w:pPr>
      <w:r w:rsidRPr="00A853D6">
        <w:t xml:space="preserve">The Coordinator shall chair all meetings of the </w:t>
      </w:r>
      <w:r w:rsidR="00C20EC8">
        <w:t>Pilot Line Steering Committee</w:t>
      </w:r>
      <w:r w:rsidRPr="00A853D6">
        <w:t>, unless decided otherwise by a majority of two-thirds.</w:t>
      </w:r>
    </w:p>
    <w:p w14:paraId="5F801907" w14:textId="77777777" w:rsidR="00DB6760" w:rsidRPr="00A853D6" w:rsidRDefault="00DB6760" w:rsidP="0024406A"/>
    <w:p w14:paraId="504CFF0E" w14:textId="030C0D9D" w:rsidR="00E07AD2" w:rsidDel="00B432D4" w:rsidRDefault="00D4680F" w:rsidP="006B13F2">
      <w:pPr>
        <w:rPr>
          <w:del w:id="2137" w:author="ICFO+" w:date="2025-06-30T23:42:00Z"/>
          <w:rStyle w:val="Emphasis"/>
          <w:i w:val="0"/>
          <w:iCs w:val="0"/>
        </w:rPr>
      </w:pPr>
      <w:commentRangeStart w:id="2138"/>
      <w:commentRangeStart w:id="2139"/>
      <w:commentRangeEnd w:id="2138"/>
      <w:del w:id="2140" w:author="ICFO+" w:date="2025-06-30T23:42:00Z">
        <w:r w:rsidDel="00B432D4">
          <w:rPr>
            <w:rStyle w:val="CommentReference"/>
          </w:rPr>
          <w:commentReference w:id="2138"/>
        </w:r>
        <w:commentRangeEnd w:id="2139"/>
        <w:r w:rsidR="008938AD" w:rsidDel="00B432D4">
          <w:rPr>
            <w:rStyle w:val="CommentReference"/>
          </w:rPr>
          <w:commentReference w:id="2139"/>
        </w:r>
      </w:del>
      <w:del w:id="2141" w:author="ICFO+" w:date="2025-04-03T13:51:00Z">
        <w:r w:rsidR="00E07AD2" w:rsidDel="008938AD">
          <w:rPr>
            <w:rStyle w:val="Emphasis"/>
            <w:i w:val="0"/>
            <w:iCs w:val="0"/>
          </w:rPr>
          <w:delText xml:space="preserve">Meetings of the Pilot Line Steering Committee are </w:delText>
        </w:r>
        <w:commentRangeStart w:id="2142"/>
        <w:commentRangeStart w:id="2143"/>
        <w:r w:rsidR="00E07AD2" w:rsidDel="008938AD">
          <w:rPr>
            <w:rStyle w:val="Emphasis"/>
            <w:i w:val="0"/>
            <w:iCs w:val="0"/>
          </w:rPr>
          <w:delText>monthly held by tele- or videoconference or other telecommunication means, and ordinary meetings shall be held twice a year in person.</w:delText>
        </w:r>
      </w:del>
      <w:del w:id="2144" w:author="ICFO+" w:date="2025-06-30T23:42:00Z">
        <w:r w:rsidR="00E07AD2" w:rsidDel="00B432D4">
          <w:rPr>
            <w:rStyle w:val="Emphasis"/>
            <w:i w:val="0"/>
            <w:iCs w:val="0"/>
          </w:rPr>
          <w:delText xml:space="preserve"> </w:delText>
        </w:r>
        <w:commentRangeEnd w:id="2142"/>
        <w:r w:rsidR="001A1E2E" w:rsidDel="00B432D4">
          <w:rPr>
            <w:rStyle w:val="CommentReference"/>
          </w:rPr>
          <w:commentReference w:id="2142"/>
        </w:r>
        <w:commentRangeEnd w:id="2143"/>
        <w:r w:rsidR="008938AD" w:rsidDel="00B432D4">
          <w:rPr>
            <w:rStyle w:val="CommentReference"/>
          </w:rPr>
          <w:commentReference w:id="2143"/>
        </w:r>
      </w:del>
    </w:p>
    <w:p w14:paraId="34E189F0" w14:textId="0072F264" w:rsidR="00E07AD2" w:rsidRPr="00EE0EBC" w:rsidDel="00B432D4" w:rsidRDefault="00E07AD2" w:rsidP="00EE0EBC">
      <w:pPr>
        <w:rPr>
          <w:del w:id="2145" w:author="ICFO+" w:date="2025-06-30T23:42:00Z"/>
          <w:lang w:eastAsia="es-ES"/>
        </w:rPr>
      </w:pPr>
    </w:p>
    <w:p w14:paraId="4B758B76" w14:textId="77777777" w:rsidR="00916370" w:rsidRPr="00A853D6" w:rsidRDefault="00916370" w:rsidP="00F02B79">
      <w:pPr>
        <w:pStyle w:val="Heading3"/>
      </w:pPr>
      <w:r w:rsidRPr="00E21D94">
        <w:rPr>
          <w:rStyle w:val="Emphasis"/>
          <w:rFonts w:eastAsiaTheme="minorHAnsi"/>
        </w:rPr>
        <w:t>Minutes of meetings</w:t>
      </w:r>
      <w:r w:rsidR="00E21D94" w:rsidRPr="00E21D94">
        <w:rPr>
          <w:rFonts w:eastAsiaTheme="minorHAnsi"/>
        </w:rPr>
        <w:t xml:space="preserve">. </w:t>
      </w:r>
      <w:r w:rsidR="00E21D94" w:rsidRPr="0072511C">
        <w:rPr>
          <w:rStyle w:val="Emphasis"/>
          <w:rFonts w:eastAsiaTheme="minorHAnsi"/>
          <w:i w:val="0"/>
          <w:iCs w:val="0"/>
        </w:rPr>
        <w:t>M</w:t>
      </w:r>
      <w:r w:rsidRPr="00A853D6">
        <w:t xml:space="preserve">inutes of </w:t>
      </w:r>
      <w:r w:rsidR="00C20EC8">
        <w:t xml:space="preserve">Pilot Line Steering Committee </w:t>
      </w:r>
      <w:r w:rsidRPr="00A853D6">
        <w:t>meetings, once accepted, shall be sent by the Coordinator to the General Assembly Members for information.</w:t>
      </w:r>
    </w:p>
    <w:p w14:paraId="77740E72" w14:textId="77777777" w:rsidR="00DB6760" w:rsidRPr="00A853D6" w:rsidRDefault="00DB6760" w:rsidP="0039049A"/>
    <w:p w14:paraId="3A5B30C9" w14:textId="77777777" w:rsidR="00916370" w:rsidRPr="00CA2EAC" w:rsidRDefault="00916370" w:rsidP="00F02B79">
      <w:pPr>
        <w:pStyle w:val="Heading3"/>
        <w:rPr>
          <w:rFonts w:eastAsiaTheme="minorHAnsi"/>
        </w:rPr>
      </w:pPr>
      <w:commentRangeStart w:id="2146"/>
      <w:r w:rsidRPr="00CA2EAC">
        <w:rPr>
          <w:rStyle w:val="Emphasis"/>
          <w:rFonts w:eastAsiaTheme="minorHAnsi"/>
        </w:rPr>
        <w:t>Tasks</w:t>
      </w:r>
    </w:p>
    <w:p w14:paraId="576B7525" w14:textId="5491739A" w:rsidR="00DB6760" w:rsidDel="002E60D2" w:rsidRDefault="00DB6760" w:rsidP="00DB6760">
      <w:pPr>
        <w:rPr>
          <w:del w:id="2147" w:author="ICFO+" w:date="2025-06-26T18:01:00Z"/>
        </w:rPr>
      </w:pPr>
    </w:p>
    <w:p w14:paraId="5079FC62" w14:textId="36B462F7" w:rsidR="00B925E9" w:rsidRPr="00B925E9" w:rsidDel="002E60D2" w:rsidRDefault="00B925E9" w:rsidP="00B925E9">
      <w:pPr>
        <w:pStyle w:val="Heading4"/>
        <w:rPr>
          <w:del w:id="2148" w:author="ICFO+" w:date="2025-06-26T18:01:00Z"/>
        </w:rPr>
      </w:pPr>
      <w:commentRangeStart w:id="2149"/>
      <w:commentRangeStart w:id="2150"/>
      <w:commentRangeStart w:id="2151"/>
      <w:commentRangeStart w:id="2152"/>
      <w:commentRangeStart w:id="2153"/>
      <w:commentRangeStart w:id="2154"/>
      <w:commentRangeStart w:id="2155"/>
      <w:commentRangeStart w:id="2156"/>
      <w:commentRangeStart w:id="2157"/>
      <w:commentRangeStart w:id="2158"/>
      <w:commentRangeStart w:id="2159"/>
      <w:del w:id="2160" w:author="ICFO+" w:date="2025-06-26T18:01:00Z">
        <w:r w:rsidDel="002E60D2">
          <w:delText>D</w:delText>
        </w:r>
        <w:r w:rsidR="00AB5291" w:rsidRPr="00B925E9" w:rsidDel="002E60D2">
          <w:delText xml:space="preserve">ecision making power over the decisions of the Consortium in relation with the Hosting Agreement and Grant Agreements. </w:delText>
        </w:r>
        <w:commentRangeEnd w:id="2149"/>
        <w:r w:rsidR="009858E6" w:rsidDel="002E60D2">
          <w:rPr>
            <w:rStyle w:val="CommentReference"/>
            <w:rFonts w:eastAsia="Calibri" w:cs="Times New Roman"/>
            <w:bCs w:val="0"/>
            <w:lang w:eastAsia="en-US"/>
          </w:rPr>
          <w:commentReference w:id="2149"/>
        </w:r>
        <w:commentRangeEnd w:id="2150"/>
        <w:r w:rsidR="003E655F" w:rsidDel="002E60D2">
          <w:rPr>
            <w:rStyle w:val="CommentReference"/>
            <w:rFonts w:eastAsia="Calibri" w:cs="Times New Roman"/>
            <w:bCs w:val="0"/>
            <w:lang w:eastAsia="en-US"/>
          </w:rPr>
          <w:commentReference w:id="2150"/>
        </w:r>
        <w:commentRangeEnd w:id="2151"/>
        <w:r w:rsidR="00A063F9" w:rsidDel="002E60D2">
          <w:rPr>
            <w:rStyle w:val="CommentReference"/>
            <w:rFonts w:eastAsia="Calibri" w:cs="Times New Roman"/>
            <w:bCs w:val="0"/>
            <w:lang w:eastAsia="en-US"/>
          </w:rPr>
          <w:commentReference w:id="2151"/>
        </w:r>
        <w:commentRangeEnd w:id="2152"/>
        <w:r w:rsidR="00CE4EAC" w:rsidDel="002E60D2">
          <w:rPr>
            <w:rStyle w:val="CommentReference"/>
            <w:rFonts w:eastAsia="Calibri" w:cs="Times New Roman"/>
            <w:bCs w:val="0"/>
            <w:lang w:eastAsia="en-US"/>
          </w:rPr>
          <w:commentReference w:id="2152"/>
        </w:r>
        <w:commentRangeEnd w:id="2153"/>
        <w:r w:rsidR="009B40C0" w:rsidDel="002E60D2">
          <w:rPr>
            <w:rStyle w:val="CommentReference"/>
            <w:rFonts w:eastAsia="Calibri" w:cs="Times New Roman"/>
            <w:bCs w:val="0"/>
            <w:lang w:eastAsia="en-US"/>
          </w:rPr>
          <w:commentReference w:id="2153"/>
        </w:r>
        <w:commentRangeEnd w:id="2154"/>
        <w:r w:rsidR="00553633" w:rsidDel="002E60D2">
          <w:rPr>
            <w:rStyle w:val="CommentReference"/>
            <w:rFonts w:eastAsia="Calibri" w:cs="Times New Roman"/>
            <w:bCs w:val="0"/>
            <w:lang w:eastAsia="en-US"/>
          </w:rPr>
          <w:commentReference w:id="2154"/>
        </w:r>
        <w:commentRangeEnd w:id="2155"/>
        <w:r w:rsidR="00EA1F43" w:rsidDel="002E60D2">
          <w:rPr>
            <w:rStyle w:val="CommentReference"/>
            <w:rFonts w:eastAsia="Calibri" w:cs="Times New Roman"/>
            <w:bCs w:val="0"/>
            <w:lang w:eastAsia="en-US"/>
          </w:rPr>
          <w:commentReference w:id="2155"/>
        </w:r>
        <w:commentRangeEnd w:id="2156"/>
        <w:r w:rsidR="00896EF3" w:rsidDel="002E60D2">
          <w:rPr>
            <w:rStyle w:val="CommentReference"/>
            <w:rFonts w:eastAsia="Calibri" w:cs="Times New Roman"/>
            <w:bCs w:val="0"/>
            <w:lang w:eastAsia="en-US"/>
          </w:rPr>
          <w:commentReference w:id="2156"/>
        </w:r>
        <w:commentRangeEnd w:id="2157"/>
        <w:r w:rsidR="006A0D6A" w:rsidDel="002E60D2">
          <w:rPr>
            <w:rStyle w:val="CommentReference"/>
            <w:rFonts w:eastAsia="Calibri" w:cs="Times New Roman"/>
            <w:bCs w:val="0"/>
            <w:lang w:eastAsia="en-US"/>
          </w:rPr>
          <w:commentReference w:id="2157"/>
        </w:r>
      </w:del>
      <w:commentRangeEnd w:id="2158"/>
      <w:r w:rsidR="003B0C4F">
        <w:rPr>
          <w:rStyle w:val="CommentReference"/>
          <w:rFonts w:ascii="Aptos Narrow" w:eastAsia="Calibri" w:hAnsi="Aptos Narrow" w:cs="Times New Roman"/>
          <w:bCs w:val="0"/>
          <w:lang w:eastAsia="en-US"/>
        </w:rPr>
        <w:commentReference w:id="2158"/>
      </w:r>
      <w:commentRangeEnd w:id="2159"/>
      <w:r w:rsidR="003B0C4F">
        <w:rPr>
          <w:rStyle w:val="CommentReference"/>
          <w:rFonts w:ascii="Aptos Narrow" w:eastAsia="Calibri" w:hAnsi="Aptos Narrow" w:cs="Times New Roman"/>
          <w:bCs w:val="0"/>
          <w:lang w:eastAsia="en-US"/>
        </w:rPr>
        <w:commentReference w:id="2159"/>
      </w:r>
    </w:p>
    <w:p w14:paraId="72D423AD" w14:textId="77777777" w:rsidR="00B925E9" w:rsidRPr="00B925E9" w:rsidRDefault="00B925E9" w:rsidP="00B925E9"/>
    <w:p w14:paraId="4F698926" w14:textId="7EC609E1" w:rsidR="00AB5291" w:rsidRPr="00B925E9" w:rsidRDefault="00B925E9" w:rsidP="00B925E9">
      <w:pPr>
        <w:pStyle w:val="Heading4"/>
      </w:pPr>
      <w:commentRangeStart w:id="2161"/>
      <w:commentRangeStart w:id="2162"/>
      <w:commentRangeStart w:id="2163"/>
      <w:commentRangeStart w:id="2164"/>
      <w:commentRangeStart w:id="2165"/>
      <w:commentRangeStart w:id="2166"/>
      <w:r>
        <w:t>R</w:t>
      </w:r>
      <w:r w:rsidR="00AB5291" w:rsidRPr="00B925E9">
        <w:t xml:space="preserve">egular interactions with </w:t>
      </w:r>
      <w:ins w:id="2167" w:author="ICFO+" w:date="2025-07-24T09:37:00Z">
        <w:r w:rsidR="00E60233">
          <w:t xml:space="preserve">the Granting Authority </w:t>
        </w:r>
      </w:ins>
      <w:ins w:id="2168" w:author="ICFO+" w:date="2025-07-24T09:39:00Z">
        <w:r w:rsidR="00E60233">
          <w:t>(that is C</w:t>
        </w:r>
      </w:ins>
      <w:ins w:id="2169" w:author="ICFO+" w:date="2025-07-24T09:40:00Z">
        <w:r w:rsidR="00E60233">
          <w:t>hips Ju and</w:t>
        </w:r>
      </w:ins>
      <w:ins w:id="2170" w:author="ICFO+" w:date="2025-07-24T09:37:00Z">
        <w:r w:rsidR="00E60233">
          <w:t xml:space="preserve"> </w:t>
        </w:r>
      </w:ins>
      <w:r w:rsidR="00AB5291" w:rsidRPr="00B925E9">
        <w:t>DG Connect</w:t>
      </w:r>
      <w:ins w:id="2171" w:author="ICFO+" w:date="2025-07-24T09:40:00Z">
        <w:r w:rsidR="00E60233">
          <w:t>)</w:t>
        </w:r>
      </w:ins>
      <w:r w:rsidR="00AB5291" w:rsidRPr="00B925E9">
        <w:t xml:space="preserve"> in relation with the </w:t>
      </w:r>
      <w:commentRangeStart w:id="2172"/>
      <w:commentRangeStart w:id="2173"/>
      <w:commentRangeStart w:id="2174"/>
      <w:commentRangeStart w:id="2175"/>
      <w:del w:id="2176" w:author="ICFO+" w:date="2025-06-26T18:05:00Z">
        <w:r w:rsidR="00AB5291" w:rsidRPr="00B925E9" w:rsidDel="0029186B">
          <w:delText>A</w:delText>
        </w:r>
      </w:del>
      <w:ins w:id="2177" w:author="ICFO+" w:date="2025-06-26T18:05:00Z">
        <w:r w:rsidR="0029186B">
          <w:t>a</w:t>
        </w:r>
      </w:ins>
      <w:r w:rsidR="00AB5291" w:rsidRPr="00B925E9">
        <w:t xml:space="preserve">ccess </w:t>
      </w:r>
      <w:del w:id="2178" w:author="ICFO+" w:date="2025-06-26T18:05:00Z">
        <w:r w:rsidRPr="00B925E9" w:rsidDel="0029186B">
          <w:delText>Rights</w:delText>
        </w:r>
      </w:del>
      <w:ins w:id="2179" w:author="ICFO+" w:date="2025-06-26T18:05:00Z">
        <w:r w:rsidR="0029186B">
          <w:t>conditions</w:t>
        </w:r>
      </w:ins>
      <w:r w:rsidR="00AB5291" w:rsidRPr="00B925E9">
        <w:t xml:space="preserve">, </w:t>
      </w:r>
      <w:commentRangeEnd w:id="2172"/>
      <w:r w:rsidR="00F45889">
        <w:rPr>
          <w:rStyle w:val="CommentReference"/>
          <w:rFonts w:eastAsia="Calibri" w:cs="Times New Roman"/>
          <w:bCs w:val="0"/>
          <w:lang w:eastAsia="en-US"/>
        </w:rPr>
        <w:commentReference w:id="2172"/>
      </w:r>
      <w:commentRangeEnd w:id="2173"/>
      <w:r w:rsidR="00035068">
        <w:rPr>
          <w:rStyle w:val="CommentReference"/>
          <w:rFonts w:eastAsia="Calibri" w:cs="Times New Roman"/>
          <w:bCs w:val="0"/>
          <w:lang w:eastAsia="en-US"/>
        </w:rPr>
        <w:commentReference w:id="2173"/>
      </w:r>
      <w:commentRangeEnd w:id="2174"/>
      <w:r w:rsidR="003B7E0F">
        <w:rPr>
          <w:rStyle w:val="CommentReference"/>
          <w:rFonts w:eastAsia="Calibri" w:cs="Times New Roman"/>
          <w:bCs w:val="0"/>
          <w:lang w:eastAsia="en-US"/>
        </w:rPr>
        <w:commentReference w:id="2174"/>
      </w:r>
      <w:commentRangeEnd w:id="2175"/>
      <w:r w:rsidR="0029186B">
        <w:rPr>
          <w:rStyle w:val="CommentReference"/>
          <w:rFonts w:eastAsia="Calibri" w:cs="Times New Roman"/>
          <w:bCs w:val="0"/>
          <w:lang w:eastAsia="en-US"/>
        </w:rPr>
        <w:commentReference w:id="2175"/>
      </w:r>
      <w:r w:rsidR="00AB5291" w:rsidRPr="00B925E9">
        <w:t xml:space="preserve">as </w:t>
      </w:r>
      <w:ins w:id="2180" w:author="ICFO+" w:date="2025-06-26T18:06:00Z">
        <w:r w:rsidR="0029186B">
          <w:t>detailed in Annex V of the Hosting Agreement</w:t>
        </w:r>
      </w:ins>
      <w:del w:id="2181" w:author="ICFO+" w:date="2025-06-26T18:06:00Z">
        <w:r w:rsidR="00AB5291" w:rsidRPr="00B925E9" w:rsidDel="0029186B">
          <w:delText>established below</w:delText>
        </w:r>
      </w:del>
      <w:r w:rsidR="00AB5291" w:rsidRPr="00B925E9">
        <w:t xml:space="preserve">. </w:t>
      </w:r>
      <w:commentRangeEnd w:id="2161"/>
      <w:r w:rsidR="009E70E6">
        <w:rPr>
          <w:rStyle w:val="CommentReference"/>
          <w:rFonts w:eastAsia="Calibri" w:cs="Times New Roman"/>
          <w:bCs w:val="0"/>
          <w:lang w:eastAsia="en-US"/>
        </w:rPr>
        <w:commentReference w:id="2161"/>
      </w:r>
      <w:commentRangeEnd w:id="2162"/>
      <w:r w:rsidR="00A63BC9">
        <w:rPr>
          <w:rStyle w:val="CommentReference"/>
          <w:rFonts w:eastAsia="Calibri" w:cs="Times New Roman"/>
          <w:bCs w:val="0"/>
          <w:lang w:eastAsia="en-US"/>
        </w:rPr>
        <w:commentReference w:id="2162"/>
      </w:r>
      <w:commentRangeEnd w:id="2163"/>
      <w:r w:rsidR="001937CB">
        <w:rPr>
          <w:rStyle w:val="CommentReference"/>
          <w:rFonts w:eastAsia="Calibri" w:cs="Times New Roman"/>
          <w:bCs w:val="0"/>
          <w:lang w:eastAsia="en-US"/>
        </w:rPr>
        <w:commentReference w:id="2163"/>
      </w:r>
      <w:commentRangeEnd w:id="2164"/>
      <w:r w:rsidR="0029186B">
        <w:rPr>
          <w:rStyle w:val="CommentReference"/>
          <w:rFonts w:eastAsia="Calibri" w:cs="Times New Roman"/>
          <w:bCs w:val="0"/>
          <w:lang w:eastAsia="en-US"/>
        </w:rPr>
        <w:commentReference w:id="2164"/>
      </w:r>
      <w:commentRangeEnd w:id="2165"/>
      <w:r w:rsidR="003B0C4F">
        <w:rPr>
          <w:rStyle w:val="CommentReference"/>
          <w:rFonts w:ascii="Aptos Narrow" w:eastAsia="Calibri" w:hAnsi="Aptos Narrow" w:cs="Times New Roman"/>
          <w:bCs w:val="0"/>
          <w:lang w:eastAsia="en-US"/>
        </w:rPr>
        <w:commentReference w:id="2165"/>
      </w:r>
      <w:commentRangeEnd w:id="2166"/>
      <w:r w:rsidR="003B0C4F">
        <w:rPr>
          <w:rStyle w:val="CommentReference"/>
          <w:rFonts w:ascii="Aptos Narrow" w:eastAsia="Calibri" w:hAnsi="Aptos Narrow" w:cs="Times New Roman"/>
          <w:bCs w:val="0"/>
          <w:lang w:eastAsia="en-US"/>
        </w:rPr>
        <w:commentReference w:id="2166"/>
      </w:r>
    </w:p>
    <w:p w14:paraId="1EBF66D3" w14:textId="77777777" w:rsidR="00AB5291" w:rsidRPr="00A853D6" w:rsidRDefault="00AB5291" w:rsidP="00DB6760"/>
    <w:p w14:paraId="2FD87556" w14:textId="4920F143" w:rsidR="00916370" w:rsidRPr="00BE3690" w:rsidDel="00632947" w:rsidRDefault="00A06A2A" w:rsidP="00B75BBE">
      <w:pPr>
        <w:pStyle w:val="Heading4"/>
        <w:rPr>
          <w:del w:id="2182" w:author="ICFO+" w:date="2025-04-03T14:09:00Z"/>
        </w:rPr>
      </w:pPr>
      <w:commentRangeStart w:id="2183"/>
      <w:commentRangeStart w:id="2184"/>
      <w:commentRangeStart w:id="2185"/>
      <w:del w:id="2186" w:author="ICFO+" w:date="2025-04-03T14:09:00Z">
        <w:r w:rsidDel="00632947">
          <w:delText>S</w:delText>
        </w:r>
        <w:r w:rsidR="00916370" w:rsidRPr="00BE3690" w:rsidDel="00632947">
          <w:delText>eek a consensus among the Parties.</w:delText>
        </w:r>
        <w:commentRangeEnd w:id="2183"/>
        <w:r w:rsidR="009858E6" w:rsidDel="00632947">
          <w:rPr>
            <w:rStyle w:val="CommentReference"/>
            <w:rFonts w:eastAsia="Calibri" w:cs="Times New Roman"/>
            <w:bCs w:val="0"/>
            <w:lang w:eastAsia="en-US"/>
          </w:rPr>
          <w:commentReference w:id="2183"/>
        </w:r>
        <w:commentRangeEnd w:id="2184"/>
        <w:r w:rsidR="009E70E6" w:rsidDel="00632947">
          <w:rPr>
            <w:rStyle w:val="CommentReference"/>
            <w:rFonts w:eastAsia="Calibri" w:cs="Times New Roman"/>
            <w:bCs w:val="0"/>
            <w:lang w:eastAsia="en-US"/>
          </w:rPr>
          <w:commentReference w:id="2184"/>
        </w:r>
      </w:del>
      <w:commentRangeEnd w:id="2185"/>
      <w:r w:rsidR="00632947">
        <w:rPr>
          <w:rStyle w:val="CommentReference"/>
          <w:rFonts w:eastAsia="Calibri" w:cs="Times New Roman"/>
          <w:bCs w:val="0"/>
          <w:lang w:eastAsia="en-US"/>
        </w:rPr>
        <w:commentReference w:id="2185"/>
      </w:r>
    </w:p>
    <w:p w14:paraId="1E1A1F10" w14:textId="1EEED186" w:rsidR="00916B19" w:rsidRPr="00A853D6" w:rsidDel="00B432D4" w:rsidRDefault="00916B19" w:rsidP="00916B19">
      <w:pPr>
        <w:rPr>
          <w:del w:id="2187" w:author="ICFO+" w:date="2025-06-30T23:42:00Z"/>
          <w:lang w:eastAsia="es-ES"/>
        </w:rPr>
      </w:pPr>
    </w:p>
    <w:p w14:paraId="6B2672D7" w14:textId="77777777" w:rsidR="00916370" w:rsidRPr="00A853D6" w:rsidRDefault="00A06A2A" w:rsidP="00B75BBE">
      <w:pPr>
        <w:pStyle w:val="Heading4"/>
      </w:pPr>
      <w:r>
        <w:t>R</w:t>
      </w:r>
      <w:r w:rsidR="00916370" w:rsidRPr="00A853D6">
        <w:t>esponsible for the proper execution and implementation of the decisions of the General Assembly.</w:t>
      </w:r>
    </w:p>
    <w:p w14:paraId="3D108DA1" w14:textId="77777777" w:rsidR="00916B19" w:rsidRPr="00A853D6" w:rsidRDefault="00916B19" w:rsidP="00916B19">
      <w:pPr>
        <w:rPr>
          <w:lang w:eastAsia="es-ES"/>
        </w:rPr>
      </w:pPr>
    </w:p>
    <w:p w14:paraId="3F162624" w14:textId="302EC839" w:rsidR="00916370" w:rsidRDefault="00A06A2A" w:rsidP="00B75BBE">
      <w:pPr>
        <w:pStyle w:val="Heading4"/>
      </w:pPr>
      <w:r>
        <w:t>M</w:t>
      </w:r>
      <w:r w:rsidR="00916370" w:rsidRPr="00A853D6">
        <w:t xml:space="preserve">onitor </w:t>
      </w:r>
      <w:r w:rsidR="002E7337">
        <w:t xml:space="preserve">and keep track of </w:t>
      </w:r>
      <w:r w:rsidR="00916370" w:rsidRPr="00A853D6">
        <w:t>the effective</w:t>
      </w:r>
      <w:r w:rsidR="00B925E9">
        <w:t xml:space="preserve"> individual and overall</w:t>
      </w:r>
      <w:r w:rsidR="00BE3690">
        <w:t>, quality</w:t>
      </w:r>
      <w:r w:rsidR="00916370" w:rsidRPr="00A853D6">
        <w:t xml:space="preserve"> and efficient </w:t>
      </w:r>
      <w:commentRangeStart w:id="2188"/>
      <w:commentRangeStart w:id="2189"/>
      <w:commentRangeStart w:id="2190"/>
      <w:commentRangeStart w:id="2191"/>
      <w:del w:id="2192" w:author="ICFO+" w:date="2025-07-22T17:19:00Z">
        <w:r w:rsidR="0021150F" w:rsidDel="00997CE2">
          <w:delText>Development and Operation</w:delText>
        </w:r>
      </w:del>
      <w:ins w:id="2193" w:author="ICFO+" w:date="2025-07-22T17:19:00Z">
        <w:r w:rsidR="00997CE2">
          <w:t>implementation</w:t>
        </w:r>
      </w:ins>
      <w:r w:rsidR="0021150F" w:rsidRPr="00A853D6">
        <w:t xml:space="preserve"> </w:t>
      </w:r>
      <w:commentRangeEnd w:id="2188"/>
      <w:r w:rsidR="00F1369E">
        <w:rPr>
          <w:rStyle w:val="CommentReference"/>
          <w:rFonts w:eastAsia="Calibri" w:cs="Times New Roman"/>
          <w:bCs w:val="0"/>
          <w:lang w:eastAsia="en-US"/>
        </w:rPr>
        <w:commentReference w:id="2188"/>
      </w:r>
      <w:commentRangeEnd w:id="2189"/>
      <w:r w:rsidR="002D00E9">
        <w:rPr>
          <w:rStyle w:val="CommentReference"/>
          <w:rFonts w:eastAsia="Calibri" w:cs="Times New Roman"/>
          <w:bCs w:val="0"/>
          <w:lang w:eastAsia="en-US"/>
        </w:rPr>
        <w:commentReference w:id="2189"/>
      </w:r>
      <w:commentRangeEnd w:id="2190"/>
      <w:r w:rsidR="006E7F67">
        <w:rPr>
          <w:rStyle w:val="CommentReference"/>
          <w:rFonts w:eastAsia="Calibri" w:cs="Times New Roman"/>
          <w:bCs w:val="0"/>
          <w:lang w:eastAsia="en-US"/>
        </w:rPr>
        <w:commentReference w:id="2190"/>
      </w:r>
      <w:commentRangeEnd w:id="2191"/>
      <w:r w:rsidR="007918F4">
        <w:rPr>
          <w:rStyle w:val="CommentReference"/>
          <w:rFonts w:ascii="Aptos Narrow" w:eastAsia="Calibri" w:hAnsi="Aptos Narrow" w:cs="Times New Roman"/>
          <w:bCs w:val="0"/>
          <w:lang w:eastAsia="en-US"/>
        </w:rPr>
        <w:commentReference w:id="2191"/>
      </w:r>
      <w:r w:rsidR="00916370" w:rsidRPr="00A853D6">
        <w:t>of the P</w:t>
      </w:r>
      <w:r w:rsidR="00916B19" w:rsidRPr="00A853D6">
        <w:t>ilot Line</w:t>
      </w:r>
      <w:r w:rsidR="002E7337">
        <w:t>, based on the Consortium Plan, particularly regarding the completion of the work package activities in tasks and deliverables of each Party</w:t>
      </w:r>
      <w:r w:rsidR="00916370" w:rsidRPr="00A853D6">
        <w:t>.</w:t>
      </w:r>
    </w:p>
    <w:p w14:paraId="4FC205F3" w14:textId="77777777" w:rsidR="002E7337" w:rsidRDefault="002E7337" w:rsidP="002E7337">
      <w:pPr>
        <w:rPr>
          <w:lang w:eastAsia="es-ES"/>
        </w:rPr>
      </w:pPr>
    </w:p>
    <w:p w14:paraId="616B1112" w14:textId="77777777" w:rsidR="002E7337" w:rsidRDefault="002E7337" w:rsidP="002E7337">
      <w:pPr>
        <w:pStyle w:val="Heading4"/>
      </w:pPr>
      <w:r>
        <w:t>Evaluating suggestions of the Work Package Leaders for the relocation of tasks and budget in work packages</w:t>
      </w:r>
      <w:ins w:id="2194" w:author="ICFO+" w:date="2025-03-27T17:38:00Z">
        <w:r w:rsidR="00011BEF">
          <w:t xml:space="preserve"> </w:t>
        </w:r>
        <w:commentRangeStart w:id="2195"/>
        <w:r w:rsidR="00011BEF">
          <w:t>(a</w:t>
        </w:r>
      </w:ins>
      <w:ins w:id="2196" w:author="ICFO+" w:date="2025-03-27T17:39:00Z">
        <w:r w:rsidR="00011BEF">
          <w:t>ny decisions thereto to be made by the General Assembly)</w:t>
        </w:r>
      </w:ins>
      <w:r>
        <w:t xml:space="preserve">; </w:t>
      </w:r>
      <w:commentRangeEnd w:id="2195"/>
      <w:r w:rsidR="00011BEF">
        <w:rPr>
          <w:rStyle w:val="CommentReference"/>
          <w:rFonts w:eastAsia="Calibri" w:cs="Times New Roman"/>
          <w:bCs w:val="0"/>
          <w:lang w:eastAsia="en-US"/>
        </w:rPr>
        <w:commentReference w:id="2195"/>
      </w:r>
    </w:p>
    <w:p w14:paraId="637AB88D" w14:textId="77777777" w:rsidR="002E7337" w:rsidRDefault="002E7337" w:rsidP="002E7337">
      <w:pPr>
        <w:rPr>
          <w:lang w:eastAsia="es-ES"/>
        </w:rPr>
      </w:pPr>
    </w:p>
    <w:p w14:paraId="7606F154" w14:textId="43010838" w:rsidR="002E7337" w:rsidRDefault="002E7337" w:rsidP="002E7337">
      <w:pPr>
        <w:pStyle w:val="Heading4"/>
      </w:pPr>
      <w:r>
        <w:t xml:space="preserve">Making suggestions for </w:t>
      </w:r>
      <w:r w:rsidR="00122DED">
        <w:t>amendments</w:t>
      </w:r>
      <w:r>
        <w:t xml:space="preserve"> to Annex 1 and Annex 2 of the </w:t>
      </w:r>
      <w:commentRangeStart w:id="2197"/>
      <w:del w:id="2198" w:author="ICFO+" w:date="2025-03-26T18:00:00Z">
        <w:r w:rsidDel="00F1369E">
          <w:delText xml:space="preserve">Horizon Europe </w:delText>
        </w:r>
      </w:del>
      <w:r>
        <w:t>Gr</w:t>
      </w:r>
      <w:r w:rsidR="00122DED">
        <w:t>ant Agreement</w:t>
      </w:r>
      <w:ins w:id="2199" w:author="ICFO+" w:date="2025-04-03T14:11:00Z">
        <w:r w:rsidR="00FD462B">
          <w:t>s</w:t>
        </w:r>
      </w:ins>
      <w:r w:rsidR="00122DED">
        <w:t xml:space="preserve"> </w:t>
      </w:r>
      <w:commentRangeEnd w:id="2197"/>
      <w:r w:rsidR="00F1369E">
        <w:rPr>
          <w:rStyle w:val="CommentReference"/>
          <w:rFonts w:eastAsia="Calibri" w:cs="Times New Roman"/>
          <w:bCs w:val="0"/>
          <w:lang w:eastAsia="en-US"/>
        </w:rPr>
        <w:commentReference w:id="2197"/>
      </w:r>
      <w:ins w:id="2200" w:author="ICFO+" w:date="2025-06-18T12:51:00Z">
        <w:r w:rsidR="00C522B9" w:rsidRPr="00C522B9">
          <w:t xml:space="preserve"> </w:t>
        </w:r>
        <w:commentRangeStart w:id="2201"/>
        <w:commentRangeStart w:id="2202"/>
        <w:r w:rsidR="00C522B9">
          <w:t xml:space="preserve">and Hosting Agreement </w:t>
        </w:r>
        <w:commentRangeEnd w:id="2201"/>
        <w:r w:rsidR="00C522B9">
          <w:rPr>
            <w:rStyle w:val="CommentReference"/>
            <w:rFonts w:eastAsia="Calibri" w:cs="Times New Roman"/>
            <w:bCs w:val="0"/>
            <w:lang w:eastAsia="en-US"/>
          </w:rPr>
          <w:commentReference w:id="2201"/>
        </w:r>
      </w:ins>
      <w:commentRangeEnd w:id="2202"/>
      <w:ins w:id="2203" w:author="ICFO+" w:date="2025-06-26T18:17:00Z">
        <w:r w:rsidR="0086715D">
          <w:rPr>
            <w:rStyle w:val="CommentReference"/>
            <w:rFonts w:eastAsia="Calibri" w:cs="Times New Roman"/>
            <w:bCs w:val="0"/>
            <w:lang w:eastAsia="en-US"/>
          </w:rPr>
          <w:commentReference w:id="2202"/>
        </w:r>
      </w:ins>
      <w:r w:rsidR="00122DED">
        <w:t xml:space="preserve">to the General Assembly, especially if restructuring is required to enable the finalization of non-completed work packages or in case of termination of a Party; </w:t>
      </w:r>
    </w:p>
    <w:p w14:paraId="03652A3E" w14:textId="77777777" w:rsidR="00BE3690" w:rsidRDefault="00BE3690" w:rsidP="00BE3690">
      <w:pPr>
        <w:rPr>
          <w:lang w:eastAsia="es-ES"/>
        </w:rPr>
      </w:pPr>
    </w:p>
    <w:p w14:paraId="5B12306A" w14:textId="77777777" w:rsidR="00BE3690" w:rsidRDefault="00BE3690" w:rsidP="00BE3690">
      <w:pPr>
        <w:pStyle w:val="Heading4"/>
      </w:pPr>
      <w:commentRangeStart w:id="2204"/>
      <w:commentRangeStart w:id="2205"/>
      <w:commentRangeStart w:id="2206"/>
      <w:commentRangeStart w:id="2207"/>
      <w:r>
        <w:t xml:space="preserve">Making suggestions to the General Assembly of amendments to the Agreement; </w:t>
      </w:r>
      <w:commentRangeEnd w:id="2204"/>
      <w:r w:rsidR="00E607A5">
        <w:rPr>
          <w:rStyle w:val="CommentReference"/>
          <w:rFonts w:eastAsia="Calibri" w:cs="Times New Roman"/>
          <w:bCs w:val="0"/>
          <w:lang w:eastAsia="en-US"/>
        </w:rPr>
        <w:commentReference w:id="2204"/>
      </w:r>
    </w:p>
    <w:p w14:paraId="63D82C92" w14:textId="77777777" w:rsidR="00DE367F" w:rsidRDefault="00DE367F" w:rsidP="00DE367F">
      <w:pPr>
        <w:rPr>
          <w:lang w:eastAsia="es-ES"/>
        </w:rPr>
      </w:pPr>
    </w:p>
    <w:p w14:paraId="7732C39D" w14:textId="77777777" w:rsidR="00DE367F" w:rsidRDefault="00DE367F" w:rsidP="00DE367F">
      <w:pPr>
        <w:pStyle w:val="Heading4"/>
      </w:pPr>
      <w:commentRangeStart w:id="2208"/>
      <w:r w:rsidRPr="00A853D6">
        <w:t xml:space="preserve">Define and </w:t>
      </w:r>
      <w:commentRangeStart w:id="2209"/>
      <w:commentRangeStart w:id="2210"/>
      <w:commentRangeStart w:id="2211"/>
      <w:commentRangeStart w:id="2212"/>
      <w:commentRangeStart w:id="2213"/>
      <w:r w:rsidRPr="00A853D6">
        <w:t xml:space="preserve">design together with Chips JU </w:t>
      </w:r>
      <w:commentRangeEnd w:id="2209"/>
      <w:r w:rsidR="00B925E9">
        <w:rPr>
          <w:rStyle w:val="CommentReference"/>
          <w:rFonts w:eastAsia="Calibri" w:cs="Times New Roman"/>
          <w:bCs w:val="0"/>
          <w:lang w:eastAsia="en-US"/>
        </w:rPr>
        <w:commentReference w:id="2209"/>
      </w:r>
      <w:commentRangeEnd w:id="2210"/>
      <w:r w:rsidR="0092304C">
        <w:rPr>
          <w:rStyle w:val="CommentReference"/>
          <w:rFonts w:eastAsia="Calibri" w:cs="Times New Roman"/>
          <w:bCs w:val="0"/>
          <w:lang w:eastAsia="en-US"/>
        </w:rPr>
        <w:commentReference w:id="2210"/>
      </w:r>
      <w:commentRangeEnd w:id="2211"/>
      <w:r w:rsidR="00DF4366">
        <w:rPr>
          <w:rStyle w:val="CommentReference"/>
          <w:rFonts w:eastAsia="Calibri" w:cs="Times New Roman"/>
          <w:bCs w:val="0"/>
          <w:lang w:eastAsia="en-US"/>
        </w:rPr>
        <w:commentReference w:id="2211"/>
      </w:r>
      <w:commentRangeEnd w:id="2212"/>
      <w:r w:rsidR="00146379">
        <w:rPr>
          <w:rStyle w:val="CommentReference"/>
          <w:rFonts w:eastAsia="Calibri" w:cs="Times New Roman"/>
          <w:bCs w:val="0"/>
          <w:lang w:eastAsia="en-US"/>
        </w:rPr>
        <w:commentReference w:id="2212"/>
      </w:r>
      <w:commentRangeEnd w:id="2213"/>
      <w:r w:rsidR="002663AC">
        <w:rPr>
          <w:rStyle w:val="CommentReference"/>
          <w:rFonts w:eastAsia="Calibri" w:cs="Times New Roman"/>
          <w:bCs w:val="0"/>
          <w:lang w:eastAsia="en-US"/>
        </w:rPr>
        <w:commentReference w:id="2213"/>
      </w:r>
      <w:r w:rsidRPr="00A853D6">
        <w:t xml:space="preserve">the main technical specification of the </w:t>
      </w:r>
      <w:commentRangeStart w:id="2214"/>
      <w:del w:id="2215" w:author="ICFO+" w:date="2025-06-17T12:09:00Z">
        <w:r w:rsidRPr="00A853D6" w:rsidDel="002E416B">
          <w:delText>Crucial</w:delText>
        </w:r>
      </w:del>
      <w:commentRangeEnd w:id="2214"/>
      <w:r w:rsidR="002E416B">
        <w:rPr>
          <w:rStyle w:val="CommentReference"/>
          <w:rFonts w:eastAsia="Calibri" w:cs="Times New Roman"/>
          <w:bCs w:val="0"/>
          <w:lang w:eastAsia="en-US"/>
        </w:rPr>
        <w:commentReference w:id="2214"/>
      </w:r>
      <w:r w:rsidRPr="00A853D6">
        <w:t xml:space="preserve"> Pieces of Equipment</w:t>
      </w:r>
      <w:commentRangeEnd w:id="2208"/>
      <w:r w:rsidR="002663AC">
        <w:rPr>
          <w:rStyle w:val="CommentReference"/>
          <w:rFonts w:eastAsia="Calibri" w:cs="Times New Roman"/>
          <w:bCs w:val="0"/>
          <w:lang w:eastAsia="en-US"/>
        </w:rPr>
        <w:commentReference w:id="2208"/>
      </w:r>
      <w:r w:rsidRPr="00A853D6">
        <w:t xml:space="preserve">; </w:t>
      </w:r>
      <w:commentRangeEnd w:id="2205"/>
      <w:r w:rsidR="0010597B">
        <w:rPr>
          <w:rStyle w:val="CommentReference"/>
          <w:rFonts w:eastAsia="Calibri" w:cs="Times New Roman"/>
          <w:bCs w:val="0"/>
          <w:lang w:eastAsia="en-US"/>
        </w:rPr>
        <w:commentReference w:id="2205"/>
      </w:r>
      <w:commentRangeEnd w:id="2206"/>
      <w:r w:rsidR="00BD5BD7">
        <w:rPr>
          <w:rStyle w:val="CommentReference"/>
          <w:rFonts w:eastAsia="Calibri" w:cs="Times New Roman"/>
          <w:bCs w:val="0"/>
          <w:lang w:eastAsia="en-US"/>
        </w:rPr>
        <w:commentReference w:id="2206"/>
      </w:r>
    </w:p>
    <w:p w14:paraId="7187516C" w14:textId="77777777" w:rsidR="00DE367F" w:rsidRDefault="00DE367F" w:rsidP="00DE367F">
      <w:pPr>
        <w:rPr>
          <w:lang w:eastAsia="es-ES"/>
        </w:rPr>
      </w:pPr>
    </w:p>
    <w:p w14:paraId="6F4B91F2" w14:textId="77777777" w:rsidR="00DE367F" w:rsidRPr="00DE367F" w:rsidRDefault="006B0E9D" w:rsidP="00DE367F">
      <w:pPr>
        <w:pStyle w:val="Heading4"/>
      </w:pPr>
      <w:ins w:id="2216" w:author="ICFO+" w:date="2025-03-27T17:55:00Z">
        <w:r>
          <w:t>Elaborati</w:t>
        </w:r>
      </w:ins>
      <w:ins w:id="2217" w:author="ICFO+" w:date="2025-03-27T17:56:00Z">
        <w:r>
          <w:t>ng</w:t>
        </w:r>
        <w:r w:rsidR="009B40FB">
          <w:t xml:space="preserve"> </w:t>
        </w:r>
      </w:ins>
      <w:commentRangeStart w:id="2218"/>
      <w:commentRangeStart w:id="2219"/>
      <w:del w:id="2220" w:author="ICFO+" w:date="2025-03-27T17:56:00Z">
        <w:r w:rsidR="00DE367F" w:rsidRPr="00A853D6" w:rsidDel="009B40FB">
          <w:delText>T</w:delText>
        </w:r>
      </w:del>
      <w:ins w:id="2221" w:author="ICFO+" w:date="2025-03-27T17:56:00Z">
        <w:r w:rsidR="009B40FB">
          <w:t>t</w:t>
        </w:r>
      </w:ins>
      <w:r w:rsidR="00DE367F" w:rsidRPr="00A853D6">
        <w:t xml:space="preserve">echnical and organizational security measures regarding the risks </w:t>
      </w:r>
      <w:ins w:id="2222" w:author="ICFO+" w:date="2025-03-27T17:56:00Z">
        <w:r w:rsidR="009B40FB">
          <w:t>related to</w:t>
        </w:r>
      </w:ins>
      <w:del w:id="2223" w:author="ICFO+" w:date="2025-03-27T17:56:00Z">
        <w:r w:rsidR="00DE367F" w:rsidRPr="00A853D6" w:rsidDel="009B40FB">
          <w:delText>of</w:delText>
        </w:r>
      </w:del>
      <w:r w:rsidR="00DE367F" w:rsidRPr="00A853D6">
        <w:t xml:space="preserve"> hosting and operations of the Pilot Line; </w:t>
      </w:r>
      <w:commentRangeEnd w:id="2218"/>
      <w:r w:rsidR="00B925E9">
        <w:rPr>
          <w:rStyle w:val="CommentReference"/>
          <w:rFonts w:eastAsia="Calibri" w:cs="Times New Roman"/>
          <w:bCs w:val="0"/>
          <w:lang w:eastAsia="en-US"/>
        </w:rPr>
        <w:commentReference w:id="2218"/>
      </w:r>
      <w:commentRangeEnd w:id="2219"/>
      <w:r w:rsidR="007A5EBD">
        <w:rPr>
          <w:rStyle w:val="CommentReference"/>
          <w:rFonts w:eastAsia="Calibri" w:cs="Times New Roman"/>
          <w:bCs w:val="0"/>
          <w:lang w:eastAsia="en-US"/>
        </w:rPr>
        <w:commentReference w:id="2219"/>
      </w:r>
    </w:p>
    <w:p w14:paraId="412AD88A" w14:textId="77777777" w:rsidR="00122DED" w:rsidRDefault="00122DED" w:rsidP="00122DED">
      <w:pPr>
        <w:rPr>
          <w:lang w:eastAsia="es-ES"/>
        </w:rPr>
      </w:pPr>
    </w:p>
    <w:p w14:paraId="23C20811" w14:textId="094BBB48" w:rsidR="00122DED" w:rsidRDefault="00122DED" w:rsidP="00122DED">
      <w:pPr>
        <w:pStyle w:val="Heading4"/>
      </w:pPr>
      <w:commentRangeStart w:id="2224"/>
      <w:r>
        <w:t xml:space="preserve">Assessing reports presented by each Work Package Leader, which have been </w:t>
      </w:r>
      <w:commentRangeStart w:id="2225"/>
      <w:commentRangeStart w:id="2226"/>
      <w:r>
        <w:t>comp</w:t>
      </w:r>
      <w:ins w:id="2227" w:author="ICFO+" w:date="2025-06-26T18:23:00Z">
        <w:r w:rsidR="00676DC1">
          <w:t>i</w:t>
        </w:r>
      </w:ins>
      <w:r>
        <w:t>l</w:t>
      </w:r>
      <w:del w:id="2228" w:author="ICFO+" w:date="2025-06-26T18:23:00Z">
        <w:r w:rsidDel="00676DC1">
          <w:delText>i</w:delText>
        </w:r>
      </w:del>
      <w:r>
        <w:t>ed</w:t>
      </w:r>
      <w:commentRangeEnd w:id="2225"/>
      <w:r w:rsidR="0008148A">
        <w:rPr>
          <w:rStyle w:val="CommentReference"/>
          <w:rFonts w:eastAsia="Calibri" w:cs="Times New Roman"/>
          <w:bCs w:val="0"/>
          <w:lang w:eastAsia="en-US"/>
        </w:rPr>
        <w:commentReference w:id="2225"/>
      </w:r>
      <w:commentRangeEnd w:id="2226"/>
      <w:r w:rsidR="00676DC1">
        <w:rPr>
          <w:rStyle w:val="CommentReference"/>
          <w:rFonts w:eastAsia="Calibri" w:cs="Times New Roman"/>
          <w:bCs w:val="0"/>
          <w:lang w:eastAsia="en-US"/>
        </w:rPr>
        <w:commentReference w:id="2226"/>
      </w:r>
      <w:r>
        <w:t xml:space="preserve"> by the Work Package Leader based on the Internal Progress Report; </w:t>
      </w:r>
    </w:p>
    <w:p w14:paraId="65BC3729" w14:textId="77777777" w:rsidR="00122DED" w:rsidRDefault="00122DED" w:rsidP="00122DED">
      <w:pPr>
        <w:rPr>
          <w:lang w:eastAsia="es-ES"/>
        </w:rPr>
      </w:pPr>
    </w:p>
    <w:p w14:paraId="009D0893" w14:textId="77777777" w:rsidR="00122DED" w:rsidRDefault="00122DED" w:rsidP="00122DED">
      <w:pPr>
        <w:pStyle w:val="Heading4"/>
      </w:pPr>
      <w:r>
        <w:t xml:space="preserve">Proposing payments instalments to the Coordinator according to the outcomes of these assessments; </w:t>
      </w:r>
      <w:commentRangeEnd w:id="2207"/>
      <w:r w:rsidR="00F1369E">
        <w:rPr>
          <w:rStyle w:val="CommentReference"/>
          <w:rFonts w:eastAsia="Calibri" w:cs="Times New Roman"/>
          <w:bCs w:val="0"/>
          <w:lang w:eastAsia="en-US"/>
        </w:rPr>
        <w:commentReference w:id="2207"/>
      </w:r>
      <w:commentRangeEnd w:id="2224"/>
      <w:r w:rsidR="00FC4B13">
        <w:rPr>
          <w:rStyle w:val="CommentReference"/>
          <w:rFonts w:eastAsia="Calibri" w:cs="Times New Roman"/>
          <w:bCs w:val="0"/>
          <w:lang w:eastAsia="en-US"/>
        </w:rPr>
        <w:commentReference w:id="2224"/>
      </w:r>
    </w:p>
    <w:p w14:paraId="235E995D" w14:textId="77777777" w:rsidR="00122DED" w:rsidRDefault="00122DED" w:rsidP="00122DED">
      <w:pPr>
        <w:rPr>
          <w:lang w:eastAsia="es-ES"/>
        </w:rPr>
      </w:pPr>
    </w:p>
    <w:p w14:paraId="7F2E53D5" w14:textId="2896CC78" w:rsidR="00122DED" w:rsidRPr="00A853D6" w:rsidRDefault="00122DED" w:rsidP="00EE0EBC">
      <w:pPr>
        <w:pStyle w:val="Heading4"/>
      </w:pPr>
      <w:r>
        <w:t>S</w:t>
      </w:r>
      <w:r w:rsidRPr="00A853D6">
        <w:t xml:space="preserve">upport the Coordinator in preparing meetings with </w:t>
      </w:r>
      <w:ins w:id="2229" w:author="ICFO+" w:date="2025-06-26T18:24:00Z">
        <w:r w:rsidR="00CC12AF">
          <w:t>Chips JU</w:t>
        </w:r>
      </w:ins>
      <w:del w:id="2230" w:author="ICFO+" w:date="2025-06-26T18:24:00Z">
        <w:r w:rsidRPr="00A853D6" w:rsidDel="00CC12AF">
          <w:delText xml:space="preserve">the Granting </w:delText>
        </w:r>
        <w:commentRangeStart w:id="2231"/>
        <w:commentRangeStart w:id="2232"/>
        <w:commentRangeStart w:id="2233"/>
        <w:commentRangeStart w:id="2234"/>
        <w:r w:rsidRPr="00A853D6" w:rsidDel="00CC12AF">
          <w:delText>Authorities</w:delText>
        </w:r>
      </w:del>
      <w:commentRangeEnd w:id="2231"/>
      <w:r w:rsidR="00DA3C86">
        <w:rPr>
          <w:rStyle w:val="CommentReference"/>
          <w:rFonts w:eastAsia="Calibri" w:cs="Times New Roman"/>
          <w:bCs w:val="0"/>
          <w:lang w:eastAsia="en-US"/>
        </w:rPr>
        <w:commentReference w:id="2231"/>
      </w:r>
      <w:commentRangeEnd w:id="2232"/>
      <w:r w:rsidR="00CC12AF">
        <w:rPr>
          <w:rStyle w:val="CommentReference"/>
          <w:rFonts w:eastAsia="Calibri" w:cs="Times New Roman"/>
          <w:bCs w:val="0"/>
          <w:lang w:eastAsia="en-US"/>
        </w:rPr>
        <w:commentReference w:id="2232"/>
      </w:r>
      <w:del w:id="2235" w:author="ICFO+" w:date="2025-06-26T18:24:00Z">
        <w:r w:rsidRPr="00A853D6" w:rsidDel="00CC12AF">
          <w:delText xml:space="preserve"> </w:delText>
        </w:r>
      </w:del>
      <w:del w:id="2236" w:author="ICFO+" w:date="2025-06-16T19:14:00Z">
        <w:r w:rsidRPr="00A853D6" w:rsidDel="00735961">
          <w:delText xml:space="preserve">and Chips JU </w:delText>
        </w:r>
        <w:commentRangeEnd w:id="2233"/>
        <w:r w:rsidR="00735961" w:rsidDel="00735961">
          <w:rPr>
            <w:rStyle w:val="CommentReference"/>
            <w:rFonts w:eastAsia="Calibri" w:cs="Times New Roman"/>
            <w:bCs w:val="0"/>
            <w:lang w:eastAsia="en-US"/>
          </w:rPr>
          <w:commentReference w:id="2233"/>
        </w:r>
      </w:del>
      <w:commentRangeEnd w:id="2234"/>
      <w:r w:rsidR="00CC12AF">
        <w:rPr>
          <w:rStyle w:val="CommentReference"/>
          <w:rFonts w:eastAsia="Calibri" w:cs="Times New Roman"/>
          <w:bCs w:val="0"/>
          <w:lang w:eastAsia="en-US"/>
        </w:rPr>
        <w:commentReference w:id="2234"/>
      </w:r>
      <w:r w:rsidRPr="00A853D6">
        <w:t>and in preparing related data and deliverables;</w:t>
      </w:r>
    </w:p>
    <w:p w14:paraId="2F530FEC" w14:textId="77777777" w:rsidR="00122DED" w:rsidRDefault="00122DED" w:rsidP="00122DED">
      <w:pPr>
        <w:rPr>
          <w:lang w:eastAsia="es-ES"/>
        </w:rPr>
      </w:pPr>
    </w:p>
    <w:p w14:paraId="2096A46E" w14:textId="77777777" w:rsidR="00122DED" w:rsidRPr="00122DED" w:rsidRDefault="00122DED" w:rsidP="00122DED">
      <w:pPr>
        <w:pStyle w:val="Heading4"/>
      </w:pPr>
      <w:r>
        <w:t xml:space="preserve">Supporting the Coordinator in the collection of information regarding the termination report and amendment procedures in case of termination of a Party’s participation. </w:t>
      </w:r>
    </w:p>
    <w:p w14:paraId="4E2EE5AE" w14:textId="77777777" w:rsidR="00916B19" w:rsidRPr="00A853D6" w:rsidRDefault="00916B19" w:rsidP="00916B19">
      <w:pPr>
        <w:rPr>
          <w:lang w:eastAsia="es-ES"/>
        </w:rPr>
      </w:pPr>
    </w:p>
    <w:p w14:paraId="782E1641" w14:textId="77777777" w:rsidR="00916370" w:rsidRPr="00A853D6" w:rsidRDefault="00B925E9" w:rsidP="00B75BBE">
      <w:pPr>
        <w:pStyle w:val="Heading4"/>
      </w:pPr>
      <w:r>
        <w:t>C</w:t>
      </w:r>
      <w:r w:rsidR="00916370" w:rsidRPr="00A853D6">
        <w:t>ollect information at least every 6 months on the progress of the P</w:t>
      </w:r>
      <w:r w:rsidR="00916B19" w:rsidRPr="00A853D6">
        <w:t>ilot Line</w:t>
      </w:r>
      <w:r w:rsidR="00916370" w:rsidRPr="00A853D6">
        <w:t xml:space="preserve">, examine that information to assess the compliance of the </w:t>
      </w:r>
      <w:r w:rsidR="001612B0" w:rsidRPr="00A853D6">
        <w:t>Pilot Line</w:t>
      </w:r>
      <w:r w:rsidR="00916370" w:rsidRPr="00A853D6">
        <w:t xml:space="preserve"> with the Consortium Plan and, if necessary, propose modifications of the Consortium Plan to the General Assembly.</w:t>
      </w:r>
    </w:p>
    <w:p w14:paraId="1B18B7D9" w14:textId="77777777" w:rsidR="00916B19" w:rsidRPr="00A853D6" w:rsidRDefault="00916B19" w:rsidP="00916B19">
      <w:pPr>
        <w:rPr>
          <w:lang w:eastAsia="es-ES"/>
        </w:rPr>
      </w:pPr>
    </w:p>
    <w:p w14:paraId="1E51B99B" w14:textId="7EB457EA" w:rsidR="00122DED" w:rsidRDefault="005D13A2" w:rsidP="00B75BBE">
      <w:pPr>
        <w:pStyle w:val="Heading4"/>
        <w:rPr>
          <w:rFonts w:eastAsiaTheme="minorHAnsi"/>
          <w:szCs w:val="20"/>
          <w:lang w:eastAsia="en-US"/>
        </w:rPr>
      </w:pPr>
      <w:r>
        <w:rPr>
          <w:rFonts w:eastAsiaTheme="minorHAnsi"/>
          <w:szCs w:val="20"/>
          <w:lang w:eastAsia="en-US"/>
        </w:rPr>
        <w:t xml:space="preserve"> </w:t>
      </w:r>
      <w:r w:rsidR="00122DED">
        <w:rPr>
          <w:rFonts w:eastAsiaTheme="minorHAnsi"/>
          <w:szCs w:val="20"/>
          <w:lang w:eastAsia="en-US"/>
        </w:rPr>
        <w:t>Overview the</w:t>
      </w:r>
      <w:r w:rsidR="00BE3690">
        <w:rPr>
          <w:rFonts w:eastAsiaTheme="minorHAnsi"/>
          <w:szCs w:val="20"/>
          <w:lang w:eastAsia="en-US"/>
        </w:rPr>
        <w:t xml:space="preserve"> </w:t>
      </w:r>
      <w:commentRangeStart w:id="2237"/>
      <w:commentRangeStart w:id="2238"/>
      <w:del w:id="2239" w:author="ICFO+" w:date="2025-04-03T15:24:00Z">
        <w:r w:rsidR="00BE3690" w:rsidDel="009B4EDB">
          <w:rPr>
            <w:rFonts w:eastAsiaTheme="minorHAnsi"/>
            <w:szCs w:val="20"/>
            <w:lang w:eastAsia="en-US"/>
          </w:rPr>
          <w:delText>timely</w:delText>
        </w:r>
      </w:del>
      <w:r w:rsidR="00122DED">
        <w:rPr>
          <w:rFonts w:eastAsiaTheme="minorHAnsi"/>
          <w:szCs w:val="20"/>
          <w:lang w:eastAsia="en-US"/>
        </w:rPr>
        <w:t xml:space="preserve"> </w:t>
      </w:r>
      <w:commentRangeEnd w:id="2237"/>
      <w:r w:rsidR="003B1806">
        <w:rPr>
          <w:rStyle w:val="CommentReference"/>
          <w:rFonts w:eastAsia="Calibri" w:cs="Times New Roman"/>
          <w:bCs w:val="0"/>
          <w:lang w:eastAsia="en-US"/>
        </w:rPr>
        <w:commentReference w:id="2237"/>
      </w:r>
      <w:commentRangeEnd w:id="2238"/>
      <w:r w:rsidR="0041034A">
        <w:rPr>
          <w:rStyle w:val="CommentReference"/>
          <w:rFonts w:eastAsia="Calibri" w:cs="Times New Roman"/>
          <w:bCs w:val="0"/>
          <w:lang w:eastAsia="en-US"/>
        </w:rPr>
        <w:commentReference w:id="2238"/>
      </w:r>
      <w:del w:id="2240" w:author="ICFO+" w:date="2025-03-26T18:01:00Z">
        <w:r w:rsidR="00122DED" w:rsidDel="00F1369E">
          <w:rPr>
            <w:rFonts w:eastAsiaTheme="minorHAnsi"/>
            <w:szCs w:val="20"/>
            <w:lang w:eastAsia="en-US"/>
          </w:rPr>
          <w:delText>publication and d</w:delText>
        </w:r>
      </w:del>
      <w:ins w:id="2241" w:author="ICFO+" w:date="2025-03-26T18:01:00Z">
        <w:r w:rsidR="00F1369E">
          <w:rPr>
            <w:rFonts w:eastAsiaTheme="minorHAnsi"/>
            <w:szCs w:val="20"/>
            <w:lang w:eastAsia="en-US"/>
          </w:rPr>
          <w:t>D</w:t>
        </w:r>
      </w:ins>
      <w:r w:rsidR="00122DED">
        <w:rPr>
          <w:rFonts w:eastAsiaTheme="minorHAnsi"/>
          <w:szCs w:val="20"/>
          <w:lang w:eastAsia="en-US"/>
        </w:rPr>
        <w:t>issemination of Results</w:t>
      </w:r>
      <w:r w:rsidR="001451AB">
        <w:rPr>
          <w:rFonts w:eastAsiaTheme="minorHAnsi"/>
          <w:szCs w:val="20"/>
          <w:lang w:eastAsia="en-US"/>
        </w:rPr>
        <w:t xml:space="preserve"> </w:t>
      </w:r>
      <w:del w:id="2242" w:author="ICFO+" w:date="2025-06-26T18:26:00Z">
        <w:r w:rsidR="001451AB" w:rsidDel="00AB7851">
          <w:rPr>
            <w:rFonts w:eastAsiaTheme="minorHAnsi"/>
            <w:szCs w:val="20"/>
            <w:lang w:eastAsia="en-US"/>
          </w:rPr>
          <w:delText xml:space="preserve">and the </w:delText>
        </w:r>
        <w:commentRangeStart w:id="2243"/>
        <w:commentRangeStart w:id="2244"/>
        <w:commentRangeStart w:id="2245"/>
        <w:r w:rsidR="001451AB" w:rsidDel="00AB7851">
          <w:rPr>
            <w:rFonts w:eastAsiaTheme="minorHAnsi"/>
            <w:szCs w:val="20"/>
            <w:lang w:eastAsia="en-US"/>
          </w:rPr>
          <w:delText>Pilot Line</w:delText>
        </w:r>
      </w:del>
      <w:commentRangeEnd w:id="2243"/>
      <w:ins w:id="2246" w:author="ICFO+" w:date="2025-03-27T17:58:00Z">
        <w:r w:rsidR="00C73DF0">
          <w:rPr>
            <w:rStyle w:val="CommentReference"/>
            <w:rFonts w:eastAsia="Calibri" w:cs="Times New Roman"/>
            <w:bCs w:val="0"/>
            <w:lang w:eastAsia="en-US"/>
          </w:rPr>
          <w:commentReference w:id="2243"/>
        </w:r>
      </w:ins>
      <w:commentRangeEnd w:id="2244"/>
      <w:ins w:id="2247" w:author="ICFO+" w:date="2025-06-18T13:01:00Z">
        <w:r w:rsidR="001944F2">
          <w:rPr>
            <w:rStyle w:val="CommentReference"/>
            <w:rFonts w:eastAsia="Calibri" w:cs="Times New Roman"/>
            <w:bCs w:val="0"/>
            <w:lang w:eastAsia="en-US"/>
          </w:rPr>
          <w:commentReference w:id="2244"/>
        </w:r>
      </w:ins>
      <w:commentRangeEnd w:id="2245"/>
      <w:ins w:id="2248" w:author="ICFO+" w:date="2025-06-26T18:26:00Z">
        <w:r w:rsidR="00AB7851">
          <w:rPr>
            <w:rStyle w:val="CommentReference"/>
            <w:rFonts w:eastAsia="Calibri" w:cs="Times New Roman"/>
            <w:bCs w:val="0"/>
            <w:lang w:eastAsia="en-US"/>
          </w:rPr>
          <w:commentReference w:id="2245"/>
        </w:r>
      </w:ins>
      <w:ins w:id="2249" w:author="ICFO+" w:date="2025-03-26T18:01:00Z">
        <w:r w:rsidR="00F1369E">
          <w:rPr>
            <w:rFonts w:eastAsiaTheme="minorHAnsi"/>
            <w:szCs w:val="20"/>
            <w:lang w:eastAsia="en-US"/>
          </w:rPr>
          <w:t>observing the terms and conditions regarding Dissemination provided in the Grant Agreements</w:t>
        </w:r>
      </w:ins>
      <w:ins w:id="2250" w:author="ICFO+" w:date="2025-06-18T13:01:00Z">
        <w:r w:rsidR="00AD3039">
          <w:rPr>
            <w:rFonts w:eastAsiaTheme="minorHAnsi"/>
            <w:szCs w:val="20"/>
            <w:lang w:eastAsia="en-US"/>
          </w:rPr>
          <w:t xml:space="preserve">, </w:t>
        </w:r>
        <w:commentRangeStart w:id="2251"/>
        <w:commentRangeStart w:id="2252"/>
        <w:r w:rsidR="00AD3039">
          <w:rPr>
            <w:rFonts w:eastAsiaTheme="minorHAnsi"/>
            <w:szCs w:val="20"/>
            <w:lang w:eastAsia="en-US"/>
          </w:rPr>
          <w:t>the Hosting Agreement</w:t>
        </w:r>
      </w:ins>
      <w:ins w:id="2253" w:author="ICFO+" w:date="2025-03-26T18:01:00Z">
        <w:r w:rsidR="00F1369E">
          <w:rPr>
            <w:rFonts w:eastAsiaTheme="minorHAnsi"/>
            <w:szCs w:val="20"/>
            <w:lang w:eastAsia="en-US"/>
          </w:rPr>
          <w:t xml:space="preserve"> </w:t>
        </w:r>
      </w:ins>
      <w:commentRangeEnd w:id="2251"/>
      <w:ins w:id="2254" w:author="ICFO+" w:date="2025-06-18T13:01:00Z">
        <w:r w:rsidR="00AD3039">
          <w:rPr>
            <w:rStyle w:val="CommentReference"/>
            <w:rFonts w:eastAsia="Calibri" w:cs="Times New Roman"/>
            <w:bCs w:val="0"/>
            <w:lang w:eastAsia="en-US"/>
          </w:rPr>
          <w:commentReference w:id="2251"/>
        </w:r>
      </w:ins>
      <w:commentRangeEnd w:id="2252"/>
      <w:ins w:id="2255" w:author="ICFO+" w:date="2025-06-26T18:27:00Z">
        <w:r w:rsidR="00AA60A1">
          <w:rPr>
            <w:rStyle w:val="CommentReference"/>
            <w:rFonts w:eastAsia="Calibri" w:cs="Times New Roman"/>
            <w:bCs w:val="0"/>
            <w:lang w:eastAsia="en-US"/>
          </w:rPr>
          <w:commentReference w:id="2252"/>
        </w:r>
      </w:ins>
      <w:ins w:id="2256" w:author="ICFO+" w:date="2025-03-26T18:01:00Z">
        <w:r w:rsidR="00F1369E">
          <w:rPr>
            <w:rFonts w:eastAsiaTheme="minorHAnsi"/>
            <w:szCs w:val="20"/>
            <w:lang w:eastAsia="en-US"/>
          </w:rPr>
          <w:t>and this Agreement</w:t>
        </w:r>
      </w:ins>
      <w:r w:rsidR="00122DED">
        <w:rPr>
          <w:rFonts w:eastAsiaTheme="minorHAnsi"/>
          <w:szCs w:val="20"/>
          <w:lang w:eastAsia="en-US"/>
        </w:rPr>
        <w:t xml:space="preserve">. </w:t>
      </w:r>
    </w:p>
    <w:p w14:paraId="404A2482" w14:textId="77777777" w:rsidR="00BE3690" w:rsidRDefault="00BE3690" w:rsidP="00BE3690"/>
    <w:p w14:paraId="776767B7" w14:textId="485A910E" w:rsidR="00BE3690" w:rsidRDefault="00BE3690" w:rsidP="00BE3690">
      <w:pPr>
        <w:pStyle w:val="Heading4"/>
      </w:pPr>
      <w:commentRangeStart w:id="2257"/>
      <w:commentRangeStart w:id="2258"/>
      <w:commentRangeStart w:id="2259"/>
      <w:r>
        <w:t xml:space="preserve">Overview the effectiveness of the </w:t>
      </w:r>
      <w:commentRangeStart w:id="2260"/>
      <w:commentRangeStart w:id="2261"/>
      <w:commentRangeEnd w:id="2260"/>
      <w:r w:rsidR="00E00771">
        <w:rPr>
          <w:rStyle w:val="CommentReference"/>
          <w:rFonts w:eastAsia="Calibri" w:cs="Times New Roman"/>
          <w:bCs w:val="0"/>
          <w:lang w:eastAsia="en-US"/>
        </w:rPr>
        <w:commentReference w:id="2260"/>
      </w:r>
      <w:commentRangeEnd w:id="2261"/>
      <w:r w:rsidR="009C7C87">
        <w:rPr>
          <w:rStyle w:val="CommentReference"/>
          <w:rFonts w:eastAsia="Calibri" w:cs="Times New Roman"/>
          <w:bCs w:val="0"/>
          <w:lang w:eastAsia="en-US"/>
        </w:rPr>
        <w:commentReference w:id="2261"/>
      </w:r>
      <w:r w:rsidR="001451AB">
        <w:t>Operation</w:t>
      </w:r>
      <w:r>
        <w:t xml:space="preserve"> </w:t>
      </w:r>
      <w:del w:id="2262" w:author="ICFO+" w:date="2025-04-03T15:27:00Z">
        <w:r w:rsidDel="009C7C87">
          <w:delText>plans</w:delText>
        </w:r>
      </w:del>
      <w:ins w:id="2263" w:author="ICFO+" w:date="2025-04-03T15:27:00Z">
        <w:r w:rsidR="009C7C87">
          <w:t>activities</w:t>
        </w:r>
      </w:ins>
      <w:r>
        <w:t xml:space="preserve">. </w:t>
      </w:r>
    </w:p>
    <w:p w14:paraId="5502C52D" w14:textId="77777777" w:rsidR="00BE3690" w:rsidRDefault="00BE3690" w:rsidP="00BE3690">
      <w:pPr>
        <w:rPr>
          <w:lang w:eastAsia="es-ES"/>
        </w:rPr>
      </w:pPr>
    </w:p>
    <w:p w14:paraId="66532630" w14:textId="77777777" w:rsidR="00BE3690" w:rsidRPr="00EE0EBC" w:rsidRDefault="00BE3690" w:rsidP="00BE3690">
      <w:pPr>
        <w:pStyle w:val="Heading4"/>
      </w:pPr>
      <w:r>
        <w:t>Review and propos</w:t>
      </w:r>
      <w:ins w:id="2264" w:author="ICFO+" w:date="2025-03-27T17:59:00Z">
        <w:r w:rsidR="00AE234D">
          <w:t>e</w:t>
        </w:r>
      </w:ins>
      <w:commentRangeStart w:id="2265"/>
      <w:commentRangeStart w:id="2266"/>
      <w:commentRangeStart w:id="2267"/>
      <w:ins w:id="2268" w:author="ICFO+" w:date="2025-03-27T18:00:00Z">
        <w:r w:rsidR="00AE234D">
          <w:t xml:space="preserve"> possible solutions</w:t>
        </w:r>
      </w:ins>
      <w:del w:id="2269" w:author="ICFO+" w:date="2025-03-27T17:59:00Z">
        <w:r w:rsidDel="00AE234D">
          <w:delText>al</w:delText>
        </w:r>
      </w:del>
      <w:r>
        <w:t xml:space="preserve"> </w:t>
      </w:r>
      <w:del w:id="2270" w:author="ICFO+" w:date="2025-03-27T18:00:00Z">
        <w:r w:rsidDel="00AE234D">
          <w:delText xml:space="preserve">of remedies </w:delText>
        </w:r>
      </w:del>
      <w:commentRangeEnd w:id="2265"/>
      <w:r w:rsidR="00267014">
        <w:rPr>
          <w:rStyle w:val="CommentReference"/>
          <w:rFonts w:eastAsia="Calibri" w:cs="Times New Roman"/>
          <w:bCs w:val="0"/>
          <w:lang w:eastAsia="en-US"/>
        </w:rPr>
        <w:commentReference w:id="2265"/>
      </w:r>
      <w:commentRangeEnd w:id="2266"/>
      <w:r w:rsidR="00EE36EC">
        <w:rPr>
          <w:rStyle w:val="CommentReference"/>
          <w:rFonts w:eastAsia="Calibri" w:cs="Times New Roman"/>
          <w:bCs w:val="0"/>
          <w:lang w:eastAsia="en-US"/>
        </w:rPr>
        <w:commentReference w:id="2266"/>
      </w:r>
      <w:commentRangeEnd w:id="2267"/>
      <w:r w:rsidR="00981294">
        <w:rPr>
          <w:rStyle w:val="CommentReference"/>
          <w:rFonts w:eastAsia="Calibri" w:cs="Times New Roman"/>
          <w:bCs w:val="0"/>
          <w:lang w:eastAsia="en-US"/>
        </w:rPr>
        <w:commentReference w:id="2267"/>
      </w:r>
      <w:r>
        <w:t xml:space="preserve">to issues related to intellectual property rights issues. </w:t>
      </w:r>
      <w:commentRangeEnd w:id="2257"/>
      <w:r w:rsidR="00E00771">
        <w:rPr>
          <w:rStyle w:val="CommentReference"/>
          <w:rFonts w:eastAsia="Calibri" w:cs="Times New Roman"/>
          <w:bCs w:val="0"/>
          <w:lang w:eastAsia="en-US"/>
        </w:rPr>
        <w:commentReference w:id="2257"/>
      </w:r>
      <w:commentRangeEnd w:id="2258"/>
      <w:r w:rsidR="00C823FA">
        <w:rPr>
          <w:rStyle w:val="CommentReference"/>
          <w:rFonts w:eastAsia="Calibri" w:cs="Times New Roman"/>
          <w:bCs w:val="0"/>
          <w:lang w:eastAsia="en-US"/>
        </w:rPr>
        <w:commentReference w:id="2258"/>
      </w:r>
      <w:commentRangeEnd w:id="2259"/>
      <w:r w:rsidR="00DE078B">
        <w:rPr>
          <w:rStyle w:val="CommentReference"/>
          <w:rFonts w:eastAsia="Calibri" w:cs="Times New Roman"/>
          <w:bCs w:val="0"/>
          <w:lang w:eastAsia="en-US"/>
        </w:rPr>
        <w:commentReference w:id="2259"/>
      </w:r>
    </w:p>
    <w:p w14:paraId="1EECED49" w14:textId="77777777" w:rsidR="00122DED" w:rsidRPr="00EE0EBC" w:rsidRDefault="00122DED" w:rsidP="00EE0EBC"/>
    <w:p w14:paraId="0257C7F0" w14:textId="4315D11C" w:rsidR="00916370" w:rsidRDefault="00A06A2A" w:rsidP="00EE0EBC">
      <w:pPr>
        <w:pStyle w:val="Heading4"/>
      </w:pPr>
      <w:commentRangeStart w:id="2271"/>
      <w:commentRangeStart w:id="2272"/>
      <w:commentRangeStart w:id="2273"/>
      <w:commentRangeStart w:id="2274"/>
      <w:commentRangeStart w:id="2275"/>
      <w:r>
        <w:t>P</w:t>
      </w:r>
      <w:r w:rsidR="00916370" w:rsidRPr="00A853D6">
        <w:t xml:space="preserve">repare the content and timing of press releases </w:t>
      </w:r>
      <w:commentRangeStart w:id="2276"/>
      <w:r w:rsidR="00916370" w:rsidRPr="00A853D6">
        <w:t xml:space="preserve">and joint publications </w:t>
      </w:r>
      <w:commentRangeEnd w:id="2276"/>
      <w:r w:rsidR="00BC0F33">
        <w:rPr>
          <w:rStyle w:val="CommentReference"/>
          <w:rFonts w:eastAsia="Calibri" w:cs="Times New Roman"/>
          <w:bCs w:val="0"/>
          <w:lang w:eastAsia="en-US"/>
        </w:rPr>
        <w:commentReference w:id="2276"/>
      </w:r>
      <w:r w:rsidR="00916370" w:rsidRPr="00A853D6">
        <w:t xml:space="preserve">by the </w:t>
      </w:r>
      <w:ins w:id="2277" w:author="ICFO+" w:date="2025-03-26T18:03:00Z">
        <w:r w:rsidR="00E00771">
          <w:t xml:space="preserve">Hosting </w:t>
        </w:r>
      </w:ins>
      <w:r w:rsidR="00916B19" w:rsidRPr="00A853D6">
        <w:t>C</w:t>
      </w:r>
      <w:r w:rsidR="00916370" w:rsidRPr="00A853D6">
        <w:t>onsortium or proposed by the Granting Authorit</w:t>
      </w:r>
      <w:ins w:id="2278" w:author="ICFO+" w:date="2025-03-26T18:03:00Z">
        <w:r w:rsidR="00E00771">
          <w:t>y</w:t>
        </w:r>
      </w:ins>
      <w:del w:id="2279" w:author="ICFO+" w:date="2025-03-26T18:03:00Z">
        <w:r w:rsidR="00970136" w:rsidRPr="00A853D6" w:rsidDel="00E00771">
          <w:delText>ies</w:delText>
        </w:r>
      </w:del>
      <w:r w:rsidR="00916370" w:rsidRPr="00A853D6">
        <w:t xml:space="preserve"> in respect of the procedures of the</w:t>
      </w:r>
      <w:r w:rsidR="001451AB">
        <w:t xml:space="preserve"> </w:t>
      </w:r>
      <w:del w:id="2280" w:author="ICFO+" w:date="2025-06-26T18:48:00Z">
        <w:r w:rsidR="001451AB" w:rsidDel="009E378B">
          <w:delText>Horizon Europe</w:delText>
        </w:r>
        <w:r w:rsidR="00916370" w:rsidRPr="00A853D6" w:rsidDel="009E378B">
          <w:delText xml:space="preserve"> </w:delText>
        </w:r>
      </w:del>
      <w:r w:rsidR="00916370" w:rsidRPr="00A853D6">
        <w:t>Grant Agreement</w:t>
      </w:r>
      <w:ins w:id="2281" w:author="ICFO+" w:date="2025-06-26T18:48:00Z">
        <w:r w:rsidR="009E378B">
          <w:t>s</w:t>
        </w:r>
      </w:ins>
      <w:r w:rsidR="00916370" w:rsidRPr="00A853D6">
        <w:t xml:space="preserve"> Article 17 and Annex 5 Section “Communication, Dissemination, Open Science and Visibility” and of Section </w:t>
      </w:r>
      <w:r w:rsidR="000123FC" w:rsidRPr="00A853D6">
        <w:fldChar w:fldCharType="begin"/>
      </w:r>
      <w:r w:rsidR="000123FC" w:rsidRPr="00A853D6">
        <w:instrText xml:space="preserve"> REF _Ref90241384 \r \h  \* MERGEFORMAT </w:instrText>
      </w:r>
      <w:r w:rsidR="000123FC" w:rsidRPr="00A853D6">
        <w:fldChar w:fldCharType="separate"/>
      </w:r>
      <w:r w:rsidR="0083056A">
        <w:t>9</w:t>
      </w:r>
      <w:r w:rsidR="000123FC" w:rsidRPr="00A853D6">
        <w:fldChar w:fldCharType="end"/>
      </w:r>
      <w:r w:rsidR="00916370" w:rsidRPr="00A853D6">
        <w:t xml:space="preserve"> of this Agreement</w:t>
      </w:r>
      <w:ins w:id="2282" w:author="ICFO+" w:date="2025-06-18T13:02:00Z">
        <w:r w:rsidR="00237751">
          <w:t xml:space="preserve"> </w:t>
        </w:r>
        <w:commentRangeStart w:id="2283"/>
        <w:r w:rsidR="00237751">
          <w:t>and relevant article of the Hosting Agreement</w:t>
        </w:r>
      </w:ins>
      <w:commentRangeEnd w:id="2283"/>
      <w:ins w:id="2284" w:author="ICFO+" w:date="2025-06-18T13:03:00Z">
        <w:r w:rsidR="00237751">
          <w:rPr>
            <w:rStyle w:val="CommentReference"/>
            <w:rFonts w:eastAsia="Calibri" w:cs="Times New Roman"/>
            <w:bCs w:val="0"/>
            <w:lang w:eastAsia="en-US"/>
          </w:rPr>
          <w:commentReference w:id="2283"/>
        </w:r>
      </w:ins>
      <w:r w:rsidR="00916370" w:rsidRPr="00A853D6">
        <w:t>.</w:t>
      </w:r>
      <w:commentRangeEnd w:id="2271"/>
      <w:r w:rsidR="00A31073">
        <w:rPr>
          <w:rStyle w:val="CommentReference"/>
          <w:rFonts w:eastAsia="Calibri" w:cs="Times New Roman"/>
          <w:bCs w:val="0"/>
          <w:lang w:eastAsia="en-US"/>
        </w:rPr>
        <w:commentReference w:id="2271"/>
      </w:r>
      <w:commentRangeEnd w:id="2272"/>
      <w:r w:rsidR="00A31073">
        <w:rPr>
          <w:rStyle w:val="CommentReference"/>
          <w:rFonts w:eastAsia="Calibri" w:cs="Times New Roman"/>
          <w:bCs w:val="0"/>
          <w:lang w:eastAsia="en-US"/>
        </w:rPr>
        <w:commentReference w:id="2272"/>
      </w:r>
      <w:commentRangeEnd w:id="2273"/>
      <w:r w:rsidR="004D769D">
        <w:rPr>
          <w:rStyle w:val="CommentReference"/>
          <w:rFonts w:eastAsia="Calibri" w:cs="Times New Roman"/>
          <w:bCs w:val="0"/>
          <w:lang w:eastAsia="en-US"/>
        </w:rPr>
        <w:commentReference w:id="2273"/>
      </w:r>
      <w:commentRangeEnd w:id="2274"/>
      <w:r w:rsidR="000B48ED">
        <w:rPr>
          <w:rStyle w:val="CommentReference"/>
          <w:rFonts w:eastAsia="Calibri" w:cs="Times New Roman"/>
          <w:bCs w:val="0"/>
          <w:lang w:eastAsia="en-US"/>
        </w:rPr>
        <w:commentReference w:id="2274"/>
      </w:r>
      <w:commentRangeEnd w:id="2275"/>
      <w:r w:rsidR="00DE5FB4">
        <w:rPr>
          <w:rStyle w:val="CommentReference"/>
          <w:rFonts w:eastAsia="Calibri" w:cs="Times New Roman"/>
          <w:bCs w:val="0"/>
          <w:lang w:eastAsia="en-US"/>
        </w:rPr>
        <w:commentReference w:id="2275"/>
      </w:r>
    </w:p>
    <w:p w14:paraId="7C9E016C" w14:textId="77777777" w:rsidR="00F95A78" w:rsidRDefault="00F95A78" w:rsidP="00F95A78">
      <w:pPr>
        <w:rPr>
          <w:lang w:eastAsia="es-ES"/>
        </w:rPr>
      </w:pPr>
    </w:p>
    <w:p w14:paraId="54A99820" w14:textId="4B7C52BB" w:rsidR="00F95A78" w:rsidRDefault="00F95A78" w:rsidP="00F95A78">
      <w:pPr>
        <w:pStyle w:val="Heading4"/>
      </w:pPr>
      <w:r w:rsidRPr="00A853D6">
        <w:t xml:space="preserve">Prepare and submit to </w:t>
      </w:r>
      <w:ins w:id="2285" w:author="ICFO+" w:date="2025-07-24T09:34:00Z">
        <w:r w:rsidR="00CC060F">
          <w:t>the Granting Authority</w:t>
        </w:r>
      </w:ins>
      <w:ins w:id="2286" w:author="ICFO+" w:date="2025-07-24T09:36:00Z">
        <w:r w:rsidR="00E60233">
          <w:t xml:space="preserve"> </w:t>
        </w:r>
      </w:ins>
      <w:ins w:id="2287" w:author="ICFO+" w:date="2025-07-24T09:40:00Z">
        <w:r w:rsidR="00E60233">
          <w:t xml:space="preserve">(that is Chips Ju and </w:t>
        </w:r>
      </w:ins>
      <w:r w:rsidRPr="00A853D6">
        <w:t>DG Connect</w:t>
      </w:r>
      <w:ins w:id="2288" w:author="ICFO+" w:date="2025-07-24T09:40:00Z">
        <w:r w:rsidR="00E60233">
          <w:t>)</w:t>
        </w:r>
      </w:ins>
      <w:r w:rsidRPr="00A853D6">
        <w:t xml:space="preserve"> </w:t>
      </w:r>
      <w:commentRangeStart w:id="2289"/>
      <w:commentRangeStart w:id="2290"/>
      <w:commentRangeStart w:id="2291"/>
      <w:commentRangeStart w:id="2292"/>
      <w:r w:rsidRPr="00A853D6">
        <w:t>updated</w:t>
      </w:r>
      <w:commentRangeEnd w:id="2289"/>
      <w:r w:rsidR="00B05222">
        <w:rPr>
          <w:rStyle w:val="CommentReference"/>
          <w:rFonts w:eastAsia="Calibri" w:cs="Times New Roman"/>
          <w:bCs w:val="0"/>
          <w:lang w:eastAsia="en-US"/>
        </w:rPr>
        <w:commentReference w:id="2289"/>
      </w:r>
      <w:commentRangeEnd w:id="2290"/>
      <w:r w:rsidR="00674E66">
        <w:rPr>
          <w:rStyle w:val="CommentReference"/>
          <w:rFonts w:eastAsia="Calibri" w:cs="Times New Roman"/>
          <w:bCs w:val="0"/>
          <w:lang w:eastAsia="en-US"/>
        </w:rPr>
        <w:commentReference w:id="2290"/>
      </w:r>
      <w:r w:rsidRPr="00A853D6">
        <w:t xml:space="preserve"> lists of the entities requesting </w:t>
      </w:r>
      <w:commentRangeStart w:id="2293"/>
      <w:commentRangeStart w:id="2294"/>
      <w:commentRangeStart w:id="2295"/>
      <w:commentRangeStart w:id="2296"/>
      <w:commentRangeStart w:id="2297"/>
      <w:commentRangeStart w:id="2298"/>
      <w:del w:id="2299" w:author="ICFO+" w:date="2025-06-26T18:54:00Z">
        <w:r w:rsidR="004563BF" w:rsidDel="00A77BA7">
          <w:delText>A</w:delText>
        </w:r>
      </w:del>
      <w:ins w:id="2300" w:author="ICFO+" w:date="2025-06-26T18:58:00Z">
        <w:r w:rsidR="002A5586">
          <w:t>A</w:t>
        </w:r>
      </w:ins>
      <w:r w:rsidR="004563BF">
        <w:t>ccess</w:t>
      </w:r>
      <w:ins w:id="2301" w:author="ICFO+" w:date="2025-06-26T18:58:00Z">
        <w:r w:rsidR="002A5586">
          <w:t xml:space="preserve"> Conditions</w:t>
        </w:r>
      </w:ins>
      <w:del w:id="2302" w:author="ICFO+" w:date="2025-06-26T18:54:00Z">
        <w:r w:rsidR="004563BF" w:rsidDel="00A77BA7">
          <w:delText xml:space="preserve"> Rights</w:delText>
        </w:r>
      </w:del>
      <w:r w:rsidRPr="00A853D6">
        <w:t xml:space="preserve"> </w:t>
      </w:r>
      <w:commentRangeEnd w:id="2293"/>
      <w:r w:rsidR="00862FE5">
        <w:rPr>
          <w:rStyle w:val="CommentReference"/>
          <w:rFonts w:eastAsia="Calibri" w:cs="Times New Roman"/>
          <w:bCs w:val="0"/>
          <w:lang w:eastAsia="en-US"/>
        </w:rPr>
        <w:commentReference w:id="2293"/>
      </w:r>
      <w:commentRangeEnd w:id="2294"/>
      <w:r w:rsidR="00104E62">
        <w:rPr>
          <w:rStyle w:val="CommentReference"/>
          <w:rFonts w:eastAsia="Calibri" w:cs="Times New Roman"/>
          <w:bCs w:val="0"/>
          <w:lang w:eastAsia="en-US"/>
        </w:rPr>
        <w:commentReference w:id="2294"/>
      </w:r>
      <w:commentRangeEnd w:id="2295"/>
      <w:r w:rsidR="00C12984">
        <w:rPr>
          <w:rStyle w:val="CommentReference"/>
          <w:rFonts w:eastAsia="Calibri" w:cs="Times New Roman"/>
          <w:bCs w:val="0"/>
          <w:lang w:eastAsia="en-US"/>
        </w:rPr>
        <w:commentReference w:id="2295"/>
      </w:r>
      <w:commentRangeEnd w:id="2296"/>
      <w:r w:rsidR="003616F6">
        <w:rPr>
          <w:rStyle w:val="CommentReference"/>
          <w:rFonts w:eastAsia="Calibri" w:cs="Times New Roman"/>
          <w:bCs w:val="0"/>
          <w:lang w:eastAsia="en-US"/>
        </w:rPr>
        <w:commentReference w:id="2296"/>
      </w:r>
      <w:commentRangeEnd w:id="2297"/>
      <w:r w:rsidR="00D03473">
        <w:rPr>
          <w:rStyle w:val="CommentReference"/>
          <w:rFonts w:eastAsia="Calibri" w:cs="Times New Roman"/>
          <w:bCs w:val="0"/>
          <w:lang w:eastAsia="en-US"/>
        </w:rPr>
        <w:commentReference w:id="2297"/>
      </w:r>
      <w:commentRangeEnd w:id="2298"/>
      <w:r w:rsidR="00A77BA7">
        <w:rPr>
          <w:rStyle w:val="CommentReference"/>
          <w:rFonts w:eastAsia="Calibri" w:cs="Times New Roman"/>
          <w:bCs w:val="0"/>
          <w:lang w:eastAsia="en-US"/>
        </w:rPr>
        <w:commentReference w:id="2298"/>
      </w:r>
      <w:r w:rsidRPr="00A853D6">
        <w:t>to the Pilot Line, as established in Annex V of the Hosting Agreement;</w:t>
      </w:r>
      <w:commentRangeEnd w:id="2291"/>
      <w:r w:rsidR="007F69AE">
        <w:rPr>
          <w:rStyle w:val="CommentReference"/>
          <w:rFonts w:eastAsia="Calibri" w:cs="Times New Roman"/>
          <w:bCs w:val="0"/>
          <w:lang w:eastAsia="en-US"/>
        </w:rPr>
        <w:commentReference w:id="2291"/>
      </w:r>
      <w:commentRangeEnd w:id="2292"/>
      <w:r w:rsidR="00702447">
        <w:rPr>
          <w:rStyle w:val="CommentReference"/>
          <w:rFonts w:eastAsia="Calibri" w:cs="Times New Roman"/>
          <w:bCs w:val="0"/>
          <w:lang w:eastAsia="en-US"/>
        </w:rPr>
        <w:commentReference w:id="2292"/>
      </w:r>
    </w:p>
    <w:p w14:paraId="093DF931" w14:textId="77777777" w:rsidR="00F95A78" w:rsidRPr="000B54DD" w:rsidRDefault="00F95A78" w:rsidP="00F95A78">
      <w:pPr>
        <w:rPr>
          <w:lang w:eastAsia="es-ES"/>
        </w:rPr>
      </w:pPr>
    </w:p>
    <w:p w14:paraId="298D800E" w14:textId="43B97529" w:rsidR="00F95A78" w:rsidRDefault="00F95A78" w:rsidP="00F95A78">
      <w:pPr>
        <w:pStyle w:val="Heading4"/>
      </w:pPr>
      <w:r w:rsidRPr="00A853D6">
        <w:t xml:space="preserve">Prepare and submit to </w:t>
      </w:r>
      <w:ins w:id="2303" w:author="ICFO+" w:date="2025-07-24T09:34:00Z">
        <w:r w:rsidR="00CC060F">
          <w:t>the Granting Aut</w:t>
        </w:r>
      </w:ins>
      <w:ins w:id="2304" w:author="ICFO+" w:date="2025-07-24T09:35:00Z">
        <w:r w:rsidR="00CC060F">
          <w:t>hority</w:t>
        </w:r>
      </w:ins>
      <w:ins w:id="2305" w:author="ICFO+" w:date="2025-07-24T09:36:00Z">
        <w:r w:rsidR="00E60233">
          <w:t xml:space="preserve"> </w:t>
        </w:r>
      </w:ins>
      <w:ins w:id="2306" w:author="ICFO+" w:date="2025-07-24T09:40:00Z">
        <w:r w:rsidR="00E60233">
          <w:t>(that is Chips JU and</w:t>
        </w:r>
      </w:ins>
      <w:ins w:id="2307" w:author="ICFO+" w:date="2025-07-24T09:36:00Z">
        <w:r w:rsidR="00E60233">
          <w:t xml:space="preserve"> </w:t>
        </w:r>
      </w:ins>
      <w:r w:rsidRPr="00A853D6">
        <w:t>DG Connect</w:t>
      </w:r>
      <w:ins w:id="2308" w:author="ICFO+" w:date="2025-07-24T09:40:00Z">
        <w:r w:rsidR="00E60233">
          <w:t>)</w:t>
        </w:r>
      </w:ins>
      <w:r w:rsidRPr="00A853D6">
        <w:t xml:space="preserve"> an analysis of the compliance of the Access Conditions as established in Annex V of the Hosting Agreement of the entities soliciting access to the Pilot Line; </w:t>
      </w:r>
      <w:del w:id="2309" w:author="ICFO+" w:date="2025-06-19T16:13:00Z">
        <w:r w:rsidDel="00B45353">
          <w:delText>and</w:delText>
        </w:r>
      </w:del>
    </w:p>
    <w:p w14:paraId="347655DB" w14:textId="77777777" w:rsidR="00F95A78" w:rsidRPr="000B54DD" w:rsidRDefault="00F95A78" w:rsidP="00F95A78">
      <w:pPr>
        <w:rPr>
          <w:lang w:eastAsia="es-ES"/>
        </w:rPr>
      </w:pPr>
    </w:p>
    <w:p w14:paraId="3AC871F3" w14:textId="1EFC879D" w:rsidR="00584355" w:rsidRPr="00F95A78" w:rsidRDefault="00584355" w:rsidP="00BA6684">
      <w:pPr>
        <w:pStyle w:val="Heading4"/>
      </w:pPr>
      <w:commentRangeStart w:id="2310"/>
      <w:commentRangeStart w:id="2311"/>
      <w:r w:rsidRPr="00A853D6">
        <w:t>F</w:t>
      </w:r>
      <w:commentRangeStart w:id="2312"/>
      <w:commentRangeStart w:id="2313"/>
      <w:r w:rsidRPr="00A853D6">
        <w:t xml:space="preserve">urther develop, document, and publish in collaboration with </w:t>
      </w:r>
      <w:ins w:id="2314" w:author="ICFO+" w:date="2025-07-24T09:37:00Z">
        <w:r w:rsidR="00E60233">
          <w:t xml:space="preserve">the Granting Authority </w:t>
        </w:r>
      </w:ins>
      <w:ins w:id="2315" w:author="ICFO+" w:date="2025-07-24T09:41:00Z">
        <w:r w:rsidR="00E60233">
          <w:t>(that is Chips Ju and</w:t>
        </w:r>
      </w:ins>
      <w:ins w:id="2316" w:author="ICFO+" w:date="2025-07-24T09:37:00Z">
        <w:r w:rsidR="00E60233">
          <w:t xml:space="preserve"> </w:t>
        </w:r>
      </w:ins>
      <w:r w:rsidRPr="00A853D6">
        <w:t>DG Connect</w:t>
      </w:r>
      <w:ins w:id="2317" w:author="ICFO+" w:date="2025-07-24T09:41:00Z">
        <w:r w:rsidR="00E60233">
          <w:t>)</w:t>
        </w:r>
      </w:ins>
      <w:r w:rsidRPr="00A853D6">
        <w:t xml:space="preserve"> the Access Conditions for Users</w:t>
      </w:r>
      <w:commentRangeStart w:id="2318"/>
      <w:ins w:id="2319" w:author="ICFO+" w:date="2025-03-27T18:06:00Z">
        <w:r w:rsidR="00BA6684" w:rsidRPr="00BA6684">
          <w:t xml:space="preserve"> </w:t>
        </w:r>
        <w:r w:rsidR="00BA6684">
          <w:t>as stated in Annex V to the Hosting Agreement;</w:t>
        </w:r>
        <w:r w:rsidR="00BA6684" w:rsidRPr="00A853D6">
          <w:t xml:space="preserve"> </w:t>
        </w:r>
        <w:r w:rsidR="00BA6684">
          <w:t>and</w:t>
        </w:r>
      </w:ins>
      <w:del w:id="2320" w:author="ICFO+" w:date="2025-03-27T18:06:00Z">
        <w:r w:rsidRPr="00A853D6" w:rsidDel="00BA6684">
          <w:delText>.</w:delText>
        </w:r>
      </w:del>
      <w:r w:rsidRPr="00A853D6">
        <w:t xml:space="preserve"> </w:t>
      </w:r>
      <w:commentRangeEnd w:id="2312"/>
      <w:r>
        <w:rPr>
          <w:rStyle w:val="CommentReference"/>
          <w:rFonts w:eastAsia="Calibri" w:cs="Times New Roman"/>
          <w:bCs w:val="0"/>
          <w:lang w:eastAsia="en-US"/>
        </w:rPr>
        <w:commentReference w:id="2312"/>
      </w:r>
      <w:commentRangeEnd w:id="2313"/>
      <w:commentRangeEnd w:id="2318"/>
      <w:r w:rsidR="00664E8F">
        <w:rPr>
          <w:rStyle w:val="CommentReference"/>
          <w:rFonts w:eastAsia="Calibri" w:cs="Times New Roman"/>
          <w:bCs w:val="0"/>
          <w:lang w:eastAsia="en-US"/>
        </w:rPr>
        <w:commentReference w:id="2313"/>
      </w:r>
      <w:r w:rsidR="00BA6684">
        <w:rPr>
          <w:rStyle w:val="CommentReference"/>
          <w:rFonts w:eastAsia="Calibri" w:cs="Times New Roman"/>
          <w:bCs w:val="0"/>
          <w:lang w:eastAsia="en-US"/>
        </w:rPr>
        <w:commentReference w:id="2318"/>
      </w:r>
      <w:commentRangeEnd w:id="2310"/>
      <w:r w:rsidR="00B274E5">
        <w:rPr>
          <w:rStyle w:val="CommentReference"/>
          <w:rFonts w:eastAsia="Calibri" w:cs="Times New Roman"/>
          <w:bCs w:val="0"/>
          <w:lang w:eastAsia="en-US"/>
        </w:rPr>
        <w:commentReference w:id="2310"/>
      </w:r>
      <w:commentRangeEnd w:id="2311"/>
      <w:r w:rsidR="00E60233">
        <w:rPr>
          <w:rStyle w:val="CommentReference"/>
          <w:rFonts w:ascii="Aptos Narrow" w:eastAsia="Calibri" w:hAnsi="Aptos Narrow" w:cs="Times New Roman"/>
          <w:bCs w:val="0"/>
          <w:lang w:eastAsia="en-US"/>
        </w:rPr>
        <w:commentReference w:id="2311"/>
      </w:r>
    </w:p>
    <w:p w14:paraId="36C84461" w14:textId="50190379" w:rsidR="007F1C24" w:rsidDel="00A27B79" w:rsidRDefault="007F1C24" w:rsidP="007F1C24">
      <w:pPr>
        <w:rPr>
          <w:del w:id="2321" w:author="ICFO+" w:date="2025-06-27T09:38:00Z"/>
          <w:lang w:eastAsia="es-ES"/>
        </w:rPr>
      </w:pPr>
    </w:p>
    <w:p w14:paraId="3BF4138E" w14:textId="12E2DC2F" w:rsidR="007F1C24" w:rsidRPr="00A853D6" w:rsidDel="00A27B79" w:rsidRDefault="007F1C24" w:rsidP="00EE0EBC">
      <w:pPr>
        <w:pStyle w:val="Heading4"/>
        <w:rPr>
          <w:del w:id="2322" w:author="ICFO+" w:date="2025-06-27T09:38:00Z"/>
        </w:rPr>
      </w:pPr>
      <w:commentRangeStart w:id="2323"/>
      <w:commentRangeStart w:id="2324"/>
      <w:del w:id="2325" w:author="ICFO+" w:date="2025-06-27T09:38:00Z">
        <w:r w:rsidDel="00A27B79">
          <w:delText>A</w:delText>
        </w:r>
        <w:r w:rsidRPr="00A853D6" w:rsidDel="00A27B79">
          <w:delText>ppoint</w:delText>
        </w:r>
        <w:r w:rsidDel="00A27B79">
          <w:delText xml:space="preserve"> the </w:delText>
        </w:r>
        <w:r w:rsidRPr="00A853D6" w:rsidDel="00A27B79">
          <w:delText>Ex</w:delText>
        </w:r>
        <w:r w:rsidDel="00A27B79">
          <w:delText>ternal Advisory Board Members.</w:delText>
        </w:r>
        <w:commentRangeEnd w:id="2146"/>
        <w:r w:rsidR="00630F88" w:rsidDel="00A27B79">
          <w:rPr>
            <w:rStyle w:val="CommentReference"/>
            <w:rFonts w:eastAsia="Calibri" w:cs="Times New Roman"/>
            <w:bCs w:val="0"/>
            <w:lang w:eastAsia="en-US"/>
          </w:rPr>
          <w:commentReference w:id="2146"/>
        </w:r>
        <w:commentRangeEnd w:id="2323"/>
        <w:r w:rsidR="0008441D" w:rsidDel="00A27B79">
          <w:rPr>
            <w:rStyle w:val="CommentReference"/>
            <w:rFonts w:eastAsia="Calibri" w:cs="Times New Roman"/>
            <w:bCs w:val="0"/>
            <w:lang w:eastAsia="en-US"/>
          </w:rPr>
          <w:commentReference w:id="2323"/>
        </w:r>
        <w:commentRangeEnd w:id="2324"/>
        <w:r w:rsidR="0026674D" w:rsidDel="00A27B79">
          <w:rPr>
            <w:rStyle w:val="CommentReference"/>
            <w:rFonts w:eastAsia="Calibri" w:cs="Times New Roman"/>
            <w:bCs w:val="0"/>
            <w:lang w:eastAsia="en-US"/>
          </w:rPr>
          <w:commentReference w:id="2324"/>
        </w:r>
      </w:del>
    </w:p>
    <w:p w14:paraId="1D9F1205" w14:textId="77777777" w:rsidR="00916370" w:rsidRPr="00A853D6" w:rsidRDefault="00916370" w:rsidP="00DB6760"/>
    <w:p w14:paraId="7A82FEB6" w14:textId="77777777" w:rsidR="00916370" w:rsidRDefault="00916370" w:rsidP="00F02B79">
      <w:pPr>
        <w:pStyle w:val="Heading3"/>
      </w:pPr>
      <w:r w:rsidRPr="00A853D6">
        <w:t xml:space="preserve">In case of abolished tasks as a result of a decision of the General Assembly, the </w:t>
      </w:r>
      <w:r w:rsidR="00DC4427">
        <w:t xml:space="preserve">Pilot Line Steering Committee </w:t>
      </w:r>
      <w:r w:rsidRPr="00A853D6">
        <w:t xml:space="preserve">shall advise the General Assembly on ways to rearrange tasks and budgets </w:t>
      </w:r>
      <w:commentRangeStart w:id="2326"/>
      <w:ins w:id="2327" w:author="ICFO+" w:date="2025-03-27T18:07:00Z">
        <w:r w:rsidR="00AD5FE2">
          <w:t>among</w:t>
        </w:r>
      </w:ins>
      <w:del w:id="2328" w:author="ICFO+" w:date="2025-03-27T18:07:00Z">
        <w:r w:rsidRPr="00A853D6" w:rsidDel="00AD5FE2">
          <w:delText>of</w:delText>
        </w:r>
      </w:del>
      <w:r w:rsidRPr="00A853D6">
        <w:t xml:space="preserve"> the Parties</w:t>
      </w:r>
      <w:del w:id="2329" w:author="ICFO+" w:date="2025-03-27T18:07:00Z">
        <w:r w:rsidRPr="00A853D6" w:rsidDel="00AD5FE2">
          <w:delText xml:space="preserve"> concerned</w:delText>
        </w:r>
      </w:del>
      <w:commentRangeEnd w:id="2326"/>
      <w:r w:rsidR="00AD5FE2">
        <w:rPr>
          <w:rStyle w:val="CommentReference"/>
          <w:rFonts w:eastAsia="Calibri" w:cs="Times New Roman"/>
          <w:bCs w:val="0"/>
          <w:lang w:eastAsia="en-US"/>
        </w:rPr>
        <w:commentReference w:id="2326"/>
      </w:r>
      <w:r w:rsidRPr="00A853D6">
        <w:t xml:space="preserve">. Such rearrangement shall take into consideration any prior legitimate commitments which cannot be cancelled. </w:t>
      </w:r>
    </w:p>
    <w:p w14:paraId="0E729577" w14:textId="77777777" w:rsidR="004B04B6" w:rsidRDefault="004B04B6" w:rsidP="004B04B6">
      <w:pPr>
        <w:rPr>
          <w:lang w:eastAsia="es-ES"/>
        </w:rPr>
      </w:pPr>
    </w:p>
    <w:p w14:paraId="5CDCA7C2" w14:textId="77777777" w:rsidR="004B04B6" w:rsidRDefault="004B04B6" w:rsidP="004B04B6">
      <w:pPr>
        <w:pStyle w:val="Heading2"/>
      </w:pPr>
      <w:r w:rsidRPr="00EE0EBC">
        <w:rPr>
          <w:i/>
          <w:iCs/>
        </w:rPr>
        <w:t xml:space="preserve">Management and Coordination </w:t>
      </w:r>
      <w:commentRangeStart w:id="2330"/>
      <w:commentRangeStart w:id="2331"/>
      <w:commentRangeStart w:id="2332"/>
      <w:commentRangeStart w:id="2333"/>
      <w:r w:rsidR="00E00771" w:rsidRPr="00EE0EBC">
        <w:rPr>
          <w:i/>
          <w:iCs/>
        </w:rPr>
        <w:t>Team</w:t>
      </w:r>
      <w:commentRangeEnd w:id="2330"/>
      <w:r w:rsidR="00E00771">
        <w:rPr>
          <w:rStyle w:val="CommentReference"/>
          <w:rFonts w:eastAsia="Calibri" w:cs="Times New Roman"/>
          <w:bCs w:val="0"/>
          <w:lang w:eastAsia="en-US"/>
        </w:rPr>
        <w:commentReference w:id="2330"/>
      </w:r>
      <w:commentRangeEnd w:id="2331"/>
      <w:r w:rsidR="000A5E0F">
        <w:rPr>
          <w:rStyle w:val="CommentReference"/>
          <w:rFonts w:eastAsia="Calibri" w:cs="Times New Roman"/>
          <w:bCs w:val="0"/>
          <w:lang w:eastAsia="en-US"/>
        </w:rPr>
        <w:commentReference w:id="2331"/>
      </w:r>
      <w:commentRangeEnd w:id="2332"/>
      <w:r w:rsidR="00134115">
        <w:rPr>
          <w:rStyle w:val="CommentReference"/>
          <w:rFonts w:eastAsia="Calibri" w:cs="Times New Roman"/>
          <w:bCs w:val="0"/>
          <w:lang w:eastAsia="en-US"/>
        </w:rPr>
        <w:commentReference w:id="2332"/>
      </w:r>
      <w:commentRangeEnd w:id="2333"/>
      <w:r w:rsidR="00135286">
        <w:rPr>
          <w:rStyle w:val="CommentReference"/>
          <w:rFonts w:eastAsia="Calibri" w:cs="Times New Roman"/>
          <w:bCs w:val="0"/>
          <w:lang w:eastAsia="en-US"/>
        </w:rPr>
        <w:commentReference w:id="2333"/>
      </w:r>
      <w:r>
        <w:t xml:space="preserve">. </w:t>
      </w:r>
    </w:p>
    <w:p w14:paraId="181C99CA" w14:textId="77777777" w:rsidR="004B04B6" w:rsidRDefault="004B04B6" w:rsidP="004B04B6">
      <w:pPr>
        <w:rPr>
          <w:lang w:eastAsia="es-ES"/>
        </w:rPr>
      </w:pPr>
    </w:p>
    <w:p w14:paraId="1C44ABD5" w14:textId="77777777" w:rsidR="004B04B6" w:rsidRDefault="004B04B6" w:rsidP="004B04B6">
      <w:pPr>
        <w:pStyle w:val="Heading3"/>
      </w:pPr>
      <w:r>
        <w:t>Members of the Management and Coordination Team</w:t>
      </w:r>
    </w:p>
    <w:p w14:paraId="1180CEDE" w14:textId="77777777" w:rsidR="009C3B5A" w:rsidRDefault="009C3B5A" w:rsidP="009C3B5A">
      <w:pPr>
        <w:rPr>
          <w:lang w:eastAsia="es-ES"/>
        </w:rPr>
      </w:pPr>
    </w:p>
    <w:p w14:paraId="158CCEE0" w14:textId="77777777" w:rsidR="009C3B5A" w:rsidRPr="009C3B5A" w:rsidRDefault="009C3B5A" w:rsidP="00EE0EBC">
      <w:pPr>
        <w:pStyle w:val="Heading4"/>
      </w:pPr>
      <w:r>
        <w:t xml:space="preserve">The Management and Coordination Team </w:t>
      </w:r>
      <w:r w:rsidR="00462445">
        <w:t>members (hereinafter, the “</w:t>
      </w:r>
      <w:r w:rsidR="00462445" w:rsidRPr="00723BE5">
        <w:rPr>
          <w:b/>
          <w:bCs w:val="0"/>
          <w:i/>
          <w:iCs/>
        </w:rPr>
        <w:t>MCT Members</w:t>
      </w:r>
      <w:r w:rsidR="00462445">
        <w:t xml:space="preserve">”) </w:t>
      </w:r>
      <w:r>
        <w:t xml:space="preserve">shall </w:t>
      </w:r>
      <w:r w:rsidR="00462445">
        <w:t xml:space="preserve">be </w:t>
      </w:r>
      <w:r>
        <w:t xml:space="preserve">the: </w:t>
      </w:r>
    </w:p>
    <w:p w14:paraId="55E93201" w14:textId="77777777" w:rsidR="004B04B6" w:rsidRDefault="004B04B6" w:rsidP="004B04B6">
      <w:pPr>
        <w:rPr>
          <w:lang w:eastAsia="es-ES"/>
        </w:rPr>
      </w:pPr>
    </w:p>
    <w:p w14:paraId="6E3026E7" w14:textId="46CEE0D2" w:rsidR="00406E47" w:rsidRPr="00406E47" w:rsidRDefault="00406E47" w:rsidP="00406E47">
      <w:pPr>
        <w:pStyle w:val="Heading5"/>
      </w:pPr>
      <w:r w:rsidRPr="000D038F">
        <w:rPr>
          <w:b/>
          <w:bCs w:val="0"/>
          <w:i/>
          <w:iCs/>
        </w:rPr>
        <w:t xml:space="preserve">Pilot Line </w:t>
      </w:r>
      <w:commentRangeStart w:id="2334"/>
      <w:commentRangeStart w:id="2335"/>
      <w:r w:rsidR="00F4790A" w:rsidRPr="000D038F">
        <w:rPr>
          <w:b/>
          <w:bCs w:val="0"/>
          <w:i/>
          <w:iCs/>
        </w:rPr>
        <w:t>Director</w:t>
      </w:r>
      <w:commentRangeEnd w:id="2334"/>
      <w:r w:rsidR="00F4790A">
        <w:rPr>
          <w:rStyle w:val="CommentReference"/>
          <w:rFonts w:eastAsia="Calibri" w:cs="Times New Roman"/>
          <w:bCs w:val="0"/>
          <w:lang w:eastAsia="en-US"/>
        </w:rPr>
        <w:commentReference w:id="2334"/>
      </w:r>
      <w:commentRangeEnd w:id="2335"/>
      <w:r w:rsidR="000B22CB">
        <w:rPr>
          <w:rStyle w:val="CommentReference"/>
          <w:rFonts w:eastAsia="Calibri" w:cs="Times New Roman"/>
          <w:bCs w:val="0"/>
          <w:lang w:eastAsia="en-US"/>
        </w:rPr>
        <w:commentReference w:id="2335"/>
      </w:r>
      <w:r w:rsidRPr="000D038F">
        <w:rPr>
          <w:b/>
          <w:bCs w:val="0"/>
          <w:i/>
          <w:iCs/>
        </w:rPr>
        <w:t xml:space="preserve"> </w:t>
      </w:r>
      <w:r>
        <w:t xml:space="preserve">(ICFO): </w:t>
      </w:r>
      <w:r w:rsidRPr="00406E47">
        <w:t>will be</w:t>
      </w:r>
      <w:r w:rsidRPr="00406E47">
        <w:rPr>
          <w:b/>
        </w:rPr>
        <w:t xml:space="preserve"> </w:t>
      </w:r>
      <w:r w:rsidRPr="00406E47">
        <w:t>responsible for the overall coordination of activities</w:t>
      </w:r>
      <w:ins w:id="2336" w:author="ICFO+" w:date="2025-03-27T18:07:00Z">
        <w:r w:rsidR="00471288">
          <w:t xml:space="preserve"> under t</w:t>
        </w:r>
      </w:ins>
      <w:ins w:id="2337" w:author="ICFO+" w:date="2025-03-27T18:08:00Z">
        <w:r w:rsidR="00471288">
          <w:t>he Consortium Plan</w:t>
        </w:r>
      </w:ins>
      <w:r w:rsidRPr="00406E47">
        <w:t xml:space="preserve">. The Pilot Line Director will be supported in this management task by the Pilot Line Administrative Executive, Project Manager, Work-Package Leaders, and the </w:t>
      </w:r>
      <w:ins w:id="2338" w:author="ICFO+" w:date="2025-07-24T09:59:00Z">
        <w:r w:rsidR="002E3499">
          <w:t xml:space="preserve">Pilot Line Steering Committee </w:t>
        </w:r>
      </w:ins>
      <w:del w:id="2339" w:author="ICFO+" w:date="2025-07-24T09:58:00Z">
        <w:r w:rsidDel="002E3499">
          <w:delText xml:space="preserve">General </w:delText>
        </w:r>
        <w:commentRangeStart w:id="2340"/>
        <w:commentRangeStart w:id="2341"/>
        <w:r w:rsidDel="002E3499">
          <w:delText>Assembly</w:delText>
        </w:r>
      </w:del>
      <w:commentRangeEnd w:id="2340"/>
      <w:r w:rsidR="007776A7">
        <w:rPr>
          <w:rStyle w:val="CommentReference"/>
          <w:rFonts w:eastAsia="Calibri" w:cs="Times New Roman"/>
          <w:bCs w:val="0"/>
          <w:lang w:eastAsia="en-US"/>
        </w:rPr>
        <w:commentReference w:id="2340"/>
      </w:r>
      <w:commentRangeEnd w:id="2341"/>
      <w:r w:rsidR="001D5941">
        <w:rPr>
          <w:rStyle w:val="CommentReference"/>
          <w:rFonts w:eastAsia="Calibri" w:cs="Times New Roman"/>
          <w:bCs w:val="0"/>
          <w:lang w:eastAsia="en-US"/>
        </w:rPr>
        <w:commentReference w:id="2341"/>
      </w:r>
      <w:commentRangeStart w:id="2342"/>
      <w:commentRangeStart w:id="2343"/>
      <w:del w:id="2344" w:author="ICFO+" w:date="2025-03-26T18:07:00Z">
        <w:r w:rsidRPr="00406E47" w:rsidDel="00E00771">
          <w:delText>,</w:delText>
        </w:r>
      </w:del>
      <w:del w:id="2345" w:author="ICFO+" w:date="2025-03-26T18:06:00Z">
        <w:r w:rsidRPr="00406E47" w:rsidDel="00E00771">
          <w:delText xml:space="preserve"> </w:delText>
        </w:r>
        <w:commentRangeStart w:id="2346"/>
        <w:commentRangeStart w:id="2347"/>
        <w:r w:rsidRPr="00406E47" w:rsidDel="00E00771">
          <w:delText>who will be empowered to make high-level decisions on every aspect of the Pilot Line</w:delText>
        </w:r>
      </w:del>
      <w:commentRangeEnd w:id="2346"/>
      <w:r w:rsidR="00491D90">
        <w:rPr>
          <w:rStyle w:val="CommentReference"/>
          <w:rFonts w:eastAsia="Calibri" w:cs="Times New Roman"/>
          <w:bCs w:val="0"/>
          <w:lang w:eastAsia="en-US"/>
        </w:rPr>
        <w:commentReference w:id="2346"/>
      </w:r>
      <w:commentRangeEnd w:id="2347"/>
      <w:r w:rsidR="00356CA0">
        <w:rPr>
          <w:rStyle w:val="CommentReference"/>
          <w:rFonts w:eastAsia="Calibri" w:cs="Times New Roman"/>
          <w:bCs w:val="0"/>
          <w:lang w:eastAsia="en-US"/>
        </w:rPr>
        <w:commentReference w:id="2347"/>
      </w:r>
      <w:r w:rsidRPr="00406E47">
        <w:t xml:space="preserve">. The Pilot Line Director will be the sole interface between the </w:t>
      </w:r>
      <w:r>
        <w:t>Granting Authorit</w:t>
      </w:r>
      <w:ins w:id="2348" w:author="ICFO+" w:date="2025-03-26T18:07:00Z">
        <w:r w:rsidR="00E00771">
          <w:t>y</w:t>
        </w:r>
      </w:ins>
      <w:del w:id="2349" w:author="ICFO+" w:date="2025-03-26T18:07:00Z">
        <w:r w:rsidDel="00E00771">
          <w:delText>ies</w:delText>
        </w:r>
      </w:del>
      <w:r w:rsidRPr="00406E47">
        <w:t xml:space="preserve"> and the </w:t>
      </w:r>
      <w:ins w:id="2350" w:author="ICFO+" w:date="2025-03-26T18:07:00Z">
        <w:r w:rsidR="00E00771">
          <w:t xml:space="preserve">Hosting </w:t>
        </w:r>
      </w:ins>
      <w:r>
        <w:t>C</w:t>
      </w:r>
      <w:r w:rsidRPr="00406E47">
        <w:t xml:space="preserve">onsortium and the contact point for communication with other </w:t>
      </w:r>
      <w:del w:id="2351" w:author="ICFO+" w:date="2025-03-26T18:07:00Z">
        <w:r w:rsidRPr="00406E47" w:rsidDel="00E00771">
          <w:delText>P</w:delText>
        </w:r>
      </w:del>
      <w:ins w:id="2352" w:author="ICFO+" w:date="2025-03-26T18:07:00Z">
        <w:r w:rsidR="00E00771">
          <w:t>p</w:t>
        </w:r>
      </w:ins>
      <w:r w:rsidRPr="00406E47">
        <w:t>ilot Line</w:t>
      </w:r>
      <w:ins w:id="2353" w:author="ICFO+" w:date="2025-03-26T18:07:00Z">
        <w:r w:rsidR="00E00771">
          <w:t>s</w:t>
        </w:r>
      </w:ins>
      <w:r w:rsidRPr="00406E47">
        <w:t xml:space="preserve"> </w:t>
      </w:r>
      <w:ins w:id="2354" w:author="ICFO+" w:date="2025-03-26T18:08:00Z">
        <w:r w:rsidR="00E00771">
          <w:t>under the Chips Act</w:t>
        </w:r>
      </w:ins>
      <w:del w:id="2355" w:author="ICFO+" w:date="2025-03-26T18:08:00Z">
        <w:r w:rsidRPr="00406E47" w:rsidDel="00E00771">
          <w:delText xml:space="preserve">in the </w:delText>
        </w:r>
        <w:commentRangeStart w:id="2356"/>
        <w:commentRangeStart w:id="2357"/>
        <w:r w:rsidRPr="00406E47" w:rsidDel="00E00771">
          <w:delText>programme</w:delText>
        </w:r>
      </w:del>
      <w:commentRangeEnd w:id="2356"/>
      <w:r w:rsidR="00D74475">
        <w:rPr>
          <w:rStyle w:val="CommentReference"/>
          <w:rFonts w:eastAsia="Calibri" w:cs="Times New Roman"/>
          <w:bCs w:val="0"/>
          <w:lang w:eastAsia="en-US"/>
        </w:rPr>
        <w:commentReference w:id="2356"/>
      </w:r>
      <w:commentRangeEnd w:id="2357"/>
      <w:r w:rsidR="000B22CB">
        <w:rPr>
          <w:rStyle w:val="CommentReference"/>
          <w:rFonts w:eastAsia="Calibri" w:cs="Times New Roman"/>
          <w:bCs w:val="0"/>
          <w:lang w:eastAsia="en-US"/>
        </w:rPr>
        <w:commentReference w:id="2357"/>
      </w:r>
      <w:del w:id="2358" w:author="ICFO+" w:date="2025-03-26T18:08:00Z">
        <w:r w:rsidRPr="00406E47" w:rsidDel="00E00771">
          <w:delText xml:space="preserve">. Should any major problem arise, the Pilot Line Coordinator has the possibility to call for the Pilot Line </w:delText>
        </w:r>
        <w:r w:rsidDel="00E00771">
          <w:delText>Steering Committee</w:delText>
        </w:r>
        <w:r w:rsidRPr="00406E47" w:rsidDel="00E00771">
          <w:delText xml:space="preserve"> or for an extraordinary meeting of the </w:delText>
        </w:r>
        <w:r w:rsidDel="00E00771">
          <w:delText>General Assembly</w:delText>
        </w:r>
        <w:r w:rsidRPr="00406E47" w:rsidDel="00E00771">
          <w:delText>.</w:delText>
        </w:r>
      </w:del>
      <w:ins w:id="2359" w:author="ICFO+" w:date="2025-03-26T18:09:00Z">
        <w:r w:rsidR="00E00771" w:rsidRPr="00E00771">
          <w:rPr>
            <w:rStyle w:val="CommentReference"/>
            <w:rFonts w:eastAsia="Calibri" w:cs="Times New Roman"/>
            <w:bCs w:val="0"/>
            <w:lang w:eastAsia="en-US"/>
          </w:rPr>
          <w:t xml:space="preserve"> </w:t>
        </w:r>
      </w:ins>
      <w:del w:id="2360" w:author="ICFO+" w:date="2025-03-26T18:08:00Z">
        <w:r w:rsidRPr="00406E47" w:rsidDel="00E00771">
          <w:delText xml:space="preserve"> The Pilot Line Director, assisted by the Technology and Operation Manager, is responsible for technical and operational monitoring of the Pilot Line. </w:delText>
        </w:r>
        <w:r w:rsidDel="00E00771">
          <w:delText>The Pilot Line Director</w:delText>
        </w:r>
        <w:r w:rsidRPr="00406E47" w:rsidDel="00E00771">
          <w:delText xml:space="preserve"> will follow the Pilot Line throughout its whole lifecycle, on a day-to-day basis.</w:delText>
        </w:r>
      </w:del>
      <w:r w:rsidRPr="00406E47">
        <w:t xml:space="preserve"> </w:t>
      </w:r>
      <w:commentRangeEnd w:id="2342"/>
      <w:r w:rsidR="00471288">
        <w:rPr>
          <w:rStyle w:val="CommentReference"/>
          <w:rFonts w:eastAsia="Calibri" w:cs="Times New Roman"/>
          <w:bCs w:val="0"/>
          <w:lang w:eastAsia="en-US"/>
        </w:rPr>
        <w:commentReference w:id="2342"/>
      </w:r>
      <w:commentRangeEnd w:id="2343"/>
      <w:r w:rsidR="000B22CB">
        <w:rPr>
          <w:rStyle w:val="CommentReference"/>
          <w:rFonts w:eastAsia="Calibri" w:cs="Times New Roman"/>
          <w:bCs w:val="0"/>
          <w:lang w:eastAsia="en-US"/>
        </w:rPr>
        <w:commentReference w:id="2343"/>
      </w:r>
    </w:p>
    <w:p w14:paraId="48516441" w14:textId="77777777" w:rsidR="004B04B6" w:rsidRDefault="004B04B6" w:rsidP="00406E47"/>
    <w:p w14:paraId="757FE0A9" w14:textId="77777777" w:rsidR="00AC4B3C" w:rsidRPr="00AC4B3C" w:rsidRDefault="004B04B6" w:rsidP="00AC4B3C">
      <w:pPr>
        <w:pStyle w:val="Heading5"/>
      </w:pPr>
      <w:r>
        <w:t>Pilo</w:t>
      </w:r>
      <w:r w:rsidRPr="000D038F">
        <w:rPr>
          <w:b/>
          <w:bCs w:val="0"/>
          <w:i/>
          <w:iCs/>
        </w:rPr>
        <w:t>t Line Administrative Executive</w:t>
      </w:r>
      <w:r w:rsidR="009C3B5A">
        <w:t xml:space="preserve"> (ICFO)</w:t>
      </w:r>
      <w:r w:rsidR="00AC4B3C">
        <w:t xml:space="preserve">: </w:t>
      </w:r>
      <w:r w:rsidR="00AC4B3C" w:rsidRPr="00AC4B3C">
        <w:t>will support the Pilot Line Director in the implementation and operation of the Pilot Line</w:t>
      </w:r>
      <w:ins w:id="2361" w:author="ICFO+" w:date="2025-03-26T18:10:00Z">
        <w:r w:rsidR="00BF7E97">
          <w:t xml:space="preserve">, </w:t>
        </w:r>
        <w:commentRangeStart w:id="2362"/>
        <w:r w:rsidR="00BF7E97">
          <w:t>without however being entitled to represent the Parties</w:t>
        </w:r>
      </w:ins>
      <w:r w:rsidR="00AC4B3C" w:rsidRPr="00AC4B3C">
        <w:t xml:space="preserve">. </w:t>
      </w:r>
      <w:commentRangeEnd w:id="2362"/>
      <w:r w:rsidR="00BF7E97">
        <w:rPr>
          <w:rStyle w:val="CommentReference"/>
          <w:rFonts w:eastAsia="Calibri" w:cs="Times New Roman"/>
          <w:bCs w:val="0"/>
          <w:lang w:eastAsia="en-US"/>
        </w:rPr>
        <w:commentReference w:id="2362"/>
      </w:r>
      <w:r w:rsidR="00AC4B3C" w:rsidRPr="00AC4B3C">
        <w:t>In particular</w:t>
      </w:r>
      <w:r w:rsidR="00AC4B3C">
        <w:t xml:space="preserve"> the Pilot Line Administrative Executive</w:t>
      </w:r>
      <w:r w:rsidR="00AC4B3C" w:rsidRPr="00AC4B3C">
        <w:t xml:space="preserve"> will be responsible for the </w:t>
      </w:r>
      <w:commentRangeStart w:id="2363"/>
      <w:r w:rsidR="00AC4B3C" w:rsidRPr="00AC4B3C">
        <w:t>financial and legal activities</w:t>
      </w:r>
      <w:commentRangeEnd w:id="2363"/>
      <w:r w:rsidR="006345F0">
        <w:rPr>
          <w:rStyle w:val="CommentReference"/>
          <w:rFonts w:eastAsia="Calibri" w:cs="Times New Roman"/>
          <w:bCs w:val="0"/>
          <w:lang w:eastAsia="en-US"/>
        </w:rPr>
        <w:commentReference w:id="2363"/>
      </w:r>
      <w:r w:rsidR="00AC4B3C" w:rsidRPr="00AC4B3C">
        <w:t xml:space="preserve">, distribution of resources and economic accounting of the Pilot Line. </w:t>
      </w:r>
      <w:r w:rsidR="00AC4B3C">
        <w:t>The Pilot Line Administrative Executive</w:t>
      </w:r>
      <w:r w:rsidR="00AC4B3C" w:rsidRPr="00AC4B3C">
        <w:t xml:space="preserve"> will also be assisted by the Pilot Line Financial and Procurement and Pilot Line Installation and Acceptance Managers to ensure proper facility running and, with the Pilot Line Director, will be assisted by the Project Manager on financial and legal matters.</w:t>
      </w:r>
    </w:p>
    <w:p w14:paraId="45DAA56F" w14:textId="77777777" w:rsidR="004B04B6" w:rsidRDefault="004B04B6" w:rsidP="00AC4B3C"/>
    <w:p w14:paraId="70097ED8" w14:textId="78CB3E17" w:rsidR="004B04B6" w:rsidRDefault="004B04B6" w:rsidP="006B24BC">
      <w:pPr>
        <w:pStyle w:val="Heading5"/>
      </w:pPr>
      <w:r w:rsidRPr="001E2D6C">
        <w:rPr>
          <w:b/>
          <w:bCs w:val="0"/>
          <w:i/>
          <w:iCs/>
        </w:rPr>
        <w:t>Project Manager</w:t>
      </w:r>
      <w:r w:rsidR="009C3B5A">
        <w:t xml:space="preserve"> (</w:t>
      </w:r>
      <w:r w:rsidR="009C3B5A" w:rsidRPr="006B24BC">
        <w:t>ICFO</w:t>
      </w:r>
      <w:r w:rsidR="009C3B5A">
        <w:t>)</w:t>
      </w:r>
      <w:r w:rsidR="006B24BC">
        <w:t xml:space="preserve">: </w:t>
      </w:r>
      <w:r w:rsidR="006B24BC" w:rsidRPr="006B24BC">
        <w:t>supports the Pilot Line Directo</w:t>
      </w:r>
      <w:r w:rsidR="006B24BC">
        <w:t>r</w:t>
      </w:r>
      <w:r w:rsidR="006B24BC" w:rsidRPr="006B24BC">
        <w:t xml:space="preserve"> and </w:t>
      </w:r>
      <w:r w:rsidR="006B24BC">
        <w:t>Work Package</w:t>
      </w:r>
      <w:r w:rsidR="006B24BC" w:rsidRPr="006B24BC">
        <w:t xml:space="preserve"> </w:t>
      </w:r>
      <w:r w:rsidR="00F73465">
        <w:t>L</w:t>
      </w:r>
      <w:r w:rsidR="006B24BC" w:rsidRPr="006B24BC">
        <w:t xml:space="preserve">eaders in their administrative, reporting, </w:t>
      </w:r>
      <w:r w:rsidR="00BF7E97">
        <w:t>D</w:t>
      </w:r>
      <w:r w:rsidR="006B24BC" w:rsidRPr="006B24BC">
        <w:t xml:space="preserve">issemination and communication organisation role. </w:t>
      </w:r>
      <w:r w:rsidR="006B24BC">
        <w:t>The Project Manager</w:t>
      </w:r>
      <w:r w:rsidR="006B24BC" w:rsidRPr="006B24BC">
        <w:t xml:space="preserve"> will ensure prompt negotiation, and seamless Pilot Line project execution, </w:t>
      </w:r>
      <w:commentRangeStart w:id="2364"/>
      <w:commentRangeStart w:id="2365"/>
      <w:commentRangeStart w:id="2366"/>
      <w:r w:rsidR="006B24BC" w:rsidRPr="006B24BC">
        <w:t>consortium</w:t>
      </w:r>
      <w:del w:id="2367" w:author="ICFO+" w:date="2025-04-03T16:17:00Z">
        <w:r w:rsidR="00FE24FE" w:rsidDel="00FE24FE">
          <w:delText>,</w:delText>
        </w:r>
      </w:del>
      <w:r w:rsidR="006B24BC" w:rsidRPr="006B24BC">
        <w:t xml:space="preserve"> amendments</w:t>
      </w:r>
      <w:commentRangeEnd w:id="2364"/>
      <w:r w:rsidR="00714043">
        <w:rPr>
          <w:rStyle w:val="CommentReference"/>
          <w:rFonts w:eastAsia="Calibri" w:cs="Times New Roman"/>
          <w:bCs w:val="0"/>
          <w:lang w:eastAsia="en-US"/>
        </w:rPr>
        <w:commentReference w:id="2364"/>
      </w:r>
      <w:commentRangeEnd w:id="2365"/>
      <w:r w:rsidR="00A9696D">
        <w:rPr>
          <w:rStyle w:val="CommentReference"/>
          <w:rFonts w:eastAsia="Calibri" w:cs="Times New Roman"/>
          <w:bCs w:val="0"/>
          <w:lang w:eastAsia="en-US"/>
        </w:rPr>
        <w:commentReference w:id="2365"/>
      </w:r>
      <w:commentRangeEnd w:id="2366"/>
      <w:r w:rsidR="0008379C">
        <w:rPr>
          <w:rStyle w:val="CommentReference"/>
          <w:rFonts w:eastAsia="Calibri" w:cs="Times New Roman"/>
          <w:bCs w:val="0"/>
          <w:lang w:eastAsia="en-US"/>
        </w:rPr>
        <w:commentReference w:id="2366"/>
      </w:r>
      <w:r w:rsidR="006B24BC" w:rsidRPr="006B24BC">
        <w:t xml:space="preserve">, monitoring </w:t>
      </w:r>
      <w:commentRangeStart w:id="2368"/>
      <w:commentRangeStart w:id="2369"/>
      <w:r w:rsidR="006B24BC" w:rsidRPr="006B24BC">
        <w:t xml:space="preserve">and timing </w:t>
      </w:r>
      <w:commentRangeEnd w:id="2368"/>
      <w:r w:rsidR="0008379C">
        <w:rPr>
          <w:rStyle w:val="CommentReference"/>
          <w:rFonts w:eastAsia="Calibri" w:cs="Times New Roman"/>
          <w:bCs w:val="0"/>
          <w:lang w:eastAsia="en-US"/>
        </w:rPr>
        <w:commentReference w:id="2368"/>
      </w:r>
      <w:commentRangeEnd w:id="2369"/>
      <w:r w:rsidR="00E87600">
        <w:rPr>
          <w:rStyle w:val="CommentReference"/>
          <w:rFonts w:eastAsia="Calibri" w:cs="Times New Roman"/>
          <w:bCs w:val="0"/>
          <w:lang w:eastAsia="en-US"/>
        </w:rPr>
        <w:commentReference w:id="2369"/>
      </w:r>
      <w:r w:rsidR="006B24BC" w:rsidRPr="006B24BC">
        <w:t xml:space="preserve">of technical deliverables and milestones, timely and quality reporting, and budget follow-up (e.g. checking cost statements and monitoring use of resources, etc.). </w:t>
      </w:r>
      <w:commentRangeStart w:id="2370"/>
      <w:commentRangeStart w:id="2371"/>
      <w:r w:rsidR="006B24BC" w:rsidRPr="006B24BC">
        <w:t xml:space="preserve">The Project Manager will be responsible for proper information flow between </w:t>
      </w:r>
      <w:r w:rsidR="006B24BC">
        <w:t>General Assembly</w:t>
      </w:r>
      <w:r w:rsidR="006B24BC" w:rsidRPr="006B24BC">
        <w:t xml:space="preserve"> and Pilot Line Director, and between </w:t>
      </w:r>
      <w:r w:rsidR="006B24BC">
        <w:t>Work Package Leader</w:t>
      </w:r>
      <w:r w:rsidR="006B24BC" w:rsidRPr="006B24BC">
        <w:t xml:space="preserve">s and </w:t>
      </w:r>
      <w:r w:rsidR="006B24BC">
        <w:t>the Parties</w:t>
      </w:r>
      <w:r w:rsidR="006B24BC" w:rsidRPr="006B24BC">
        <w:t xml:space="preserve"> (minutes of meetings, decisions taken, to do lists, deadlines etc.). Moreover, the Project Manager will be responsible for organization of </w:t>
      </w:r>
      <w:commentRangeStart w:id="2372"/>
      <w:commentRangeStart w:id="2373"/>
      <w:r w:rsidR="006B24BC" w:rsidRPr="006B24BC">
        <w:t>Pilot Line meetings</w:t>
      </w:r>
      <w:r w:rsidR="00927B77">
        <w:t>.</w:t>
      </w:r>
      <w:commentRangeEnd w:id="2372"/>
      <w:r w:rsidR="00414F1E">
        <w:rPr>
          <w:rStyle w:val="CommentReference"/>
          <w:rFonts w:eastAsia="Calibri" w:cs="Times New Roman"/>
          <w:bCs w:val="0"/>
          <w:lang w:eastAsia="en-US"/>
        </w:rPr>
        <w:commentReference w:id="2372"/>
      </w:r>
      <w:commentRangeEnd w:id="2373"/>
      <w:r w:rsidR="00873423">
        <w:rPr>
          <w:rStyle w:val="CommentReference"/>
          <w:rFonts w:eastAsia="Calibri" w:cs="Times New Roman"/>
          <w:bCs w:val="0"/>
          <w:lang w:eastAsia="en-US"/>
        </w:rPr>
        <w:commentReference w:id="2373"/>
      </w:r>
      <w:commentRangeEnd w:id="2370"/>
      <w:r w:rsidR="0008379C">
        <w:rPr>
          <w:rStyle w:val="CommentReference"/>
          <w:rFonts w:eastAsia="Calibri" w:cs="Times New Roman"/>
          <w:bCs w:val="0"/>
          <w:lang w:eastAsia="en-US"/>
        </w:rPr>
        <w:commentReference w:id="2370"/>
      </w:r>
      <w:commentRangeEnd w:id="2371"/>
      <w:r w:rsidR="002E3499">
        <w:rPr>
          <w:rStyle w:val="CommentReference"/>
          <w:rFonts w:ascii="Aptos Narrow" w:eastAsia="Calibri" w:hAnsi="Aptos Narrow" w:cs="Times New Roman"/>
          <w:bCs w:val="0"/>
          <w:lang w:eastAsia="en-US"/>
        </w:rPr>
        <w:commentReference w:id="2371"/>
      </w:r>
    </w:p>
    <w:p w14:paraId="37541769" w14:textId="77777777" w:rsidR="006B24BC" w:rsidRPr="006B24BC" w:rsidRDefault="006B24BC" w:rsidP="006B24BC">
      <w:pPr>
        <w:rPr>
          <w:lang w:eastAsia="es-ES"/>
        </w:rPr>
      </w:pPr>
    </w:p>
    <w:p w14:paraId="3012E333" w14:textId="77777777" w:rsidR="001E2D6C" w:rsidRPr="001E2D6C" w:rsidRDefault="00F63ED4" w:rsidP="001E2D6C">
      <w:pPr>
        <w:pStyle w:val="Heading5"/>
      </w:pPr>
      <w:r>
        <w:rPr>
          <w:b/>
          <w:bCs w:val="0"/>
          <w:i/>
          <w:iCs/>
        </w:rPr>
        <w:t xml:space="preserve">Financial and </w:t>
      </w:r>
      <w:r w:rsidR="004B04B6" w:rsidRPr="001E2D6C">
        <w:rPr>
          <w:b/>
          <w:bCs w:val="0"/>
          <w:i/>
          <w:iCs/>
        </w:rPr>
        <w:t>Procurement Manager</w:t>
      </w:r>
      <w:r w:rsidR="009C3B5A">
        <w:t xml:space="preserve"> (ICFO)</w:t>
      </w:r>
      <w:r w:rsidR="001E2D6C">
        <w:t xml:space="preserve">: </w:t>
      </w:r>
      <w:commentRangeStart w:id="2374"/>
      <w:commentRangeStart w:id="2375"/>
      <w:r w:rsidR="001E2D6C" w:rsidRPr="001E2D6C">
        <w:t xml:space="preserve">will support the monitoring of all phases of the calls for tenders, orders and deliveries of </w:t>
      </w:r>
      <w:r w:rsidR="001E2D6C">
        <w:t>C</w:t>
      </w:r>
      <w:r w:rsidR="001E2D6C" w:rsidRPr="001E2D6C">
        <w:t xml:space="preserve">rucial </w:t>
      </w:r>
      <w:r w:rsidR="001E2D6C">
        <w:t>Pieces of E</w:t>
      </w:r>
      <w:r w:rsidR="001E2D6C" w:rsidRPr="001E2D6C">
        <w:t xml:space="preserve">quipment. </w:t>
      </w:r>
      <w:commentRangeEnd w:id="2374"/>
      <w:r w:rsidR="007C067E">
        <w:rPr>
          <w:rStyle w:val="CommentReference"/>
          <w:rFonts w:eastAsia="Calibri" w:cs="Times New Roman"/>
          <w:bCs w:val="0"/>
          <w:lang w:eastAsia="en-US"/>
        </w:rPr>
        <w:commentReference w:id="2374"/>
      </w:r>
      <w:commentRangeEnd w:id="2375"/>
      <w:r w:rsidR="00EB47AA">
        <w:rPr>
          <w:rStyle w:val="CommentReference"/>
          <w:rFonts w:ascii="Aptos Narrow" w:eastAsia="Calibri" w:hAnsi="Aptos Narrow" w:cs="Times New Roman"/>
          <w:bCs w:val="0"/>
          <w:lang w:eastAsia="en-US"/>
        </w:rPr>
        <w:commentReference w:id="2375"/>
      </w:r>
      <w:r w:rsidR="001E2D6C">
        <w:t>The Procurement Manager</w:t>
      </w:r>
      <w:r w:rsidR="001E2D6C" w:rsidRPr="001E2D6C">
        <w:t xml:space="preserve"> will assist the Pilot Line Administrative Executive and work closely with the Pilot Line Installation and Acceptance Manager. They will constantly interact with responsible managers of procurement at </w:t>
      </w:r>
      <w:del w:id="2376" w:author="ICFO+" w:date="2025-03-27T18:12:00Z">
        <w:r w:rsidR="001E2D6C" w:rsidRPr="001E2D6C" w:rsidDel="008700EE">
          <w:delText xml:space="preserve">other </w:delText>
        </w:r>
      </w:del>
      <w:r w:rsidR="001E2D6C">
        <w:t>Hosting Entities</w:t>
      </w:r>
      <w:r w:rsidR="001E2D6C" w:rsidRPr="001E2D6C">
        <w:t xml:space="preserve"> of the distributed Pilot Line to promote common procedures and optimise the selection and operation of equipment.</w:t>
      </w:r>
    </w:p>
    <w:p w14:paraId="5FA2DD03" w14:textId="77777777" w:rsidR="004B04B6" w:rsidRDefault="004B04B6" w:rsidP="001E2D6C"/>
    <w:p w14:paraId="0605B2DB" w14:textId="3263AF8F" w:rsidR="007A72BE" w:rsidRPr="007A72BE" w:rsidRDefault="004B04B6" w:rsidP="007A72BE">
      <w:pPr>
        <w:pStyle w:val="Heading5"/>
      </w:pPr>
      <w:commentRangeStart w:id="2377"/>
      <w:commentRangeStart w:id="2378"/>
      <w:r w:rsidRPr="00927B77">
        <w:rPr>
          <w:b/>
          <w:bCs w:val="0"/>
          <w:i/>
          <w:iCs/>
        </w:rPr>
        <w:t>Installation and Acceptance Manager</w:t>
      </w:r>
      <w:r w:rsidR="009C3B5A">
        <w:t xml:space="preserve"> (CSIC)</w:t>
      </w:r>
      <w:r w:rsidR="007A72BE">
        <w:t xml:space="preserve">: </w:t>
      </w:r>
      <w:commentRangeEnd w:id="2377"/>
      <w:r w:rsidR="003D6B85">
        <w:rPr>
          <w:rStyle w:val="CommentReference"/>
          <w:rFonts w:eastAsia="Calibri" w:cs="Times New Roman"/>
          <w:bCs w:val="0"/>
          <w:lang w:eastAsia="en-US"/>
        </w:rPr>
        <w:commentReference w:id="2377"/>
      </w:r>
      <w:commentRangeEnd w:id="2378"/>
      <w:r w:rsidR="00716478">
        <w:rPr>
          <w:rStyle w:val="CommentReference"/>
          <w:rFonts w:eastAsia="Calibri" w:cs="Times New Roman"/>
          <w:bCs w:val="0"/>
          <w:lang w:eastAsia="en-US"/>
        </w:rPr>
        <w:commentReference w:id="2378"/>
      </w:r>
      <w:r w:rsidR="007A72BE" w:rsidRPr="007A72BE">
        <w:t xml:space="preserve">will support the monitoring of all phases of the installation of </w:t>
      </w:r>
      <w:r w:rsidR="007A72BE">
        <w:t>C</w:t>
      </w:r>
      <w:r w:rsidR="007A72BE" w:rsidRPr="007A72BE">
        <w:t xml:space="preserve">rucial </w:t>
      </w:r>
      <w:r w:rsidR="007A72BE">
        <w:t>Pieces of E</w:t>
      </w:r>
      <w:r w:rsidR="007A72BE" w:rsidRPr="007A72BE">
        <w:t xml:space="preserve">quipment, from delivery to acceptance. </w:t>
      </w:r>
      <w:r w:rsidR="007A72BE">
        <w:t xml:space="preserve">Installation and Acceptance Manager </w:t>
      </w:r>
      <w:r w:rsidR="007A72BE" w:rsidRPr="007A72BE">
        <w:t xml:space="preserve">will assist the Pilot Line Administrative Executive and work closely with the Pilot Line Financial and Procurement Manager. </w:t>
      </w:r>
      <w:commentRangeStart w:id="2379"/>
      <w:commentRangeStart w:id="2380"/>
      <w:r w:rsidR="007A72BE" w:rsidRPr="007A72BE">
        <w:t xml:space="preserve">They will constantly interact with responsible managers of procurement at </w:t>
      </w:r>
      <w:del w:id="2381" w:author="ICFO+" w:date="2025-03-27T18:12:00Z">
        <w:r w:rsidR="007A72BE" w:rsidRPr="007A72BE" w:rsidDel="008700EE">
          <w:delText xml:space="preserve">other </w:delText>
        </w:r>
      </w:del>
      <w:r w:rsidR="007A72BE">
        <w:t xml:space="preserve">Hosting </w:t>
      </w:r>
      <w:r w:rsidR="00927B77">
        <w:t>Entities</w:t>
      </w:r>
      <w:r w:rsidR="007A72BE" w:rsidRPr="007A72BE">
        <w:t xml:space="preserve"> of the distributed Pilot Line to promote common procedures and optimise the selection and operation of equipment.</w:t>
      </w:r>
      <w:commentRangeEnd w:id="2379"/>
      <w:r w:rsidR="008700EE">
        <w:rPr>
          <w:rStyle w:val="CommentReference"/>
          <w:rFonts w:eastAsia="Calibri" w:cs="Times New Roman"/>
          <w:bCs w:val="0"/>
          <w:lang w:eastAsia="en-US"/>
        </w:rPr>
        <w:commentReference w:id="2379"/>
      </w:r>
      <w:commentRangeEnd w:id="2380"/>
      <w:r w:rsidR="002A7DAF">
        <w:rPr>
          <w:rStyle w:val="CommentReference"/>
          <w:rFonts w:eastAsia="Calibri" w:cs="Times New Roman"/>
          <w:bCs w:val="0"/>
          <w:lang w:eastAsia="en-US"/>
        </w:rPr>
        <w:commentReference w:id="2380"/>
      </w:r>
    </w:p>
    <w:p w14:paraId="23AB2B37" w14:textId="77777777" w:rsidR="004B04B6" w:rsidRDefault="004B04B6" w:rsidP="007A72BE"/>
    <w:p w14:paraId="78A5A489" w14:textId="7D3D9937" w:rsidR="00F323F8" w:rsidRPr="00F323F8" w:rsidRDefault="004B04B6" w:rsidP="00F323F8">
      <w:pPr>
        <w:pStyle w:val="Heading5"/>
      </w:pPr>
      <w:r w:rsidRPr="00FD19B2">
        <w:rPr>
          <w:b/>
          <w:bCs w:val="0"/>
          <w:i/>
          <w:iCs/>
        </w:rPr>
        <w:t>Dissemination and Communication Manager</w:t>
      </w:r>
      <w:r w:rsidR="009C3B5A">
        <w:t xml:space="preserve"> (ICFO)</w:t>
      </w:r>
      <w:r w:rsidR="00F323F8">
        <w:t xml:space="preserve">: </w:t>
      </w:r>
      <w:r w:rsidR="00F323F8" w:rsidRPr="00F323F8">
        <w:t>will assist the Pilot Line Director, Administrative Executive and Project Manager in the dissemination and communication activities.</w:t>
      </w:r>
      <w:r w:rsidR="00F323F8" w:rsidRPr="00F323F8">
        <w:rPr>
          <w:b/>
        </w:rPr>
        <w:t xml:space="preserve"> </w:t>
      </w:r>
      <w:r w:rsidR="00F323F8">
        <w:t xml:space="preserve">Dissemination and Communication Manager </w:t>
      </w:r>
      <w:r w:rsidR="00F323F8" w:rsidRPr="00F323F8">
        <w:t>will be constantly monitoring and interacting with</w:t>
      </w:r>
      <w:r w:rsidR="00F323F8" w:rsidRPr="00F323F8">
        <w:rPr>
          <w:b/>
        </w:rPr>
        <w:t xml:space="preserve"> </w:t>
      </w:r>
      <w:r w:rsidR="00F323F8" w:rsidRPr="00F323F8">
        <w:t xml:space="preserve">the </w:t>
      </w:r>
      <w:commentRangeStart w:id="2382"/>
      <w:commentRangeStart w:id="2383"/>
      <w:del w:id="2384" w:author="ICFO+" w:date="2025-06-18T13:47:00Z">
        <w:r w:rsidR="00F323F8" w:rsidRPr="00F323F8" w:rsidDel="003D5B59">
          <w:delText>entire Pilot Line</w:delText>
        </w:r>
      </w:del>
      <w:ins w:id="2385" w:author="ICFO+" w:date="2025-06-18T13:47:00Z">
        <w:r w:rsidR="003D5B59">
          <w:t>Hosting</w:t>
        </w:r>
      </w:ins>
      <w:r w:rsidR="00F323F8" w:rsidRPr="00F323F8">
        <w:t xml:space="preserve"> </w:t>
      </w:r>
      <w:commentRangeEnd w:id="2382"/>
      <w:r w:rsidR="003D5B59">
        <w:rPr>
          <w:rStyle w:val="CommentReference"/>
          <w:rFonts w:eastAsia="Calibri" w:cs="Times New Roman"/>
          <w:bCs w:val="0"/>
          <w:lang w:eastAsia="en-US"/>
        </w:rPr>
        <w:commentReference w:id="2382"/>
      </w:r>
      <w:commentRangeEnd w:id="2383"/>
      <w:r w:rsidR="002A6EB2">
        <w:rPr>
          <w:rStyle w:val="CommentReference"/>
          <w:rFonts w:eastAsia="Calibri" w:cs="Times New Roman"/>
          <w:bCs w:val="0"/>
          <w:lang w:eastAsia="en-US"/>
        </w:rPr>
        <w:commentReference w:id="2383"/>
      </w:r>
      <w:r w:rsidR="00F323F8">
        <w:t>C</w:t>
      </w:r>
      <w:r w:rsidR="00F323F8" w:rsidRPr="00F323F8">
        <w:t xml:space="preserve">onsortium. The aim will be to inform the specialized research community and the society at large, as well as maintain informed the Pilot Line’s </w:t>
      </w:r>
      <w:r w:rsidR="00F323F8">
        <w:t>U</w:t>
      </w:r>
      <w:r w:rsidR="00F323F8" w:rsidRPr="00F323F8">
        <w:t>sers about the latest achievements in research, technology and services.</w:t>
      </w:r>
    </w:p>
    <w:p w14:paraId="05A60785" w14:textId="77777777" w:rsidR="004B04B6" w:rsidRDefault="004B04B6" w:rsidP="00F323F8"/>
    <w:p w14:paraId="4D7B3496" w14:textId="7CF73C2E" w:rsidR="009C3B5A" w:rsidRDefault="009C3B5A" w:rsidP="009C3B5A">
      <w:pPr>
        <w:pStyle w:val="Heading5"/>
      </w:pPr>
      <w:r w:rsidRPr="00FD19B2">
        <w:rPr>
          <w:b/>
          <w:bCs w:val="0"/>
          <w:i/>
          <w:iCs/>
        </w:rPr>
        <w:t>Exploitation and Innovation Manager</w:t>
      </w:r>
      <w:r>
        <w:t xml:space="preserve"> (ICFO)</w:t>
      </w:r>
      <w:r w:rsidR="00FD19B2">
        <w:t xml:space="preserve">: </w:t>
      </w:r>
      <w:r w:rsidR="00FD19B2" w:rsidRPr="00FD19B2">
        <w:t xml:space="preserve">will assist the Pilot Line Director in the continuous assessment of the market potential of the developed </w:t>
      </w:r>
      <w:commentRangeStart w:id="2386"/>
      <w:commentRangeStart w:id="2387"/>
      <w:r w:rsidR="00FD19B2" w:rsidRPr="00FD19B2">
        <w:t>know-how</w:t>
      </w:r>
      <w:commentRangeEnd w:id="2386"/>
      <w:r w:rsidR="00D64B5E">
        <w:rPr>
          <w:rStyle w:val="CommentReference"/>
          <w:rFonts w:eastAsia="Calibri" w:cs="Times New Roman"/>
          <w:bCs w:val="0"/>
          <w:lang w:eastAsia="en-US"/>
        </w:rPr>
        <w:commentReference w:id="2386"/>
      </w:r>
      <w:commentRangeEnd w:id="2387"/>
      <w:r w:rsidR="00073231">
        <w:rPr>
          <w:rStyle w:val="CommentReference"/>
          <w:rFonts w:eastAsia="Calibri" w:cs="Times New Roman"/>
          <w:bCs w:val="0"/>
          <w:lang w:eastAsia="en-US"/>
        </w:rPr>
        <w:commentReference w:id="2387"/>
      </w:r>
      <w:ins w:id="2388" w:author="ICFO+" w:date="2025-06-26T19:31:00Z">
        <w:r w:rsidR="00073231">
          <w:t xml:space="preserve"> and Results</w:t>
        </w:r>
      </w:ins>
      <w:r w:rsidR="00FD19B2" w:rsidRPr="00FD19B2">
        <w:t xml:space="preserve">. </w:t>
      </w:r>
      <w:commentRangeStart w:id="2389"/>
      <w:commentRangeStart w:id="2390"/>
      <w:r w:rsidR="00FD19B2" w:rsidRPr="00FD19B2">
        <w:t xml:space="preserve">By analysing evolving market characteristics and determining potential </w:t>
      </w:r>
      <w:r w:rsidR="00FD19B2">
        <w:t>U</w:t>
      </w:r>
      <w:r w:rsidR="00FD19B2" w:rsidRPr="00FD19B2">
        <w:t xml:space="preserve">sers and applications outside the Pilot Line, </w:t>
      </w:r>
      <w:r w:rsidR="00FD19B2">
        <w:t xml:space="preserve">the Exploitation and Innovation Manager </w:t>
      </w:r>
      <w:r w:rsidR="00FD19B2" w:rsidRPr="00FD19B2">
        <w:t xml:space="preserve">will serve as the contact point for business-related issues (in cooperation with </w:t>
      </w:r>
      <w:r w:rsidR="00FD19B2">
        <w:t>Pilot Line Steering Committee</w:t>
      </w:r>
      <w:r w:rsidR="00FD19B2" w:rsidRPr="00FD19B2">
        <w:t xml:space="preserve"> and </w:t>
      </w:r>
      <w:r w:rsidR="00FD19B2">
        <w:t>General Assembly</w:t>
      </w:r>
      <w:r w:rsidR="00FD19B2" w:rsidRPr="00FD19B2">
        <w:t xml:space="preserve">). </w:t>
      </w:r>
      <w:r w:rsidR="00FD19B2">
        <w:t>Exploitation and Innovation Manager</w:t>
      </w:r>
      <w:r w:rsidR="00FD19B2" w:rsidRPr="00FD19B2">
        <w:t xml:space="preserve"> will also </w:t>
      </w:r>
      <w:commentRangeStart w:id="2391"/>
      <w:ins w:id="2392" w:author="ICFO+" w:date="2025-03-27T18:13:00Z">
        <w:r w:rsidR="006B3BE7">
          <w:t>assist with</w:t>
        </w:r>
      </w:ins>
      <w:del w:id="2393" w:author="ICFO+" w:date="2025-03-27T18:13:00Z">
        <w:r w:rsidR="00FD19B2" w:rsidRPr="00FD19B2" w:rsidDel="006B3BE7">
          <w:delText>manage</w:delText>
        </w:r>
      </w:del>
      <w:r w:rsidR="00FD19B2" w:rsidRPr="00FD19B2">
        <w:t xml:space="preserve"> the </w:t>
      </w:r>
      <w:r w:rsidR="00FD19B2">
        <w:t>intellectual property issues</w:t>
      </w:r>
      <w:r w:rsidR="00FD19B2" w:rsidRPr="00FD19B2">
        <w:t xml:space="preserve"> for the Pilot Line, according to the Open Access conditions outlined in the </w:t>
      </w:r>
      <w:ins w:id="2394" w:author="ICFO+" w:date="2025-04-03T16:16:00Z">
        <w:r w:rsidR="00F73465">
          <w:t>Consortium</w:t>
        </w:r>
      </w:ins>
      <w:ins w:id="2395" w:author="ICFO+" w:date="2025-03-27T18:13:00Z">
        <w:r w:rsidR="000E34D9">
          <w:t xml:space="preserve"> Plan</w:t>
        </w:r>
      </w:ins>
      <w:del w:id="2396" w:author="ICFO+" w:date="2025-03-27T18:13:00Z">
        <w:r w:rsidR="00FD19B2" w:rsidRPr="00FD19B2" w:rsidDel="000E34D9">
          <w:delText>Relevance Section of the proposal</w:delText>
        </w:r>
      </w:del>
      <w:r w:rsidR="00FD19B2" w:rsidRPr="00FD19B2">
        <w:t>.</w:t>
      </w:r>
      <w:commentRangeEnd w:id="2391"/>
      <w:r w:rsidR="000E34D9">
        <w:rPr>
          <w:rStyle w:val="CommentReference"/>
          <w:rFonts w:eastAsia="Calibri" w:cs="Times New Roman"/>
          <w:bCs w:val="0"/>
          <w:lang w:eastAsia="en-US"/>
        </w:rPr>
        <w:commentReference w:id="2391"/>
      </w:r>
      <w:commentRangeEnd w:id="2389"/>
      <w:r w:rsidR="003D5B59">
        <w:rPr>
          <w:rStyle w:val="CommentReference"/>
          <w:rFonts w:eastAsia="Calibri" w:cs="Times New Roman"/>
          <w:bCs w:val="0"/>
          <w:lang w:eastAsia="en-US"/>
        </w:rPr>
        <w:commentReference w:id="2389"/>
      </w:r>
      <w:commentRangeEnd w:id="2390"/>
      <w:r w:rsidR="00EA342B">
        <w:rPr>
          <w:rStyle w:val="CommentReference"/>
          <w:rFonts w:eastAsia="Calibri" w:cs="Times New Roman"/>
          <w:bCs w:val="0"/>
          <w:lang w:eastAsia="en-US"/>
        </w:rPr>
        <w:commentReference w:id="2390"/>
      </w:r>
    </w:p>
    <w:p w14:paraId="0A9D2BF9" w14:textId="77777777" w:rsidR="00FD19B2" w:rsidRPr="00FD19B2" w:rsidRDefault="00FD19B2" w:rsidP="00FD19B2">
      <w:pPr>
        <w:rPr>
          <w:lang w:eastAsia="es-ES"/>
        </w:rPr>
      </w:pPr>
    </w:p>
    <w:p w14:paraId="4AAC9BE4" w14:textId="63797E2D" w:rsidR="00104E90" w:rsidRPr="00104E90" w:rsidRDefault="009C3B5A" w:rsidP="00104E90">
      <w:pPr>
        <w:pStyle w:val="Heading5"/>
      </w:pPr>
      <w:r w:rsidRPr="00104E90">
        <w:rPr>
          <w:b/>
          <w:bCs w:val="0"/>
          <w:i/>
          <w:iCs/>
        </w:rPr>
        <w:t>Technology and Operation Manager</w:t>
      </w:r>
      <w:r>
        <w:t xml:space="preserve"> (ICFO)</w:t>
      </w:r>
      <w:r w:rsidR="00104E90">
        <w:t xml:space="preserve">: </w:t>
      </w:r>
      <w:r w:rsidR="00104E90" w:rsidRPr="00104E90">
        <w:t xml:space="preserve">will assist the Pilot Line Director in monitoring the technological and operational activities of the </w:t>
      </w:r>
      <w:del w:id="2397" w:author="ICFO+" w:date="2025-06-26T19:34:00Z">
        <w:r w:rsidR="00104E90" w:rsidRPr="00104E90" w:rsidDel="00F15498">
          <w:delText xml:space="preserve">distributed </w:delText>
        </w:r>
      </w:del>
      <w:r w:rsidR="00104E90" w:rsidRPr="00104E90">
        <w:t xml:space="preserve">Pilot </w:t>
      </w:r>
      <w:commentRangeStart w:id="2398"/>
      <w:r w:rsidR="00104E90" w:rsidRPr="00104E90">
        <w:t xml:space="preserve">Line. </w:t>
      </w:r>
      <w:commentRangeEnd w:id="2398"/>
      <w:r w:rsidR="00754EB6">
        <w:rPr>
          <w:rStyle w:val="CommentReference"/>
          <w:rFonts w:eastAsia="Calibri" w:cs="Times New Roman"/>
          <w:bCs w:val="0"/>
          <w:lang w:eastAsia="en-US"/>
        </w:rPr>
        <w:commentReference w:id="2398"/>
      </w:r>
      <w:r w:rsidR="00104E90">
        <w:t xml:space="preserve">Technology and Operation Manager </w:t>
      </w:r>
      <w:r w:rsidR="00104E90" w:rsidRPr="00104E90">
        <w:t xml:space="preserve">will assist in the interaction with the Work Package Leaders and Hosting </w:t>
      </w:r>
      <w:r w:rsidR="00104E90">
        <w:t>Entities</w:t>
      </w:r>
      <w:r w:rsidR="00104E90" w:rsidRPr="00104E90">
        <w:t xml:space="preserve"> for fostering technology innovation, assess the developments at different </w:t>
      </w:r>
      <w:r w:rsidR="00104E90">
        <w:t>Hosting Entities</w:t>
      </w:r>
      <w:r w:rsidR="00104E90" w:rsidRPr="00104E90">
        <w:t xml:space="preserve"> of the Pilot Line and promote synergies at both technology and operation levels. </w:t>
      </w:r>
      <w:commentRangeStart w:id="2399"/>
      <w:r w:rsidR="00104E90" w:rsidRPr="00104E90">
        <w:t xml:space="preserve">More specifically, </w:t>
      </w:r>
      <w:r w:rsidR="00104E90">
        <w:t xml:space="preserve">Technology and Operation Manager </w:t>
      </w:r>
      <w:r w:rsidR="00104E90" w:rsidRPr="00104E90">
        <w:t xml:space="preserve">will be responsible for defining and preparing the distributed Pilot Lines operational system, including setup of the </w:t>
      </w:r>
      <w:commentRangeStart w:id="2400"/>
      <w:commentRangeStart w:id="2401"/>
      <w:commentRangeStart w:id="2402"/>
      <w:commentRangeStart w:id="2403"/>
      <w:del w:id="2404" w:author="ICFO+" w:date="2025-04-03T16:22:00Z">
        <w:r w:rsidR="00104E90" w:rsidRPr="00104E90" w:rsidDel="004B6982">
          <w:delText>G</w:delText>
        </w:r>
      </w:del>
      <w:ins w:id="2405" w:author="ICFO+" w:date="2025-04-03T16:22:00Z">
        <w:r w:rsidR="004B6982">
          <w:t>g</w:t>
        </w:r>
      </w:ins>
      <w:r w:rsidR="00104E90" w:rsidRPr="00104E90">
        <w:t>ateway</w:t>
      </w:r>
      <w:commentRangeEnd w:id="2400"/>
      <w:r w:rsidR="000E34D9">
        <w:rPr>
          <w:rStyle w:val="CommentReference"/>
          <w:rFonts w:eastAsia="Calibri" w:cs="Times New Roman"/>
          <w:bCs w:val="0"/>
          <w:lang w:eastAsia="en-US"/>
        </w:rPr>
        <w:commentReference w:id="2400"/>
      </w:r>
      <w:commentRangeEnd w:id="2401"/>
      <w:r w:rsidR="00C9286E">
        <w:rPr>
          <w:rStyle w:val="CommentReference"/>
          <w:rFonts w:eastAsia="Calibri" w:cs="Times New Roman"/>
          <w:bCs w:val="0"/>
          <w:lang w:eastAsia="en-US"/>
        </w:rPr>
        <w:commentReference w:id="2401"/>
      </w:r>
      <w:commentRangeEnd w:id="2402"/>
      <w:r w:rsidR="00F021C1">
        <w:rPr>
          <w:rStyle w:val="CommentReference"/>
          <w:rFonts w:eastAsia="Calibri" w:cs="Times New Roman"/>
          <w:bCs w:val="0"/>
          <w:lang w:eastAsia="en-US"/>
        </w:rPr>
        <w:commentReference w:id="2402"/>
      </w:r>
      <w:commentRangeEnd w:id="2403"/>
      <w:r w:rsidR="00473054">
        <w:rPr>
          <w:rStyle w:val="CommentReference"/>
          <w:rFonts w:eastAsia="Calibri" w:cs="Times New Roman"/>
          <w:bCs w:val="0"/>
          <w:lang w:eastAsia="en-US"/>
        </w:rPr>
        <w:commentReference w:id="2403"/>
      </w:r>
      <w:r w:rsidR="00104E90" w:rsidRPr="00104E90">
        <w:t xml:space="preserve">, details of the operational tools such as </w:t>
      </w:r>
      <w:commentRangeStart w:id="2406"/>
      <w:commentRangeStart w:id="2407"/>
      <w:commentRangeStart w:id="2408"/>
      <w:r w:rsidR="00104E90" w:rsidRPr="00104E90">
        <w:t xml:space="preserve">Customer Relationship Management (CRM). </w:t>
      </w:r>
      <w:commentRangeEnd w:id="2406"/>
      <w:ins w:id="2409" w:author="ICFO Projects Management" w:date="2025-07-14T17:07:00Z">
        <w:r w:rsidR="003B1BF0">
          <w:t xml:space="preserve">The Open Access services will be made available to Users through </w:t>
        </w:r>
        <w:r w:rsidR="003B1BF0">
          <w:rPr>
            <w:rStyle w:val="Heading1Char"/>
          </w:rPr>
          <w:t xml:space="preserve">a single point </w:t>
        </w:r>
        <w:r w:rsidR="003B1BF0">
          <w:t xml:space="preserve">gateway </w:t>
        </w:r>
        <w:r w:rsidR="003B1BF0">
          <w:rPr>
            <w:rStyle w:val="Heading1Char"/>
          </w:rPr>
          <w:t>(as outlined in the Consortium Plan)</w:t>
        </w:r>
        <w:r w:rsidR="003B1BF0">
          <w:t xml:space="preserve"> using competence centres and eligible channels.</w:t>
        </w:r>
      </w:ins>
      <w:ins w:id="2410" w:author="ICFO Projects Management" w:date="2025-07-14T17:08:00Z">
        <w:r w:rsidR="003B1BF0">
          <w:t xml:space="preserve"> </w:t>
        </w:r>
      </w:ins>
      <w:del w:id="2411" w:author="ICFO Projects Management" w:date="2025-07-14T17:07:00Z">
        <w:r w:rsidR="00F723B9" w:rsidDel="003B1BF0">
          <w:rPr>
            <w:rStyle w:val="CommentReference"/>
            <w:rFonts w:eastAsia="Calibri" w:cs="Times New Roman"/>
            <w:bCs w:val="0"/>
            <w:lang w:eastAsia="en-US"/>
          </w:rPr>
          <w:commentReference w:id="2406"/>
        </w:r>
        <w:commentRangeEnd w:id="2407"/>
        <w:r w:rsidR="00C9286E" w:rsidDel="003B1BF0">
          <w:rPr>
            <w:rStyle w:val="CommentReference"/>
            <w:rFonts w:eastAsia="Calibri" w:cs="Times New Roman"/>
            <w:bCs w:val="0"/>
            <w:lang w:eastAsia="en-US"/>
          </w:rPr>
          <w:commentReference w:id="2407"/>
        </w:r>
        <w:commentRangeEnd w:id="2408"/>
        <w:r w:rsidR="00473054" w:rsidDel="003B1BF0">
          <w:rPr>
            <w:rStyle w:val="CommentReference"/>
            <w:rFonts w:eastAsia="Calibri" w:cs="Times New Roman"/>
            <w:bCs w:val="0"/>
            <w:lang w:eastAsia="en-US"/>
          </w:rPr>
          <w:commentReference w:id="2408"/>
        </w:r>
      </w:del>
      <w:commentRangeStart w:id="2412"/>
      <w:commentRangeStart w:id="2413"/>
      <w:r w:rsidR="00104E90" w:rsidRPr="00104E90">
        <w:t xml:space="preserve">Interfacing with the digital platform </w:t>
      </w:r>
      <w:del w:id="2414" w:author="ICFO+" w:date="2025-04-03T16:23:00Z">
        <w:r w:rsidR="00104E90" w:rsidRPr="00104E90" w:rsidDel="0044130B">
          <w:delText xml:space="preserve">provides </w:delText>
        </w:r>
      </w:del>
      <w:ins w:id="2415" w:author="ICFO+" w:date="2025-04-03T16:23:00Z">
        <w:r w:rsidR="0044130B">
          <w:t>offers</w:t>
        </w:r>
        <w:r w:rsidR="0044130B" w:rsidRPr="00104E90">
          <w:t xml:space="preserve"> </w:t>
        </w:r>
      </w:ins>
      <w:r w:rsidR="00104E90" w:rsidRPr="00104E90">
        <w:t xml:space="preserve">real-time </w:t>
      </w:r>
      <w:del w:id="2416" w:author="ICFO+" w:date="2025-04-03T16:23:00Z">
        <w:r w:rsidR="00104E90" w:rsidRPr="00104E90" w:rsidDel="0044130B">
          <w:delText xml:space="preserve">work-in-progress </w:delText>
        </w:r>
      </w:del>
      <w:r w:rsidR="00104E90" w:rsidRPr="00104E90">
        <w:t>monitoring data</w:t>
      </w:r>
      <w:ins w:id="2417" w:author="ICFO+" w:date="2025-04-03T16:23:00Z">
        <w:r w:rsidR="0044130B">
          <w:t xml:space="preserve"> on</w:t>
        </w:r>
      </w:ins>
      <w:r w:rsidR="00104E90" w:rsidRPr="00104E90">
        <w:t xml:space="preserve"> </w:t>
      </w:r>
      <w:ins w:id="2418" w:author="ICFO+" w:date="2025-04-03T16:23:00Z">
        <w:r w:rsidR="0044130B" w:rsidRPr="00104E90">
          <w:t xml:space="preserve">work-in-progress </w:t>
        </w:r>
      </w:ins>
      <w:r w:rsidR="00104E90" w:rsidRPr="00104E90">
        <w:t xml:space="preserve">for the operation-performance monitoring </w:t>
      </w:r>
      <w:del w:id="2419" w:author="ICFO+" w:date="2025-06-25T12:19:00Z">
        <w:r w:rsidR="00104E90" w:rsidRPr="00104E90" w:rsidDel="004E0516">
          <w:delText>s</w:delText>
        </w:r>
      </w:del>
      <w:ins w:id="2420" w:author="ICFO+" w:date="2025-06-25T12:19:00Z">
        <w:r w:rsidR="004E0516">
          <w:t>S</w:t>
        </w:r>
      </w:ins>
      <w:r w:rsidR="00104E90" w:rsidRPr="00104E90">
        <w:t>oftware</w:t>
      </w:r>
      <w:ins w:id="2421" w:author="ICFO+" w:date="2025-04-03T16:23:00Z">
        <w:r w:rsidR="0044130B">
          <w:t>, e</w:t>
        </w:r>
      </w:ins>
      <w:ins w:id="2422" w:author="ICFO Projects Management" w:date="2025-07-14T17:08:00Z">
        <w:r w:rsidR="003B1BF0">
          <w:t xml:space="preserve"> </w:t>
        </w:r>
      </w:ins>
      <w:ins w:id="2423" w:author="ICFO+" w:date="2025-04-03T16:23:00Z">
        <w:r w:rsidR="0044130B">
          <w:t xml:space="preserve">nabling the </w:t>
        </w:r>
      </w:ins>
      <w:del w:id="2424" w:author="ICFO+" w:date="2025-04-03T16:23:00Z">
        <w:r w:rsidR="00104E90" w:rsidRPr="00104E90" w:rsidDel="0044130B">
          <w:delText xml:space="preserve"> and defining </w:delText>
        </w:r>
      </w:del>
      <w:ins w:id="2425" w:author="ICFO+" w:date="2025-04-03T16:23:00Z">
        <w:r w:rsidR="0044130B">
          <w:t xml:space="preserve">definition of </w:t>
        </w:r>
      </w:ins>
      <w:r w:rsidR="00104E90" w:rsidRPr="00104E90">
        <w:t xml:space="preserve">key metrics to </w:t>
      </w:r>
      <w:del w:id="2426" w:author="ICFO+" w:date="2025-04-03T16:23:00Z">
        <w:r w:rsidR="00104E90" w:rsidRPr="00104E90" w:rsidDel="0044130B">
          <w:delText xml:space="preserve">monitor </w:delText>
        </w:r>
      </w:del>
      <w:ins w:id="2427" w:author="ICFO+" w:date="2025-04-03T16:23:00Z">
        <w:r w:rsidR="0044130B">
          <w:t>track</w:t>
        </w:r>
        <w:r w:rsidR="0044130B" w:rsidRPr="00104E90">
          <w:t xml:space="preserve"> </w:t>
        </w:r>
      </w:ins>
      <w:r w:rsidR="00104E90" w:rsidRPr="00104E90">
        <w:t xml:space="preserve">and report on important operational metrics and KPIs. </w:t>
      </w:r>
      <w:commentRangeEnd w:id="2412"/>
      <w:r w:rsidR="00F723B9">
        <w:rPr>
          <w:rStyle w:val="CommentReference"/>
          <w:rFonts w:eastAsia="Calibri" w:cs="Times New Roman"/>
          <w:bCs w:val="0"/>
          <w:lang w:eastAsia="en-US"/>
        </w:rPr>
        <w:commentReference w:id="2412"/>
      </w:r>
      <w:commentRangeEnd w:id="2413"/>
      <w:r w:rsidR="001C46D7">
        <w:rPr>
          <w:rStyle w:val="CommentReference"/>
          <w:rFonts w:eastAsia="Calibri" w:cs="Times New Roman"/>
          <w:bCs w:val="0"/>
          <w:lang w:eastAsia="en-US"/>
        </w:rPr>
        <w:commentReference w:id="2413"/>
      </w:r>
      <w:commentRangeEnd w:id="2399"/>
      <w:r w:rsidR="00DC1046">
        <w:rPr>
          <w:rStyle w:val="CommentReference"/>
          <w:rFonts w:eastAsia="Calibri" w:cs="Times New Roman"/>
          <w:bCs w:val="0"/>
          <w:lang w:eastAsia="en-US"/>
        </w:rPr>
        <w:commentReference w:id="2399"/>
      </w:r>
    </w:p>
    <w:p w14:paraId="5AE548A7" w14:textId="77777777" w:rsidR="009C3B5A" w:rsidRPr="009C3B5A" w:rsidRDefault="009C3B5A" w:rsidP="00104E90"/>
    <w:p w14:paraId="29210BCE" w14:textId="6DFA89C3" w:rsidR="006A5D28" w:rsidRPr="006A5D28" w:rsidRDefault="004B04B6" w:rsidP="006A5D28">
      <w:pPr>
        <w:pStyle w:val="Heading5"/>
      </w:pPr>
      <w:r w:rsidRPr="006A5D28">
        <w:rPr>
          <w:b/>
          <w:bCs w:val="0"/>
          <w:i/>
          <w:iCs/>
        </w:rPr>
        <w:t xml:space="preserve">Training and Interoperability </w:t>
      </w:r>
      <w:r w:rsidR="00F07A51" w:rsidRPr="006A5D28">
        <w:rPr>
          <w:b/>
          <w:bCs w:val="0"/>
          <w:i/>
          <w:iCs/>
        </w:rPr>
        <w:t>Manager</w:t>
      </w:r>
      <w:r w:rsidR="009C3B5A">
        <w:t xml:space="preserve"> (TNI)</w:t>
      </w:r>
      <w:r w:rsidR="006A5D28">
        <w:t xml:space="preserve">: </w:t>
      </w:r>
      <w:r w:rsidR="006A5D28" w:rsidRPr="006A5D28">
        <w:t xml:space="preserve">will assist the Pilot Line Director in setting up and monitoring the training and interoperability activities. </w:t>
      </w:r>
      <w:r w:rsidR="006A5D28">
        <w:t xml:space="preserve">Training and Interoperability Manager </w:t>
      </w:r>
      <w:r w:rsidR="006A5D28" w:rsidRPr="006A5D28">
        <w:t xml:space="preserve">will assist in the interaction with the Work Package Leaders to foster interoperability </w:t>
      </w:r>
      <w:commentRangeStart w:id="2428"/>
      <w:commentRangeStart w:id="2429"/>
      <w:r w:rsidR="006A5D28" w:rsidRPr="006A5D28">
        <w:t xml:space="preserve">and will also be responsible for managing the setup and delivery of the </w:t>
      </w:r>
      <w:commentRangeStart w:id="2430"/>
      <w:del w:id="2431" w:author="ICFO+" w:date="2025-03-27T18:15:00Z">
        <w:r w:rsidR="006A5D28" w:rsidRPr="006A5D28" w:rsidDel="003B6351">
          <w:delText>PIXEurope’s</w:delText>
        </w:r>
      </w:del>
      <w:ins w:id="2432" w:author="ICFO+" w:date="2025-04-03T16:27:00Z">
        <w:r w:rsidR="00087E5D">
          <w:t xml:space="preserve">Hosting </w:t>
        </w:r>
      </w:ins>
      <w:ins w:id="2433" w:author="ICFO+" w:date="2025-03-27T18:15:00Z">
        <w:r w:rsidR="003B6351">
          <w:t>Consortium’s</w:t>
        </w:r>
        <w:commentRangeEnd w:id="2430"/>
        <w:r w:rsidR="003B6351">
          <w:rPr>
            <w:rStyle w:val="CommentReference"/>
            <w:rFonts w:eastAsia="Calibri" w:cs="Times New Roman"/>
            <w:bCs w:val="0"/>
            <w:lang w:eastAsia="en-US"/>
          </w:rPr>
          <w:commentReference w:id="2430"/>
        </w:r>
      </w:ins>
      <w:r w:rsidR="006A5D28" w:rsidRPr="006A5D28">
        <w:t xml:space="preserve"> training courses, which will be done in collaboration with the new European Competence Centres. </w:t>
      </w:r>
      <w:r w:rsidR="006A5D28">
        <w:t xml:space="preserve">Training and Interoperability Manager </w:t>
      </w:r>
      <w:r w:rsidR="006A5D28" w:rsidRPr="006A5D28">
        <w:t xml:space="preserve">will lead the development of cost and sustainability model development, which will be included in the training programme. The training to form highly skilled personnel will be essential to increase the capacity of the Pilot Line and the offering to its </w:t>
      </w:r>
      <w:commentRangeStart w:id="2434"/>
      <w:del w:id="2435" w:author="ICFO+" w:date="2025-03-27T18:15:00Z">
        <w:r w:rsidR="006A5D28" w:rsidRPr="006A5D28" w:rsidDel="006F374D">
          <w:delText>external end-u</w:delText>
        </w:r>
      </w:del>
      <w:ins w:id="2436" w:author="ICFO+" w:date="2025-03-27T18:15:00Z">
        <w:r w:rsidR="006F374D">
          <w:t>U</w:t>
        </w:r>
      </w:ins>
      <w:r w:rsidR="006A5D28" w:rsidRPr="006A5D28">
        <w:t>sers</w:t>
      </w:r>
      <w:commentRangeEnd w:id="2434"/>
      <w:r w:rsidR="006F374D">
        <w:rPr>
          <w:rStyle w:val="CommentReference"/>
          <w:rFonts w:eastAsia="Calibri" w:cs="Times New Roman"/>
          <w:bCs w:val="0"/>
          <w:lang w:eastAsia="en-US"/>
        </w:rPr>
        <w:commentReference w:id="2434"/>
      </w:r>
      <w:r w:rsidR="006A5D28" w:rsidRPr="006A5D28">
        <w:t xml:space="preserve">. Training activities will be defined in collaboration with Competence Centres and other existing </w:t>
      </w:r>
      <w:commentRangeStart w:id="2437"/>
      <w:del w:id="2438" w:author="ICFO+" w:date="2025-03-27T18:20:00Z">
        <w:r w:rsidR="006A5D28" w:rsidRPr="006A5D28" w:rsidDel="001C242F">
          <w:delText>P</w:delText>
        </w:r>
      </w:del>
      <w:ins w:id="2439" w:author="ICFO+" w:date="2025-03-27T18:20:00Z">
        <w:r w:rsidR="001C242F">
          <w:t>p</w:t>
        </w:r>
      </w:ins>
      <w:r w:rsidR="006A5D28" w:rsidRPr="006A5D28">
        <w:t xml:space="preserve">ilot </w:t>
      </w:r>
      <w:del w:id="2440" w:author="ICFO+" w:date="2025-03-27T18:20:00Z">
        <w:r w:rsidR="006A5D28" w:rsidRPr="006A5D28" w:rsidDel="001C242F">
          <w:delText>L</w:delText>
        </w:r>
      </w:del>
      <w:ins w:id="2441" w:author="ICFO+" w:date="2025-03-27T18:20:00Z">
        <w:r w:rsidR="001C242F">
          <w:t>l</w:t>
        </w:r>
      </w:ins>
      <w:r w:rsidR="006A5D28" w:rsidRPr="006A5D28">
        <w:t xml:space="preserve">ines </w:t>
      </w:r>
      <w:commentRangeEnd w:id="2437"/>
      <w:r w:rsidR="000D2AC4">
        <w:rPr>
          <w:rStyle w:val="CommentReference"/>
          <w:rFonts w:eastAsia="Calibri" w:cs="Times New Roman"/>
          <w:bCs w:val="0"/>
          <w:lang w:eastAsia="en-US"/>
        </w:rPr>
        <w:commentReference w:id="2437"/>
      </w:r>
      <w:r w:rsidR="006A5D28" w:rsidRPr="006A5D28">
        <w:t>(e.g EixFAb and JeppiX).</w:t>
      </w:r>
      <w:commentRangeEnd w:id="2428"/>
      <w:r w:rsidR="00CC2801">
        <w:rPr>
          <w:rStyle w:val="CommentReference"/>
          <w:rFonts w:eastAsia="Calibri" w:cs="Times New Roman"/>
          <w:bCs w:val="0"/>
          <w:lang w:eastAsia="en-US"/>
        </w:rPr>
        <w:commentReference w:id="2428"/>
      </w:r>
      <w:commentRangeEnd w:id="2429"/>
      <w:r w:rsidR="00FB7D8F">
        <w:rPr>
          <w:rStyle w:val="CommentReference"/>
          <w:rFonts w:ascii="Aptos Narrow" w:eastAsia="Calibri" w:hAnsi="Aptos Narrow" w:cs="Times New Roman"/>
          <w:bCs w:val="0"/>
          <w:lang w:eastAsia="en-US"/>
        </w:rPr>
        <w:commentReference w:id="2429"/>
      </w:r>
    </w:p>
    <w:p w14:paraId="73CEAF35" w14:textId="77777777" w:rsidR="004B04B6" w:rsidRDefault="004B04B6" w:rsidP="006A5D28"/>
    <w:p w14:paraId="5B246822" w14:textId="1ED94D5E" w:rsidR="00F07A51" w:rsidRDefault="009C3B5A" w:rsidP="009C3B5A">
      <w:pPr>
        <w:pStyle w:val="Heading5"/>
      </w:pPr>
      <w:r w:rsidRPr="00E94CB7">
        <w:rPr>
          <w:b/>
          <w:bCs w:val="0"/>
          <w:i/>
          <w:iCs/>
        </w:rPr>
        <w:t>Open Access Manager</w:t>
      </w:r>
      <w:r>
        <w:t xml:space="preserve"> (TU/e)</w:t>
      </w:r>
      <w:r w:rsidR="00E94CB7">
        <w:t xml:space="preserve">: </w:t>
      </w:r>
      <w:r w:rsidR="00E94CB7" w:rsidRPr="00E94CB7">
        <w:t xml:space="preserve">will assist the Pilot Line Director in setting up, managing and monitoring the Open Access activities and procedures. </w:t>
      </w:r>
      <w:commentRangeStart w:id="2442"/>
      <w:r w:rsidR="00E94CB7">
        <w:t xml:space="preserve">Open Access Manager </w:t>
      </w:r>
      <w:r w:rsidR="00E94CB7" w:rsidRPr="00E94CB7">
        <w:t>will co-define the Open Access services with partners in a consistent and intuitive format, ensuring full operational support and operational procedures are in place at</w:t>
      </w:r>
      <w:commentRangeStart w:id="2443"/>
      <w:r w:rsidR="00E94CB7" w:rsidRPr="00E94CB7">
        <w:t xml:space="preserve"> </w:t>
      </w:r>
      <w:ins w:id="2444" w:author="ICFO+" w:date="2025-03-27T18:22:00Z">
        <w:r w:rsidR="000D2AC4">
          <w:t>the Parties</w:t>
        </w:r>
      </w:ins>
      <w:del w:id="2445" w:author="ICFO+" w:date="2025-03-27T18:22:00Z">
        <w:r w:rsidR="00E94CB7" w:rsidRPr="00E94CB7" w:rsidDel="000D2AC4">
          <w:delText>partner organisations</w:delText>
        </w:r>
      </w:del>
      <w:r w:rsidR="00E94CB7" w:rsidRPr="00E94CB7">
        <w:t xml:space="preserve">. Extensive homologation activities will ensure that service offered by </w:t>
      </w:r>
      <w:ins w:id="2446" w:author="ICFO+" w:date="2025-03-27T18:22:00Z">
        <w:r w:rsidR="00FD5B4E">
          <w:t xml:space="preserve">the Parties </w:t>
        </w:r>
      </w:ins>
      <w:del w:id="2447" w:author="ICFO+" w:date="2025-03-27T18:22:00Z">
        <w:r w:rsidR="00E94CB7" w:rsidRPr="00E94CB7" w:rsidDel="00FD5B4E">
          <w:delText xml:space="preserve">partners </w:delText>
        </w:r>
      </w:del>
      <w:r w:rsidR="00E94CB7" w:rsidRPr="00E94CB7">
        <w:t xml:space="preserve">are interoperable. The Open Access services will be made available to </w:t>
      </w:r>
      <w:del w:id="2448" w:author="ICFO+" w:date="2025-03-27T18:23:00Z">
        <w:r w:rsidR="00E94CB7" w:rsidRPr="00E94CB7" w:rsidDel="00FD5B4E">
          <w:delText>external end-u</w:delText>
        </w:r>
      </w:del>
      <w:ins w:id="2449" w:author="ICFO+" w:date="2025-03-27T18:23:00Z">
        <w:r w:rsidR="00FD5B4E">
          <w:t>U</w:t>
        </w:r>
      </w:ins>
      <w:r w:rsidR="00E94CB7" w:rsidRPr="00E94CB7">
        <w:t xml:space="preserve">sers </w:t>
      </w:r>
      <w:commentRangeEnd w:id="2443"/>
      <w:r w:rsidR="007C4820">
        <w:rPr>
          <w:rStyle w:val="CommentReference"/>
          <w:rFonts w:eastAsia="Calibri" w:cs="Times New Roman"/>
          <w:bCs w:val="0"/>
          <w:lang w:eastAsia="en-US"/>
        </w:rPr>
        <w:commentReference w:id="2443"/>
      </w:r>
      <w:r w:rsidR="00E94CB7" w:rsidRPr="00E94CB7">
        <w:t xml:space="preserve">through </w:t>
      </w:r>
      <w:commentRangeStart w:id="2450"/>
      <w:commentRangeStart w:id="2451"/>
      <w:del w:id="2452" w:author="ICFO+" w:date="2025-06-26T19:42:00Z">
        <w:r w:rsidR="00E94CB7" w:rsidRPr="00E94CB7" w:rsidDel="00767B11">
          <w:delText>G</w:delText>
        </w:r>
      </w:del>
      <w:ins w:id="2453" w:author="ICFO+" w:date="2025-06-26T19:42:00Z">
        <w:r w:rsidR="00767B11">
          <w:t>g</w:t>
        </w:r>
      </w:ins>
      <w:r w:rsidR="00E94CB7" w:rsidRPr="00E94CB7">
        <w:t>ateway</w:t>
      </w:r>
      <w:commentRangeEnd w:id="2450"/>
      <w:r w:rsidR="008A5A7F">
        <w:rPr>
          <w:rStyle w:val="CommentReference"/>
          <w:rFonts w:eastAsia="Calibri" w:cs="Times New Roman"/>
          <w:bCs w:val="0"/>
          <w:lang w:eastAsia="en-US"/>
        </w:rPr>
        <w:commentReference w:id="2450"/>
      </w:r>
      <w:commentRangeEnd w:id="2451"/>
      <w:r w:rsidR="00767B11">
        <w:rPr>
          <w:rStyle w:val="CommentReference"/>
          <w:rFonts w:eastAsia="Calibri" w:cs="Times New Roman"/>
          <w:bCs w:val="0"/>
          <w:lang w:eastAsia="en-US"/>
        </w:rPr>
        <w:commentReference w:id="2451"/>
      </w:r>
      <w:r w:rsidR="00E94CB7" w:rsidRPr="00E94CB7">
        <w:t xml:space="preserve"> using competence centres and eligible channels. The non-technical, operational aspects of workflow will be defined with </w:t>
      </w:r>
      <w:ins w:id="2454" w:author="ICFO+" w:date="2025-04-03T16:28:00Z">
        <w:r w:rsidR="004C3FB4">
          <w:t>the Parties</w:t>
        </w:r>
      </w:ins>
      <w:commentRangeStart w:id="2455"/>
      <w:commentRangeStart w:id="2456"/>
      <w:commentRangeStart w:id="2457"/>
      <w:del w:id="2458" w:author="ICFO+" w:date="2025-04-03T16:28:00Z">
        <w:r w:rsidR="00E94CB7" w:rsidRPr="00E94CB7" w:rsidDel="004C3FB4">
          <w:delText>partners</w:delText>
        </w:r>
        <w:commentRangeEnd w:id="2455"/>
        <w:r w:rsidR="00FD5B4E" w:rsidDel="004C3FB4">
          <w:rPr>
            <w:rStyle w:val="CommentReference"/>
            <w:rFonts w:eastAsia="Calibri" w:cs="Times New Roman"/>
            <w:bCs w:val="0"/>
            <w:lang w:eastAsia="en-US"/>
          </w:rPr>
          <w:commentReference w:id="2455"/>
        </w:r>
      </w:del>
      <w:commentRangeEnd w:id="2456"/>
      <w:r w:rsidR="00C9286E">
        <w:rPr>
          <w:rStyle w:val="CommentReference"/>
          <w:rFonts w:eastAsia="Calibri" w:cs="Times New Roman"/>
          <w:bCs w:val="0"/>
          <w:lang w:eastAsia="en-US"/>
        </w:rPr>
        <w:commentReference w:id="2456"/>
      </w:r>
      <w:commentRangeEnd w:id="2457"/>
      <w:r w:rsidR="00784823">
        <w:rPr>
          <w:rStyle w:val="CommentReference"/>
          <w:rFonts w:ascii="Aptos Narrow" w:eastAsia="Calibri" w:hAnsi="Aptos Narrow" w:cs="Times New Roman"/>
          <w:bCs w:val="0"/>
          <w:lang w:eastAsia="en-US"/>
        </w:rPr>
        <w:commentReference w:id="2457"/>
      </w:r>
      <w:r w:rsidR="00E94CB7" w:rsidRPr="00E94CB7">
        <w:t xml:space="preserve">. The Open Access Manager will also help create processes for the centralised </w:t>
      </w:r>
      <w:del w:id="2459" w:author="ICFO+" w:date="2025-07-24T10:09:00Z">
        <w:r w:rsidR="00E94CB7" w:rsidRPr="00E94CB7" w:rsidDel="00FB7D8F">
          <w:delText>G</w:delText>
        </w:r>
      </w:del>
      <w:ins w:id="2460" w:author="ICFO+" w:date="2025-07-24T10:09:00Z">
        <w:r w:rsidR="00FB7D8F">
          <w:t>g</w:t>
        </w:r>
      </w:ins>
      <w:r w:rsidR="00E94CB7" w:rsidRPr="00E94CB7">
        <w:t xml:space="preserve">ateway which is planned to become available for the operational phase at the site of the Coordinator (ICFO). </w:t>
      </w:r>
      <w:r w:rsidR="00E94CB7">
        <w:t>Open Access Manager</w:t>
      </w:r>
      <w:r w:rsidR="00E94CB7" w:rsidRPr="00E94CB7">
        <w:t xml:space="preserve"> will also provide analysis and recommendations for operational improvements for the </w:t>
      </w:r>
      <w:del w:id="2461" w:author="ICFO+" w:date="2025-03-27T18:25:00Z">
        <w:r w:rsidR="00E94CB7" w:rsidRPr="00E94CB7" w:rsidDel="00D27CEC">
          <w:delText>end u</w:delText>
        </w:r>
      </w:del>
      <w:ins w:id="2462" w:author="ICFO+" w:date="2025-03-27T18:25:00Z">
        <w:r w:rsidR="00D27CEC">
          <w:t>U</w:t>
        </w:r>
      </w:ins>
      <w:r w:rsidR="00E94CB7" w:rsidRPr="00E94CB7">
        <w:t>ser customer experience.</w:t>
      </w:r>
      <w:r>
        <w:t xml:space="preserve"> </w:t>
      </w:r>
      <w:commentRangeEnd w:id="2442"/>
      <w:r w:rsidR="00CC2801">
        <w:rPr>
          <w:rStyle w:val="CommentReference"/>
          <w:rFonts w:eastAsia="Calibri" w:cs="Times New Roman"/>
          <w:bCs w:val="0"/>
          <w:lang w:eastAsia="en-US"/>
        </w:rPr>
        <w:commentReference w:id="2442"/>
      </w:r>
    </w:p>
    <w:p w14:paraId="1EBBBF23" w14:textId="77777777" w:rsidR="00E24A5A" w:rsidRDefault="00E24A5A" w:rsidP="00E24A5A">
      <w:pPr>
        <w:rPr>
          <w:lang w:eastAsia="es-ES"/>
        </w:rPr>
      </w:pPr>
    </w:p>
    <w:p w14:paraId="23A072F0" w14:textId="3B63EC0B" w:rsidR="00E24A5A" w:rsidRPr="00A853D6" w:rsidRDefault="00E24A5A" w:rsidP="00E24A5A">
      <w:pPr>
        <w:pStyle w:val="Heading4"/>
      </w:pPr>
      <w:r w:rsidRPr="00A853D6">
        <w:t xml:space="preserve">The </w:t>
      </w:r>
      <w:r w:rsidR="00E94CB7">
        <w:t>Pilot Line Director</w:t>
      </w:r>
      <w:r w:rsidRPr="00A853D6">
        <w:t xml:space="preserve"> shall chair all meetings of the</w:t>
      </w:r>
      <w:r>
        <w:t xml:space="preserve"> Management and Coordination Team</w:t>
      </w:r>
      <w:ins w:id="2463" w:author="ICFO+" w:date="2025-06-26T19:42:00Z">
        <w:r w:rsidR="00673DAE">
          <w:t>.</w:t>
        </w:r>
      </w:ins>
      <w:del w:id="2464" w:author="ICFO+" w:date="2025-06-26T19:42:00Z">
        <w:r w:rsidRPr="00A853D6" w:rsidDel="00673DAE">
          <w:delText xml:space="preserve">, </w:delText>
        </w:r>
        <w:commentRangeStart w:id="2465"/>
        <w:r w:rsidRPr="00A853D6" w:rsidDel="00673DAE">
          <w:delText xml:space="preserve">unless decided otherwise in a meeting of the </w:delText>
        </w:r>
        <w:r w:rsidDel="00673DAE">
          <w:delText>Ma</w:delText>
        </w:r>
      </w:del>
      <w:del w:id="2466" w:author="ICFO+" w:date="2025-06-26T19:43:00Z">
        <w:r w:rsidDel="00673DAE">
          <w:delText>nagement and Coordination Team</w:delText>
        </w:r>
        <w:r w:rsidRPr="00A853D6" w:rsidDel="00673DAE">
          <w:delText>.</w:delText>
        </w:r>
      </w:del>
      <w:commentRangeEnd w:id="2465"/>
      <w:r w:rsidR="0071027D">
        <w:rPr>
          <w:rStyle w:val="CommentReference"/>
          <w:rFonts w:eastAsia="Calibri" w:cs="Times New Roman"/>
          <w:bCs w:val="0"/>
          <w:lang w:eastAsia="en-US"/>
        </w:rPr>
        <w:commentReference w:id="2465"/>
      </w:r>
    </w:p>
    <w:p w14:paraId="5D663721" w14:textId="77777777" w:rsidR="00E24A5A" w:rsidRPr="00A853D6" w:rsidRDefault="00E24A5A" w:rsidP="00E24A5A"/>
    <w:p w14:paraId="355DD3F1" w14:textId="77777777" w:rsidR="00E24A5A" w:rsidRPr="00A853D6" w:rsidRDefault="00E24A5A" w:rsidP="00E24A5A">
      <w:pPr>
        <w:pStyle w:val="Heading4"/>
      </w:pPr>
      <w:r w:rsidRPr="00A853D6">
        <w:t xml:space="preserve">Minutes of </w:t>
      </w:r>
      <w:r>
        <w:t>Management and Coordination Team</w:t>
      </w:r>
      <w:r w:rsidRPr="00A853D6">
        <w:t xml:space="preserve"> meetings, once accepted, shall be sent by the </w:t>
      </w:r>
      <w:r w:rsidR="00E94CB7">
        <w:t>Pilot Line Director</w:t>
      </w:r>
      <w:r w:rsidRPr="00A853D6">
        <w:t xml:space="preserve"> to the </w:t>
      </w:r>
      <w:del w:id="2467" w:author="ICFO+" w:date="2025-03-26T18:11:00Z">
        <w:r w:rsidR="00EB24B8" w:rsidDel="00BF7E97">
          <w:delText>Pilot Line Steering Committee</w:delText>
        </w:r>
        <w:r w:rsidRPr="00A853D6" w:rsidDel="00BF7E97">
          <w:delText xml:space="preserve"> Members </w:delText>
        </w:r>
      </w:del>
      <w:ins w:id="2468" w:author="ICFO+" w:date="2025-03-26T18:12:00Z">
        <w:r w:rsidR="00BF7E97">
          <w:t xml:space="preserve">General </w:t>
        </w:r>
        <w:commentRangeStart w:id="2469"/>
        <w:r w:rsidR="00BF7E97">
          <w:t>Assembly</w:t>
        </w:r>
        <w:commentRangeEnd w:id="2469"/>
        <w:r w:rsidR="00BF7E97">
          <w:rPr>
            <w:rStyle w:val="CommentReference"/>
            <w:rFonts w:eastAsia="Calibri" w:cs="Times New Roman"/>
            <w:bCs w:val="0"/>
            <w:lang w:eastAsia="en-US"/>
          </w:rPr>
          <w:commentReference w:id="2469"/>
        </w:r>
        <w:r w:rsidR="00BF7E97" w:rsidRPr="00A853D6">
          <w:t xml:space="preserve"> </w:t>
        </w:r>
      </w:ins>
      <w:r w:rsidRPr="00A853D6">
        <w:t>for information.</w:t>
      </w:r>
    </w:p>
    <w:p w14:paraId="6B988E0E" w14:textId="005D91AE" w:rsidR="00E24A5A" w:rsidRPr="00EE0EBC" w:rsidDel="00B432D4" w:rsidRDefault="00E24A5A" w:rsidP="00EE0EBC">
      <w:pPr>
        <w:rPr>
          <w:del w:id="2470" w:author="ICFO+" w:date="2025-06-30T23:43:00Z"/>
          <w:lang w:eastAsia="es-ES"/>
        </w:rPr>
      </w:pPr>
    </w:p>
    <w:p w14:paraId="568E9031" w14:textId="319A89E7" w:rsidR="00BE514D" w:rsidRPr="00585437" w:rsidDel="00C9286E" w:rsidRDefault="00BE514D" w:rsidP="00BE514D">
      <w:pPr>
        <w:pStyle w:val="Heading4"/>
        <w:rPr>
          <w:del w:id="2471" w:author="ICFO+" w:date="2025-05-07T18:04:00Z"/>
        </w:rPr>
      </w:pPr>
      <w:commentRangeStart w:id="2472"/>
      <w:commentRangeStart w:id="2473"/>
      <w:del w:id="2474" w:author="ICFO+" w:date="2025-05-07T18:04:00Z">
        <w:r w:rsidRPr="00585437" w:rsidDel="00C9286E">
          <w:delText xml:space="preserve">The </w:delText>
        </w:r>
        <w:r w:rsidR="00462445" w:rsidRPr="00585437" w:rsidDel="00C9286E">
          <w:delText xml:space="preserve">MCT Members </w:delText>
        </w:r>
        <w:r w:rsidRPr="00585437" w:rsidDel="00C9286E">
          <w:delText xml:space="preserve">agree to abide by all decisions of the </w:delText>
        </w:r>
        <w:r w:rsidR="00462445" w:rsidRPr="00585437" w:rsidDel="00C9286E">
          <w:delText>Management and Coordination Team</w:delText>
        </w:r>
        <w:r w:rsidRPr="00585437" w:rsidDel="00C9286E">
          <w:delText xml:space="preserve">. This does not prevent the </w:delText>
        </w:r>
        <w:r w:rsidR="00462445" w:rsidRPr="00585437" w:rsidDel="00C9286E">
          <w:delText xml:space="preserve">MCT Members </w:delText>
        </w:r>
        <w:r w:rsidRPr="00585437" w:rsidDel="00C9286E">
          <w:delText xml:space="preserve">from exercising their veto rights, according to Section </w:delText>
        </w:r>
        <w:r w:rsidRPr="00585437" w:rsidDel="00C9286E">
          <w:rPr>
            <w:bCs w:val="0"/>
          </w:rPr>
          <w:fldChar w:fldCharType="begin"/>
        </w:r>
        <w:r w:rsidRPr="00585437" w:rsidDel="00C9286E">
          <w:delInstrText xml:space="preserve"> REF _Ref188870755 \r \h  \* MERGEFORMAT </w:delInstrText>
        </w:r>
        <w:r w:rsidRPr="00585437" w:rsidDel="00C9286E">
          <w:rPr>
            <w:bCs w:val="0"/>
          </w:rPr>
        </w:r>
        <w:r w:rsidRPr="00585437" w:rsidDel="00C9286E">
          <w:rPr>
            <w:bCs w:val="0"/>
          </w:rPr>
          <w:fldChar w:fldCharType="separate"/>
        </w:r>
        <w:r w:rsidR="0083056A" w:rsidRPr="00585437" w:rsidDel="00C9286E">
          <w:delText>6.2.4</w:delText>
        </w:r>
        <w:r w:rsidRPr="00585437" w:rsidDel="00C9286E">
          <w:rPr>
            <w:bCs w:val="0"/>
          </w:rPr>
          <w:fldChar w:fldCharType="end"/>
        </w:r>
        <w:r w:rsidRPr="00585437" w:rsidDel="00C9286E">
          <w:delText>.</w:delText>
        </w:r>
      </w:del>
    </w:p>
    <w:p w14:paraId="363E913A" w14:textId="10A93B90" w:rsidR="00E94CB7" w:rsidRPr="00585437" w:rsidDel="00C9286E" w:rsidRDefault="00E94CB7" w:rsidP="00E94CB7">
      <w:pPr>
        <w:rPr>
          <w:del w:id="2475" w:author="ICFO+" w:date="2025-05-07T18:04:00Z"/>
          <w:lang w:eastAsia="es-ES"/>
        </w:rPr>
      </w:pPr>
    </w:p>
    <w:p w14:paraId="1956275A" w14:textId="16E7DCF2" w:rsidR="00A06A2A" w:rsidRPr="00585437" w:rsidDel="00C9286E" w:rsidRDefault="00A06A2A" w:rsidP="00A06A2A">
      <w:pPr>
        <w:pStyle w:val="Heading3"/>
        <w:rPr>
          <w:del w:id="2476" w:author="ICFO+" w:date="2025-05-07T18:04:00Z"/>
          <w:rStyle w:val="Emphasis"/>
          <w:rFonts w:eastAsiaTheme="minorHAnsi"/>
        </w:rPr>
      </w:pPr>
      <w:del w:id="2477" w:author="ICFO+" w:date="2025-05-07T18:04:00Z">
        <w:r w:rsidRPr="00585437" w:rsidDel="00C9286E">
          <w:rPr>
            <w:rStyle w:val="Emphasis"/>
            <w:rFonts w:eastAsiaTheme="minorHAnsi"/>
          </w:rPr>
          <w:delText>Tasks</w:delText>
        </w:r>
      </w:del>
    </w:p>
    <w:p w14:paraId="193073E6" w14:textId="5813F825" w:rsidR="00A06A2A" w:rsidRPr="00585437" w:rsidDel="00C9286E" w:rsidRDefault="00A06A2A" w:rsidP="00A06A2A">
      <w:pPr>
        <w:rPr>
          <w:del w:id="2478" w:author="ICFO+" w:date="2025-05-07T18:04:00Z"/>
          <w:lang w:eastAsia="es-ES"/>
        </w:rPr>
      </w:pPr>
    </w:p>
    <w:p w14:paraId="72DB0DFA" w14:textId="1A1F7E1B" w:rsidR="00E94CB7" w:rsidRPr="00585437" w:rsidDel="00C9286E" w:rsidRDefault="00E94CB7" w:rsidP="00A06A2A">
      <w:pPr>
        <w:pStyle w:val="Heading4"/>
        <w:rPr>
          <w:del w:id="2479" w:author="ICFO+" w:date="2025-05-07T18:04:00Z"/>
          <w:rFonts w:eastAsiaTheme="minorHAnsi"/>
        </w:rPr>
      </w:pPr>
      <w:del w:id="2480" w:author="ICFO+" w:date="2025-05-07T18:04:00Z">
        <w:r w:rsidRPr="00585437" w:rsidDel="00C9286E">
          <w:rPr>
            <w:rFonts w:eastAsiaTheme="minorHAnsi"/>
          </w:rPr>
          <w:delText xml:space="preserve">Each MCT Member shall have its own tasks in accordance with the Consortium Plan and this Agreement. </w:delText>
        </w:r>
      </w:del>
    </w:p>
    <w:p w14:paraId="58B41E57" w14:textId="453594B8" w:rsidR="00E94CB7" w:rsidRPr="00585437" w:rsidDel="00C9286E" w:rsidRDefault="00E94CB7" w:rsidP="00E94CB7">
      <w:pPr>
        <w:rPr>
          <w:del w:id="2481" w:author="ICFO+" w:date="2025-05-07T18:04:00Z"/>
        </w:rPr>
      </w:pPr>
    </w:p>
    <w:p w14:paraId="10FCC673" w14:textId="695613C8" w:rsidR="00A06A2A" w:rsidRPr="00585437" w:rsidDel="004B6EBE" w:rsidRDefault="00A06A2A" w:rsidP="00A06A2A">
      <w:pPr>
        <w:pStyle w:val="Heading4"/>
        <w:rPr>
          <w:del w:id="2482" w:author="ICFO+" w:date="2025-04-03T16:29:00Z"/>
          <w:rFonts w:eastAsiaTheme="minorHAnsi"/>
        </w:rPr>
      </w:pPr>
      <w:commentRangeStart w:id="2483"/>
      <w:del w:id="2484" w:author="ICFO+" w:date="2025-04-03T16:29:00Z">
        <w:r w:rsidRPr="00585437" w:rsidDel="004B6EBE">
          <w:rPr>
            <w:rFonts w:eastAsiaTheme="minorHAnsi"/>
          </w:rPr>
          <w:delText xml:space="preserve">Responsibility over the </w:delText>
        </w:r>
        <w:r w:rsidR="00F63ED4" w:rsidRPr="00585437" w:rsidDel="004B6EBE">
          <w:rPr>
            <w:rFonts w:eastAsiaTheme="minorHAnsi"/>
          </w:rPr>
          <w:delText xml:space="preserve">Development and </w:delText>
        </w:r>
        <w:r w:rsidR="00E94CB7" w:rsidRPr="00585437" w:rsidDel="004B6EBE">
          <w:rPr>
            <w:rFonts w:eastAsiaTheme="minorHAnsi"/>
          </w:rPr>
          <w:delText>O</w:delText>
        </w:r>
        <w:r w:rsidRPr="00585437" w:rsidDel="004B6EBE">
          <w:rPr>
            <w:rFonts w:eastAsiaTheme="minorHAnsi"/>
          </w:rPr>
          <w:delText xml:space="preserve">peration and services of the Pilot Line. </w:delText>
        </w:r>
        <w:commentRangeEnd w:id="2483"/>
        <w:r w:rsidR="00D27CEC" w:rsidDel="004B6EBE">
          <w:rPr>
            <w:rStyle w:val="CommentReference"/>
            <w:rFonts w:eastAsia="Calibri" w:cs="Times New Roman"/>
            <w:bCs w:val="0"/>
            <w:lang w:eastAsia="en-US"/>
          </w:rPr>
          <w:commentReference w:id="2483"/>
        </w:r>
      </w:del>
    </w:p>
    <w:p w14:paraId="4C55F142" w14:textId="3397388D" w:rsidR="00A06A2A" w:rsidDel="00C9286E" w:rsidRDefault="00A06A2A" w:rsidP="00A06A2A">
      <w:pPr>
        <w:rPr>
          <w:del w:id="2485" w:author="ICFO+" w:date="2025-05-07T18:04:00Z"/>
          <w:lang w:eastAsia="es-ES"/>
        </w:rPr>
      </w:pPr>
    </w:p>
    <w:p w14:paraId="181555C2" w14:textId="5FFADC10" w:rsidR="00324FAB" w:rsidDel="00C9286E" w:rsidRDefault="00A06A2A" w:rsidP="00DF1207">
      <w:pPr>
        <w:pStyle w:val="Heading4"/>
        <w:rPr>
          <w:del w:id="2486" w:author="ICFO+" w:date="2025-05-07T18:04:00Z"/>
          <w:rFonts w:eastAsiaTheme="minorHAnsi"/>
        </w:rPr>
      </w:pPr>
      <w:del w:id="2487" w:author="ICFO+" w:date="2025-05-07T18:04:00Z">
        <w:r w:rsidDel="00C9286E">
          <w:rPr>
            <w:rFonts w:eastAsiaTheme="minorHAnsi"/>
          </w:rPr>
          <w:delText xml:space="preserve">Implementation at operational level of the strategic and technical decisions taken by the General Assembly and the Pilot Line Steering Committee. </w:delText>
        </w:r>
        <w:commentRangeEnd w:id="2472"/>
        <w:r w:rsidR="00BF7E97" w:rsidDel="00C9286E">
          <w:rPr>
            <w:rStyle w:val="CommentReference"/>
            <w:rFonts w:eastAsia="Calibri" w:cs="Times New Roman"/>
            <w:bCs w:val="0"/>
            <w:lang w:eastAsia="en-US"/>
          </w:rPr>
          <w:commentReference w:id="2472"/>
        </w:r>
        <w:commentRangeEnd w:id="2473"/>
        <w:r w:rsidR="00C65F7F" w:rsidDel="00C9286E">
          <w:rPr>
            <w:rStyle w:val="CommentReference"/>
            <w:rFonts w:eastAsia="Calibri" w:cs="Times New Roman"/>
            <w:bCs w:val="0"/>
            <w:lang w:eastAsia="en-US"/>
          </w:rPr>
          <w:commentReference w:id="2473"/>
        </w:r>
      </w:del>
    </w:p>
    <w:p w14:paraId="0587B2B8" w14:textId="77777777" w:rsidR="00E94CB7" w:rsidRPr="00E94CB7" w:rsidRDefault="00E94CB7" w:rsidP="00E94CB7">
      <w:pPr>
        <w:rPr>
          <w:highlight w:val="lightGray"/>
          <w:lang w:eastAsia="es-ES"/>
        </w:rPr>
      </w:pPr>
    </w:p>
    <w:p w14:paraId="41DFFC02" w14:textId="77777777" w:rsidR="00916370" w:rsidRPr="00CF0BCC" w:rsidRDefault="00916370" w:rsidP="00F02B79">
      <w:pPr>
        <w:pStyle w:val="Heading2"/>
      </w:pPr>
      <w:bookmarkStart w:id="2488" w:name="_Hlk147079577"/>
      <w:r w:rsidRPr="00B867D2">
        <w:rPr>
          <w:rStyle w:val="Emphasis"/>
        </w:rPr>
        <w:t>Coordinator</w:t>
      </w:r>
    </w:p>
    <w:p w14:paraId="48D3B749" w14:textId="77777777" w:rsidR="00324FAB" w:rsidRPr="00A853D6" w:rsidRDefault="00324FAB" w:rsidP="00324FAB"/>
    <w:bookmarkEnd w:id="2488"/>
    <w:p w14:paraId="7D2B4E32" w14:textId="77777777" w:rsidR="00916370" w:rsidRPr="00A853D6" w:rsidRDefault="00916370" w:rsidP="00F02B79">
      <w:pPr>
        <w:pStyle w:val="Heading3"/>
      </w:pPr>
      <w:r w:rsidRPr="00A853D6">
        <w:t>The Coordinator shall be the intermediary between the Parties</w:t>
      </w:r>
      <w:commentRangeStart w:id="2489"/>
      <w:commentRangeStart w:id="2490"/>
      <w:del w:id="2491" w:author="ICFO+" w:date="2025-03-26T18:12:00Z">
        <w:r w:rsidR="00DB6760" w:rsidRPr="00A853D6" w:rsidDel="00BF7E97">
          <w:delText xml:space="preserve">, </w:delText>
        </w:r>
        <w:r w:rsidRPr="00A853D6" w:rsidDel="00BF7E97">
          <w:delText>the Granting Authorit</w:delText>
        </w:r>
        <w:r w:rsidR="00970136" w:rsidRPr="00A853D6" w:rsidDel="00BF7E97">
          <w:delText>ies</w:delText>
        </w:r>
      </w:del>
      <w:r w:rsidR="00DB6760" w:rsidRPr="00A853D6">
        <w:t xml:space="preserve"> and Chips JU</w:t>
      </w:r>
      <w:r w:rsidRPr="00A853D6">
        <w:t xml:space="preserve"> and shall perform all tasks assigned to it as described in the Grant Agreement</w:t>
      </w:r>
      <w:ins w:id="2492" w:author="ICFO+" w:date="2025-03-26T18:13:00Z">
        <w:r w:rsidR="00BF7E97">
          <w:t>s</w:t>
        </w:r>
      </w:ins>
      <w:r w:rsidR="00DB6760" w:rsidRPr="00A853D6">
        <w:t>, the Hosting Agreement</w:t>
      </w:r>
      <w:r w:rsidRPr="00A853D6">
        <w:t xml:space="preserve"> and in this Agreement.</w:t>
      </w:r>
      <w:commentRangeEnd w:id="2489"/>
      <w:r w:rsidR="00BF7E97">
        <w:rPr>
          <w:rStyle w:val="CommentReference"/>
          <w:rFonts w:eastAsia="Calibri" w:cs="Times New Roman"/>
          <w:bCs w:val="0"/>
          <w:lang w:eastAsia="en-US"/>
        </w:rPr>
        <w:commentReference w:id="2489"/>
      </w:r>
      <w:commentRangeEnd w:id="2490"/>
      <w:r w:rsidR="004C013B">
        <w:rPr>
          <w:rStyle w:val="CommentReference"/>
          <w:rFonts w:eastAsia="Calibri" w:cs="Times New Roman"/>
          <w:bCs w:val="0"/>
          <w:lang w:eastAsia="en-US"/>
        </w:rPr>
        <w:commentReference w:id="2490"/>
      </w:r>
    </w:p>
    <w:p w14:paraId="0163DCD6" w14:textId="77777777" w:rsidR="00DB6760" w:rsidRPr="00A853D6" w:rsidRDefault="00DB6760" w:rsidP="00DB6760">
      <w:pPr>
        <w:rPr>
          <w:lang w:eastAsia="es-ES"/>
        </w:rPr>
      </w:pPr>
    </w:p>
    <w:p w14:paraId="6F1BBD34" w14:textId="20D2B45F" w:rsidR="00916370" w:rsidRPr="00A853D6" w:rsidRDefault="005D13A2" w:rsidP="00F02B79">
      <w:pPr>
        <w:pStyle w:val="Heading3"/>
      </w:pPr>
      <w:del w:id="2493" w:author="ICFO+" w:date="2025-06-30T23:43:00Z">
        <w:r w:rsidDel="00B432D4">
          <w:delText xml:space="preserve"> </w:delText>
        </w:r>
      </w:del>
      <w:r w:rsidR="00916370" w:rsidRPr="00A853D6">
        <w:t>In particular, the Coordinator shall be responsible for:</w:t>
      </w:r>
    </w:p>
    <w:p w14:paraId="16366E54" w14:textId="77777777" w:rsidR="00324FAB" w:rsidRPr="00A853D6" w:rsidRDefault="00324FAB" w:rsidP="00324FAB">
      <w:pPr>
        <w:rPr>
          <w:lang w:eastAsia="es-ES"/>
        </w:rPr>
      </w:pPr>
    </w:p>
    <w:p w14:paraId="413343E3" w14:textId="2C820825" w:rsidR="00916370" w:rsidRDefault="00916370" w:rsidP="00B75BBE">
      <w:pPr>
        <w:pStyle w:val="Heading4"/>
        <w:rPr>
          <w:ins w:id="2494" w:author="ICFO+" w:date="2025-06-30T23:43:00Z"/>
        </w:rPr>
      </w:pPr>
      <w:r w:rsidRPr="00A853D6">
        <w:t>monitoring compliance by the Parties with their obligations under this Agreement</w:t>
      </w:r>
      <w:r w:rsidR="00934538" w:rsidRPr="00A853D6">
        <w:t xml:space="preserve">, </w:t>
      </w:r>
      <w:commentRangeStart w:id="2495"/>
      <w:r w:rsidR="00934538" w:rsidRPr="00A853D6">
        <w:t>the Hosting Agreement</w:t>
      </w:r>
      <w:r w:rsidRPr="00A853D6">
        <w:t xml:space="preserve"> </w:t>
      </w:r>
      <w:commentRangeEnd w:id="2495"/>
      <w:r w:rsidR="00BF7E97">
        <w:rPr>
          <w:rStyle w:val="CommentReference"/>
          <w:rFonts w:eastAsia="Calibri" w:cs="Times New Roman"/>
          <w:bCs w:val="0"/>
          <w:lang w:eastAsia="en-US"/>
        </w:rPr>
        <w:commentReference w:id="2495"/>
      </w:r>
      <w:r w:rsidRPr="00A853D6">
        <w:t xml:space="preserve">and the Grant </w:t>
      </w:r>
      <w:commentRangeStart w:id="2496"/>
      <w:r w:rsidRPr="00A853D6">
        <w:t>Agreement</w:t>
      </w:r>
      <w:ins w:id="2497" w:author="ICFO+" w:date="2025-06-19T16:15:00Z">
        <w:r w:rsidR="00A820FB">
          <w:t>s</w:t>
        </w:r>
        <w:commentRangeEnd w:id="2496"/>
        <w:r w:rsidR="00A820FB">
          <w:rPr>
            <w:rStyle w:val="CommentReference"/>
            <w:rFonts w:eastAsia="Calibri" w:cs="Times New Roman"/>
            <w:bCs w:val="0"/>
            <w:lang w:eastAsia="en-US"/>
          </w:rPr>
          <w:commentReference w:id="2496"/>
        </w:r>
      </w:ins>
      <w:r w:rsidR="00934538" w:rsidRPr="00A853D6">
        <w:t>;</w:t>
      </w:r>
    </w:p>
    <w:p w14:paraId="7877464A" w14:textId="77777777" w:rsidR="00B432D4" w:rsidRPr="003F31DC" w:rsidRDefault="00B432D4" w:rsidP="003F31DC">
      <w:pPr>
        <w:rPr>
          <w:lang w:eastAsia="es-ES"/>
        </w:rPr>
      </w:pPr>
    </w:p>
    <w:p w14:paraId="66C03E38" w14:textId="77777777" w:rsidR="00916370" w:rsidRDefault="00916370" w:rsidP="00B75BBE">
      <w:pPr>
        <w:pStyle w:val="Heading4"/>
        <w:rPr>
          <w:ins w:id="2498" w:author="ICFO+" w:date="2025-06-30T23:43:00Z"/>
        </w:rPr>
      </w:pPr>
      <w:r w:rsidRPr="00A853D6">
        <w:t>keeping the address list of Members and other contact persons updated and available</w:t>
      </w:r>
      <w:r w:rsidR="00934538" w:rsidRPr="00A853D6">
        <w:t>;</w:t>
      </w:r>
    </w:p>
    <w:p w14:paraId="43845612" w14:textId="77777777" w:rsidR="00B432D4" w:rsidRPr="003F31DC" w:rsidRDefault="00B432D4" w:rsidP="003F31DC">
      <w:pPr>
        <w:rPr>
          <w:lang w:eastAsia="es-ES"/>
        </w:rPr>
      </w:pPr>
    </w:p>
    <w:p w14:paraId="781FD39D" w14:textId="56BE35A4" w:rsidR="00916370" w:rsidRDefault="00916370" w:rsidP="00B75BBE">
      <w:pPr>
        <w:pStyle w:val="Heading4"/>
        <w:rPr>
          <w:ins w:id="2499" w:author="ICFO+" w:date="2025-06-30T23:43:00Z"/>
        </w:rPr>
      </w:pPr>
      <w:r w:rsidRPr="00A853D6">
        <w:t xml:space="preserve">collecting, reviewing to verify consistency and </w:t>
      </w:r>
      <w:commentRangeStart w:id="2500"/>
      <w:commentRangeStart w:id="2501"/>
      <w:commentRangeStart w:id="2502"/>
      <w:r w:rsidRPr="00A853D6">
        <w:t>submitting reports</w:t>
      </w:r>
      <w:commentRangeEnd w:id="2500"/>
      <w:r w:rsidR="00C15CA8" w:rsidRPr="00A853D6">
        <w:rPr>
          <w:rStyle w:val="CommentReference"/>
          <w:rFonts w:eastAsiaTheme="minorHAnsi" w:cstheme="minorBidi"/>
          <w:bCs w:val="0"/>
          <w:lang w:eastAsia="en-US"/>
        </w:rPr>
        <w:commentReference w:id="2500"/>
      </w:r>
      <w:commentRangeEnd w:id="2501"/>
      <w:r w:rsidR="00476F44">
        <w:rPr>
          <w:rStyle w:val="CommentReference"/>
          <w:rFonts w:eastAsia="Calibri" w:cs="Times New Roman"/>
          <w:bCs w:val="0"/>
          <w:lang w:eastAsia="en-US"/>
        </w:rPr>
        <w:commentReference w:id="2501"/>
      </w:r>
      <w:commentRangeEnd w:id="2502"/>
      <w:r w:rsidR="004C013B">
        <w:rPr>
          <w:rStyle w:val="CommentReference"/>
          <w:rFonts w:eastAsia="Calibri" w:cs="Times New Roman"/>
          <w:bCs w:val="0"/>
          <w:lang w:eastAsia="en-US"/>
        </w:rPr>
        <w:commentReference w:id="2502"/>
      </w:r>
      <w:r w:rsidRPr="00A853D6">
        <w:t>, other deliverables</w:t>
      </w:r>
      <w:r w:rsidR="00986CE4" w:rsidRPr="00A853D6">
        <w:t xml:space="preserve"> </w:t>
      </w:r>
      <w:r w:rsidRPr="00A853D6">
        <w:t xml:space="preserve">and specific requested documents to the </w:t>
      </w:r>
      <w:del w:id="2503" w:author="ICFO+" w:date="2025-04-03T16:33:00Z">
        <w:r w:rsidRPr="00A853D6" w:rsidDel="004C013B">
          <w:delText xml:space="preserve">Granting </w:delText>
        </w:r>
      </w:del>
      <w:commentRangeStart w:id="2504"/>
      <w:del w:id="2505" w:author="ICFO+" w:date="2025-03-26T18:13:00Z">
        <w:r w:rsidRPr="00A853D6" w:rsidDel="00BF7E97">
          <w:delText>Authorit</w:delText>
        </w:r>
        <w:r w:rsidR="00970136" w:rsidRPr="00A853D6" w:rsidDel="00BF7E97">
          <w:delText>ies</w:delText>
        </w:r>
        <w:r w:rsidR="00934538" w:rsidRPr="00A853D6" w:rsidDel="00BF7E97">
          <w:delText xml:space="preserve"> and </w:delText>
        </w:r>
      </w:del>
      <w:commentRangeEnd w:id="2504"/>
      <w:r w:rsidR="00BF7E97">
        <w:rPr>
          <w:rStyle w:val="CommentReference"/>
          <w:rFonts w:eastAsia="Calibri" w:cs="Times New Roman"/>
          <w:bCs w:val="0"/>
          <w:lang w:eastAsia="en-US"/>
        </w:rPr>
        <w:commentReference w:id="2504"/>
      </w:r>
      <w:r w:rsidR="00934538" w:rsidRPr="00A853D6">
        <w:t xml:space="preserve">Chips JU; </w:t>
      </w:r>
    </w:p>
    <w:p w14:paraId="77FA40F3" w14:textId="77777777" w:rsidR="00B432D4" w:rsidRPr="003F31DC" w:rsidRDefault="00B432D4" w:rsidP="003F31DC">
      <w:pPr>
        <w:rPr>
          <w:lang w:eastAsia="es-ES"/>
        </w:rPr>
      </w:pPr>
    </w:p>
    <w:p w14:paraId="7806361A" w14:textId="77777777" w:rsidR="00262717" w:rsidRDefault="00262717" w:rsidP="00262717">
      <w:pPr>
        <w:pStyle w:val="Heading4"/>
        <w:rPr>
          <w:ins w:id="2506" w:author="ICFO+" w:date="2025-06-30T23:43:00Z"/>
        </w:rPr>
      </w:pPr>
      <w:r>
        <w:t>preparing the meetings and preparing the agenda of the Pilot Line Steering Committee</w:t>
      </w:r>
      <w:ins w:id="2507" w:author="ICFO+" w:date="2025-03-26T18:13:00Z">
        <w:r w:rsidR="00BF7E97">
          <w:t xml:space="preserve"> </w:t>
        </w:r>
        <w:commentRangeStart w:id="2508"/>
        <w:r w:rsidR="00BF7E97">
          <w:t>and the General Assembly</w:t>
        </w:r>
      </w:ins>
      <w:commentRangeEnd w:id="2508"/>
      <w:ins w:id="2509" w:author="ICFO+" w:date="2025-03-26T18:16:00Z">
        <w:r w:rsidR="00BF7E97">
          <w:rPr>
            <w:rStyle w:val="CommentReference"/>
            <w:rFonts w:eastAsia="Calibri" w:cs="Times New Roman"/>
            <w:bCs w:val="0"/>
            <w:lang w:eastAsia="en-US"/>
          </w:rPr>
          <w:commentReference w:id="2508"/>
        </w:r>
      </w:ins>
      <w:r>
        <w:t xml:space="preserve">; </w:t>
      </w:r>
    </w:p>
    <w:p w14:paraId="7CD62468" w14:textId="77777777" w:rsidR="00B432D4" w:rsidRPr="003F31DC" w:rsidRDefault="00B432D4" w:rsidP="003F31DC">
      <w:pPr>
        <w:rPr>
          <w:lang w:eastAsia="es-ES"/>
        </w:rPr>
      </w:pPr>
    </w:p>
    <w:p w14:paraId="21567E41" w14:textId="77777777" w:rsidR="00916370" w:rsidRDefault="00916370" w:rsidP="00B75BBE">
      <w:pPr>
        <w:pStyle w:val="Heading4"/>
        <w:rPr>
          <w:ins w:id="2510" w:author="ICFO+" w:date="2025-06-30T23:43:00Z"/>
        </w:rPr>
      </w:pPr>
      <w:r w:rsidRPr="00A853D6">
        <w:t>transmitting documents and information connected with the P</w:t>
      </w:r>
      <w:r w:rsidR="00986CE4" w:rsidRPr="00A853D6">
        <w:t>ilot Line</w:t>
      </w:r>
      <w:r w:rsidRPr="00A853D6">
        <w:t xml:space="preserve"> to any other Parties concerned</w:t>
      </w:r>
      <w:r w:rsidR="00934538" w:rsidRPr="00A853D6">
        <w:t xml:space="preserve">; </w:t>
      </w:r>
    </w:p>
    <w:p w14:paraId="6F0D5BEB" w14:textId="77777777" w:rsidR="00B432D4" w:rsidRPr="003F31DC" w:rsidRDefault="00B432D4" w:rsidP="003F31DC">
      <w:pPr>
        <w:rPr>
          <w:lang w:eastAsia="es-ES"/>
        </w:rPr>
      </w:pPr>
    </w:p>
    <w:p w14:paraId="0E36525E" w14:textId="5BDD622D" w:rsidR="00916370" w:rsidRDefault="00916370" w:rsidP="00B75BBE">
      <w:pPr>
        <w:pStyle w:val="Heading4"/>
        <w:rPr>
          <w:ins w:id="2511" w:author="ICFO+" w:date="2025-06-30T23:43:00Z"/>
        </w:rPr>
      </w:pPr>
      <w:r w:rsidRPr="00A853D6">
        <w:t xml:space="preserve">administering the financial contribution of the </w:t>
      </w:r>
      <w:ins w:id="2512" w:author="ICFO+" w:date="2025-06-27T09:33:00Z">
        <w:r w:rsidR="004F7920">
          <w:t>Chips JU</w:t>
        </w:r>
      </w:ins>
      <w:del w:id="2513" w:author="ICFO+" w:date="2025-06-27T09:33:00Z">
        <w:r w:rsidRPr="00A853D6" w:rsidDel="004F7920">
          <w:delText>Granting Authorit</w:delText>
        </w:r>
      </w:del>
      <w:commentRangeStart w:id="2514"/>
      <w:commentRangeStart w:id="2515"/>
      <w:del w:id="2516" w:author="ICFO+" w:date="2025-03-26T18:14:00Z">
        <w:r w:rsidR="00970136" w:rsidRPr="00A853D6" w:rsidDel="00BF7E97">
          <w:delText>ies</w:delText>
        </w:r>
      </w:del>
      <w:r w:rsidRPr="00A853D6">
        <w:t xml:space="preserve"> </w:t>
      </w:r>
      <w:commentRangeEnd w:id="2514"/>
      <w:r w:rsidR="00BF7E97">
        <w:rPr>
          <w:rStyle w:val="CommentReference"/>
          <w:rFonts w:eastAsia="Calibri" w:cs="Times New Roman"/>
          <w:bCs w:val="0"/>
          <w:lang w:eastAsia="en-US"/>
        </w:rPr>
        <w:commentReference w:id="2514"/>
      </w:r>
      <w:commentRangeEnd w:id="2515"/>
      <w:r w:rsidR="004F7920">
        <w:rPr>
          <w:rStyle w:val="CommentReference"/>
          <w:rFonts w:eastAsia="Calibri" w:cs="Times New Roman"/>
          <w:bCs w:val="0"/>
          <w:lang w:eastAsia="en-US"/>
        </w:rPr>
        <w:commentReference w:id="2515"/>
      </w:r>
      <w:r w:rsidRPr="00A853D6">
        <w:t xml:space="preserve">and fulfilling the financial tasks described in Section </w:t>
      </w:r>
      <w:r w:rsidR="00986CE4" w:rsidRPr="00A853D6">
        <w:fldChar w:fldCharType="begin"/>
      </w:r>
      <w:r w:rsidR="00986CE4" w:rsidRPr="00A853D6">
        <w:instrText xml:space="preserve"> REF _Ref90241284 \r \h  \* MERGEFORMAT </w:instrText>
      </w:r>
      <w:r w:rsidR="00986CE4" w:rsidRPr="00A853D6">
        <w:fldChar w:fldCharType="separate"/>
      </w:r>
      <w:r w:rsidR="0083056A">
        <w:t>7.3</w:t>
      </w:r>
      <w:r w:rsidR="00986CE4" w:rsidRPr="00A853D6">
        <w:fldChar w:fldCharType="end"/>
      </w:r>
      <w:r w:rsidR="00934538" w:rsidRPr="00A853D6">
        <w:t xml:space="preserve">; </w:t>
      </w:r>
    </w:p>
    <w:p w14:paraId="2F1C3051" w14:textId="77777777" w:rsidR="00B432D4" w:rsidRPr="003F31DC" w:rsidRDefault="00B432D4" w:rsidP="003F31DC">
      <w:pPr>
        <w:rPr>
          <w:lang w:eastAsia="es-ES"/>
        </w:rPr>
      </w:pPr>
    </w:p>
    <w:p w14:paraId="55028FF4" w14:textId="77777777" w:rsidR="00916370" w:rsidRPr="00A853D6" w:rsidRDefault="00916370" w:rsidP="00B75BBE">
      <w:pPr>
        <w:pStyle w:val="Heading4"/>
      </w:pPr>
      <w:r w:rsidRPr="00A853D6">
        <w:t>providing, upon request, the Parties with official copies or originals of documents that are in the sole possession of the Coordinator when such copies or originals are necessary for the Parties to present claims</w:t>
      </w:r>
      <w:commentRangeStart w:id="2517"/>
      <w:ins w:id="2518" w:author="ICFO+" w:date="2025-03-26T18:15:00Z">
        <w:r w:rsidR="00BF7E97">
          <w:t xml:space="preserve"> or for other justified reasons (e.g. audits)</w:t>
        </w:r>
      </w:ins>
      <w:r w:rsidRPr="00A853D6">
        <w:t>.</w:t>
      </w:r>
      <w:commentRangeEnd w:id="2517"/>
      <w:r w:rsidR="00BF7E97">
        <w:rPr>
          <w:rStyle w:val="CommentReference"/>
          <w:rFonts w:eastAsia="Calibri" w:cs="Times New Roman"/>
          <w:bCs w:val="0"/>
          <w:lang w:eastAsia="en-US"/>
        </w:rPr>
        <w:commentReference w:id="2517"/>
      </w:r>
    </w:p>
    <w:p w14:paraId="5E595922" w14:textId="77777777" w:rsidR="00324FAB" w:rsidRPr="00A853D6" w:rsidRDefault="00324FAB" w:rsidP="00324FAB">
      <w:pPr>
        <w:rPr>
          <w:lang w:eastAsia="es-ES"/>
        </w:rPr>
      </w:pPr>
    </w:p>
    <w:p w14:paraId="24BD50DC" w14:textId="77777777" w:rsidR="00916370" w:rsidRDefault="00916370" w:rsidP="00F02B79">
      <w:pPr>
        <w:pStyle w:val="Heading3"/>
      </w:pPr>
      <w:r w:rsidRPr="00A853D6">
        <w:t>If one or more of the Parties is late in submission of any deliverable</w:t>
      </w:r>
      <w:ins w:id="2519" w:author="ICFO+" w:date="2025-03-27T18:26:00Z">
        <w:r w:rsidR="00EF743D">
          <w:t xml:space="preserve"> </w:t>
        </w:r>
        <w:commentRangeStart w:id="2520"/>
        <w:r w:rsidR="00EF743D">
          <w:t>under the Consortium Plan</w:t>
        </w:r>
      </w:ins>
      <w:r w:rsidRPr="00A853D6">
        <w:t xml:space="preserve">, </w:t>
      </w:r>
      <w:commentRangeEnd w:id="2520"/>
      <w:r w:rsidR="00EF743D">
        <w:rPr>
          <w:rStyle w:val="CommentReference"/>
          <w:rFonts w:eastAsia="Calibri" w:cs="Times New Roman"/>
          <w:bCs w:val="0"/>
          <w:lang w:eastAsia="en-US"/>
        </w:rPr>
        <w:commentReference w:id="2520"/>
      </w:r>
      <w:r w:rsidRPr="00A853D6">
        <w:t>the Coordinator may nevertheless submit the other Parties</w:t>
      </w:r>
      <w:r w:rsidR="00804911">
        <w:t>’</w:t>
      </w:r>
      <w:r w:rsidRPr="00A853D6">
        <w:t xml:space="preserve"> deliverables and all other documents required by the Grant Agreement</w:t>
      </w:r>
      <w:r w:rsidR="00377A75" w:rsidRPr="00A853D6">
        <w:t>s</w:t>
      </w:r>
      <w:r w:rsidR="00934538" w:rsidRPr="00A853D6">
        <w:t xml:space="preserve"> or the Hosting Agreement</w:t>
      </w:r>
      <w:r w:rsidRPr="00A853D6">
        <w:t xml:space="preserve"> to the </w:t>
      </w:r>
      <w:commentRangeStart w:id="2521"/>
      <w:del w:id="2522" w:author="ICFO+" w:date="2025-03-26T18:15:00Z">
        <w:r w:rsidRPr="00A853D6" w:rsidDel="00BF7E97">
          <w:delText>Granting Authorit</w:delText>
        </w:r>
        <w:r w:rsidR="00970136" w:rsidRPr="00A853D6" w:rsidDel="00BF7E97">
          <w:delText>ies</w:delText>
        </w:r>
        <w:r w:rsidR="00934538" w:rsidRPr="00A853D6" w:rsidDel="00BF7E97">
          <w:delText xml:space="preserve"> or </w:delText>
        </w:r>
      </w:del>
      <w:r w:rsidR="00934538" w:rsidRPr="00A853D6">
        <w:t xml:space="preserve">Chips </w:t>
      </w:r>
      <w:commentRangeEnd w:id="2521"/>
      <w:r w:rsidR="00BF7E97">
        <w:rPr>
          <w:rStyle w:val="CommentReference"/>
          <w:rFonts w:eastAsia="Calibri" w:cs="Times New Roman"/>
          <w:bCs w:val="0"/>
          <w:lang w:eastAsia="en-US"/>
        </w:rPr>
        <w:commentReference w:id="2521"/>
      </w:r>
      <w:r w:rsidR="00934538" w:rsidRPr="00A853D6">
        <w:t>JU respectively and</w:t>
      </w:r>
      <w:r w:rsidRPr="00A853D6">
        <w:t xml:space="preserve"> in time.</w:t>
      </w:r>
    </w:p>
    <w:p w14:paraId="0DD3C3CB" w14:textId="77777777" w:rsidR="00C222A7" w:rsidRDefault="00C222A7" w:rsidP="00C222A7">
      <w:pPr>
        <w:rPr>
          <w:lang w:eastAsia="es-ES"/>
        </w:rPr>
      </w:pPr>
    </w:p>
    <w:p w14:paraId="100AFB3F" w14:textId="77777777" w:rsidR="00C222A7" w:rsidRPr="003F31DC" w:rsidRDefault="00C222A7" w:rsidP="00C222A7">
      <w:pPr>
        <w:pStyle w:val="Heading2"/>
      </w:pPr>
      <w:r w:rsidRPr="00905109">
        <w:rPr>
          <w:i/>
          <w:iCs/>
        </w:rPr>
        <w:t>External Advisory Board (EAB)</w:t>
      </w:r>
    </w:p>
    <w:p w14:paraId="105551B8" w14:textId="77777777" w:rsidR="00C222A7" w:rsidRDefault="00C222A7" w:rsidP="00C222A7">
      <w:pPr>
        <w:rPr>
          <w:lang w:eastAsia="es-ES"/>
        </w:rPr>
      </w:pPr>
    </w:p>
    <w:p w14:paraId="342CAB4E" w14:textId="0AF1E6DD" w:rsidR="00C222A7" w:rsidRDefault="00C222A7" w:rsidP="00C222A7">
      <w:pPr>
        <w:pStyle w:val="Heading3"/>
      </w:pPr>
      <w:r>
        <w:t>An External Advisory Board will be appointed and steered by the</w:t>
      </w:r>
      <w:r w:rsidR="007F1C24" w:rsidRPr="007F1C24">
        <w:t xml:space="preserve"> </w:t>
      </w:r>
      <w:ins w:id="2523" w:author="ICFO+" w:date="2025-06-27T09:41:00Z">
        <w:r w:rsidR="00624797">
          <w:t>General Assembly</w:t>
        </w:r>
      </w:ins>
      <w:commentRangeStart w:id="2524"/>
      <w:commentRangeStart w:id="2525"/>
      <w:commentRangeStart w:id="2526"/>
      <w:commentRangeStart w:id="2527"/>
      <w:commentRangeStart w:id="2528"/>
      <w:del w:id="2529" w:author="ICFO+" w:date="2025-06-27T09:41:00Z">
        <w:r w:rsidR="007F1C24" w:rsidDel="00624797">
          <w:delText>Pilot Line Steering Committee</w:delText>
        </w:r>
      </w:del>
      <w:r>
        <w:t xml:space="preserve">. </w:t>
      </w:r>
      <w:commentRangeEnd w:id="2524"/>
      <w:r w:rsidR="00BF7E97">
        <w:rPr>
          <w:rStyle w:val="CommentReference"/>
          <w:rFonts w:eastAsia="Calibri" w:cs="Times New Roman"/>
          <w:bCs w:val="0"/>
          <w:lang w:eastAsia="en-US"/>
        </w:rPr>
        <w:commentReference w:id="2524"/>
      </w:r>
      <w:commentRangeEnd w:id="2525"/>
      <w:r w:rsidR="001F2268">
        <w:rPr>
          <w:rStyle w:val="CommentReference"/>
          <w:rFonts w:eastAsia="Calibri" w:cs="Times New Roman"/>
          <w:bCs w:val="0"/>
          <w:lang w:eastAsia="en-US"/>
        </w:rPr>
        <w:commentReference w:id="2525"/>
      </w:r>
      <w:commentRangeEnd w:id="2526"/>
      <w:r w:rsidR="00B20558">
        <w:rPr>
          <w:rStyle w:val="CommentReference"/>
          <w:rFonts w:eastAsia="Calibri" w:cs="Times New Roman"/>
          <w:bCs w:val="0"/>
          <w:lang w:eastAsia="en-US"/>
        </w:rPr>
        <w:commentReference w:id="2526"/>
      </w:r>
      <w:commentRangeEnd w:id="2527"/>
      <w:r w:rsidR="003A7C07">
        <w:rPr>
          <w:rStyle w:val="CommentReference"/>
          <w:rFonts w:eastAsia="Calibri" w:cs="Times New Roman"/>
          <w:bCs w:val="0"/>
          <w:lang w:eastAsia="en-US"/>
        </w:rPr>
        <w:commentReference w:id="2527"/>
      </w:r>
      <w:commentRangeEnd w:id="2528"/>
      <w:r w:rsidR="00624797">
        <w:rPr>
          <w:rStyle w:val="CommentReference"/>
          <w:rFonts w:eastAsia="Calibri" w:cs="Times New Roman"/>
          <w:bCs w:val="0"/>
          <w:lang w:eastAsia="en-US"/>
        </w:rPr>
        <w:commentReference w:id="2528"/>
      </w:r>
      <w:r>
        <w:t xml:space="preserve">The EAB shall assist and facilitate the decisions made by the </w:t>
      </w:r>
      <w:ins w:id="2530" w:author="ICFO+" w:date="2025-06-27T09:41:00Z">
        <w:r w:rsidR="00624797">
          <w:t>General Assembly</w:t>
        </w:r>
      </w:ins>
      <w:commentRangeStart w:id="2531"/>
      <w:del w:id="2532" w:author="ICFO+" w:date="2025-06-27T09:41:00Z">
        <w:r w:rsidR="007F1C24" w:rsidDel="00624797">
          <w:delText>Pilot Line Steering Committee</w:delText>
        </w:r>
      </w:del>
      <w:r w:rsidR="009E4A0F">
        <w:t xml:space="preserve"> </w:t>
      </w:r>
      <w:commentRangeEnd w:id="2531"/>
      <w:r w:rsidR="00BE64F6">
        <w:rPr>
          <w:rStyle w:val="CommentReference"/>
          <w:rFonts w:eastAsia="Calibri" w:cs="Times New Roman"/>
          <w:bCs w:val="0"/>
          <w:lang w:eastAsia="en-US"/>
        </w:rPr>
        <w:commentReference w:id="2531"/>
      </w:r>
      <w:r w:rsidR="009E4A0F">
        <w:t xml:space="preserve">during the technical specification phase at </w:t>
      </w:r>
      <w:commentRangeStart w:id="2533"/>
      <w:commentRangeStart w:id="2534"/>
      <w:r w:rsidR="009E4A0F">
        <w:t xml:space="preserve">the start </w:t>
      </w:r>
      <w:commentRangeEnd w:id="2533"/>
      <w:r w:rsidR="00C079F5">
        <w:rPr>
          <w:rStyle w:val="CommentReference"/>
          <w:rFonts w:eastAsia="Calibri" w:cs="Times New Roman"/>
          <w:bCs w:val="0"/>
          <w:lang w:eastAsia="en-US"/>
        </w:rPr>
        <w:commentReference w:id="2533"/>
      </w:r>
      <w:commentRangeEnd w:id="2534"/>
      <w:r w:rsidR="00B64E33">
        <w:rPr>
          <w:rStyle w:val="CommentReference"/>
          <w:rFonts w:eastAsia="Calibri" w:cs="Times New Roman"/>
          <w:bCs w:val="0"/>
          <w:lang w:eastAsia="en-US"/>
        </w:rPr>
        <w:commentReference w:id="2534"/>
      </w:r>
      <w:r w:rsidR="009E4A0F">
        <w:t>of the Pilot Line</w:t>
      </w:r>
      <w:r>
        <w:t xml:space="preserve">. </w:t>
      </w:r>
    </w:p>
    <w:p w14:paraId="30B4904D" w14:textId="77777777" w:rsidR="00C222A7" w:rsidRDefault="00C222A7" w:rsidP="00C222A7">
      <w:pPr>
        <w:rPr>
          <w:lang w:eastAsia="es-ES"/>
        </w:rPr>
      </w:pPr>
    </w:p>
    <w:p w14:paraId="1A109FF5" w14:textId="77777777" w:rsidR="00C222A7" w:rsidRDefault="00C222A7" w:rsidP="00C222A7">
      <w:pPr>
        <w:pStyle w:val="Heading3"/>
      </w:pPr>
      <w:r>
        <w:t xml:space="preserve">The Coordinator will ensure that a non-disclosure agreement is executed between </w:t>
      </w:r>
      <w:commentRangeStart w:id="2535"/>
      <w:commentRangeStart w:id="2536"/>
      <w:r>
        <w:t xml:space="preserve">all Parties </w:t>
      </w:r>
      <w:commentRangeEnd w:id="2535"/>
      <w:r w:rsidR="00C7568F">
        <w:rPr>
          <w:rStyle w:val="CommentReference"/>
          <w:rFonts w:eastAsia="Calibri" w:cs="Times New Roman"/>
          <w:bCs w:val="0"/>
          <w:lang w:eastAsia="en-US"/>
        </w:rPr>
        <w:commentReference w:id="2535"/>
      </w:r>
      <w:commentRangeEnd w:id="2536"/>
      <w:r w:rsidR="00AF6A0A">
        <w:rPr>
          <w:rStyle w:val="CommentReference"/>
          <w:rFonts w:eastAsia="Calibri" w:cs="Times New Roman"/>
          <w:bCs w:val="0"/>
          <w:lang w:eastAsia="en-US"/>
        </w:rPr>
        <w:commentReference w:id="2536"/>
      </w:r>
      <w:r>
        <w:t xml:space="preserve">and each EAB member. Its terms shall be not less stringent than those stipulated in this Agreement, and it shall be concluded no later than thirty (30) days after their nomination or before any confidential information will be exchanged/disclosed, whichever date is earlier. </w:t>
      </w:r>
    </w:p>
    <w:p w14:paraId="0AD54682" w14:textId="77777777" w:rsidR="00C222A7" w:rsidRDefault="00C222A7" w:rsidP="00C222A7">
      <w:pPr>
        <w:rPr>
          <w:lang w:eastAsia="es-ES"/>
        </w:rPr>
      </w:pPr>
    </w:p>
    <w:p w14:paraId="32FEAE29" w14:textId="208CF11C" w:rsidR="00C222A7" w:rsidRDefault="00C222A7" w:rsidP="00C222A7">
      <w:pPr>
        <w:pStyle w:val="Heading3"/>
      </w:pPr>
      <w:commentRangeStart w:id="2537"/>
      <w:r>
        <w:t>The Parties hereby mandate the Coordinator</w:t>
      </w:r>
      <w:ins w:id="2538" w:author="ICFO+" w:date="2025-04-03T16:39:00Z">
        <w:r w:rsidR="00D70749">
          <w:t xml:space="preserve"> </w:t>
        </w:r>
      </w:ins>
      <w:r>
        <w:t xml:space="preserve"> to execute, in</w:t>
      </w:r>
      <w:ins w:id="2539" w:author="ICFO+" w:date="2025-03-27T18:28:00Z">
        <w:r w:rsidR="009B6CA9">
          <w:t xml:space="preserve"> its own</w:t>
        </w:r>
      </w:ins>
      <w:del w:id="2540" w:author="ICFO+" w:date="2025-03-27T18:28:00Z">
        <w:r w:rsidDel="009B6CA9">
          <w:delText xml:space="preserve"> their</w:delText>
        </w:r>
      </w:del>
      <w:r>
        <w:t xml:space="preserve"> name </w:t>
      </w:r>
      <w:ins w:id="2541" w:author="ICFO+" w:date="2025-03-27T18:28:00Z">
        <w:r w:rsidR="009B6CA9">
          <w:t xml:space="preserve">and </w:t>
        </w:r>
      </w:ins>
      <w:ins w:id="2542" w:author="ICFO+" w:date="2025-04-03T16:37:00Z">
        <w:r w:rsidR="00C20AD8">
          <w:t>in the name of the</w:t>
        </w:r>
      </w:ins>
      <w:ins w:id="2543" w:author="ICFO+" w:date="2025-03-27T18:28:00Z">
        <w:r w:rsidR="009B6CA9">
          <w:t xml:space="preserve"> other Parties </w:t>
        </w:r>
      </w:ins>
      <w:del w:id="2544" w:author="ICFO+" w:date="2025-03-27T18:28:00Z">
        <w:r w:rsidDel="009B6CA9">
          <w:delText>and on their behalf</w:delText>
        </w:r>
      </w:del>
      <w:commentRangeEnd w:id="2537"/>
      <w:r w:rsidR="009B6CA9">
        <w:rPr>
          <w:rStyle w:val="CommentReference"/>
          <w:rFonts w:eastAsia="Calibri" w:cs="Times New Roman"/>
          <w:bCs w:val="0"/>
          <w:lang w:eastAsia="en-US"/>
        </w:rPr>
        <w:commentReference w:id="2537"/>
      </w:r>
      <w:r>
        <w:t>, a non-disclosure agreement (hereinafter, “</w:t>
      </w:r>
      <w:r w:rsidRPr="009319E2">
        <w:rPr>
          <w:b/>
          <w:bCs w:val="0"/>
        </w:rPr>
        <w:t>NDA</w:t>
      </w:r>
      <w:r>
        <w:t xml:space="preserve">”) with each member of the EAB, in order to protect Confidential Information disclosed by any of the Parties to any member of the EAB. The NDA for the EAB members is enclosed in Attachment </w:t>
      </w:r>
      <w:commentRangeStart w:id="2545"/>
      <w:del w:id="2546" w:author="ICFO+" w:date="2025-03-27T21:20:00Z">
        <w:r w:rsidDel="00FE2984">
          <w:delText>3</w:delText>
        </w:r>
      </w:del>
      <w:ins w:id="2547" w:author="ICFO+" w:date="2025-03-27T21:20:00Z">
        <w:r w:rsidR="00FE2984">
          <w:t>4</w:t>
        </w:r>
        <w:commentRangeEnd w:id="2545"/>
        <w:r w:rsidR="00FE2984">
          <w:rPr>
            <w:rStyle w:val="CommentReference"/>
            <w:rFonts w:eastAsia="Calibri" w:cs="Times New Roman"/>
            <w:bCs w:val="0"/>
            <w:lang w:eastAsia="en-US"/>
          </w:rPr>
          <w:commentReference w:id="2545"/>
        </w:r>
      </w:ins>
      <w:r>
        <w:t xml:space="preserve">. </w:t>
      </w:r>
      <w:commentRangeStart w:id="2548"/>
      <w:commentRangeStart w:id="2549"/>
      <w:commentRangeStart w:id="2550"/>
      <w:commentRangeStart w:id="2551"/>
      <w:r>
        <w:t xml:space="preserve">The mandate of the Coordinator comprises solely the execution of the NDA in Attachment </w:t>
      </w:r>
      <w:commentRangeEnd w:id="2548"/>
      <w:r w:rsidR="00040D94">
        <w:rPr>
          <w:rStyle w:val="CommentReference"/>
          <w:rFonts w:eastAsia="Calibri" w:cs="Times New Roman"/>
          <w:bCs w:val="0"/>
          <w:lang w:eastAsia="en-US"/>
        </w:rPr>
        <w:commentReference w:id="2548"/>
      </w:r>
      <w:commentRangeEnd w:id="2549"/>
      <w:r w:rsidR="00D70749">
        <w:rPr>
          <w:rStyle w:val="CommentReference"/>
          <w:rFonts w:eastAsia="Calibri" w:cs="Times New Roman"/>
          <w:bCs w:val="0"/>
          <w:lang w:eastAsia="en-US"/>
        </w:rPr>
        <w:commentReference w:id="2549"/>
      </w:r>
      <w:commentRangeEnd w:id="2550"/>
      <w:r w:rsidR="001C7336">
        <w:rPr>
          <w:rStyle w:val="CommentReference"/>
          <w:rFonts w:eastAsia="Calibri" w:cs="Times New Roman"/>
          <w:bCs w:val="0"/>
          <w:lang w:eastAsia="en-US"/>
        </w:rPr>
        <w:commentReference w:id="2550"/>
      </w:r>
      <w:commentRangeEnd w:id="2551"/>
      <w:r w:rsidR="00A30E57">
        <w:rPr>
          <w:rStyle w:val="CommentReference"/>
          <w:rFonts w:eastAsia="Calibri" w:cs="Times New Roman"/>
          <w:bCs w:val="0"/>
          <w:lang w:eastAsia="en-US"/>
        </w:rPr>
        <w:commentReference w:id="2551"/>
      </w:r>
      <w:commentRangeStart w:id="2552"/>
      <w:commentRangeStart w:id="2553"/>
      <w:del w:id="2554" w:author="ICFO+" w:date="2025-03-27T11:46:00Z">
        <w:r w:rsidDel="00703F09">
          <w:delText>3</w:delText>
        </w:r>
      </w:del>
      <w:ins w:id="2555" w:author="ICFO+" w:date="2025-03-27T11:46:00Z">
        <w:r w:rsidR="00703F09">
          <w:t>4</w:t>
        </w:r>
      </w:ins>
      <w:r>
        <w:t xml:space="preserve">. </w:t>
      </w:r>
      <w:commentRangeEnd w:id="2552"/>
      <w:r w:rsidR="00703F09">
        <w:rPr>
          <w:rStyle w:val="CommentReference"/>
          <w:rFonts w:eastAsia="Calibri" w:cs="Times New Roman"/>
          <w:bCs w:val="0"/>
          <w:lang w:eastAsia="en-US"/>
        </w:rPr>
        <w:commentReference w:id="2552"/>
      </w:r>
      <w:commentRangeEnd w:id="2553"/>
      <w:r w:rsidR="00D70749">
        <w:rPr>
          <w:rStyle w:val="CommentReference"/>
          <w:rFonts w:eastAsia="Calibri" w:cs="Times New Roman"/>
          <w:bCs w:val="0"/>
          <w:lang w:eastAsia="en-US"/>
        </w:rPr>
        <w:commentReference w:id="2553"/>
      </w:r>
    </w:p>
    <w:p w14:paraId="6F6C38ED" w14:textId="77777777" w:rsidR="00C222A7" w:rsidRDefault="00C222A7" w:rsidP="00C222A7">
      <w:pPr>
        <w:rPr>
          <w:lang w:eastAsia="es-ES"/>
        </w:rPr>
      </w:pPr>
    </w:p>
    <w:p w14:paraId="25D0DABA" w14:textId="663E6D21" w:rsidR="00C222A7" w:rsidRPr="00C222A7" w:rsidRDefault="00C222A7" w:rsidP="00C222A7">
      <w:pPr>
        <w:pStyle w:val="Heading3"/>
      </w:pPr>
      <w:r>
        <w:t xml:space="preserve">The Coordinator shall write the minutes of the EAB meetings and submit them to the </w:t>
      </w:r>
      <w:r w:rsidR="007F1C24">
        <w:t xml:space="preserve">Pilot Line </w:t>
      </w:r>
      <w:commentRangeStart w:id="2556"/>
      <w:commentRangeStart w:id="2557"/>
      <w:r w:rsidR="007F1C24">
        <w:t>Steering Committee</w:t>
      </w:r>
      <w:commentRangeEnd w:id="2556"/>
      <w:r w:rsidR="0004563D">
        <w:rPr>
          <w:rStyle w:val="CommentReference"/>
          <w:rFonts w:eastAsia="Calibri" w:cs="Times New Roman"/>
          <w:bCs w:val="0"/>
          <w:lang w:eastAsia="en-US"/>
        </w:rPr>
        <w:commentReference w:id="2556"/>
      </w:r>
      <w:commentRangeEnd w:id="2557"/>
      <w:r w:rsidR="00715D91">
        <w:rPr>
          <w:rStyle w:val="CommentReference"/>
          <w:rFonts w:eastAsia="Calibri" w:cs="Times New Roman"/>
          <w:bCs w:val="0"/>
          <w:lang w:eastAsia="en-US"/>
        </w:rPr>
        <w:commentReference w:id="2557"/>
      </w:r>
      <w:r>
        <w:t xml:space="preserve">. The EAB members shall be allowed to participate in </w:t>
      </w:r>
      <w:commentRangeStart w:id="2558"/>
      <w:commentRangeStart w:id="2559"/>
      <w:commentRangeStart w:id="2560"/>
      <w:r w:rsidR="007F1C24">
        <w:t xml:space="preserve">Pilot Line Steering Committee </w:t>
      </w:r>
      <w:commentRangeEnd w:id="2558"/>
      <w:r w:rsidR="00BF7E97">
        <w:rPr>
          <w:rStyle w:val="CommentReference"/>
          <w:rFonts w:eastAsia="Calibri" w:cs="Times New Roman"/>
          <w:bCs w:val="0"/>
          <w:lang w:eastAsia="en-US"/>
        </w:rPr>
        <w:commentReference w:id="2558"/>
      </w:r>
      <w:commentRangeEnd w:id="2559"/>
      <w:r w:rsidR="0004563D">
        <w:rPr>
          <w:rStyle w:val="CommentReference"/>
          <w:rFonts w:eastAsia="Calibri" w:cs="Times New Roman"/>
          <w:bCs w:val="0"/>
          <w:lang w:eastAsia="en-US"/>
        </w:rPr>
        <w:commentReference w:id="2559"/>
      </w:r>
      <w:commentRangeEnd w:id="2560"/>
      <w:r w:rsidR="00715D91">
        <w:rPr>
          <w:rStyle w:val="CommentReference"/>
          <w:rFonts w:eastAsia="Calibri" w:cs="Times New Roman"/>
          <w:bCs w:val="0"/>
          <w:lang w:eastAsia="en-US"/>
        </w:rPr>
        <w:commentReference w:id="2560"/>
      </w:r>
      <w:r>
        <w:t xml:space="preserve">meetings upon invitation but have not </w:t>
      </w:r>
      <w:commentRangeStart w:id="2561"/>
      <w:del w:id="2562" w:author="ICFO+" w:date="2025-03-27T23:35:00Z">
        <w:r w:rsidDel="00B11D6A">
          <w:delText xml:space="preserve">any </w:delText>
        </w:r>
      </w:del>
      <w:commentRangeEnd w:id="2561"/>
      <w:r w:rsidR="00B11D6A">
        <w:rPr>
          <w:rStyle w:val="CommentReference"/>
          <w:rFonts w:eastAsia="Calibri" w:cs="Times New Roman"/>
          <w:bCs w:val="0"/>
          <w:lang w:eastAsia="en-US"/>
        </w:rPr>
        <w:commentReference w:id="2561"/>
      </w:r>
      <w:r>
        <w:t xml:space="preserve">voting rights. </w:t>
      </w:r>
    </w:p>
    <w:p w14:paraId="5863EA82" w14:textId="77777777" w:rsidR="00324FAB" w:rsidRPr="00A853D6" w:rsidRDefault="00324FAB" w:rsidP="00CF0BCC"/>
    <w:p w14:paraId="0C286E5F" w14:textId="77777777" w:rsidR="009C2D81" w:rsidRPr="00A853D6" w:rsidRDefault="009C2D81" w:rsidP="00F02B79">
      <w:pPr>
        <w:pStyle w:val="Heading1"/>
      </w:pPr>
      <w:bookmarkStart w:id="2563" w:name="_Toc201308899"/>
      <w:commentRangeStart w:id="2564"/>
      <w:commentRangeStart w:id="2565"/>
      <w:commentRangeStart w:id="2566"/>
      <w:commentRangeStart w:id="2567"/>
      <w:r w:rsidRPr="00A853D6">
        <w:t>Financial provisions</w:t>
      </w:r>
      <w:bookmarkEnd w:id="1879"/>
      <w:commentRangeEnd w:id="2564"/>
      <w:r w:rsidR="00162D3D">
        <w:rPr>
          <w:rStyle w:val="CommentReference"/>
          <w:rFonts w:eastAsia="Calibri" w:cs="Times New Roman"/>
          <w:b w:val="0"/>
          <w:lang w:eastAsia="en-US"/>
        </w:rPr>
        <w:commentReference w:id="2564"/>
      </w:r>
      <w:commentRangeEnd w:id="2565"/>
      <w:r w:rsidR="00E20B6F">
        <w:rPr>
          <w:rStyle w:val="CommentReference"/>
          <w:rFonts w:eastAsia="Calibri" w:cs="Times New Roman"/>
          <w:b w:val="0"/>
          <w:lang w:eastAsia="en-US"/>
        </w:rPr>
        <w:commentReference w:id="2565"/>
      </w:r>
      <w:commentRangeEnd w:id="2566"/>
      <w:r w:rsidR="00077B8B">
        <w:rPr>
          <w:rStyle w:val="CommentReference"/>
          <w:rFonts w:eastAsia="Calibri" w:cs="Times New Roman"/>
          <w:b w:val="0"/>
          <w:lang w:eastAsia="en-US"/>
        </w:rPr>
        <w:commentReference w:id="2566"/>
      </w:r>
      <w:bookmarkEnd w:id="2563"/>
      <w:commentRangeEnd w:id="2567"/>
      <w:r w:rsidR="00A8127A">
        <w:rPr>
          <w:rStyle w:val="CommentReference"/>
          <w:rFonts w:ascii="Aptos Narrow" w:eastAsia="Calibri" w:hAnsi="Aptos Narrow" w:cs="Times New Roman"/>
          <w:b w:val="0"/>
          <w:lang w:eastAsia="en-US"/>
        </w:rPr>
        <w:commentReference w:id="2567"/>
      </w:r>
    </w:p>
    <w:p w14:paraId="061EF0A2" w14:textId="77777777" w:rsidR="00FA1548" w:rsidRPr="00A853D6" w:rsidRDefault="00FA1548" w:rsidP="00FA1548">
      <w:pPr>
        <w:pStyle w:val="Normal0"/>
      </w:pPr>
    </w:p>
    <w:p w14:paraId="6C021A37" w14:textId="607477B6" w:rsidR="00AF731A" w:rsidRPr="009369DE" w:rsidRDefault="00AF5698" w:rsidP="00F02B79">
      <w:pPr>
        <w:pStyle w:val="Heading2"/>
      </w:pPr>
      <w:ins w:id="2568" w:author="ICFO+" w:date="2025-06-27T09:53:00Z">
        <w:r>
          <w:rPr>
            <w:rStyle w:val="Emphasis"/>
          </w:rPr>
          <w:t>Financial contribution by the National Granting A</w:t>
        </w:r>
      </w:ins>
      <w:ins w:id="2569" w:author="ICFO+" w:date="2025-06-27T09:54:00Z">
        <w:r>
          <w:rPr>
            <w:rStyle w:val="Emphasis"/>
          </w:rPr>
          <w:t>uthority</w:t>
        </w:r>
      </w:ins>
      <w:ins w:id="2570" w:author="ICFO+" w:date="2025-06-27T09:55:00Z">
        <w:r w:rsidR="002402DE">
          <w:rPr>
            <w:rStyle w:val="Emphasis"/>
          </w:rPr>
          <w:t xml:space="preserve"> </w:t>
        </w:r>
      </w:ins>
      <w:commentRangeStart w:id="2571"/>
      <w:commentRangeStart w:id="2572"/>
      <w:del w:id="2573" w:author="ICFO+" w:date="2025-03-26T18:17:00Z">
        <w:r w:rsidR="00AF731A" w:rsidRPr="009369DE" w:rsidDel="00BF7E97">
          <w:rPr>
            <w:rStyle w:val="Emphasis"/>
          </w:rPr>
          <w:delText>Financial Contribution of the Participating States</w:delText>
        </w:r>
      </w:del>
      <w:commentRangeEnd w:id="2571"/>
      <w:ins w:id="2574" w:author="ICFO+" w:date="2025-03-26T18:17:00Z">
        <w:r w:rsidR="00BF7E97">
          <w:rPr>
            <w:rStyle w:val="CommentReference"/>
            <w:rFonts w:eastAsia="Calibri" w:cs="Times New Roman"/>
            <w:bCs w:val="0"/>
            <w:lang w:eastAsia="en-US"/>
          </w:rPr>
          <w:commentReference w:id="2571"/>
        </w:r>
      </w:ins>
      <w:commentRangeEnd w:id="2572"/>
      <w:ins w:id="2575" w:author="ICFO+" w:date="2025-06-27T09:54:00Z">
        <w:r>
          <w:rPr>
            <w:rStyle w:val="CommentReference"/>
            <w:rFonts w:eastAsia="Calibri" w:cs="Times New Roman"/>
            <w:bCs w:val="0"/>
            <w:lang w:eastAsia="en-US"/>
          </w:rPr>
          <w:commentReference w:id="2572"/>
        </w:r>
      </w:ins>
    </w:p>
    <w:p w14:paraId="27B4A5FF" w14:textId="77777777" w:rsidR="00AF731A" w:rsidRPr="00A853D6" w:rsidRDefault="00AF731A" w:rsidP="00AF731A"/>
    <w:p w14:paraId="5850DE68" w14:textId="322EEEEA" w:rsidR="00AF731A" w:rsidRPr="00A853D6" w:rsidRDefault="00AF731A" w:rsidP="00F02B79">
      <w:pPr>
        <w:pStyle w:val="Heading3"/>
      </w:pPr>
      <w:r w:rsidRPr="00A853D6">
        <w:t xml:space="preserve">The financial contribution granted by the </w:t>
      </w:r>
      <w:ins w:id="2576" w:author="ICFO+" w:date="2025-03-26T18:18:00Z">
        <w:r w:rsidR="00BF7E97">
          <w:t>National Granting Authority is arranged with the Party(ies) individually in a National Grant Agreement</w:t>
        </w:r>
      </w:ins>
      <w:commentRangeStart w:id="2577"/>
      <w:commentRangeStart w:id="2578"/>
      <w:commentRangeEnd w:id="2577"/>
      <w:ins w:id="2579" w:author="ICFO+" w:date="2025-06-05T18:25:00Z">
        <w:r w:rsidR="003E245C">
          <w:rPr>
            <w:rStyle w:val="CommentReference"/>
            <w:rFonts w:eastAsia="Calibri" w:cs="Times New Roman"/>
            <w:bCs w:val="0"/>
            <w:lang w:eastAsia="en-US"/>
          </w:rPr>
          <w:commentReference w:id="2577"/>
        </w:r>
      </w:ins>
      <w:commentRangeEnd w:id="2578"/>
      <w:ins w:id="2580" w:author="ICFO+" w:date="2025-06-27T09:55:00Z">
        <w:r w:rsidR="0023414B">
          <w:rPr>
            <w:rStyle w:val="CommentReference"/>
            <w:rFonts w:eastAsia="Calibri" w:cs="Times New Roman"/>
            <w:bCs w:val="0"/>
            <w:lang w:eastAsia="en-US"/>
          </w:rPr>
          <w:commentReference w:id="2578"/>
        </w:r>
      </w:ins>
      <w:ins w:id="2581" w:author="ICFO+" w:date="2025-03-26T18:18:00Z">
        <w:r w:rsidR="00BF7E97" w:rsidRPr="00A853D6">
          <w:t>.</w:t>
        </w:r>
        <w:commentRangeStart w:id="2582"/>
        <w:commentRangeStart w:id="2583"/>
        <w:commentRangeEnd w:id="2582"/>
        <w:r w:rsidR="00BF7E97">
          <w:rPr>
            <w:rStyle w:val="CommentReference"/>
            <w:rFonts w:eastAsia="Calibri" w:cs="Times New Roman"/>
            <w:bCs w:val="0"/>
            <w:lang w:eastAsia="en-US"/>
          </w:rPr>
          <w:commentReference w:id="2582"/>
        </w:r>
        <w:commentRangeEnd w:id="2583"/>
        <w:r w:rsidR="00BF7E97">
          <w:rPr>
            <w:rStyle w:val="CommentReference"/>
            <w:rFonts w:eastAsia="Calibri" w:cs="Times New Roman"/>
            <w:bCs w:val="0"/>
            <w:lang w:eastAsia="en-US"/>
          </w:rPr>
          <w:commentReference w:id="2583"/>
        </w:r>
      </w:ins>
      <w:commentRangeStart w:id="2584"/>
      <w:commentRangeStart w:id="2585"/>
      <w:del w:id="2586" w:author="ICFO+" w:date="2025-03-26T18:18:00Z">
        <w:r w:rsidRPr="00A853D6" w:rsidDel="00BF7E97">
          <w:delText xml:space="preserve">Participating States of the Hosting </w:delText>
        </w:r>
        <w:r w:rsidR="00747E1C" w:rsidRPr="00A853D6" w:rsidDel="00BF7E97">
          <w:delText>Entities</w:delText>
        </w:r>
        <w:r w:rsidRPr="00A853D6" w:rsidDel="00BF7E97">
          <w:delText xml:space="preserve"> shall be made to each of the </w:delText>
        </w:r>
        <w:r w:rsidR="00747E1C" w:rsidRPr="00A853D6" w:rsidDel="00BF7E97">
          <w:delText>Hosting Entities</w:delText>
        </w:r>
        <w:r w:rsidRPr="00A853D6" w:rsidDel="00BF7E97">
          <w:delText xml:space="preserve"> individually. </w:delText>
        </w:r>
      </w:del>
      <w:commentRangeEnd w:id="2584"/>
      <w:r w:rsidR="00476F44">
        <w:rPr>
          <w:rStyle w:val="CommentReference"/>
          <w:rFonts w:eastAsia="Calibri" w:cs="Times New Roman"/>
          <w:bCs w:val="0"/>
          <w:lang w:eastAsia="en-US"/>
        </w:rPr>
        <w:commentReference w:id="2584"/>
      </w:r>
      <w:commentRangeEnd w:id="2585"/>
      <w:r w:rsidR="001B03BF">
        <w:rPr>
          <w:rStyle w:val="CommentReference"/>
          <w:rFonts w:eastAsia="Calibri" w:cs="Times New Roman"/>
          <w:bCs w:val="0"/>
          <w:lang w:eastAsia="en-US"/>
        </w:rPr>
        <w:commentReference w:id="2585"/>
      </w:r>
    </w:p>
    <w:p w14:paraId="31713385" w14:textId="77777777" w:rsidR="00AF731A" w:rsidRPr="00A853D6" w:rsidRDefault="00AF731A" w:rsidP="00AF731A">
      <w:pPr>
        <w:rPr>
          <w:lang w:eastAsia="es-ES"/>
        </w:rPr>
      </w:pPr>
    </w:p>
    <w:p w14:paraId="5ED232D5" w14:textId="7252FA08" w:rsidR="00AF731A" w:rsidRPr="00A853D6" w:rsidRDefault="00AF731A" w:rsidP="00F02B79">
      <w:pPr>
        <w:pStyle w:val="Heading3"/>
      </w:pPr>
      <w:commentRangeStart w:id="2587"/>
      <w:commentRangeStart w:id="2588"/>
      <w:r w:rsidRPr="00A853D6">
        <w:t xml:space="preserve">The Parties undertake to allocate </w:t>
      </w:r>
      <w:r w:rsidR="00747E1C" w:rsidRPr="00A853D6">
        <w:t>these funds</w:t>
      </w:r>
      <w:r w:rsidRPr="00A853D6">
        <w:t xml:space="preserve"> to the Pilot Line, in accordance with the distribution of tasks and activities established under this Agreement, </w:t>
      </w:r>
      <w:r w:rsidR="009534AE">
        <w:t xml:space="preserve">the Consortium Plan, </w:t>
      </w:r>
      <w:r w:rsidRPr="00A853D6">
        <w:t xml:space="preserve">the Grant Agreement and the agreements signed by each of the </w:t>
      </w:r>
      <w:r w:rsidR="00747E1C" w:rsidRPr="00A853D6">
        <w:t xml:space="preserve">Hosting Entities </w:t>
      </w:r>
      <w:r w:rsidRPr="00A853D6">
        <w:t xml:space="preserve">with the Participating States. </w:t>
      </w:r>
      <w:commentRangeEnd w:id="2587"/>
      <w:r w:rsidR="007A6D49">
        <w:rPr>
          <w:rStyle w:val="CommentReference"/>
          <w:rFonts w:eastAsia="Calibri" w:cs="Times New Roman"/>
          <w:bCs w:val="0"/>
          <w:lang w:eastAsia="en-US"/>
        </w:rPr>
        <w:commentReference w:id="2587"/>
      </w:r>
      <w:commentRangeEnd w:id="2588"/>
      <w:r w:rsidR="00D91E2E">
        <w:rPr>
          <w:rStyle w:val="CommentReference"/>
          <w:rFonts w:eastAsia="Calibri" w:cs="Times New Roman"/>
          <w:bCs w:val="0"/>
          <w:lang w:eastAsia="en-US"/>
        </w:rPr>
        <w:commentReference w:id="2588"/>
      </w:r>
    </w:p>
    <w:p w14:paraId="40F4F417" w14:textId="77777777" w:rsidR="00AF731A" w:rsidRPr="00A853D6" w:rsidRDefault="00AF731A" w:rsidP="00AF731A"/>
    <w:p w14:paraId="1044E09D" w14:textId="4700E796" w:rsidR="009C2D81" w:rsidRPr="009369DE" w:rsidRDefault="009C2D81" w:rsidP="00F02B79">
      <w:pPr>
        <w:pStyle w:val="Heading2"/>
      </w:pPr>
      <w:r w:rsidRPr="009369DE">
        <w:rPr>
          <w:rStyle w:val="Emphasis"/>
        </w:rPr>
        <w:t>General Principles</w:t>
      </w:r>
      <w:r w:rsidR="00AF731A" w:rsidRPr="009369DE">
        <w:rPr>
          <w:rStyle w:val="Emphasis"/>
        </w:rPr>
        <w:t xml:space="preserve"> of the financial contribution</w:t>
      </w:r>
      <w:r w:rsidR="00105AC0" w:rsidRPr="009369DE">
        <w:rPr>
          <w:rStyle w:val="Emphasis"/>
        </w:rPr>
        <w:t xml:space="preserve"> by </w:t>
      </w:r>
      <w:r w:rsidR="00BC7524" w:rsidRPr="009369DE">
        <w:rPr>
          <w:rStyle w:val="Emphasis"/>
        </w:rPr>
        <w:t>the Granting Authorit</w:t>
      </w:r>
      <w:r w:rsidR="007A6D49">
        <w:rPr>
          <w:rStyle w:val="Emphasis"/>
        </w:rPr>
        <w:t>y</w:t>
      </w:r>
    </w:p>
    <w:p w14:paraId="3D699ABC" w14:textId="77777777" w:rsidR="00FA1548" w:rsidRPr="00A853D6" w:rsidRDefault="00FA1548" w:rsidP="009369DE"/>
    <w:p w14:paraId="176204E0" w14:textId="74FC8806" w:rsidR="009C2D81" w:rsidRPr="00A853D6" w:rsidRDefault="009C2D81" w:rsidP="00F02B79">
      <w:pPr>
        <w:pStyle w:val="Heading3"/>
      </w:pPr>
      <w:r w:rsidRPr="00E21D94">
        <w:rPr>
          <w:rStyle w:val="Emphasis"/>
        </w:rPr>
        <w:t xml:space="preserve">Distribution of </w:t>
      </w:r>
      <w:r w:rsidR="00AF731A" w:rsidRPr="00E21D94">
        <w:rPr>
          <w:rStyle w:val="Emphasis"/>
        </w:rPr>
        <w:t>f</w:t>
      </w:r>
      <w:r w:rsidRPr="00E21D94">
        <w:rPr>
          <w:rStyle w:val="Emphasis"/>
        </w:rPr>
        <w:t xml:space="preserve">inancial </w:t>
      </w:r>
      <w:r w:rsidR="00AF731A" w:rsidRPr="00E21D94">
        <w:rPr>
          <w:rStyle w:val="Emphasis"/>
        </w:rPr>
        <w:t>c</w:t>
      </w:r>
      <w:r w:rsidRPr="00E21D94">
        <w:rPr>
          <w:rStyle w:val="Emphasis"/>
        </w:rPr>
        <w:t>ontribution</w:t>
      </w:r>
      <w:r w:rsidR="009369DE">
        <w:t xml:space="preserve">. </w:t>
      </w:r>
      <w:r w:rsidRPr="00A853D6">
        <w:t xml:space="preserve">The financial contribution of the Granting </w:t>
      </w:r>
      <w:commentRangeStart w:id="2589"/>
      <w:r w:rsidRPr="00A853D6">
        <w:t>Authorit</w:t>
      </w:r>
      <w:ins w:id="2590" w:author="ICFO+" w:date="2025-03-26T18:22:00Z">
        <w:r w:rsidR="007A6D49">
          <w:t>y</w:t>
        </w:r>
      </w:ins>
      <w:del w:id="2591" w:author="ICFO+" w:date="2025-03-26T18:22:00Z">
        <w:r w:rsidR="00076F4C" w:rsidRPr="00A853D6" w:rsidDel="007A6D49">
          <w:delText>ies</w:delText>
        </w:r>
      </w:del>
      <w:r w:rsidRPr="00A853D6">
        <w:t xml:space="preserve"> to the </w:t>
      </w:r>
      <w:r w:rsidR="00076F4C" w:rsidRPr="00A853D6">
        <w:t>Pilot Line</w:t>
      </w:r>
      <w:ins w:id="2592" w:author="ICFO+" w:date="2025-03-26T18:22:00Z">
        <w:r w:rsidR="007A6D49">
          <w:t xml:space="preserve"> under the Grant Agreement</w:t>
        </w:r>
      </w:ins>
      <w:ins w:id="2593" w:author="ICFO+" w:date="2025-04-03T16:42:00Z">
        <w:r w:rsidR="001B03BF">
          <w:t>s</w:t>
        </w:r>
      </w:ins>
      <w:r w:rsidR="00076F4C" w:rsidRPr="00A853D6">
        <w:t xml:space="preserve"> </w:t>
      </w:r>
      <w:commentRangeStart w:id="2594"/>
      <w:commentRangeEnd w:id="2589"/>
      <w:ins w:id="2595" w:author="ICFO+" w:date="2025-06-18T13:55:00Z">
        <w:r w:rsidR="00C03B67">
          <w:t xml:space="preserve">and the Hosting Agreement </w:t>
        </w:r>
      </w:ins>
      <w:r w:rsidR="007A6D49">
        <w:rPr>
          <w:rStyle w:val="CommentReference"/>
          <w:rFonts w:eastAsia="Calibri" w:cs="Times New Roman"/>
          <w:bCs w:val="0"/>
          <w:lang w:eastAsia="en-US"/>
        </w:rPr>
        <w:commentReference w:id="2589"/>
      </w:r>
      <w:commentRangeEnd w:id="2594"/>
      <w:r w:rsidR="00C03B67">
        <w:rPr>
          <w:rStyle w:val="CommentReference"/>
          <w:rFonts w:eastAsia="Calibri" w:cs="Times New Roman"/>
          <w:bCs w:val="0"/>
          <w:lang w:eastAsia="en-US"/>
        </w:rPr>
        <w:commentReference w:id="2594"/>
      </w:r>
      <w:r w:rsidRPr="009534AE">
        <w:t>shall be distributed by the Coordinator according</w:t>
      </w:r>
      <w:r w:rsidRPr="00A853D6">
        <w:t xml:space="preserve"> to:</w:t>
      </w:r>
    </w:p>
    <w:p w14:paraId="2661D267" w14:textId="77777777" w:rsidR="00D50F79" w:rsidRPr="00A853D6" w:rsidRDefault="00D50F79" w:rsidP="009369DE"/>
    <w:p w14:paraId="11D188C5" w14:textId="77777777" w:rsidR="00F80B5D" w:rsidRPr="00A853D6" w:rsidRDefault="00F80B5D" w:rsidP="00B75BBE">
      <w:pPr>
        <w:pStyle w:val="Heading4"/>
      </w:pPr>
      <w:r w:rsidRPr="00A853D6">
        <w:t xml:space="preserve">the Consortium Plan </w:t>
      </w:r>
    </w:p>
    <w:p w14:paraId="2E78AEC1" w14:textId="08C14C5F" w:rsidR="009C2D81" w:rsidRPr="00A853D6" w:rsidRDefault="009C2D81" w:rsidP="00B75BBE">
      <w:pPr>
        <w:pStyle w:val="Heading4"/>
      </w:pPr>
      <w:r w:rsidRPr="00A853D6">
        <w:t>the approval of reports by the Granting Authorit</w:t>
      </w:r>
      <w:r w:rsidR="007A6D49">
        <w:t>y</w:t>
      </w:r>
      <w:r w:rsidRPr="00A853D6">
        <w:t>, and</w:t>
      </w:r>
    </w:p>
    <w:p w14:paraId="66D4FD00" w14:textId="77777777" w:rsidR="009C2D81" w:rsidRPr="00A853D6" w:rsidRDefault="009C2D81" w:rsidP="00B75BBE">
      <w:pPr>
        <w:pStyle w:val="Heading4"/>
      </w:pPr>
      <w:r w:rsidRPr="00A853D6">
        <w:t xml:space="preserve">the provisions of payment in Section </w:t>
      </w:r>
      <w:r w:rsidR="00C477C1" w:rsidRPr="00A853D6">
        <w:fldChar w:fldCharType="begin"/>
      </w:r>
      <w:r w:rsidR="00C477C1" w:rsidRPr="00A853D6">
        <w:instrText xml:space="preserve"> REF _Ref90241284 \r \h </w:instrText>
      </w:r>
      <w:r w:rsidR="00A853D6">
        <w:instrText xml:space="preserve"> \* MERGEFORMAT </w:instrText>
      </w:r>
      <w:r w:rsidR="00C477C1" w:rsidRPr="00A853D6">
        <w:fldChar w:fldCharType="separate"/>
      </w:r>
      <w:r w:rsidR="0083056A">
        <w:t>7.3</w:t>
      </w:r>
      <w:r w:rsidR="00C477C1" w:rsidRPr="00A853D6">
        <w:fldChar w:fldCharType="end"/>
      </w:r>
    </w:p>
    <w:p w14:paraId="13FACF81" w14:textId="77777777" w:rsidR="00D50F79" w:rsidRPr="00A853D6" w:rsidRDefault="00D50F79" w:rsidP="00D50F79">
      <w:pPr>
        <w:rPr>
          <w:lang w:eastAsia="es-ES"/>
        </w:rPr>
      </w:pPr>
    </w:p>
    <w:p w14:paraId="17F74DED" w14:textId="32BB57C9" w:rsidR="007D0EB1" w:rsidRPr="00A853D6" w:rsidRDefault="009C2D81" w:rsidP="00F02B79">
      <w:pPr>
        <w:pStyle w:val="Heading3"/>
      </w:pPr>
      <w:r w:rsidRPr="00A853D6">
        <w:t>A Party shall be funded only for its tasks carried out in accordance with the Consortium Plan.</w:t>
      </w:r>
      <w:ins w:id="2596" w:author="ICFO+" w:date="2025-06-16T19:28:00Z">
        <w:r w:rsidR="000A1C8F">
          <w:t xml:space="preserve"> </w:t>
        </w:r>
        <w:commentRangeStart w:id="2597"/>
        <w:r w:rsidR="000A1C8F" w:rsidRPr="00F62920">
          <w:t xml:space="preserve">Each Party shall promptly communicate by email all the necessary information about its bank account and any change that may occur during the </w:t>
        </w:r>
      </w:ins>
      <w:ins w:id="2598" w:author="ICFO+" w:date="2025-06-27T10:01:00Z">
        <w:r w:rsidR="008A2C77">
          <w:t>P</w:t>
        </w:r>
      </w:ins>
      <w:ins w:id="2599" w:author="ICFO+" w:date="2025-06-16T19:28:00Z">
        <w:r w:rsidR="000A1C8F" w:rsidRPr="00F62920">
          <w:t>roject to the Coordinator.</w:t>
        </w:r>
        <w:commentRangeEnd w:id="2597"/>
        <w:r w:rsidR="000A1C8F">
          <w:rPr>
            <w:rStyle w:val="CommentReference"/>
            <w:rFonts w:eastAsia="Calibri" w:cs="Times New Roman"/>
            <w:bCs w:val="0"/>
            <w:lang w:eastAsia="en-US"/>
          </w:rPr>
          <w:commentReference w:id="2597"/>
        </w:r>
      </w:ins>
    </w:p>
    <w:p w14:paraId="05752A35" w14:textId="77777777" w:rsidR="00D50F79" w:rsidRPr="00A853D6" w:rsidRDefault="00D50F79" w:rsidP="009369DE"/>
    <w:p w14:paraId="7AE0F410" w14:textId="77777777" w:rsidR="00F80B5D" w:rsidRPr="000D6BA0" w:rsidRDefault="009C2D81" w:rsidP="00F02B79">
      <w:pPr>
        <w:pStyle w:val="Heading3"/>
      </w:pPr>
      <w:r w:rsidRPr="00CA2EAC">
        <w:rPr>
          <w:rStyle w:val="Emphasis"/>
        </w:rPr>
        <w:t>Justifying Costs</w:t>
      </w:r>
    </w:p>
    <w:p w14:paraId="23000E96" w14:textId="77777777" w:rsidR="007C3C41" w:rsidRPr="00A853D6" w:rsidRDefault="007C3C41" w:rsidP="007C3C41">
      <w:pPr>
        <w:rPr>
          <w:lang w:eastAsia="es-ES"/>
        </w:rPr>
      </w:pPr>
    </w:p>
    <w:p w14:paraId="543C653C" w14:textId="0881D028" w:rsidR="00D80824" w:rsidRDefault="009C2D81" w:rsidP="00B75BBE">
      <w:pPr>
        <w:pStyle w:val="Heading4"/>
      </w:pPr>
      <w:r w:rsidRPr="00A853D6">
        <w:t xml:space="preserve">In accordance with its own usual accounting and management principles and practices, each Party shall be solely responsible for justifying its costs (and those of its Affiliated Entities, if any) with respect to the </w:t>
      </w:r>
      <w:commentRangeStart w:id="2600"/>
      <w:ins w:id="2601" w:author="ICFO+" w:date="2025-03-27T18:31:00Z">
        <w:r w:rsidR="00EC2FC9">
          <w:t>Consortium Plan</w:t>
        </w:r>
      </w:ins>
      <w:del w:id="2602" w:author="ICFO+" w:date="2025-03-27T18:31:00Z">
        <w:r w:rsidRPr="00A853D6" w:rsidDel="00EC2FC9">
          <w:delText>P</w:delText>
        </w:r>
        <w:r w:rsidR="007C3C41" w:rsidRPr="00A853D6" w:rsidDel="00EC2FC9">
          <w:delText>ilot Line</w:delText>
        </w:r>
      </w:del>
      <w:r w:rsidRPr="00A853D6">
        <w:t xml:space="preserve"> </w:t>
      </w:r>
      <w:commentRangeEnd w:id="2600"/>
      <w:r w:rsidR="00EC2FC9">
        <w:rPr>
          <w:rStyle w:val="CommentReference"/>
          <w:rFonts w:eastAsia="Calibri" w:cs="Times New Roman"/>
          <w:bCs w:val="0"/>
          <w:lang w:eastAsia="en-US"/>
        </w:rPr>
        <w:commentReference w:id="2600"/>
      </w:r>
      <w:r w:rsidRPr="00A853D6">
        <w:t xml:space="preserve">towards </w:t>
      </w:r>
      <w:ins w:id="2603" w:author="ICFO+" w:date="2025-06-27T10:01:00Z">
        <w:r w:rsidR="008A2C77">
          <w:t>Chips JU</w:t>
        </w:r>
      </w:ins>
      <w:del w:id="2604" w:author="ICFO+" w:date="2025-06-27T10:02:00Z">
        <w:r w:rsidRPr="00A853D6" w:rsidDel="008A2C77">
          <w:delText xml:space="preserve">the Granting </w:delText>
        </w:r>
        <w:commentRangeStart w:id="2605"/>
        <w:commentRangeStart w:id="2606"/>
        <w:r w:rsidRPr="00A853D6" w:rsidDel="008A2C77">
          <w:delText>Authorit</w:delText>
        </w:r>
      </w:del>
      <w:del w:id="2607" w:author="ICFO+" w:date="2025-03-26T18:23:00Z">
        <w:r w:rsidR="007C3C41" w:rsidRPr="00A853D6" w:rsidDel="007A6D49">
          <w:delText>ies</w:delText>
        </w:r>
        <w:r w:rsidR="0098007E" w:rsidRPr="00A853D6" w:rsidDel="007A6D49">
          <w:delText xml:space="preserve"> and Chips JU</w:delText>
        </w:r>
      </w:del>
      <w:r w:rsidRPr="00A853D6">
        <w:t xml:space="preserve">. </w:t>
      </w:r>
      <w:commentRangeEnd w:id="2605"/>
      <w:r w:rsidR="007A6D49">
        <w:rPr>
          <w:rStyle w:val="CommentReference"/>
          <w:rFonts w:eastAsia="Calibri" w:cs="Times New Roman"/>
          <w:bCs w:val="0"/>
          <w:lang w:eastAsia="en-US"/>
        </w:rPr>
        <w:commentReference w:id="2605"/>
      </w:r>
      <w:commentRangeEnd w:id="2606"/>
      <w:r w:rsidR="008A2C77">
        <w:rPr>
          <w:rStyle w:val="CommentReference"/>
          <w:rFonts w:eastAsia="Calibri" w:cs="Times New Roman"/>
          <w:bCs w:val="0"/>
          <w:lang w:eastAsia="en-US"/>
        </w:rPr>
        <w:commentReference w:id="2606"/>
      </w:r>
    </w:p>
    <w:p w14:paraId="2C049959" w14:textId="77777777" w:rsidR="00D80824" w:rsidRDefault="00D80824" w:rsidP="00D80824"/>
    <w:p w14:paraId="477BAA0C" w14:textId="2CC06F74" w:rsidR="009C2D81" w:rsidRPr="00A853D6" w:rsidRDefault="009C2D81" w:rsidP="00B75BBE">
      <w:pPr>
        <w:pStyle w:val="Heading4"/>
      </w:pPr>
      <w:r w:rsidRPr="00A853D6">
        <w:t xml:space="preserve">Neither the Coordinator nor any of the other Parties shall be in any way liable or responsible for such justification of costs towards </w:t>
      </w:r>
      <w:ins w:id="2608" w:author="ICFO+" w:date="2025-06-27T10:02:00Z">
        <w:r w:rsidR="008A2C77">
          <w:t>Chips JU</w:t>
        </w:r>
      </w:ins>
      <w:del w:id="2609" w:author="ICFO+" w:date="2025-06-27T10:02:00Z">
        <w:r w:rsidRPr="00A853D6" w:rsidDel="008A2C77">
          <w:delText xml:space="preserve">the Granting </w:delText>
        </w:r>
        <w:commentRangeStart w:id="2610"/>
        <w:commentRangeStart w:id="2611"/>
        <w:r w:rsidRPr="00A853D6" w:rsidDel="008A2C77">
          <w:delText>Authorit</w:delText>
        </w:r>
      </w:del>
      <w:del w:id="2612" w:author="ICFO+" w:date="2025-03-26T18:23:00Z">
        <w:r w:rsidR="007C3C41" w:rsidRPr="00A853D6" w:rsidDel="007A6D49">
          <w:delText>ies</w:delText>
        </w:r>
        <w:r w:rsidR="006D2AD1" w:rsidRPr="00A853D6" w:rsidDel="007A6D49">
          <w:delText xml:space="preserve"> or Chips JU</w:delText>
        </w:r>
      </w:del>
      <w:r w:rsidRPr="00A853D6">
        <w:t>.</w:t>
      </w:r>
      <w:commentRangeEnd w:id="2610"/>
      <w:r w:rsidR="007A6D49">
        <w:rPr>
          <w:rStyle w:val="CommentReference"/>
          <w:rFonts w:eastAsia="Calibri" w:cs="Times New Roman"/>
          <w:bCs w:val="0"/>
          <w:lang w:eastAsia="en-US"/>
        </w:rPr>
        <w:commentReference w:id="2610"/>
      </w:r>
      <w:commentRangeEnd w:id="2611"/>
      <w:r w:rsidR="008A2C77">
        <w:rPr>
          <w:rStyle w:val="CommentReference"/>
          <w:rFonts w:eastAsia="Calibri" w:cs="Times New Roman"/>
          <w:bCs w:val="0"/>
          <w:lang w:eastAsia="en-US"/>
        </w:rPr>
        <w:commentReference w:id="2611"/>
      </w:r>
    </w:p>
    <w:p w14:paraId="6E376978" w14:textId="77777777" w:rsidR="007C3C41" w:rsidRPr="00A853D6" w:rsidRDefault="007C3C41" w:rsidP="00D80824"/>
    <w:p w14:paraId="5ED61C00" w14:textId="77777777" w:rsidR="009C2D81" w:rsidRPr="000D6BA0" w:rsidRDefault="009C2D81" w:rsidP="00F02B79">
      <w:pPr>
        <w:pStyle w:val="Heading3"/>
      </w:pPr>
      <w:r w:rsidRPr="000D6BA0">
        <w:rPr>
          <w:rStyle w:val="Emphasis"/>
        </w:rPr>
        <w:t>Funding Principles</w:t>
      </w:r>
    </w:p>
    <w:p w14:paraId="56FD0C22" w14:textId="77777777" w:rsidR="007C3C41" w:rsidRPr="00A853D6" w:rsidRDefault="007C3C41" w:rsidP="007C3C41">
      <w:pPr>
        <w:rPr>
          <w:lang w:eastAsia="es-ES"/>
        </w:rPr>
      </w:pPr>
    </w:p>
    <w:p w14:paraId="44C74FEA" w14:textId="77777777" w:rsidR="009C2D81" w:rsidRPr="00A853D6" w:rsidRDefault="009C2D81" w:rsidP="00B75BBE">
      <w:pPr>
        <w:pStyle w:val="Heading4"/>
      </w:pPr>
      <w:r w:rsidRPr="00A853D6">
        <w:t>A Party that spends less than its allocated share of the budget as set out in the Consortium Plan or – in case of reimbursement via unit costs - implements less units than foreseen in the Consortium Plan will be funded in accordance with its units/actual duly justified eligible costs only.</w:t>
      </w:r>
    </w:p>
    <w:p w14:paraId="2D519C80" w14:textId="77777777" w:rsidR="007C3C41" w:rsidRPr="00A853D6" w:rsidRDefault="007C3C41" w:rsidP="00D80824"/>
    <w:p w14:paraId="2EEDA1D5" w14:textId="77777777" w:rsidR="009C2D81" w:rsidRDefault="009C2D81" w:rsidP="00B75BBE">
      <w:pPr>
        <w:pStyle w:val="Heading4"/>
        <w:rPr>
          <w:ins w:id="2613" w:author="ICFO+" w:date="2025-06-16T19:28:00Z"/>
        </w:rPr>
      </w:pPr>
      <w:r w:rsidRPr="00A853D6">
        <w:t>A Party that spends more than its allocated share of the budget as set out in the Consortium Plan will be funded only in respect of duly justified eligible costs up to an amount not exceeding that share.</w:t>
      </w:r>
    </w:p>
    <w:p w14:paraId="47320450" w14:textId="77777777" w:rsidR="000B02B0" w:rsidRDefault="000B02B0" w:rsidP="000B02B0">
      <w:pPr>
        <w:rPr>
          <w:ins w:id="2614" w:author="ICFO+" w:date="2025-06-16T19:28:00Z"/>
          <w:lang w:eastAsia="es-ES"/>
        </w:rPr>
      </w:pPr>
    </w:p>
    <w:p w14:paraId="29AB431A" w14:textId="423B6B8B" w:rsidR="000B02B0" w:rsidRPr="000B02B0" w:rsidRDefault="000B02B0" w:rsidP="000B02B0">
      <w:pPr>
        <w:pStyle w:val="Heading4"/>
        <w:rPr>
          <w:lang w:eastAsia="en-US"/>
        </w:rPr>
      </w:pPr>
      <w:commentRangeStart w:id="2615"/>
      <w:ins w:id="2616" w:author="ICFO+" w:date="2025-06-16T19:28:00Z">
        <w:r w:rsidRPr="00F62920">
          <w:t xml:space="preserve">However, a Party may receive an additional share of the total grant amount if, at the end of the </w:t>
        </w:r>
      </w:ins>
      <w:ins w:id="2617" w:author="ICFO+" w:date="2025-06-27T10:03:00Z">
        <w:r w:rsidR="001F6845">
          <w:t>P</w:t>
        </w:r>
      </w:ins>
      <w:ins w:id="2618" w:author="ICFO+" w:date="2025-06-16T19:28:00Z">
        <w:r w:rsidRPr="00F62920">
          <w:t xml:space="preserve">roject, the total consolidated and justified eligible costs allow a reallocation of the grant amount between the Parties and provided that the </w:t>
        </w:r>
        <w:r>
          <w:t>General Assembly</w:t>
        </w:r>
        <w:r w:rsidRPr="00F62920">
          <w:t xml:space="preserve"> and, if necessary, the Chips JU agrees. This amount shall be distributed among the Parties proportionally to the percentage of each Party’s duly justified eligible costs.</w:t>
        </w:r>
      </w:ins>
      <w:commentRangeEnd w:id="2615"/>
      <w:ins w:id="2619" w:author="ICFO+" w:date="2025-06-16T19:29:00Z">
        <w:r>
          <w:rPr>
            <w:rStyle w:val="CommentReference"/>
            <w:rFonts w:eastAsia="Calibri" w:cs="Times New Roman"/>
            <w:bCs w:val="0"/>
            <w:lang w:eastAsia="en-US"/>
          </w:rPr>
          <w:commentReference w:id="2615"/>
        </w:r>
      </w:ins>
    </w:p>
    <w:p w14:paraId="6D663F38" w14:textId="77777777" w:rsidR="007C3C41" w:rsidRPr="00A853D6" w:rsidRDefault="007C3C41" w:rsidP="00D80824"/>
    <w:p w14:paraId="06943531" w14:textId="77777777" w:rsidR="00103A13" w:rsidRPr="000D6BA0" w:rsidRDefault="009C2D81" w:rsidP="00F02B79">
      <w:pPr>
        <w:pStyle w:val="Heading3"/>
      </w:pPr>
      <w:bookmarkStart w:id="2620" w:name="_Ref188876888"/>
      <w:r w:rsidRPr="000D6BA0">
        <w:rPr>
          <w:rStyle w:val="Emphasis"/>
        </w:rPr>
        <w:t>Excess payments</w:t>
      </w:r>
      <w:bookmarkEnd w:id="2620"/>
    </w:p>
    <w:p w14:paraId="7EC9575D" w14:textId="77777777" w:rsidR="00103A13" w:rsidRDefault="00103A13" w:rsidP="00103A13"/>
    <w:p w14:paraId="0D297E54" w14:textId="77777777" w:rsidR="009C2D81" w:rsidRPr="00103A13" w:rsidRDefault="009C2D81" w:rsidP="00B75BBE">
      <w:pPr>
        <w:pStyle w:val="Heading4"/>
      </w:pPr>
      <w:r w:rsidRPr="00103A13">
        <w:t>A Party has received excess payment</w:t>
      </w:r>
      <w:r w:rsidR="007C3C41" w:rsidRPr="00103A13">
        <w:t xml:space="preserve">: </w:t>
      </w:r>
    </w:p>
    <w:p w14:paraId="0BE01397" w14:textId="77777777" w:rsidR="007C3C41" w:rsidRPr="00A853D6" w:rsidRDefault="007C3C41" w:rsidP="00D80824"/>
    <w:p w14:paraId="2E5C4EBD" w14:textId="77777777" w:rsidR="25CA1625" w:rsidRDefault="009C2D81" w:rsidP="00633C42">
      <w:pPr>
        <w:pStyle w:val="Heading5"/>
      </w:pPr>
      <w:r w:rsidRPr="00A853D6">
        <w:t>if the payment received from the Coordinator exceeds the amount declared or</w:t>
      </w:r>
    </w:p>
    <w:p w14:paraId="26457C0F" w14:textId="77777777" w:rsidR="00D80824" w:rsidRPr="00D80824" w:rsidRDefault="00D80824" w:rsidP="00D80824">
      <w:pPr>
        <w:rPr>
          <w:lang w:eastAsia="es-ES"/>
        </w:rPr>
      </w:pPr>
    </w:p>
    <w:p w14:paraId="52B5054B" w14:textId="6E46CB95" w:rsidR="0070079A" w:rsidRPr="00A853D6" w:rsidRDefault="009C2D81" w:rsidP="00633C42">
      <w:pPr>
        <w:pStyle w:val="Heading5"/>
      </w:pPr>
      <w:r w:rsidRPr="00A853D6">
        <w:t xml:space="preserve">if a Party has received payments but, </w:t>
      </w:r>
      <w:del w:id="2621" w:author="ICFO+" w:date="2025-03-26T18:24:00Z">
        <w:r w:rsidRPr="00A853D6" w:rsidDel="007A6D49">
          <w:delText xml:space="preserve">within the last year </w:delText>
        </w:r>
      </w:del>
      <w:ins w:id="2622" w:author="ICFO+" w:date="2025-03-26T18:24:00Z">
        <w:r w:rsidR="007A6D49">
          <w:t>at the end</w:t>
        </w:r>
        <w:r w:rsidR="007A6D49" w:rsidRPr="00A853D6">
          <w:t xml:space="preserve"> </w:t>
        </w:r>
      </w:ins>
      <w:r w:rsidRPr="00A853D6">
        <w:t xml:space="preserve">of the </w:t>
      </w:r>
      <w:commentRangeStart w:id="2623"/>
      <w:commentRangeStart w:id="2624"/>
      <w:r w:rsidR="007C3C41" w:rsidRPr="00A853D6">
        <w:t>Pilot Line</w:t>
      </w:r>
      <w:r w:rsidRPr="00A853D6">
        <w:t xml:space="preserve">, its real </w:t>
      </w:r>
      <w:r w:rsidR="007C3C41" w:rsidRPr="00A853D6">
        <w:t xml:space="preserve">Pilot Line </w:t>
      </w:r>
      <w:commentRangeEnd w:id="2623"/>
      <w:r w:rsidR="000A6C2E">
        <w:rPr>
          <w:rStyle w:val="CommentReference"/>
          <w:rFonts w:eastAsia="Calibri" w:cs="Times New Roman"/>
          <w:bCs w:val="0"/>
          <w:lang w:eastAsia="en-US"/>
        </w:rPr>
        <w:commentReference w:id="2623"/>
      </w:r>
      <w:commentRangeEnd w:id="2624"/>
      <w:r w:rsidR="00501D57">
        <w:rPr>
          <w:rStyle w:val="CommentReference"/>
          <w:rFonts w:eastAsia="Calibri" w:cs="Times New Roman"/>
          <w:bCs w:val="0"/>
          <w:lang w:eastAsia="en-US"/>
        </w:rPr>
        <w:commentReference w:id="2624"/>
      </w:r>
      <w:commentRangeStart w:id="2625"/>
      <w:commentRangeStart w:id="2626"/>
      <w:r w:rsidRPr="00A853D6">
        <w:t xml:space="preserve">costs fall significantly behind </w:t>
      </w:r>
      <w:commentRangeEnd w:id="2625"/>
      <w:r w:rsidR="00864DB7">
        <w:rPr>
          <w:rStyle w:val="CommentReference"/>
          <w:rFonts w:eastAsia="Calibri" w:cs="Times New Roman"/>
          <w:bCs w:val="0"/>
          <w:lang w:eastAsia="en-US"/>
        </w:rPr>
        <w:commentReference w:id="2625"/>
      </w:r>
      <w:commentRangeEnd w:id="2626"/>
      <w:r w:rsidR="0023032C">
        <w:rPr>
          <w:rStyle w:val="CommentReference"/>
          <w:rFonts w:eastAsia="Calibri" w:cs="Times New Roman"/>
          <w:bCs w:val="0"/>
          <w:lang w:eastAsia="en-US"/>
        </w:rPr>
        <w:commentReference w:id="2626"/>
      </w:r>
      <w:r w:rsidRPr="00A853D6">
        <w:t xml:space="preserve">the costs it would be entitled to according to the Consortium </w:t>
      </w:r>
      <w:commentRangeStart w:id="2627"/>
      <w:r w:rsidR="007A6D49" w:rsidRPr="00A853D6">
        <w:t>Plan</w:t>
      </w:r>
      <w:commentRangeEnd w:id="2627"/>
      <w:r w:rsidR="007A6D49">
        <w:rPr>
          <w:rStyle w:val="CommentReference"/>
          <w:rFonts w:eastAsia="Calibri" w:cs="Times New Roman"/>
          <w:bCs w:val="0"/>
          <w:lang w:eastAsia="en-US"/>
        </w:rPr>
        <w:commentReference w:id="2627"/>
      </w:r>
      <w:r w:rsidRPr="00A853D6">
        <w:t>.</w:t>
      </w:r>
    </w:p>
    <w:p w14:paraId="0598F0C8" w14:textId="77777777" w:rsidR="007C3C41" w:rsidRPr="00F1094D" w:rsidRDefault="007C3C41" w:rsidP="00F1094D"/>
    <w:p w14:paraId="5759D6A9" w14:textId="22F92F69" w:rsidR="009C2D81" w:rsidRPr="00A853D6" w:rsidRDefault="009C2D81" w:rsidP="00B75BBE">
      <w:pPr>
        <w:pStyle w:val="Heading4"/>
      </w:pPr>
      <w:r w:rsidRPr="00A853D6">
        <w:t xml:space="preserve">In case a Party </w:t>
      </w:r>
      <w:commentRangeStart w:id="2628"/>
      <w:r w:rsidRPr="00A853D6">
        <w:t>has received excess payment</w:t>
      </w:r>
      <w:commentRangeEnd w:id="2628"/>
      <w:r w:rsidR="002D754A">
        <w:rPr>
          <w:rStyle w:val="CommentReference"/>
          <w:rFonts w:eastAsia="Calibri" w:cs="Times New Roman"/>
          <w:bCs w:val="0"/>
          <w:lang w:eastAsia="en-US"/>
        </w:rPr>
        <w:commentReference w:id="2628"/>
      </w:r>
      <w:r w:rsidRPr="00A853D6">
        <w:t>,</w:t>
      </w:r>
      <w:r w:rsidR="00C83C84" w:rsidRPr="00A853D6">
        <w:t xml:space="preserve"> the</w:t>
      </w:r>
      <w:r w:rsidR="007C3C41" w:rsidRPr="00A853D6">
        <w:t xml:space="preserve"> Party</w:t>
      </w:r>
      <w:r w:rsidR="004468D5" w:rsidRPr="00A853D6">
        <w:t xml:space="preserve"> </w:t>
      </w:r>
      <w:r w:rsidRPr="00A853D6">
        <w:t xml:space="preserve">has to inform the </w:t>
      </w:r>
      <w:r w:rsidR="000D6BA0" w:rsidRPr="00A853D6">
        <w:t>Coordinator,</w:t>
      </w:r>
      <w:r w:rsidRPr="00A853D6">
        <w:t xml:space="preserve"> and </w:t>
      </w:r>
      <w:r w:rsidR="004468D5" w:rsidRPr="00A853D6">
        <w:t xml:space="preserve">the Party </w:t>
      </w:r>
      <w:commentRangeStart w:id="2629"/>
      <w:r w:rsidR="004468D5" w:rsidRPr="00A853D6">
        <w:t xml:space="preserve">has to </w:t>
      </w:r>
      <w:r w:rsidRPr="00A853D6">
        <w:t>return the relevant amount to the Coordinator without undue delay</w:t>
      </w:r>
      <w:commentRangeEnd w:id="2629"/>
      <w:r w:rsidR="00E72D2A">
        <w:rPr>
          <w:rStyle w:val="CommentReference"/>
          <w:rFonts w:eastAsia="Calibri" w:cs="Times New Roman"/>
          <w:bCs w:val="0"/>
          <w:lang w:eastAsia="en-US"/>
        </w:rPr>
        <w:commentReference w:id="2629"/>
      </w:r>
      <w:r w:rsidRPr="00A853D6">
        <w:t xml:space="preserve">. In case no refund takes place within </w:t>
      </w:r>
      <w:commentRangeStart w:id="2630"/>
      <w:commentRangeStart w:id="2631"/>
      <w:commentRangeStart w:id="2632"/>
      <w:commentRangeStart w:id="2633"/>
      <w:commentRangeStart w:id="2634"/>
      <w:commentRangeStart w:id="2635"/>
      <w:commentRangeStart w:id="2636"/>
      <w:del w:id="2637" w:author="ICFO+" w:date="2025-04-03T16:47:00Z">
        <w:r w:rsidRPr="00A853D6" w:rsidDel="00FF0A05">
          <w:rPr>
            <w:highlight w:val="yellow"/>
          </w:rPr>
          <w:delText>30</w:delText>
        </w:r>
      </w:del>
      <w:commentRangeEnd w:id="2630"/>
      <w:ins w:id="2638" w:author="ICFO+" w:date="2025-03-27T09:51:00Z">
        <w:r w:rsidR="00B729AB">
          <w:rPr>
            <w:rStyle w:val="CommentReference"/>
            <w:rFonts w:eastAsia="Calibri" w:cs="Times New Roman"/>
            <w:bCs w:val="0"/>
            <w:lang w:eastAsia="en-US"/>
          </w:rPr>
          <w:commentReference w:id="2630"/>
        </w:r>
        <w:commentRangeEnd w:id="2631"/>
        <w:r w:rsidR="00B729AB">
          <w:rPr>
            <w:rStyle w:val="CommentReference"/>
            <w:rFonts w:eastAsia="Calibri" w:cs="Times New Roman"/>
            <w:bCs w:val="0"/>
            <w:lang w:eastAsia="en-US"/>
          </w:rPr>
          <w:commentReference w:id="2631"/>
        </w:r>
      </w:ins>
      <w:commentRangeEnd w:id="2632"/>
      <w:ins w:id="2639" w:author="ICFO+" w:date="2025-03-27T09:52:00Z">
        <w:r w:rsidR="00B729AB">
          <w:rPr>
            <w:rStyle w:val="CommentReference"/>
            <w:rFonts w:eastAsia="Calibri" w:cs="Times New Roman"/>
            <w:bCs w:val="0"/>
            <w:lang w:eastAsia="en-US"/>
          </w:rPr>
          <w:commentReference w:id="2632"/>
        </w:r>
      </w:ins>
      <w:commentRangeEnd w:id="2633"/>
      <w:ins w:id="2640" w:author="ICFO+" w:date="2025-04-03T16:46:00Z">
        <w:r w:rsidR="00FF0A05">
          <w:rPr>
            <w:rStyle w:val="CommentReference"/>
            <w:rFonts w:eastAsia="Calibri" w:cs="Times New Roman"/>
            <w:bCs w:val="0"/>
            <w:lang w:eastAsia="en-US"/>
          </w:rPr>
          <w:commentReference w:id="2633"/>
        </w:r>
      </w:ins>
      <w:commentRangeEnd w:id="2634"/>
      <w:ins w:id="2641" w:author="ICFO+" w:date="2025-06-18T17:36:00Z">
        <w:r w:rsidR="0091402F">
          <w:rPr>
            <w:rStyle w:val="CommentReference"/>
            <w:rFonts w:eastAsia="Calibri" w:cs="Times New Roman"/>
            <w:bCs w:val="0"/>
            <w:lang w:eastAsia="en-US"/>
          </w:rPr>
          <w:commentReference w:id="2634"/>
        </w:r>
      </w:ins>
      <w:commentRangeEnd w:id="2635"/>
      <w:ins w:id="2642" w:author="ICFO+" w:date="2025-06-19T17:38:00Z">
        <w:r w:rsidR="00823150">
          <w:rPr>
            <w:rStyle w:val="CommentReference"/>
            <w:rFonts w:eastAsia="Calibri" w:cs="Times New Roman"/>
            <w:bCs w:val="0"/>
            <w:lang w:eastAsia="en-US"/>
          </w:rPr>
          <w:commentReference w:id="2635"/>
        </w:r>
      </w:ins>
      <w:commentRangeEnd w:id="2636"/>
      <w:ins w:id="2643" w:author="ICFO+" w:date="2025-06-27T10:15:00Z">
        <w:r w:rsidR="00645ABA">
          <w:rPr>
            <w:rStyle w:val="CommentReference"/>
            <w:rFonts w:eastAsia="Calibri" w:cs="Times New Roman"/>
            <w:bCs w:val="0"/>
            <w:lang w:eastAsia="en-US"/>
          </w:rPr>
          <w:commentReference w:id="2636"/>
        </w:r>
      </w:ins>
      <w:ins w:id="2644" w:author="ICFO+" w:date="2025-04-03T16:47:00Z">
        <w:r w:rsidR="00FF0A05">
          <w:t>45</w:t>
        </w:r>
      </w:ins>
      <w:r w:rsidRPr="00A853D6">
        <w:t xml:space="preserve"> days upon request for return of excess payment from the Coordinator, the Party is in substantial breach of the Agreement</w:t>
      </w:r>
      <w:ins w:id="2645" w:author="ICFO+" w:date="2025-03-26T18:25:00Z">
        <w:r w:rsidR="007A6D49">
          <w:t xml:space="preserve"> </w:t>
        </w:r>
        <w:commentRangeStart w:id="2646"/>
        <w:r w:rsidR="007A6D49">
          <w:t>if so determined in accordance with the terms and conditions of this Agreement</w:t>
        </w:r>
      </w:ins>
      <w:r w:rsidRPr="00A853D6">
        <w:t>.</w:t>
      </w:r>
      <w:commentRangeEnd w:id="2646"/>
      <w:r w:rsidR="007A6D49">
        <w:rPr>
          <w:rStyle w:val="CommentReference"/>
          <w:rFonts w:eastAsia="Calibri" w:cs="Times New Roman"/>
          <w:bCs w:val="0"/>
          <w:lang w:eastAsia="en-US"/>
        </w:rPr>
        <w:commentReference w:id="2646"/>
      </w:r>
    </w:p>
    <w:p w14:paraId="2C8CFF77" w14:textId="77777777" w:rsidR="007C3C41" w:rsidRPr="00A853D6" w:rsidRDefault="007C3C41" w:rsidP="00103A13"/>
    <w:p w14:paraId="38314B8D" w14:textId="04ACDFD1" w:rsidR="009C2D81" w:rsidDel="00EC01DF" w:rsidRDefault="007A6D49" w:rsidP="00B75BBE">
      <w:pPr>
        <w:pStyle w:val="Heading4"/>
        <w:rPr>
          <w:del w:id="2647" w:author="ICFO+" w:date="2025-04-03T16:49:00Z"/>
        </w:rPr>
      </w:pPr>
      <w:commentRangeStart w:id="2648"/>
      <w:commentRangeStart w:id="2649"/>
      <w:commentRangeEnd w:id="2648"/>
      <w:del w:id="2650" w:author="ICFO+" w:date="2025-04-03T16:49:00Z">
        <w:r w:rsidDel="00FF0A05">
          <w:rPr>
            <w:rStyle w:val="CommentReference"/>
            <w:rFonts w:eastAsia="Calibri" w:cs="Times New Roman"/>
            <w:bCs w:val="0"/>
            <w:lang w:eastAsia="en-US"/>
          </w:rPr>
          <w:commentReference w:id="2648"/>
        </w:r>
        <w:commentRangeEnd w:id="2649"/>
        <w:r w:rsidR="00FF0A05" w:rsidDel="00FF0A05">
          <w:rPr>
            <w:rStyle w:val="CommentReference"/>
            <w:rFonts w:eastAsia="Calibri" w:cs="Times New Roman"/>
            <w:bCs w:val="0"/>
            <w:lang w:eastAsia="en-US"/>
          </w:rPr>
          <w:commentReference w:id="2649"/>
        </w:r>
        <w:r w:rsidR="009C2D81" w:rsidRPr="00A853D6" w:rsidDel="00FF0A05">
          <w:delText xml:space="preserve">Amounts which are not refunded by a breaching </w:delText>
        </w:r>
        <w:r w:rsidR="00997B53" w:rsidRPr="00A853D6" w:rsidDel="00FF0A05">
          <w:delText>Party,</w:delText>
        </w:r>
        <w:r w:rsidR="009C2D81" w:rsidRPr="00A853D6" w:rsidDel="00FF0A05">
          <w:delText xml:space="preserve"> and which are </w:delText>
        </w:r>
        <w:commentRangeStart w:id="2651"/>
        <w:r w:rsidR="009C2D81" w:rsidRPr="00A853D6" w:rsidDel="00FF0A05">
          <w:delText>not</w:delText>
        </w:r>
        <w:commentRangeEnd w:id="2651"/>
        <w:r w:rsidR="00270EE9" w:rsidDel="00FF0A05">
          <w:rPr>
            <w:rStyle w:val="CommentReference"/>
            <w:rFonts w:eastAsia="Calibri" w:cs="Times New Roman"/>
            <w:bCs w:val="0"/>
            <w:lang w:eastAsia="en-US"/>
          </w:rPr>
          <w:commentReference w:id="2651"/>
        </w:r>
        <w:r w:rsidR="009C2D81" w:rsidRPr="00A853D6" w:rsidDel="00FF0A05">
          <w:delText xml:space="preserve"> due to the Granting Authorit</w:delText>
        </w:r>
        <w:r w:rsidR="007C3C41" w:rsidRPr="00A853D6" w:rsidDel="00FF0A05">
          <w:delText>ies</w:delText>
        </w:r>
        <w:r w:rsidR="009C2D81" w:rsidRPr="00A853D6" w:rsidDel="00FF0A05">
          <w:delText xml:space="preserve">, </w:delText>
        </w:r>
        <w:commentRangeStart w:id="2652"/>
        <w:r w:rsidR="009C2D81" w:rsidRPr="00A853D6" w:rsidDel="00FF0A05">
          <w:delText>shall be apportioned by the Coordinator to the remaining Parties pro rata according to their share of</w:delText>
        </w:r>
        <w:r w:rsidR="007C3C41" w:rsidRPr="00A853D6" w:rsidDel="00FF0A05">
          <w:delText xml:space="preserve"> total </w:delText>
        </w:r>
      </w:del>
      <w:commentRangeStart w:id="2653"/>
      <w:del w:id="2654" w:author="ICFO+" w:date="2025-03-27T18:33:00Z">
        <w:r w:rsidR="007C3C41" w:rsidRPr="00A853D6" w:rsidDel="00640009">
          <w:delText xml:space="preserve">costs </w:delText>
        </w:r>
        <w:r w:rsidR="009C2D81" w:rsidRPr="00A853D6" w:rsidDel="00640009">
          <w:delText>of the P</w:delText>
        </w:r>
        <w:r w:rsidR="007C3C41" w:rsidRPr="00A853D6" w:rsidDel="00640009">
          <w:delText>ilot Line</w:delText>
        </w:r>
        <w:r w:rsidR="009C2D81" w:rsidRPr="00A853D6" w:rsidDel="00640009">
          <w:delText xml:space="preserve"> as identified</w:delText>
        </w:r>
      </w:del>
      <w:del w:id="2655" w:author="ICFO+" w:date="2025-04-03T16:49:00Z">
        <w:r w:rsidR="00986743" w:rsidRPr="00A853D6" w:rsidDel="00FF0A05">
          <w:delText xml:space="preserve"> </w:delText>
        </w:r>
        <w:commentRangeEnd w:id="2653"/>
        <w:r w:rsidR="00640009" w:rsidDel="00FF0A05">
          <w:rPr>
            <w:rStyle w:val="CommentReference"/>
            <w:rFonts w:eastAsia="Calibri" w:cs="Times New Roman"/>
            <w:bCs w:val="0"/>
            <w:lang w:eastAsia="en-US"/>
          </w:rPr>
          <w:commentReference w:id="2653"/>
        </w:r>
        <w:r w:rsidR="00986743" w:rsidRPr="00A853D6" w:rsidDel="00FF0A05">
          <w:delText xml:space="preserve">in the </w:delText>
        </w:r>
        <w:commentRangeStart w:id="2656"/>
        <w:r w:rsidR="00986743" w:rsidRPr="00A853D6" w:rsidDel="00FF0A05">
          <w:delText>Consortium Budget</w:delText>
        </w:r>
        <w:r w:rsidR="009C2D81" w:rsidRPr="00A853D6" w:rsidDel="00FF0A05">
          <w:delText>,</w:delText>
        </w:r>
        <w:commentRangeEnd w:id="2656"/>
        <w:r w:rsidR="00640009" w:rsidDel="00FF0A05">
          <w:rPr>
            <w:rStyle w:val="CommentReference"/>
            <w:rFonts w:eastAsia="Calibri" w:cs="Times New Roman"/>
            <w:bCs w:val="0"/>
            <w:lang w:eastAsia="en-US"/>
          </w:rPr>
          <w:commentReference w:id="2656"/>
        </w:r>
        <w:r w:rsidR="009C2D81" w:rsidRPr="00A853D6" w:rsidDel="00FF0A05">
          <w:delText xml:space="preserve"> until recovery from the breaching Party is possible</w:delText>
        </w:r>
        <w:commentRangeEnd w:id="2652"/>
        <w:r w:rsidR="005C28D1" w:rsidDel="00FF0A05">
          <w:rPr>
            <w:rStyle w:val="CommentReference"/>
            <w:rFonts w:eastAsia="Calibri" w:cs="Times New Roman"/>
            <w:bCs w:val="0"/>
            <w:lang w:eastAsia="en-US"/>
          </w:rPr>
          <w:commentReference w:id="2652"/>
        </w:r>
        <w:r w:rsidR="009C2D81" w:rsidRPr="00A853D6" w:rsidDel="00FF0A05">
          <w:delText>.</w:delText>
        </w:r>
        <w:r w:rsidR="003E618B" w:rsidRPr="00A853D6" w:rsidDel="00FF0A05">
          <w:delText xml:space="preserve"> </w:delText>
        </w:r>
        <w:commentRangeStart w:id="2657"/>
        <w:r w:rsidR="003E618B" w:rsidRPr="00A853D6" w:rsidDel="00FF0A05">
          <w:delText>The General Assembly decides on any legal actions to be taken against the breaching</w:delText>
        </w:r>
        <w:r w:rsidR="006D6829" w:rsidRPr="00A853D6" w:rsidDel="00FF0A05">
          <w:delText xml:space="preserve"> Party</w:delText>
        </w:r>
        <w:r w:rsidR="003E618B" w:rsidRPr="00A853D6" w:rsidDel="00FF0A05">
          <w:delText xml:space="preserve"> according to Section </w:delText>
        </w:r>
        <w:r w:rsidR="009E64AC" w:rsidRPr="00A853D6" w:rsidDel="00FF0A05">
          <w:rPr>
            <w:highlight w:val="yellow"/>
          </w:rPr>
          <w:fldChar w:fldCharType="begin"/>
        </w:r>
        <w:r w:rsidR="009E64AC" w:rsidRPr="00A853D6" w:rsidDel="00FF0A05">
          <w:delInstrText xml:space="preserve"> REF _Ref188877970 \r \h </w:delInstrText>
        </w:r>
        <w:r w:rsidR="00A853D6" w:rsidDel="00FF0A05">
          <w:rPr>
            <w:highlight w:val="yellow"/>
          </w:rPr>
          <w:delInstrText xml:space="preserve"> \* MERGEFORMAT </w:delInstrText>
        </w:r>
        <w:r w:rsidR="009E64AC" w:rsidRPr="00A853D6" w:rsidDel="00FF0A05">
          <w:rPr>
            <w:highlight w:val="yellow"/>
          </w:rPr>
        </w:r>
        <w:r w:rsidR="009E64AC" w:rsidRPr="00A853D6" w:rsidDel="00FF0A05">
          <w:rPr>
            <w:highlight w:val="yellow"/>
          </w:rPr>
          <w:fldChar w:fldCharType="separate"/>
        </w:r>
        <w:r w:rsidR="0083056A" w:rsidDel="00FF0A05">
          <w:delText>6.3.2.2.3.6</w:delText>
        </w:r>
        <w:r w:rsidR="009E64AC" w:rsidRPr="00A853D6" w:rsidDel="00FF0A05">
          <w:rPr>
            <w:highlight w:val="yellow"/>
          </w:rPr>
          <w:fldChar w:fldCharType="end"/>
        </w:r>
        <w:r w:rsidR="003E618B" w:rsidRPr="00A853D6" w:rsidDel="00FF0A05">
          <w:delText>.</w:delText>
        </w:r>
        <w:commentRangeEnd w:id="2657"/>
        <w:r w:rsidR="00877BB8" w:rsidDel="00FF0A05">
          <w:rPr>
            <w:rStyle w:val="CommentReference"/>
            <w:rFonts w:eastAsia="Calibri" w:cs="Times New Roman"/>
            <w:bCs w:val="0"/>
            <w:lang w:eastAsia="en-US"/>
          </w:rPr>
          <w:commentReference w:id="2657"/>
        </w:r>
      </w:del>
    </w:p>
    <w:p w14:paraId="6433C3D1" w14:textId="3123C9C2" w:rsidR="00EC01DF" w:rsidRDefault="00EC01DF" w:rsidP="00EC01DF">
      <w:pPr>
        <w:pStyle w:val="Heading4"/>
        <w:rPr>
          <w:ins w:id="2658" w:author="ICFO+" w:date="2025-06-16T19:29:00Z"/>
        </w:rPr>
      </w:pPr>
      <w:commentRangeStart w:id="2659"/>
      <w:ins w:id="2660" w:author="ICFO+" w:date="2025-06-16T19:29:00Z">
        <w:r>
          <w:t xml:space="preserve">Excess payments which are not refunded by a breaching Party and for which the Mutual Insurance Mechanism does not apply, shall be apportioned by the Coordinator to the remaining Parties pro rata according to their share of total costs of the </w:t>
        </w:r>
      </w:ins>
      <w:ins w:id="2661" w:author="ICFO+" w:date="2025-06-27T10:19:00Z">
        <w:r w:rsidR="00D87096">
          <w:t>P</w:t>
        </w:r>
      </w:ins>
      <w:ins w:id="2662" w:author="ICFO+" w:date="2025-06-16T19:29:00Z">
        <w:r>
          <w:t>roject as identified in the</w:t>
        </w:r>
      </w:ins>
      <w:ins w:id="2663" w:author="ICFO+" w:date="2025-06-27T10:19:00Z">
        <w:r w:rsidR="00D87096">
          <w:t xml:space="preserve"> Consortium Plan</w:t>
        </w:r>
      </w:ins>
      <w:ins w:id="2664" w:author="ICFO+" w:date="2025-06-16T19:29:00Z">
        <w:r>
          <w:t xml:space="preserve">, only after the Coordinator demonstrated to the remaining Parties that the Coordinator has taken reasonable measures for the effective recovery of the excess payments in question from the breaching Party, until recovery from the breaching Party is possible. In the event the remaining Parties have paid their share and the Coordinator receives the excess payment (in whole or in part) from the breaching Party, these excess payment amounts shall be distributed by the Coordinator to the remaining Parties pro rata according to their share of total costs of the </w:t>
        </w:r>
      </w:ins>
      <w:ins w:id="2665" w:author="ICFO+" w:date="2025-06-27T10:20:00Z">
        <w:r w:rsidR="00D87096">
          <w:t>P</w:t>
        </w:r>
      </w:ins>
      <w:ins w:id="2666" w:author="ICFO+" w:date="2025-06-16T19:29:00Z">
        <w:r>
          <w:t>roject as identified in the</w:t>
        </w:r>
      </w:ins>
      <w:ins w:id="2667" w:author="ICFO+" w:date="2025-06-27T10:19:00Z">
        <w:r w:rsidR="00D87096">
          <w:t xml:space="preserve"> </w:t>
        </w:r>
      </w:ins>
      <w:ins w:id="2668" w:author="ICFO+" w:date="2025-06-27T10:20:00Z">
        <w:r w:rsidR="00D87096">
          <w:t>Consortium Plan</w:t>
        </w:r>
      </w:ins>
      <w:ins w:id="2669" w:author="ICFO+" w:date="2025-06-16T19:29:00Z">
        <w:r>
          <w:t xml:space="preserve">. For the avoidance of doubt, this does not apply to liability claims for damages of a Party towards the breaching Party. </w:t>
        </w:r>
      </w:ins>
    </w:p>
    <w:p w14:paraId="11A9FCDA" w14:textId="77777777" w:rsidR="00EC01DF" w:rsidRDefault="00EC01DF" w:rsidP="00EC01DF">
      <w:pPr>
        <w:rPr>
          <w:ins w:id="2670" w:author="ICFO+" w:date="2025-06-16T19:29:00Z"/>
          <w:lang w:eastAsia="es-ES"/>
        </w:rPr>
      </w:pPr>
    </w:p>
    <w:p w14:paraId="30EC0B02" w14:textId="0518560E" w:rsidR="00EC01DF" w:rsidRPr="006E4A67" w:rsidRDefault="00EC01DF" w:rsidP="00EC01DF">
      <w:pPr>
        <w:pStyle w:val="Heading4"/>
        <w:rPr>
          <w:ins w:id="2671" w:author="ICFO+" w:date="2025-06-16T19:29:00Z"/>
          <w:rFonts w:eastAsia="Calibri" w:cs="Times New Roman"/>
          <w:szCs w:val="20"/>
        </w:rPr>
      </w:pPr>
      <w:ins w:id="2672" w:author="ICFO+" w:date="2025-06-16T19:29:00Z">
        <w:r>
          <w:t>The Parties shall agree on the allocation of associated recovery costs, if any, in the General Assembly.</w:t>
        </w:r>
      </w:ins>
      <w:commentRangeEnd w:id="2659"/>
      <w:ins w:id="2673" w:author="ICFO+" w:date="2025-06-16T19:30:00Z">
        <w:r>
          <w:rPr>
            <w:rStyle w:val="CommentReference"/>
            <w:rFonts w:eastAsia="Calibri" w:cs="Times New Roman"/>
            <w:bCs w:val="0"/>
            <w:lang w:eastAsia="en-US"/>
          </w:rPr>
          <w:commentReference w:id="2659"/>
        </w:r>
      </w:ins>
    </w:p>
    <w:p w14:paraId="562C3976" w14:textId="77777777" w:rsidR="009E64AC" w:rsidRPr="00A853D6" w:rsidRDefault="009E64AC" w:rsidP="00103A13"/>
    <w:p w14:paraId="79A54A84" w14:textId="77777777" w:rsidR="009C2D81" w:rsidRPr="00997B53" w:rsidRDefault="009C2D81" w:rsidP="00F02B79">
      <w:pPr>
        <w:pStyle w:val="Heading3"/>
      </w:pPr>
      <w:r w:rsidRPr="00997B53">
        <w:rPr>
          <w:rStyle w:val="Emphasis"/>
        </w:rPr>
        <w:t>Revenue</w:t>
      </w:r>
    </w:p>
    <w:p w14:paraId="5528A44F" w14:textId="77777777" w:rsidR="009E64AC" w:rsidRPr="00A853D6" w:rsidRDefault="009E64AC" w:rsidP="009E64AC">
      <w:pPr>
        <w:rPr>
          <w:lang w:eastAsia="da-DK"/>
        </w:rPr>
      </w:pPr>
    </w:p>
    <w:p w14:paraId="13345C5E" w14:textId="77777777" w:rsidR="001B1B99" w:rsidRDefault="009C2D81" w:rsidP="00B75BBE">
      <w:pPr>
        <w:pStyle w:val="Heading4"/>
      </w:pPr>
      <w:r w:rsidRPr="00A853D6">
        <w:t>In case a Party earns any revenue that is deductible from the total funding as set out in the Consortium Plan, the deduction is only directed toward the Party earning such revenue. The other Parties</w:t>
      </w:r>
      <w:r w:rsidR="00804911">
        <w:t>’</w:t>
      </w:r>
      <w:r w:rsidRPr="00A853D6">
        <w:t xml:space="preserve"> financial share of the budget shall not be affected by one Party</w:t>
      </w:r>
      <w:r w:rsidR="00804911">
        <w:t>’</w:t>
      </w:r>
      <w:r w:rsidRPr="00A853D6">
        <w:t xml:space="preserve">s revenue. </w:t>
      </w:r>
    </w:p>
    <w:p w14:paraId="5AC84AAD" w14:textId="77777777" w:rsidR="001B1B99" w:rsidRDefault="001B1B99" w:rsidP="001B1B99"/>
    <w:p w14:paraId="50E5C875" w14:textId="77777777" w:rsidR="009C2D81" w:rsidRPr="00A853D6" w:rsidRDefault="009C2D81" w:rsidP="00B75BBE">
      <w:pPr>
        <w:pStyle w:val="Heading4"/>
      </w:pPr>
      <w:r w:rsidRPr="00A853D6">
        <w:t>In case the relevant revenue is more than the allocated share of the Party as set out in the Consortium Plan, the Party shall reimburse the funding reduction suffered by other Parties.</w:t>
      </w:r>
    </w:p>
    <w:p w14:paraId="1A4802C7" w14:textId="77777777" w:rsidR="0AE290F6" w:rsidRPr="00A853D6" w:rsidRDefault="0AE290F6">
      <w:pPr>
        <w:rPr>
          <w:rFonts w:cstheme="minorHAnsi"/>
        </w:rPr>
      </w:pPr>
    </w:p>
    <w:p w14:paraId="579F50B4" w14:textId="77777777" w:rsidR="009C2D81" w:rsidRPr="00997B53" w:rsidRDefault="009C2D81" w:rsidP="00F02B79">
      <w:pPr>
        <w:pStyle w:val="Heading3"/>
      </w:pPr>
      <w:r w:rsidRPr="00997B53">
        <w:rPr>
          <w:rStyle w:val="Emphasis"/>
        </w:rPr>
        <w:t>Financial Consequences of the termination of the participation of a Party</w:t>
      </w:r>
    </w:p>
    <w:p w14:paraId="15E7DD03" w14:textId="77777777" w:rsidR="009E64AC" w:rsidRPr="00A853D6" w:rsidRDefault="009E64AC" w:rsidP="009E64AC">
      <w:pPr>
        <w:rPr>
          <w:lang w:eastAsia="es-ES"/>
        </w:rPr>
      </w:pPr>
    </w:p>
    <w:p w14:paraId="7B168AD6" w14:textId="387E94E2" w:rsidR="009C2D81" w:rsidRPr="00A853D6" w:rsidRDefault="009C2D81" w:rsidP="00B75BBE">
      <w:pPr>
        <w:pStyle w:val="Heading4"/>
      </w:pPr>
      <w:r w:rsidRPr="00A853D6">
        <w:t xml:space="preserve">A Party leaving the </w:t>
      </w:r>
      <w:r w:rsidR="00BC25DE" w:rsidRPr="00A853D6">
        <w:t>C</w:t>
      </w:r>
      <w:r w:rsidRPr="00A853D6">
        <w:t xml:space="preserve">onsortium shall refund to the Coordinator any </w:t>
      </w:r>
      <w:commentRangeStart w:id="2674"/>
      <w:commentRangeStart w:id="2675"/>
      <w:r w:rsidRPr="00A853D6">
        <w:t xml:space="preserve">payments it has received except the amount of contribution accepted by the </w:t>
      </w:r>
      <w:commentRangeStart w:id="2676"/>
      <w:commentRangeStart w:id="2677"/>
      <w:ins w:id="2678" w:author="ICFO+" w:date="2025-06-13T12:51:00Z">
        <w:r w:rsidR="00864DB7">
          <w:t xml:space="preserve">Chips </w:t>
        </w:r>
        <w:commentRangeStart w:id="2679"/>
        <w:r w:rsidR="00864DB7">
          <w:t>JU</w:t>
        </w:r>
      </w:ins>
      <w:commentRangeEnd w:id="2679"/>
      <w:ins w:id="2680" w:author="ICFO+" w:date="2025-06-18T14:03:00Z">
        <w:r w:rsidR="008D4867">
          <w:rPr>
            <w:rStyle w:val="CommentReference"/>
            <w:rFonts w:eastAsia="Calibri" w:cs="Times New Roman"/>
            <w:bCs w:val="0"/>
            <w:lang w:eastAsia="en-US"/>
          </w:rPr>
          <w:commentReference w:id="2679"/>
        </w:r>
      </w:ins>
      <w:del w:id="2681" w:author="ICFO+" w:date="2025-06-13T12:51:00Z">
        <w:r w:rsidRPr="00A853D6" w:rsidDel="00864DB7">
          <w:delText>Granting Authorit</w:delText>
        </w:r>
        <w:r w:rsidR="009E64AC" w:rsidRPr="00A853D6" w:rsidDel="00864DB7">
          <w:delText>ies</w:delText>
        </w:r>
      </w:del>
      <w:commentRangeEnd w:id="2676"/>
      <w:r w:rsidR="00864DB7">
        <w:rPr>
          <w:rStyle w:val="CommentReference"/>
          <w:rFonts w:eastAsia="Calibri" w:cs="Times New Roman"/>
          <w:bCs w:val="0"/>
          <w:lang w:eastAsia="en-US"/>
        </w:rPr>
        <w:commentReference w:id="2676"/>
      </w:r>
      <w:commentRangeEnd w:id="2677"/>
      <w:r w:rsidR="00A8227A">
        <w:rPr>
          <w:rStyle w:val="CommentReference"/>
          <w:rFonts w:eastAsia="Calibri" w:cs="Times New Roman"/>
          <w:bCs w:val="0"/>
          <w:lang w:eastAsia="en-US"/>
        </w:rPr>
        <w:commentReference w:id="2677"/>
      </w:r>
      <w:r w:rsidRPr="00A853D6">
        <w:t>.</w:t>
      </w:r>
      <w:commentRangeEnd w:id="2674"/>
      <w:r w:rsidR="00877BB8">
        <w:rPr>
          <w:rStyle w:val="CommentReference"/>
          <w:rFonts w:eastAsia="Calibri" w:cs="Times New Roman"/>
          <w:bCs w:val="0"/>
          <w:lang w:eastAsia="en-US"/>
        </w:rPr>
        <w:commentReference w:id="2674"/>
      </w:r>
      <w:commentRangeEnd w:id="2675"/>
      <w:r w:rsidR="00146B2E">
        <w:rPr>
          <w:rStyle w:val="CommentReference"/>
          <w:rFonts w:eastAsia="Calibri" w:cs="Times New Roman"/>
          <w:bCs w:val="0"/>
          <w:lang w:eastAsia="en-US"/>
        </w:rPr>
        <w:commentReference w:id="2675"/>
      </w:r>
    </w:p>
    <w:p w14:paraId="2AD93046" w14:textId="77777777" w:rsidR="00BC25DE" w:rsidRPr="00A853D6" w:rsidRDefault="00BC25DE" w:rsidP="001B1B99"/>
    <w:p w14:paraId="691DC312" w14:textId="2CE90BD3" w:rsidR="009C2D81" w:rsidRPr="00A853D6" w:rsidRDefault="009C2D81" w:rsidP="00B75BBE">
      <w:pPr>
        <w:pStyle w:val="Heading4"/>
      </w:pPr>
      <w:r w:rsidRPr="00A853D6">
        <w:t xml:space="preserve">In addition, a Defaulting Party shall, within the limits specified in Section </w:t>
      </w:r>
      <w:r w:rsidR="004D3479" w:rsidRPr="00A853D6">
        <w:fldChar w:fldCharType="begin"/>
      </w:r>
      <w:r w:rsidR="004D3479" w:rsidRPr="00A853D6">
        <w:instrText xml:space="preserve"> REF _Ref188893450 \r \h </w:instrText>
      </w:r>
      <w:r w:rsidR="00A853D6">
        <w:instrText xml:space="preserve"> \* MERGEFORMAT </w:instrText>
      </w:r>
      <w:r w:rsidR="004D3479" w:rsidRPr="00A853D6">
        <w:fldChar w:fldCharType="separate"/>
      </w:r>
      <w:r w:rsidR="0083056A">
        <w:t>5.2</w:t>
      </w:r>
      <w:r w:rsidR="004D3479" w:rsidRPr="00A853D6">
        <w:fldChar w:fldCharType="end"/>
      </w:r>
      <w:r w:rsidR="004D3479" w:rsidRPr="00A853D6">
        <w:t xml:space="preserve"> </w:t>
      </w:r>
      <w:r w:rsidRPr="00A853D6">
        <w:t xml:space="preserve">of this Agreement, bear any reasonable and justifiable additional costs </w:t>
      </w:r>
      <w:commentRangeStart w:id="2682"/>
      <w:ins w:id="2683" w:author="ICFO+" w:date="2025-03-27T18:34:00Z">
        <w:r w:rsidR="006D422C">
          <w:t>(that cannot be funded under the Grant Agreement</w:t>
        </w:r>
      </w:ins>
      <w:ins w:id="2684" w:author="ICFO+" w:date="2025-04-03T16:57:00Z">
        <w:r w:rsidR="006C4F32">
          <w:t>s</w:t>
        </w:r>
      </w:ins>
      <w:ins w:id="2685" w:author="ICFO+" w:date="2025-06-18T14:08:00Z">
        <w:r w:rsidR="0081196A">
          <w:t xml:space="preserve"> and </w:t>
        </w:r>
        <w:commentRangeStart w:id="2686"/>
        <w:r w:rsidR="0081196A">
          <w:t>Hosting Agreement</w:t>
        </w:r>
      </w:ins>
      <w:ins w:id="2687" w:author="ICFO+" w:date="2025-03-27T18:34:00Z">
        <w:r w:rsidR="006D422C">
          <w:t xml:space="preserve">) </w:t>
        </w:r>
        <w:commentRangeEnd w:id="2682"/>
        <w:r w:rsidR="006D422C">
          <w:rPr>
            <w:rStyle w:val="CommentReference"/>
            <w:rFonts w:eastAsia="Calibri" w:cs="Times New Roman"/>
            <w:bCs w:val="0"/>
            <w:lang w:eastAsia="en-US"/>
          </w:rPr>
          <w:commentReference w:id="2682"/>
        </w:r>
      </w:ins>
      <w:commentRangeEnd w:id="2686"/>
      <w:ins w:id="2688" w:author="ICFO+" w:date="2025-06-18T14:09:00Z">
        <w:r w:rsidR="0081196A">
          <w:rPr>
            <w:rStyle w:val="CommentReference"/>
            <w:rFonts w:eastAsia="Calibri" w:cs="Times New Roman"/>
            <w:bCs w:val="0"/>
            <w:lang w:eastAsia="en-US"/>
          </w:rPr>
          <w:commentReference w:id="2686"/>
        </w:r>
      </w:ins>
      <w:r w:rsidRPr="00A853D6">
        <w:t xml:space="preserve">occurring to the other Parties in order to perform the leaving Party´s task and necessary additional efforts to fulfil them as a consequence of the Party leaving the </w:t>
      </w:r>
      <w:commentRangeStart w:id="2689"/>
      <w:ins w:id="2690" w:author="ICFO+" w:date="2025-06-18T14:09:00Z">
        <w:r w:rsidR="0081196A">
          <w:t xml:space="preserve">Hosting </w:t>
        </w:r>
        <w:commentRangeEnd w:id="2689"/>
        <w:r w:rsidR="0081196A">
          <w:rPr>
            <w:rStyle w:val="CommentReference"/>
            <w:rFonts w:eastAsia="Calibri" w:cs="Times New Roman"/>
            <w:bCs w:val="0"/>
            <w:lang w:eastAsia="en-US"/>
          </w:rPr>
          <w:commentReference w:id="2689"/>
        </w:r>
      </w:ins>
      <w:r w:rsidR="00F23F0A" w:rsidRPr="00A853D6">
        <w:t>C</w:t>
      </w:r>
      <w:r w:rsidRPr="00A853D6">
        <w:t xml:space="preserve">onsortium. The General Assembly should agree on a procedure regarding additional costs which are not covered by the Defaulting Party or the </w:t>
      </w:r>
      <w:commentRangeStart w:id="2691"/>
      <w:commentRangeStart w:id="2692"/>
      <w:r w:rsidRPr="00A853D6">
        <w:t>Mutual Insurance Mechanism</w:t>
      </w:r>
      <w:commentRangeEnd w:id="2691"/>
      <w:r w:rsidR="009E5E44">
        <w:rPr>
          <w:rStyle w:val="CommentReference"/>
          <w:rFonts w:eastAsia="Calibri" w:cs="Times New Roman"/>
          <w:bCs w:val="0"/>
          <w:lang w:eastAsia="en-US"/>
        </w:rPr>
        <w:commentReference w:id="2691"/>
      </w:r>
      <w:commentRangeEnd w:id="2692"/>
      <w:r w:rsidR="002E1117">
        <w:rPr>
          <w:rStyle w:val="CommentReference"/>
          <w:rFonts w:eastAsia="Calibri" w:cs="Times New Roman"/>
          <w:bCs w:val="0"/>
          <w:lang w:eastAsia="en-US"/>
        </w:rPr>
        <w:commentReference w:id="2692"/>
      </w:r>
      <w:ins w:id="2693" w:author="ICFO+" w:date="2025-04-03T17:00:00Z">
        <w:r w:rsidR="002B2EA6">
          <w:t xml:space="preserve"> as established in the </w:t>
        </w:r>
        <w:commentRangeStart w:id="2694"/>
        <w:commentRangeStart w:id="2695"/>
        <w:r w:rsidR="002B2EA6">
          <w:t xml:space="preserve">HE </w:t>
        </w:r>
      </w:ins>
      <w:commentRangeEnd w:id="2694"/>
      <w:ins w:id="2696" w:author="ICFO+" w:date="2025-06-18T14:09:00Z">
        <w:r w:rsidR="0081196A">
          <w:rPr>
            <w:rStyle w:val="CommentReference"/>
            <w:rFonts w:eastAsia="Calibri" w:cs="Times New Roman"/>
            <w:bCs w:val="0"/>
            <w:lang w:eastAsia="en-US"/>
          </w:rPr>
          <w:commentReference w:id="2694"/>
        </w:r>
      </w:ins>
      <w:commentRangeEnd w:id="2695"/>
      <w:ins w:id="2697" w:author="ICFO+" w:date="2025-06-27T10:30:00Z">
        <w:r w:rsidR="007C2AFE">
          <w:rPr>
            <w:rStyle w:val="CommentReference"/>
            <w:rFonts w:eastAsia="Calibri" w:cs="Times New Roman"/>
            <w:bCs w:val="0"/>
            <w:lang w:eastAsia="en-US"/>
          </w:rPr>
          <w:commentReference w:id="2695"/>
        </w:r>
      </w:ins>
      <w:ins w:id="2698" w:author="ICFO+" w:date="2025-04-03T17:00:00Z">
        <w:r w:rsidR="002B2EA6">
          <w:t>Grant A</w:t>
        </w:r>
      </w:ins>
      <w:ins w:id="2699" w:author="ICFO+" w:date="2025-04-03T17:01:00Z">
        <w:r w:rsidR="002B2EA6">
          <w:t>greement</w:t>
        </w:r>
      </w:ins>
      <w:r w:rsidRPr="00A853D6">
        <w:t>.</w:t>
      </w:r>
    </w:p>
    <w:p w14:paraId="35D17AFB" w14:textId="77777777" w:rsidR="00BC25DE" w:rsidRPr="00A853D6" w:rsidRDefault="00BC25DE" w:rsidP="001B1B99"/>
    <w:p w14:paraId="4067C92C" w14:textId="478326B8" w:rsidR="009C2D81" w:rsidRPr="001B1B99" w:rsidRDefault="009C2D81" w:rsidP="00F02B79">
      <w:pPr>
        <w:pStyle w:val="Heading2"/>
      </w:pPr>
      <w:bookmarkStart w:id="2700" w:name="_Toc90241090"/>
      <w:bookmarkStart w:id="2701" w:name="_Toc90241091"/>
      <w:bookmarkStart w:id="2702" w:name="_Ref90241284"/>
      <w:bookmarkStart w:id="2703" w:name="_Ref90241319"/>
      <w:bookmarkStart w:id="2704" w:name="_Ref90241945"/>
      <w:bookmarkEnd w:id="2700"/>
      <w:bookmarkEnd w:id="2701"/>
      <w:r w:rsidRPr="001B1B99">
        <w:rPr>
          <w:rStyle w:val="Emphasis"/>
        </w:rPr>
        <w:t>Payments</w:t>
      </w:r>
      <w:bookmarkEnd w:id="2702"/>
      <w:bookmarkEnd w:id="2703"/>
      <w:bookmarkEnd w:id="2704"/>
      <w:r w:rsidR="00BC7524" w:rsidRPr="001B1B99">
        <w:rPr>
          <w:rStyle w:val="Emphasis"/>
        </w:rPr>
        <w:t xml:space="preserve"> </w:t>
      </w:r>
      <w:r w:rsidR="005D64FC" w:rsidRPr="001B1B99">
        <w:rPr>
          <w:rStyle w:val="Emphasis"/>
        </w:rPr>
        <w:t>under the</w:t>
      </w:r>
      <w:r w:rsidR="00BC7524" w:rsidRPr="001B1B99">
        <w:rPr>
          <w:rStyle w:val="Emphasis"/>
        </w:rPr>
        <w:t xml:space="preserve"> </w:t>
      </w:r>
      <w:del w:id="2705" w:author="ICFO+" w:date="2025-04-29T18:08:00Z">
        <w:r w:rsidR="00240C68" w:rsidRPr="001B1B99" w:rsidDel="00FD3882">
          <w:rPr>
            <w:rStyle w:val="Emphasis"/>
          </w:rPr>
          <w:delText>DEP</w:delText>
        </w:r>
        <w:commentRangeStart w:id="2706"/>
        <w:commentRangeStart w:id="2707"/>
        <w:r w:rsidR="00240C68" w:rsidRPr="001B1B99" w:rsidDel="00FD3882">
          <w:rPr>
            <w:rStyle w:val="Emphasis"/>
          </w:rPr>
          <w:delText xml:space="preserve"> </w:delText>
        </w:r>
        <w:commentRangeEnd w:id="2706"/>
        <w:r w:rsidR="007A6D49" w:rsidDel="00FD3882">
          <w:rPr>
            <w:rStyle w:val="CommentReference"/>
            <w:rFonts w:eastAsia="Calibri" w:cs="Times New Roman"/>
            <w:bCs w:val="0"/>
            <w:lang w:eastAsia="en-US"/>
          </w:rPr>
          <w:commentReference w:id="2706"/>
        </w:r>
        <w:commentRangeEnd w:id="2707"/>
        <w:r w:rsidR="002E1117" w:rsidDel="00FD3882">
          <w:rPr>
            <w:rStyle w:val="CommentReference"/>
            <w:rFonts w:eastAsia="Calibri" w:cs="Times New Roman"/>
            <w:bCs w:val="0"/>
            <w:lang w:eastAsia="en-US"/>
          </w:rPr>
          <w:commentReference w:id="2707"/>
        </w:r>
      </w:del>
      <w:r w:rsidR="005D64FC" w:rsidRPr="001B1B99">
        <w:rPr>
          <w:rStyle w:val="Emphasis"/>
        </w:rPr>
        <w:t>Grant Agreement</w:t>
      </w:r>
      <w:ins w:id="2708" w:author="ICFO+" w:date="2025-04-03T17:01:00Z">
        <w:r w:rsidR="00FE721D">
          <w:rPr>
            <w:rStyle w:val="Emphasis"/>
          </w:rPr>
          <w:t>s</w:t>
        </w:r>
      </w:ins>
    </w:p>
    <w:p w14:paraId="689D7C97" w14:textId="77777777" w:rsidR="00BC25DE" w:rsidRPr="00A853D6" w:rsidRDefault="00BC25DE" w:rsidP="00BC25DE"/>
    <w:p w14:paraId="7CC1A45D" w14:textId="77777777" w:rsidR="001B1B99" w:rsidRPr="008D26F4" w:rsidRDefault="009C2D81" w:rsidP="00F02B79">
      <w:pPr>
        <w:pStyle w:val="Heading3"/>
      </w:pPr>
      <w:r w:rsidRPr="008D26F4">
        <w:t>Payments to Parties are the exclusive task of the Coordinator</w:t>
      </w:r>
      <w:r w:rsidR="001B1B99" w:rsidRPr="008D26F4">
        <w:t xml:space="preserve">. </w:t>
      </w:r>
    </w:p>
    <w:p w14:paraId="2BCB7920" w14:textId="77777777" w:rsidR="001B1B99" w:rsidRDefault="001B1B99" w:rsidP="001B1B99"/>
    <w:p w14:paraId="37F2857C" w14:textId="77777777" w:rsidR="009C2D81" w:rsidRPr="00A853D6" w:rsidRDefault="009C2D81" w:rsidP="00F02B79">
      <w:pPr>
        <w:pStyle w:val="Heading3"/>
      </w:pPr>
      <w:r w:rsidRPr="00A853D6">
        <w:t>In particular, the Coordinator shall:</w:t>
      </w:r>
    </w:p>
    <w:p w14:paraId="6DF7BD1C" w14:textId="77777777" w:rsidR="00961F99" w:rsidRPr="00A853D6" w:rsidRDefault="00961F99" w:rsidP="001B1B99"/>
    <w:p w14:paraId="541EDDEC" w14:textId="77777777" w:rsidR="009C2D81" w:rsidRDefault="009C2D81" w:rsidP="000774B7">
      <w:pPr>
        <w:pStyle w:val="Heading4"/>
        <w:rPr>
          <w:ins w:id="2709" w:author="ICFO+" w:date="2025-06-30T23:43:00Z"/>
        </w:rPr>
      </w:pPr>
      <w:r w:rsidRPr="001B1B99">
        <w:t>notify the Party concerned promptly of the date and composition of the amount transferred to its bank account, giving the relevant references</w:t>
      </w:r>
      <w:r w:rsidR="00356F69" w:rsidRPr="001B1B99">
        <w:t>;</w:t>
      </w:r>
      <w:r w:rsidRPr="001B1B99">
        <w:t xml:space="preserve"> </w:t>
      </w:r>
    </w:p>
    <w:p w14:paraId="5FACC997" w14:textId="77777777" w:rsidR="000774B7" w:rsidRPr="003F31DC" w:rsidRDefault="000774B7" w:rsidP="003F31DC">
      <w:pPr>
        <w:rPr>
          <w:lang w:eastAsia="es-ES"/>
        </w:rPr>
      </w:pPr>
    </w:p>
    <w:p w14:paraId="3F347F3A" w14:textId="77777777" w:rsidR="009C2D81" w:rsidRDefault="009C2D81" w:rsidP="000774B7">
      <w:pPr>
        <w:pStyle w:val="Heading4"/>
        <w:rPr>
          <w:ins w:id="2710" w:author="ICFO+" w:date="2025-06-30T23:43:00Z"/>
        </w:rPr>
      </w:pPr>
      <w:r w:rsidRPr="001B1B99">
        <w:t>perform diligently its tasks in the proper administration of any funds and in maintaining financial accounts</w:t>
      </w:r>
      <w:r w:rsidR="00356F69" w:rsidRPr="001B1B99">
        <w:t>;</w:t>
      </w:r>
    </w:p>
    <w:p w14:paraId="6C66EAA4" w14:textId="77777777" w:rsidR="000774B7" w:rsidRPr="003F31DC" w:rsidRDefault="000774B7" w:rsidP="003F31DC">
      <w:pPr>
        <w:rPr>
          <w:lang w:eastAsia="es-ES"/>
        </w:rPr>
      </w:pPr>
    </w:p>
    <w:p w14:paraId="5C019B67" w14:textId="77777777" w:rsidR="009C2D81" w:rsidRPr="001B1B99" w:rsidRDefault="009C2D81" w:rsidP="003F31DC">
      <w:pPr>
        <w:pStyle w:val="Heading4"/>
      </w:pPr>
      <w:r w:rsidRPr="001B1B99">
        <w:t>undertake to keep the Granting Authority</w:t>
      </w:r>
      <w:r w:rsidR="00804911">
        <w:t>’</w:t>
      </w:r>
      <w:r w:rsidRPr="001B1B99">
        <w:t xml:space="preserve">s financial contribution </w:t>
      </w:r>
      <w:commentRangeStart w:id="2711"/>
      <w:del w:id="2712" w:author="ICFO+" w:date="2025-03-27T18:34:00Z">
        <w:r w:rsidRPr="001B1B99" w:rsidDel="006D422C">
          <w:delText xml:space="preserve">to the </w:delText>
        </w:r>
        <w:r w:rsidR="00B84EA3" w:rsidRPr="001B1B99" w:rsidDel="006D422C">
          <w:delText>Pilot Line</w:delText>
        </w:r>
        <w:r w:rsidRPr="001B1B99" w:rsidDel="006D422C">
          <w:delText xml:space="preserve"> </w:delText>
        </w:r>
      </w:del>
      <w:commentRangeEnd w:id="2711"/>
      <w:r w:rsidR="001F5546">
        <w:rPr>
          <w:rStyle w:val="CommentReference"/>
          <w:rFonts w:eastAsia="Calibri" w:cs="Times New Roman"/>
          <w:bCs w:val="0"/>
          <w:lang w:eastAsia="en-US"/>
        </w:rPr>
        <w:commentReference w:id="2711"/>
      </w:r>
      <w:r w:rsidRPr="001B1B99">
        <w:t>separated from its normal business accounts, its own assets and property, except if the Coordinator is a Public Body or is not entitled to do so due to statutory legislation.</w:t>
      </w:r>
    </w:p>
    <w:p w14:paraId="44B39543" w14:textId="77777777" w:rsidR="00961F99" w:rsidRPr="00A853D6" w:rsidRDefault="00961F99" w:rsidP="00F1094D"/>
    <w:p w14:paraId="3871F2D2" w14:textId="398C4359" w:rsidR="009C2D81" w:rsidRPr="00A853D6" w:rsidRDefault="009C2D81" w:rsidP="00F02B79">
      <w:pPr>
        <w:pStyle w:val="Heading3"/>
      </w:pPr>
      <w:r w:rsidRPr="00A853D6">
        <w:t xml:space="preserve">With reference to </w:t>
      </w:r>
      <w:commentRangeStart w:id="2713"/>
      <w:commentRangeStart w:id="2714"/>
      <w:commentRangeStart w:id="2715"/>
      <w:r w:rsidRPr="00A853D6">
        <w:t>Article 22</w:t>
      </w:r>
      <w:commentRangeEnd w:id="2713"/>
      <w:r w:rsidR="00944218">
        <w:rPr>
          <w:rStyle w:val="CommentReference"/>
          <w:rFonts w:eastAsia="Calibri" w:cs="Times New Roman"/>
          <w:bCs w:val="0"/>
          <w:lang w:eastAsia="en-US"/>
        </w:rPr>
        <w:commentReference w:id="2713"/>
      </w:r>
      <w:commentRangeEnd w:id="2714"/>
      <w:r w:rsidR="00257F85">
        <w:rPr>
          <w:rStyle w:val="CommentReference"/>
          <w:rFonts w:eastAsia="Calibri" w:cs="Times New Roman"/>
          <w:bCs w:val="0"/>
          <w:lang w:eastAsia="en-US"/>
        </w:rPr>
        <w:commentReference w:id="2714"/>
      </w:r>
      <w:commentRangeEnd w:id="2715"/>
      <w:r w:rsidR="00AC1046">
        <w:rPr>
          <w:rStyle w:val="CommentReference"/>
          <w:rFonts w:eastAsia="Calibri" w:cs="Times New Roman"/>
          <w:bCs w:val="0"/>
          <w:lang w:eastAsia="en-US"/>
        </w:rPr>
        <w:commentReference w:id="2715"/>
      </w:r>
      <w:r w:rsidRPr="00A853D6">
        <w:t xml:space="preserve"> of the </w:t>
      </w:r>
      <w:commentRangeStart w:id="2716"/>
      <w:commentRangeStart w:id="2717"/>
      <w:del w:id="2718" w:author="ICFO+" w:date="2025-04-03T17:01:00Z">
        <w:r w:rsidR="007A6D49" w:rsidDel="00FE721D">
          <w:delText xml:space="preserve">DEP </w:delText>
        </w:r>
      </w:del>
      <w:r w:rsidR="007A6D49" w:rsidRPr="00A853D6">
        <w:t>Grant Agreement</w:t>
      </w:r>
      <w:commentRangeEnd w:id="2716"/>
      <w:r w:rsidR="007A6D49">
        <w:rPr>
          <w:rStyle w:val="CommentReference"/>
          <w:rFonts w:eastAsia="Calibri" w:cs="Times New Roman"/>
          <w:bCs w:val="0"/>
          <w:lang w:eastAsia="en-US"/>
        </w:rPr>
        <w:commentReference w:id="2716"/>
      </w:r>
      <w:commentRangeEnd w:id="2717"/>
      <w:r w:rsidR="00AC1046">
        <w:rPr>
          <w:rStyle w:val="CommentReference"/>
          <w:rFonts w:eastAsia="Calibri" w:cs="Times New Roman"/>
          <w:bCs w:val="0"/>
          <w:lang w:eastAsia="en-US"/>
        </w:rPr>
        <w:commentReference w:id="2717"/>
      </w:r>
      <w:ins w:id="2719" w:author="ICFO+" w:date="2025-04-03T17:02:00Z">
        <w:r w:rsidR="00FE721D">
          <w:t>s</w:t>
        </w:r>
      </w:ins>
      <w:r w:rsidRPr="00A853D6">
        <w:t xml:space="preserve">, no Party shall before the end of the </w:t>
      </w:r>
      <w:ins w:id="2720" w:author="ICFO+" w:date="2025-06-27T10:34:00Z">
        <w:r w:rsidR="00B03347">
          <w:t>Pilot Line</w:t>
        </w:r>
      </w:ins>
      <w:commentRangeStart w:id="2721"/>
      <w:del w:id="2722" w:author="ICFO+" w:date="2025-03-27T18:34:00Z">
        <w:r w:rsidR="00B50D7A" w:rsidRPr="00A853D6" w:rsidDel="001F5546">
          <w:delText>Pilot Line</w:delText>
        </w:r>
      </w:del>
      <w:r w:rsidRPr="00A853D6">
        <w:t xml:space="preserve"> </w:t>
      </w:r>
      <w:commentRangeEnd w:id="2721"/>
      <w:r w:rsidR="001F5546">
        <w:rPr>
          <w:rStyle w:val="CommentReference"/>
          <w:rFonts w:eastAsia="Calibri" w:cs="Times New Roman"/>
          <w:bCs w:val="0"/>
          <w:lang w:eastAsia="en-US"/>
        </w:rPr>
        <w:commentReference w:id="2721"/>
      </w:r>
      <w:r w:rsidRPr="00A853D6">
        <w:t>receive more than its allocated share of the maximum grant amount less the amounts retained by the Granting Authorit</w:t>
      </w:r>
      <w:ins w:id="2723" w:author="ICFO+" w:date="2025-03-26T18:27:00Z">
        <w:r w:rsidR="007A6D49">
          <w:t>y</w:t>
        </w:r>
      </w:ins>
      <w:del w:id="2724" w:author="ICFO+" w:date="2025-03-26T18:27:00Z">
        <w:r w:rsidR="007E08FF" w:rsidRPr="00A853D6" w:rsidDel="007A6D49">
          <w:delText>ies</w:delText>
        </w:r>
      </w:del>
      <w:r w:rsidRPr="00A853D6">
        <w:t xml:space="preserve"> for the Mutual Insurance Mechanism</w:t>
      </w:r>
      <w:ins w:id="2725" w:author="ICFO+" w:date="2025-04-03T17:02:00Z">
        <w:r w:rsidR="00FE721D">
          <w:t xml:space="preserve"> (</w:t>
        </w:r>
        <w:r w:rsidR="00AC1046">
          <w:t xml:space="preserve">in </w:t>
        </w:r>
        <w:commentRangeStart w:id="2726"/>
        <w:commentRangeStart w:id="2727"/>
        <w:r w:rsidR="00FE721D">
          <w:t>HE</w:t>
        </w:r>
      </w:ins>
      <w:commentRangeEnd w:id="2726"/>
      <w:ins w:id="2728" w:author="ICFO+" w:date="2025-06-18T14:09:00Z">
        <w:r w:rsidR="0081196A">
          <w:rPr>
            <w:rStyle w:val="CommentReference"/>
            <w:rFonts w:eastAsia="Calibri" w:cs="Times New Roman"/>
            <w:bCs w:val="0"/>
            <w:lang w:eastAsia="en-US"/>
          </w:rPr>
          <w:commentReference w:id="2726"/>
        </w:r>
      </w:ins>
      <w:commentRangeEnd w:id="2727"/>
      <w:ins w:id="2729" w:author="ICFO+" w:date="2025-06-27T10:34:00Z">
        <w:r w:rsidR="00B03347">
          <w:rPr>
            <w:rStyle w:val="CommentReference"/>
            <w:rFonts w:eastAsia="Calibri" w:cs="Times New Roman"/>
            <w:bCs w:val="0"/>
            <w:lang w:eastAsia="en-US"/>
          </w:rPr>
          <w:commentReference w:id="2727"/>
        </w:r>
      </w:ins>
      <w:ins w:id="2730" w:author="ICFO+" w:date="2025-04-03T17:02:00Z">
        <w:r w:rsidR="00FE721D">
          <w:t xml:space="preserve"> Grant Agreement)</w:t>
        </w:r>
      </w:ins>
      <w:r w:rsidRPr="00A853D6">
        <w:t xml:space="preserve"> and for the final payment.</w:t>
      </w:r>
    </w:p>
    <w:p w14:paraId="067D4712" w14:textId="77777777" w:rsidR="00BC25DE" w:rsidRPr="00A853D6" w:rsidRDefault="00BC25DE" w:rsidP="00C70B98">
      <w:pPr>
        <w:rPr>
          <w:rFonts w:cstheme="minorHAnsi"/>
        </w:rPr>
      </w:pPr>
    </w:p>
    <w:p w14:paraId="0F1C3CC8" w14:textId="5BC5B21E" w:rsidR="009C2D81" w:rsidRPr="00A853D6" w:rsidRDefault="00BD1C35" w:rsidP="00F02B79">
      <w:pPr>
        <w:pStyle w:val="Heading3"/>
      </w:pPr>
      <w:commentRangeStart w:id="2731"/>
      <w:r w:rsidRPr="00997B53">
        <w:rPr>
          <w:rStyle w:val="Emphasis"/>
        </w:rPr>
        <w:t>Payment mode</w:t>
      </w:r>
      <w:r w:rsidR="00C04795">
        <w:rPr>
          <w:rStyle w:val="Emphasis"/>
        </w:rPr>
        <w:t xml:space="preserve">. </w:t>
      </w:r>
      <w:commentRangeEnd w:id="2731"/>
      <w:r w:rsidR="00206FF3">
        <w:rPr>
          <w:rStyle w:val="CommentReference"/>
          <w:rFonts w:eastAsia="Calibri" w:cs="Times New Roman"/>
          <w:bCs w:val="0"/>
          <w:lang w:eastAsia="en-US"/>
        </w:rPr>
        <w:commentReference w:id="2731"/>
      </w:r>
      <w:r w:rsidR="009C2D81" w:rsidRPr="00A853D6">
        <w:t xml:space="preserve">The transfer of the initial </w:t>
      </w:r>
      <w:r w:rsidR="00E443CD" w:rsidRPr="00A853D6">
        <w:t>prefin</w:t>
      </w:r>
      <w:r w:rsidR="009C2D81" w:rsidRPr="00A853D6">
        <w:t xml:space="preserve">ancing, the additional </w:t>
      </w:r>
      <w:r w:rsidR="00E443CD" w:rsidRPr="00A853D6">
        <w:t>prefin</w:t>
      </w:r>
      <w:r w:rsidR="009C2D81" w:rsidRPr="00A853D6">
        <w:t>ancing (if any) and interim payments to Parties will be handled in accordance with Article 22</w:t>
      </w:r>
      <w:del w:id="2732" w:author="ICFO+" w:date="2025-06-27T10:39:00Z">
        <w:r w:rsidR="009C2D81" w:rsidRPr="00A853D6" w:rsidDel="00F322E2">
          <w:delText>.1.</w:delText>
        </w:r>
      </w:del>
      <w:r w:rsidR="009C2D81" w:rsidRPr="00A853D6">
        <w:t xml:space="preserve"> </w:t>
      </w:r>
      <w:del w:id="2733" w:author="ICFO+" w:date="2025-06-27T10:39:00Z">
        <w:r w:rsidR="009C2D81" w:rsidRPr="00A853D6" w:rsidDel="007D67AE">
          <w:delText xml:space="preserve">and Article 7 </w:delText>
        </w:r>
      </w:del>
      <w:r w:rsidR="009C2D81" w:rsidRPr="00A853D6">
        <w:t xml:space="preserve">of the </w:t>
      </w:r>
      <w:del w:id="2734" w:author="ICFO+" w:date="2025-04-03T17:03:00Z">
        <w:r w:rsidR="00944218" w:rsidDel="00AC1046">
          <w:delText xml:space="preserve">DEP </w:delText>
        </w:r>
      </w:del>
      <w:r w:rsidR="009C2D81" w:rsidRPr="00A853D6">
        <w:t xml:space="preserve">Grant </w:t>
      </w:r>
      <w:commentRangeStart w:id="2735"/>
      <w:commentRangeStart w:id="2736"/>
      <w:r w:rsidR="007A6D49" w:rsidRPr="00A853D6">
        <w:t>Agreement</w:t>
      </w:r>
      <w:commentRangeEnd w:id="2735"/>
      <w:commentRangeEnd w:id="2736"/>
      <w:ins w:id="2737" w:author="ICFO+" w:date="2025-04-03T17:03:00Z">
        <w:r w:rsidR="00AC1046">
          <w:t>s</w:t>
        </w:r>
      </w:ins>
      <w:r w:rsidR="007A6D49">
        <w:rPr>
          <w:rStyle w:val="CommentReference"/>
          <w:rFonts w:eastAsia="Calibri" w:cs="Times New Roman"/>
          <w:bCs w:val="0"/>
          <w:lang w:eastAsia="en-US"/>
        </w:rPr>
        <w:commentReference w:id="2735"/>
      </w:r>
      <w:r w:rsidR="00AC1046">
        <w:rPr>
          <w:rStyle w:val="CommentReference"/>
          <w:rFonts w:eastAsia="Calibri" w:cs="Times New Roman"/>
          <w:bCs w:val="0"/>
          <w:lang w:eastAsia="en-US"/>
        </w:rPr>
        <w:commentReference w:id="2736"/>
      </w:r>
      <w:r w:rsidR="009C2D81" w:rsidRPr="00A853D6">
        <w:t xml:space="preserve"> following this payment schedule:</w:t>
      </w:r>
    </w:p>
    <w:p w14:paraId="495483D2" w14:textId="77777777" w:rsidR="00961F99" w:rsidRDefault="00961F99" w:rsidP="001B1B99">
      <w:pPr>
        <w:rPr>
          <w:ins w:id="2738" w:author="RCD" w:date="2025-05-06T13:27:00Z"/>
        </w:rPr>
      </w:pPr>
    </w:p>
    <w:p w14:paraId="4325B8A2" w14:textId="01886F7F" w:rsidR="007A4595" w:rsidRDefault="007A4595" w:rsidP="007A4595">
      <w:pPr>
        <w:pStyle w:val="Heading4"/>
        <w:rPr>
          <w:ins w:id="2739" w:author="ICFO+" w:date="2025-05-06T13:29:00Z"/>
        </w:rPr>
      </w:pPr>
      <w:commentRangeStart w:id="2740"/>
      <w:ins w:id="2741" w:author="ICFO+" w:date="2025-05-06T13:28:00Z">
        <w:r>
          <w:t xml:space="preserve">Pre-Financing: </w:t>
        </w:r>
        <w:del w:id="2742" w:author="ICFO Projects Management" w:date="2025-07-16T12:26:00Z">
          <w:r w:rsidDel="00D172B7">
            <w:delText xml:space="preserve">Payment </w:delText>
          </w:r>
          <w:commentRangeStart w:id="2743"/>
          <w:commentRangeStart w:id="2744"/>
          <w:commentRangeStart w:id="2745"/>
          <w:commentRangeStart w:id="2746"/>
          <w:commentRangeStart w:id="2747"/>
          <w:r w:rsidDel="00D172B7">
            <w:delText xml:space="preserve">of </w:delText>
          </w:r>
        </w:del>
      </w:ins>
      <w:ins w:id="2748" w:author="ICFO+" w:date="2025-05-07T16:31:00Z">
        <w:del w:id="2749" w:author="ICFO Projects Management" w:date="2025-07-14T16:24:00Z">
          <w:r w:rsidR="008A2090" w:rsidDel="00501E1C">
            <w:delText>31,97</w:delText>
          </w:r>
        </w:del>
      </w:ins>
      <w:ins w:id="2750" w:author="ICFO+" w:date="2025-05-06T13:28:00Z">
        <w:del w:id="2751" w:author="ICFO Projects Management" w:date="2025-07-16T12:26:00Z">
          <w:r w:rsidDel="00D172B7">
            <w:delText xml:space="preserve">% </w:delText>
          </w:r>
        </w:del>
      </w:ins>
      <w:commentRangeEnd w:id="2743"/>
      <w:ins w:id="2752" w:author="ICFO+" w:date="2025-06-17T15:24:00Z">
        <w:del w:id="2753" w:author="ICFO Projects Management" w:date="2025-07-16T12:26:00Z">
          <w:r w:rsidR="00A62479" w:rsidDel="00D172B7">
            <w:rPr>
              <w:rStyle w:val="CommentReference"/>
              <w:rFonts w:eastAsia="Calibri" w:cs="Times New Roman"/>
              <w:bCs w:val="0"/>
              <w:lang w:eastAsia="en-US"/>
            </w:rPr>
            <w:commentReference w:id="2743"/>
          </w:r>
        </w:del>
      </w:ins>
      <w:commentRangeEnd w:id="2744"/>
      <w:ins w:id="2754" w:author="ICFO+" w:date="2025-06-18T14:10:00Z">
        <w:del w:id="2755" w:author="ICFO Projects Management" w:date="2025-07-16T12:26:00Z">
          <w:r w:rsidR="00CD427C" w:rsidDel="00D172B7">
            <w:rPr>
              <w:rStyle w:val="CommentReference"/>
              <w:rFonts w:eastAsia="Calibri" w:cs="Times New Roman"/>
              <w:bCs w:val="0"/>
              <w:lang w:eastAsia="en-US"/>
            </w:rPr>
            <w:commentReference w:id="2744"/>
          </w:r>
        </w:del>
      </w:ins>
      <w:commentRangeEnd w:id="2745"/>
      <w:ins w:id="2756" w:author="ICFO+" w:date="2025-06-19T17:07:00Z">
        <w:del w:id="2757" w:author="ICFO Projects Management" w:date="2025-07-16T12:26:00Z">
          <w:r w:rsidR="00C02215" w:rsidDel="00D172B7">
            <w:rPr>
              <w:rStyle w:val="CommentReference"/>
              <w:rFonts w:eastAsia="Calibri" w:cs="Times New Roman"/>
              <w:bCs w:val="0"/>
              <w:lang w:eastAsia="en-US"/>
            </w:rPr>
            <w:commentReference w:id="2745"/>
          </w:r>
        </w:del>
      </w:ins>
      <w:commentRangeEnd w:id="2746"/>
      <w:ins w:id="2758" w:author="ICFO+" w:date="2025-06-27T10:42:00Z">
        <w:del w:id="2759" w:author="ICFO Projects Management" w:date="2025-07-16T12:26:00Z">
          <w:r w:rsidR="0091325D" w:rsidDel="00D172B7">
            <w:rPr>
              <w:rStyle w:val="CommentReference"/>
              <w:rFonts w:eastAsia="Calibri" w:cs="Times New Roman"/>
              <w:bCs w:val="0"/>
              <w:lang w:eastAsia="en-US"/>
            </w:rPr>
            <w:commentReference w:id="2746"/>
          </w:r>
        </w:del>
      </w:ins>
      <w:commentRangeEnd w:id="2747"/>
      <w:del w:id="2760" w:author="ICFO Projects Management" w:date="2025-07-16T12:26:00Z">
        <w:r w:rsidR="00501E1C" w:rsidDel="00D172B7">
          <w:rPr>
            <w:rStyle w:val="CommentReference"/>
            <w:rFonts w:ascii="Aptos Narrow" w:eastAsia="Calibri" w:hAnsi="Aptos Narrow" w:cs="Times New Roman"/>
            <w:bCs w:val="0"/>
            <w:lang w:eastAsia="en-US"/>
          </w:rPr>
          <w:commentReference w:id="2747"/>
        </w:r>
      </w:del>
      <w:ins w:id="2761" w:author="ICFO+" w:date="2025-05-06T13:28:00Z">
        <w:del w:id="2762" w:author="ICFO Projects Management" w:date="2025-07-16T12:26:00Z">
          <w:r w:rsidDel="00D172B7">
            <w:delText xml:space="preserve">of each Party’s maximum grant amount at the beginning of the </w:delText>
          </w:r>
          <w:commentRangeStart w:id="2763"/>
          <w:r w:rsidDel="00D172B7">
            <w:delText>Project</w:delText>
          </w:r>
        </w:del>
      </w:ins>
      <w:commentRangeEnd w:id="2763"/>
      <w:ins w:id="2764" w:author="ICFO+" w:date="2025-06-19T16:19:00Z">
        <w:del w:id="2765" w:author="ICFO Projects Management" w:date="2025-07-16T12:26:00Z">
          <w:r w:rsidR="00A8227A" w:rsidDel="00D172B7">
            <w:rPr>
              <w:rStyle w:val="CommentReference"/>
              <w:rFonts w:eastAsia="Calibri" w:cs="Times New Roman"/>
              <w:bCs w:val="0"/>
              <w:lang w:eastAsia="en-US"/>
            </w:rPr>
            <w:commentReference w:id="2763"/>
          </w:r>
        </w:del>
      </w:ins>
      <w:ins w:id="2766" w:author="ICFO+" w:date="2025-05-06T13:28:00Z">
        <w:del w:id="2767" w:author="ICFO Projects Management" w:date="2025-07-16T12:26:00Z">
          <w:r w:rsidDel="00D172B7">
            <w:delText>, disbursed</w:delText>
          </w:r>
        </w:del>
      </w:ins>
      <w:ins w:id="2768" w:author="ICFO Projects Management" w:date="2025-07-16T12:26:00Z">
        <w:r w:rsidR="00D172B7">
          <w:t>The Coordinator will distribute,</w:t>
        </w:r>
      </w:ins>
      <w:ins w:id="2769" w:author="ICFO+" w:date="2025-05-06T13:28:00Z">
        <w:r>
          <w:t xml:space="preserve"> without unjustified delay </w:t>
        </w:r>
        <w:del w:id="2770" w:author="ICFO Projects Management" w:date="2025-07-14T16:24:00Z">
          <w:r w:rsidDel="00501E1C">
            <w:delText>(but latest within 30</w:delText>
          </w:r>
        </w:del>
      </w:ins>
      <w:ins w:id="2771" w:author="ICFO+" w:date="2025-05-06T13:29:00Z">
        <w:del w:id="2772" w:author="ICFO Projects Management" w:date="2025-07-14T16:24:00Z">
          <w:r w:rsidR="0017456A" w:rsidDel="00501E1C">
            <w:delText xml:space="preserve"> </w:delText>
          </w:r>
        </w:del>
      </w:ins>
      <w:ins w:id="2773" w:author="ICFO+" w:date="2025-05-06T13:28:00Z">
        <w:del w:id="2774" w:author="ICFO Projects Management" w:date="2025-07-14T16:24:00Z">
          <w:r w:rsidDel="00501E1C">
            <w:delText xml:space="preserve">(thirty) calendar days) </w:delText>
          </w:r>
        </w:del>
        <w:r>
          <w:t xml:space="preserve">after </w:t>
        </w:r>
        <w:r w:rsidR="0017456A">
          <w:t>the receip</w:t>
        </w:r>
      </w:ins>
      <w:ins w:id="2775" w:author="ICFO+" w:date="2025-05-06T13:29:00Z">
        <w:r w:rsidR="0017456A">
          <w:t>t</w:t>
        </w:r>
      </w:ins>
      <w:ins w:id="2776" w:author="ICFO Projects Management" w:date="2025-07-16T12:27:00Z">
        <w:r w:rsidR="00D172B7">
          <w:t>,</w:t>
        </w:r>
      </w:ins>
      <w:ins w:id="2777" w:author="ICFO+" w:date="2025-05-06T13:29:00Z">
        <w:r w:rsidR="0017456A">
          <w:t xml:space="preserve"> </w:t>
        </w:r>
      </w:ins>
      <w:commentRangeStart w:id="2778"/>
      <w:ins w:id="2779" w:author="ICFO+" w:date="2025-06-19T16:20:00Z">
        <w:del w:id="2780" w:author="ICFO Projects Management" w:date="2025-07-16T12:27:00Z">
          <w:r w:rsidR="001755AA" w:rsidDel="00D172B7">
            <w:delText>by the Coord</w:delText>
          </w:r>
        </w:del>
        <w:del w:id="2781" w:author="ICFO Projects Management" w:date="2025-07-16T12:28:00Z">
          <w:r w:rsidR="001755AA" w:rsidDel="00D172B7">
            <w:delText>inator</w:delText>
          </w:r>
        </w:del>
        <w:commentRangeEnd w:id="2778"/>
        <w:r w:rsidR="001755AA">
          <w:rPr>
            <w:rStyle w:val="CommentReference"/>
            <w:rFonts w:eastAsia="Calibri" w:cs="Times New Roman"/>
            <w:bCs w:val="0"/>
            <w:lang w:eastAsia="en-US"/>
          </w:rPr>
          <w:commentReference w:id="2778"/>
        </w:r>
        <w:del w:id="2782" w:author="ICFO Projects Management" w:date="2025-07-16T12:28:00Z">
          <w:r w:rsidR="001755AA" w:rsidDel="00D172B7">
            <w:delText xml:space="preserve"> </w:delText>
          </w:r>
        </w:del>
      </w:ins>
      <w:ins w:id="2783" w:author="ICFO+" w:date="2025-05-06T13:29:00Z">
        <w:del w:id="2784" w:author="ICFO Projects Management" w:date="2025-07-16T12:28:00Z">
          <w:r w:rsidR="0017456A" w:rsidDel="00D172B7">
            <w:delText>of</w:delText>
          </w:r>
        </w:del>
        <w:r w:rsidR="0017456A">
          <w:t xml:space="preserve"> the</w:t>
        </w:r>
      </w:ins>
      <w:ins w:id="2785" w:author="ICFO Projects Management" w:date="2025-07-16T12:28:00Z">
        <w:r w:rsidR="00D172B7">
          <w:t xml:space="preserve"> initial</w:t>
        </w:r>
      </w:ins>
      <w:ins w:id="2786" w:author="ICFO+" w:date="2025-05-06T13:29:00Z">
        <w:r w:rsidR="0017456A">
          <w:t xml:space="preserve"> financial contribution </w:t>
        </w:r>
      </w:ins>
      <w:commentRangeStart w:id="2787"/>
      <w:ins w:id="2788" w:author="ICFO+" w:date="2025-06-19T16:20:00Z">
        <w:r w:rsidR="001F6A44">
          <w:t xml:space="preserve">from the Granting Authority </w:t>
        </w:r>
        <w:commentRangeEnd w:id="2787"/>
        <w:r w:rsidR="001F6A44">
          <w:rPr>
            <w:rStyle w:val="CommentReference"/>
            <w:rFonts w:eastAsia="Calibri" w:cs="Times New Roman"/>
            <w:bCs w:val="0"/>
            <w:lang w:eastAsia="en-US"/>
          </w:rPr>
          <w:commentReference w:id="2787"/>
        </w:r>
      </w:ins>
      <w:ins w:id="2789" w:author="ICFO+" w:date="2025-05-06T13:29:00Z">
        <w:r w:rsidR="0017456A">
          <w:t xml:space="preserve">and relevant supporting information. </w:t>
        </w:r>
      </w:ins>
    </w:p>
    <w:p w14:paraId="599E68E1" w14:textId="77777777" w:rsidR="0017456A" w:rsidRDefault="0017456A" w:rsidP="0017456A">
      <w:pPr>
        <w:rPr>
          <w:ins w:id="2790" w:author="ICFO+" w:date="2025-05-06T13:30:00Z"/>
          <w:lang w:eastAsia="es-ES"/>
        </w:rPr>
      </w:pPr>
    </w:p>
    <w:p w14:paraId="3A5EE658" w14:textId="1BC5717E" w:rsidR="0017456A" w:rsidRDefault="0017456A" w:rsidP="0017456A">
      <w:pPr>
        <w:pStyle w:val="Heading4"/>
        <w:rPr>
          <w:ins w:id="2791" w:author="ICFO+" w:date="2025-05-06T13:34:00Z"/>
        </w:rPr>
      </w:pPr>
      <w:commentRangeStart w:id="2792"/>
      <w:commentRangeStart w:id="2793"/>
      <w:commentRangeStart w:id="2794"/>
      <w:ins w:id="2795" w:author="ICFO+" w:date="2025-05-06T13:32:00Z">
        <w:r>
          <w:t>Interim payments</w:t>
        </w:r>
        <w:commentRangeStart w:id="2796"/>
        <w:commentRangeStart w:id="2797"/>
        <w:r>
          <w:t xml:space="preserve">: </w:t>
        </w:r>
      </w:ins>
      <w:ins w:id="2798" w:author="ICFO+" w:date="2025-05-07T16:33:00Z">
        <w:r w:rsidR="008A2090" w:rsidRPr="008A2090">
          <w:t xml:space="preserve">Payment </w:t>
        </w:r>
      </w:ins>
      <w:ins w:id="2799" w:author="ICFO+" w:date="2025-06-19T16:21:00Z">
        <w:r w:rsidR="001F6A44">
          <w:t xml:space="preserve">of </w:t>
        </w:r>
      </w:ins>
      <w:ins w:id="2800" w:author="ICFO+" w:date="2025-05-07T16:33:00Z">
        <w:r w:rsidR="008A2090" w:rsidRPr="008A2090">
          <w:t xml:space="preserve">10% </w:t>
        </w:r>
      </w:ins>
      <w:commentRangeEnd w:id="2796"/>
      <w:ins w:id="2801" w:author="ICFO+" w:date="2025-06-17T15:24:00Z">
        <w:r w:rsidR="0043444F">
          <w:rPr>
            <w:rStyle w:val="CommentReference"/>
            <w:rFonts w:eastAsia="Calibri" w:cs="Times New Roman"/>
            <w:bCs w:val="0"/>
            <w:lang w:eastAsia="en-US"/>
          </w:rPr>
          <w:commentReference w:id="2796"/>
        </w:r>
      </w:ins>
      <w:commentRangeEnd w:id="2797"/>
      <w:ins w:id="2802" w:author="ICFO+" w:date="2025-06-27T10:46:00Z">
        <w:r w:rsidR="003914C6">
          <w:rPr>
            <w:rStyle w:val="CommentReference"/>
            <w:rFonts w:eastAsia="Calibri" w:cs="Times New Roman"/>
            <w:bCs w:val="0"/>
            <w:lang w:eastAsia="en-US"/>
          </w:rPr>
          <w:commentReference w:id="2797"/>
        </w:r>
      </w:ins>
      <w:ins w:id="2803" w:author="ICFO+" w:date="2025-05-07T16:33:00Z">
        <w:r w:rsidR="008A2090" w:rsidRPr="008A2090">
          <w:t>of up to a Party’s maximum grant amount (considering the provisions stated in Article 21 of the Grant Agreement</w:t>
        </w:r>
      </w:ins>
      <w:ins w:id="2804" w:author="ICFO+" w:date="2025-05-07T16:34:00Z">
        <w:r w:rsidR="00DA1F40">
          <w:t>s</w:t>
        </w:r>
      </w:ins>
      <w:ins w:id="2805" w:author="ICFO+" w:date="2025-05-07T16:33:00Z">
        <w:r w:rsidR="008A2090" w:rsidRPr="008A2090">
          <w:t>, regarding payments and payments arrangements),</w:t>
        </w:r>
        <w:r w:rsidR="008A2090" w:rsidRPr="008A2090">
          <w:br/>
          <w:t xml:space="preserve">according to the eligible costs incurred and documented in the Financial Statement Assessment (per </w:t>
        </w:r>
        <w:commentRangeStart w:id="2806"/>
        <w:r w:rsidR="008A2090" w:rsidRPr="008A2090">
          <w:t>participant</w:t>
        </w:r>
      </w:ins>
      <w:commentRangeEnd w:id="2806"/>
      <w:ins w:id="2807" w:author="ICFO+" w:date="2025-06-19T16:21:00Z">
        <w:r w:rsidR="001F6A44">
          <w:rPr>
            <w:rStyle w:val="CommentReference"/>
            <w:rFonts w:eastAsia="Calibri" w:cs="Times New Roman"/>
            <w:bCs w:val="0"/>
            <w:lang w:eastAsia="en-US"/>
          </w:rPr>
          <w:commentReference w:id="2806"/>
        </w:r>
      </w:ins>
      <w:ins w:id="2808" w:author="ICFO+" w:date="2025-05-07T16:33:00Z">
        <w:r w:rsidR="008A2090" w:rsidRPr="008A2090">
          <w:t>) sent by the Granting Authority, so that total advance and intermediate payments do not</w:t>
        </w:r>
        <w:r w:rsidR="008A2090" w:rsidRPr="008A2090">
          <w:br/>
          <w:t xml:space="preserve">exceed </w:t>
        </w:r>
        <w:commentRangeStart w:id="2809"/>
        <w:r w:rsidR="008A2090" w:rsidRPr="008A2090">
          <w:t xml:space="preserve">85% </w:t>
        </w:r>
      </w:ins>
      <w:commentRangeEnd w:id="2809"/>
      <w:ins w:id="2810" w:author="ICFO+" w:date="2025-06-19T17:06:00Z">
        <w:r w:rsidR="001D07D9">
          <w:rPr>
            <w:rStyle w:val="CommentReference"/>
            <w:rFonts w:eastAsia="Calibri" w:cs="Times New Roman"/>
            <w:bCs w:val="0"/>
            <w:lang w:eastAsia="en-US"/>
          </w:rPr>
          <w:commentReference w:id="2809"/>
        </w:r>
      </w:ins>
      <w:ins w:id="2811" w:author="ICFO+" w:date="2025-05-07T16:33:00Z">
        <w:r w:rsidR="008A2090" w:rsidRPr="008A2090">
          <w:t>of the Party’s maximum grant amount.</w:t>
        </w:r>
      </w:ins>
      <w:commentRangeEnd w:id="2792"/>
      <w:ins w:id="2812" w:author="ICFO+" w:date="2025-06-17T12:58:00Z">
        <w:r w:rsidR="00AD334C">
          <w:rPr>
            <w:rStyle w:val="CommentReference"/>
            <w:rFonts w:eastAsia="Calibri" w:cs="Times New Roman"/>
            <w:bCs w:val="0"/>
            <w:lang w:eastAsia="en-US"/>
          </w:rPr>
          <w:commentReference w:id="2792"/>
        </w:r>
      </w:ins>
      <w:commentRangeEnd w:id="2793"/>
      <w:commentRangeEnd w:id="2794"/>
      <w:ins w:id="2813" w:author="ICFO+" w:date="2025-06-27T10:46:00Z">
        <w:r w:rsidR="003914C6">
          <w:rPr>
            <w:rStyle w:val="CommentReference"/>
            <w:rFonts w:eastAsia="Calibri" w:cs="Times New Roman"/>
            <w:bCs w:val="0"/>
            <w:lang w:eastAsia="en-US"/>
          </w:rPr>
          <w:commentReference w:id="2793"/>
        </w:r>
      </w:ins>
      <w:ins w:id="2814" w:author="ICFO+" w:date="2025-06-18T14:10:00Z">
        <w:r w:rsidR="0042543A">
          <w:rPr>
            <w:rStyle w:val="CommentReference"/>
            <w:rFonts w:eastAsia="Calibri" w:cs="Times New Roman"/>
            <w:bCs w:val="0"/>
            <w:lang w:eastAsia="en-US"/>
          </w:rPr>
          <w:commentReference w:id="2794"/>
        </w:r>
      </w:ins>
    </w:p>
    <w:p w14:paraId="10038007" w14:textId="77777777" w:rsidR="00B959C0" w:rsidRDefault="00B959C0" w:rsidP="00B959C0">
      <w:pPr>
        <w:rPr>
          <w:ins w:id="2815" w:author="ICFO+" w:date="2025-05-06T13:34:00Z"/>
          <w:lang w:eastAsia="es-ES"/>
        </w:rPr>
      </w:pPr>
    </w:p>
    <w:p w14:paraId="456195D7" w14:textId="294C0134" w:rsidR="008A2090" w:rsidRPr="008A2090" w:rsidRDefault="00B959C0" w:rsidP="008A2090">
      <w:pPr>
        <w:pStyle w:val="Heading4"/>
        <w:rPr>
          <w:ins w:id="2816" w:author="ICFO+" w:date="2025-05-07T16:33:00Z"/>
        </w:rPr>
      </w:pPr>
      <w:ins w:id="2817" w:author="ICFO+" w:date="2025-05-06T13:34:00Z">
        <w:r>
          <w:t xml:space="preserve">Payment of the Balance: </w:t>
        </w:r>
      </w:ins>
      <w:ins w:id="2818" w:author="ICFO+" w:date="2025-05-07T16:33:00Z">
        <w:r w:rsidR="008A2090" w:rsidRPr="008A2090">
          <w:t>Payment of the remaining part of a Party’s maximum grant amount plus the Mutual Insurance Mechanism</w:t>
        </w:r>
        <w:r w:rsidR="008A2090">
          <w:t xml:space="preserve"> </w:t>
        </w:r>
        <w:r w:rsidR="008A2090" w:rsidRPr="008A2090">
          <w:t>(5% of each Party’s</w:t>
        </w:r>
        <w:r w:rsidR="008A2090">
          <w:t xml:space="preserve"> </w:t>
        </w:r>
        <w:r w:rsidR="008A2090" w:rsidRPr="008A2090">
          <w:t xml:space="preserve">maximum grant amount), </w:t>
        </w:r>
      </w:ins>
      <w:commentRangeStart w:id="2819"/>
      <w:ins w:id="2820" w:author="ICFO+" w:date="2025-06-19T17:04:00Z">
        <w:r w:rsidR="007403F1">
          <w:t xml:space="preserve">if applicable </w:t>
        </w:r>
      </w:ins>
      <w:commentRangeEnd w:id="2819"/>
      <w:ins w:id="2821" w:author="ICFO+" w:date="2025-06-19T17:05:00Z">
        <w:r w:rsidR="007403F1">
          <w:rPr>
            <w:rStyle w:val="CommentReference"/>
            <w:rFonts w:eastAsia="Calibri" w:cs="Times New Roman"/>
            <w:bCs w:val="0"/>
            <w:lang w:eastAsia="en-US"/>
          </w:rPr>
          <w:commentReference w:id="2819"/>
        </w:r>
      </w:ins>
      <w:ins w:id="2822" w:author="ICFO+" w:date="2025-05-07T16:33:00Z">
        <w:r w:rsidR="008A2090" w:rsidRPr="008A2090">
          <w:t xml:space="preserve">as documented in the Financial Statement Assessment (per </w:t>
        </w:r>
        <w:commentRangeStart w:id="2823"/>
        <w:r w:rsidR="008A2090" w:rsidRPr="008A2090">
          <w:t>participant</w:t>
        </w:r>
      </w:ins>
      <w:commentRangeEnd w:id="2823"/>
      <w:ins w:id="2824" w:author="ICFO+" w:date="2025-06-19T16:21:00Z">
        <w:r w:rsidR="001F6A44">
          <w:rPr>
            <w:rStyle w:val="CommentReference"/>
            <w:rFonts w:eastAsia="Calibri" w:cs="Times New Roman"/>
            <w:bCs w:val="0"/>
            <w:lang w:eastAsia="en-US"/>
          </w:rPr>
          <w:commentReference w:id="2823"/>
        </w:r>
      </w:ins>
      <w:ins w:id="2825" w:author="ICFO+" w:date="2025-05-07T16:33:00Z">
        <w:r w:rsidR="008A2090" w:rsidRPr="008A2090">
          <w:t xml:space="preserve">) sent by the Granting Authority. </w:t>
        </w:r>
      </w:ins>
      <w:commentRangeEnd w:id="2740"/>
      <w:ins w:id="2826" w:author="ICFO+" w:date="2025-06-17T12:16:00Z">
        <w:r w:rsidR="009B3C9D">
          <w:rPr>
            <w:rStyle w:val="CommentReference"/>
            <w:rFonts w:eastAsia="Calibri" w:cs="Times New Roman"/>
            <w:bCs w:val="0"/>
            <w:lang w:eastAsia="en-US"/>
          </w:rPr>
          <w:commentReference w:id="2740"/>
        </w:r>
      </w:ins>
    </w:p>
    <w:p w14:paraId="4A51EDD9" w14:textId="5B869651" w:rsidR="009C2D81" w:rsidDel="000774B7" w:rsidRDefault="009C2D81" w:rsidP="00AC4E7D">
      <w:pPr>
        <w:pStyle w:val="Normal1"/>
        <w:rPr>
          <w:del w:id="2827" w:author="RCD" w:date="2025-05-06T13:27:00Z"/>
        </w:rPr>
      </w:pPr>
      <w:commentRangeStart w:id="2828"/>
      <w:del w:id="2829" w:author="RCD" w:date="2025-05-06T13:27:00Z">
        <w:r w:rsidRPr="00A853D6" w:rsidDel="00C27CBA">
          <w:delText xml:space="preserve">Funding of costs included in the Consortium Plan will be paid by the Coordinator to the Parties </w:delText>
        </w:r>
      </w:del>
      <w:ins w:id="2830" w:author="ICFO+" w:date="2025-03-26T18:29:00Z">
        <w:del w:id="2831" w:author="RCD" w:date="2025-05-06T13:27:00Z">
          <w:r w:rsidR="007A6D49" w:rsidDel="00C27CBA">
            <w:delText>without undue delay (not later than 30 calendar days)</w:delText>
          </w:r>
          <w:r w:rsidR="007A6D49" w:rsidRPr="00A853D6" w:rsidDel="00C27CBA">
            <w:delText xml:space="preserve"> </w:delText>
          </w:r>
        </w:del>
      </w:ins>
      <w:del w:id="2832" w:author="RCD" w:date="2025-05-06T13:27:00Z">
        <w:r w:rsidRPr="00A853D6" w:rsidDel="00C27CBA">
          <w:delText>after receipt of payments from the Granting Authorit</w:delText>
        </w:r>
      </w:del>
      <w:ins w:id="2833" w:author="ICFO+" w:date="2025-03-26T18:29:00Z">
        <w:del w:id="2834" w:author="RCD" w:date="2025-05-06T13:27:00Z">
          <w:r w:rsidR="007A6D49" w:rsidDel="00C27CBA">
            <w:delText>y</w:delText>
          </w:r>
        </w:del>
      </w:ins>
      <w:ins w:id="2835" w:author="ICFO+" w:date="2025-04-29T18:09:00Z">
        <w:del w:id="2836" w:author="RCD" w:date="2025-05-06T13:27:00Z">
          <w:r w:rsidR="00FD3882" w:rsidDel="00C27CBA">
            <w:delText xml:space="preserve"> </w:delText>
          </w:r>
        </w:del>
      </w:ins>
      <w:del w:id="2837" w:author="RCD" w:date="2025-05-06T13:27:00Z">
        <w:r w:rsidR="007E08FF" w:rsidRPr="00A853D6" w:rsidDel="00C27CBA">
          <w:delText>ies</w:delText>
        </w:r>
        <w:r w:rsidRPr="00A853D6" w:rsidDel="00C27CBA">
          <w:delText xml:space="preserve"> in separate instalments as agreed </w:delText>
        </w:r>
        <w:commentRangeStart w:id="2838"/>
        <w:r w:rsidRPr="00A853D6" w:rsidDel="00C27CBA">
          <w:delText>below:</w:delText>
        </w:r>
        <w:commentRangeEnd w:id="2828"/>
        <w:r w:rsidR="007A6D49" w:rsidDel="00C27CBA">
          <w:rPr>
            <w:rStyle w:val="CommentReference"/>
            <w:lang w:eastAsia="en-US"/>
          </w:rPr>
          <w:commentReference w:id="2828"/>
        </w:r>
        <w:commentRangeEnd w:id="2838"/>
        <w:r w:rsidR="009E5E44" w:rsidDel="00C27CBA">
          <w:rPr>
            <w:rStyle w:val="CommentReference"/>
            <w:lang w:eastAsia="en-US"/>
          </w:rPr>
          <w:commentReference w:id="2838"/>
        </w:r>
      </w:del>
    </w:p>
    <w:p w14:paraId="441E8083" w14:textId="55418E5F" w:rsidR="00AC4E7D" w:rsidRPr="00A853D6" w:rsidDel="00C27CBA" w:rsidRDefault="00AC4E7D" w:rsidP="00AC4E7D">
      <w:pPr>
        <w:pStyle w:val="Normal1"/>
        <w:rPr>
          <w:del w:id="2839" w:author="RCD" w:date="2025-05-06T13:27:00Z"/>
        </w:rPr>
      </w:pPr>
    </w:p>
    <w:tbl>
      <w:tblPr>
        <w:tblW w:w="5670"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tblGrid>
      <w:tr w:rsidR="009C2D81" w:rsidRPr="00A853D6" w:rsidDel="00C27CBA" w14:paraId="3034E9E3" w14:textId="46939045" w:rsidTr="00B75BBE">
        <w:trPr>
          <w:del w:id="2840" w:author="RCD" w:date="2025-05-06T13:27:00Z"/>
        </w:trPr>
        <w:tc>
          <w:tcPr>
            <w:tcW w:w="1134" w:type="dxa"/>
            <w:shd w:val="clear" w:color="auto" w:fill="auto"/>
            <w:vAlign w:val="center"/>
          </w:tcPr>
          <w:p w14:paraId="613503E5" w14:textId="4C7CB5F5" w:rsidR="009C2D81" w:rsidRPr="00A853D6" w:rsidDel="00C27CBA" w:rsidRDefault="009C2D81" w:rsidP="000D6BA0">
            <w:pPr>
              <w:jc w:val="left"/>
              <w:rPr>
                <w:del w:id="2841" w:author="RCD" w:date="2025-05-06T13:27:00Z"/>
              </w:rPr>
            </w:pPr>
            <w:del w:id="2842" w:author="RCD" w:date="2025-05-06T13:27:00Z">
              <w:r w:rsidRPr="00A853D6" w:rsidDel="00C27CBA">
                <w:rPr>
                  <w:highlight w:val="yellow"/>
                </w:rPr>
                <w:delText>Xx</w:delText>
              </w:r>
              <w:r w:rsidRPr="00A853D6" w:rsidDel="00C27CBA">
                <w:delText xml:space="preserve"> </w:delText>
              </w:r>
            </w:del>
            <w:ins w:id="2843" w:author="Cristina Morales" w:date="2025-04-28T12:23:00Z">
              <w:del w:id="2844" w:author="RCD" w:date="2025-05-06T13:27:00Z">
                <w:r w:rsidR="00171EFE" w:rsidDel="00C27CBA">
                  <w:delText>32</w:delText>
                </w:r>
                <w:r w:rsidR="00171EFE" w:rsidRPr="00A853D6" w:rsidDel="00C27CBA">
                  <w:delText xml:space="preserve"> </w:delText>
                </w:r>
              </w:del>
            </w:ins>
            <w:del w:id="2845" w:author="RCD" w:date="2025-05-06T13:27:00Z">
              <w:r w:rsidRPr="00A853D6" w:rsidDel="00C27CBA">
                <w:delText>%</w:delText>
              </w:r>
            </w:del>
          </w:p>
        </w:tc>
        <w:tc>
          <w:tcPr>
            <w:tcW w:w="4536" w:type="dxa"/>
            <w:shd w:val="clear" w:color="auto" w:fill="auto"/>
            <w:vAlign w:val="center"/>
          </w:tcPr>
          <w:p w14:paraId="49E34E05" w14:textId="01D43F78" w:rsidR="009C2D81" w:rsidRPr="00A853D6" w:rsidDel="00C27CBA" w:rsidRDefault="009C2D81" w:rsidP="000D6BA0">
            <w:pPr>
              <w:jc w:val="left"/>
              <w:rPr>
                <w:del w:id="2846" w:author="RCD" w:date="2025-05-06T13:27:00Z"/>
              </w:rPr>
            </w:pPr>
            <w:del w:id="2847" w:author="RCD" w:date="2025-05-06T13:27:00Z">
              <w:r w:rsidRPr="00A853D6" w:rsidDel="00C27CBA">
                <w:delText xml:space="preserve">on receipt of </w:delText>
              </w:r>
              <w:r w:rsidR="00E443CD" w:rsidRPr="00A853D6" w:rsidDel="00C27CBA">
                <w:delText>Prefin</w:delText>
              </w:r>
              <w:r w:rsidRPr="00A853D6" w:rsidDel="00C27CBA">
                <w:delText xml:space="preserve">ancing </w:delText>
              </w:r>
            </w:del>
          </w:p>
        </w:tc>
      </w:tr>
      <w:tr w:rsidR="009C2D81" w:rsidRPr="00A853D6" w:rsidDel="00C27CBA" w14:paraId="0BF50A46" w14:textId="4DA03A2F" w:rsidTr="00B75BBE">
        <w:trPr>
          <w:del w:id="2848" w:author="RCD" w:date="2025-05-06T13:27:00Z"/>
        </w:trPr>
        <w:tc>
          <w:tcPr>
            <w:tcW w:w="1134" w:type="dxa"/>
            <w:shd w:val="clear" w:color="auto" w:fill="auto"/>
            <w:vAlign w:val="center"/>
          </w:tcPr>
          <w:p w14:paraId="78FD7BA8" w14:textId="724E1961" w:rsidR="009C2D81" w:rsidRPr="00A853D6" w:rsidDel="00C27CBA" w:rsidRDefault="009C2D81" w:rsidP="000D6BA0">
            <w:pPr>
              <w:jc w:val="left"/>
              <w:rPr>
                <w:del w:id="2849" w:author="RCD" w:date="2025-05-06T13:27:00Z"/>
              </w:rPr>
            </w:pPr>
            <w:commentRangeStart w:id="2850"/>
            <w:commentRangeStart w:id="2851"/>
            <w:del w:id="2852" w:author="RCD" w:date="2025-05-06T13:27:00Z">
              <w:r w:rsidRPr="00A853D6" w:rsidDel="00C27CBA">
                <w:rPr>
                  <w:highlight w:val="yellow"/>
                </w:rPr>
                <w:delText>Xx</w:delText>
              </w:r>
              <w:r w:rsidRPr="00A853D6" w:rsidDel="00C27CBA">
                <w:delText xml:space="preserve"> %..</w:delText>
              </w:r>
            </w:del>
          </w:p>
        </w:tc>
        <w:tc>
          <w:tcPr>
            <w:tcW w:w="4536" w:type="dxa"/>
            <w:shd w:val="clear" w:color="auto" w:fill="auto"/>
            <w:vAlign w:val="center"/>
          </w:tcPr>
          <w:p w14:paraId="2F7DE633" w14:textId="2220566C" w:rsidR="009C2D81" w:rsidRPr="00A853D6" w:rsidDel="00C27CBA" w:rsidRDefault="00257F85" w:rsidP="000D6BA0">
            <w:pPr>
              <w:jc w:val="left"/>
              <w:rPr>
                <w:del w:id="2853" w:author="RCD" w:date="2025-05-06T13:27:00Z"/>
              </w:rPr>
            </w:pPr>
            <w:del w:id="2854" w:author="RCD" w:date="2025-05-06T13:27:00Z">
              <w:r w:rsidRPr="00A853D6" w:rsidDel="00C27CBA">
                <w:delText>…</w:delText>
              </w:r>
              <w:commentRangeStart w:id="2855"/>
              <w:commentRangeEnd w:id="2855"/>
              <w:r w:rsidDel="00C27CBA">
                <w:rPr>
                  <w:rStyle w:val="CommentReference"/>
                </w:rPr>
                <w:commentReference w:id="2855"/>
              </w:r>
              <w:commentRangeEnd w:id="2850"/>
              <w:r w:rsidR="007A6D49" w:rsidDel="00C27CBA">
                <w:rPr>
                  <w:rStyle w:val="CommentReference"/>
                </w:rPr>
                <w:commentReference w:id="2850"/>
              </w:r>
              <w:commentRangeEnd w:id="2851"/>
              <w:r w:rsidR="00B9263B" w:rsidDel="00C27CBA">
                <w:rPr>
                  <w:rStyle w:val="CommentReference"/>
                </w:rPr>
                <w:commentReference w:id="2851"/>
              </w:r>
            </w:del>
          </w:p>
        </w:tc>
      </w:tr>
    </w:tbl>
    <w:p w14:paraId="5297C771" w14:textId="77777777" w:rsidR="00AC4E7D" w:rsidRPr="00A853D6" w:rsidRDefault="00AC4E7D" w:rsidP="003F31DC"/>
    <w:p w14:paraId="23CB13BE" w14:textId="77777777" w:rsidR="009C2D81" w:rsidRPr="00A853D6" w:rsidRDefault="009C2D81" w:rsidP="00DD2A9B">
      <w:pPr>
        <w:pStyle w:val="Heading4"/>
      </w:pPr>
      <w:r w:rsidRPr="00A853D6">
        <w:t>Funding for costs accepted by the Granting Authority will be paid by the Coordinator to the Party concerned.</w:t>
      </w:r>
    </w:p>
    <w:p w14:paraId="40C123C2" w14:textId="77777777" w:rsidR="00AC4E7D" w:rsidRPr="00A70786" w:rsidRDefault="00AC4E7D" w:rsidP="00944218"/>
    <w:p w14:paraId="4C85AB1C" w14:textId="40DE5443" w:rsidR="009C2D81" w:rsidRPr="00A853D6" w:rsidRDefault="009C2D81" w:rsidP="00B75BBE">
      <w:pPr>
        <w:pStyle w:val="Heading4"/>
      </w:pPr>
      <w:r w:rsidRPr="00A853D6">
        <w:t>The Coordinator is entitled to withhold any payments due to a Party identified by the General Assembly</w:t>
      </w:r>
      <w:del w:id="2856" w:author="ICFO+" w:date="2025-03-27T18:35:00Z">
        <w:r w:rsidR="00E85E37" w:rsidRPr="00A853D6" w:rsidDel="00B87FEA">
          <w:delText xml:space="preserve"> </w:delText>
        </w:r>
        <w:commentRangeStart w:id="2857"/>
        <w:r w:rsidR="00E85E37" w:rsidRPr="00A853D6" w:rsidDel="00B87FEA">
          <w:delText xml:space="preserve">or the </w:delText>
        </w:r>
        <w:r w:rsidR="00CC0811" w:rsidDel="00B87FEA">
          <w:delText>Pilot Line Steering Committee</w:delText>
        </w:r>
      </w:del>
      <w:r w:rsidRPr="00A853D6">
        <w:t xml:space="preserve"> </w:t>
      </w:r>
      <w:commentRangeEnd w:id="2857"/>
      <w:r w:rsidR="00B87FEA">
        <w:rPr>
          <w:rStyle w:val="CommentReference"/>
          <w:rFonts w:eastAsia="Calibri" w:cs="Times New Roman"/>
          <w:bCs w:val="0"/>
          <w:lang w:eastAsia="en-US"/>
        </w:rPr>
        <w:commentReference w:id="2857"/>
      </w:r>
      <w:r w:rsidRPr="00A853D6">
        <w:t>to be in breach of its obligations under this Agreement or the</w:t>
      </w:r>
      <w:ins w:id="2858" w:author="ICFO+" w:date="2025-03-27T18:36:00Z">
        <w:r w:rsidR="001C62AF">
          <w:t xml:space="preserve"> </w:t>
        </w:r>
      </w:ins>
      <w:del w:id="2859" w:author="ICFO+" w:date="2025-04-29T18:10:00Z">
        <w:r w:rsidRPr="00A853D6" w:rsidDel="00D73E24">
          <w:delText xml:space="preserve"> </w:delText>
        </w:r>
      </w:del>
      <w:r w:rsidRPr="00A853D6">
        <w:t>Grant Agreement</w:t>
      </w:r>
      <w:commentRangeStart w:id="2860"/>
      <w:commentRangeStart w:id="2861"/>
      <w:ins w:id="2862" w:author="ICFO+" w:date="2025-03-26T18:29:00Z">
        <w:r w:rsidR="007A6D49">
          <w:t>s</w:t>
        </w:r>
      </w:ins>
      <w:r w:rsidRPr="00A853D6">
        <w:t xml:space="preserve"> </w:t>
      </w:r>
      <w:r w:rsidR="007758F5" w:rsidRPr="00A853D6">
        <w:t xml:space="preserve">or the Hosting Agreement </w:t>
      </w:r>
      <w:commentRangeEnd w:id="2860"/>
      <w:r w:rsidR="00B87FEA">
        <w:rPr>
          <w:rStyle w:val="CommentReference"/>
          <w:rFonts w:eastAsia="Calibri" w:cs="Times New Roman"/>
          <w:bCs w:val="0"/>
          <w:lang w:eastAsia="en-US"/>
        </w:rPr>
        <w:commentReference w:id="2860"/>
      </w:r>
      <w:commentRangeEnd w:id="2861"/>
      <w:r w:rsidR="001A1AAC">
        <w:rPr>
          <w:rStyle w:val="CommentReference"/>
          <w:rFonts w:eastAsia="Calibri" w:cs="Times New Roman"/>
          <w:bCs w:val="0"/>
          <w:lang w:eastAsia="en-US"/>
        </w:rPr>
        <w:commentReference w:id="2861"/>
      </w:r>
      <w:r w:rsidRPr="00A853D6">
        <w:t xml:space="preserve">or to a </w:t>
      </w:r>
      <w:del w:id="2863" w:author="ICFO+" w:date="2025-03-27T18:36:00Z">
        <w:r w:rsidRPr="00A853D6" w:rsidDel="001C62AF">
          <w:delText xml:space="preserve">Beneficiary </w:delText>
        </w:r>
      </w:del>
      <w:ins w:id="2864" w:author="ICFO+" w:date="2025-03-27T18:36:00Z">
        <w:r w:rsidR="001C62AF">
          <w:t>Party</w:t>
        </w:r>
        <w:r w:rsidR="001C62AF" w:rsidRPr="00A853D6">
          <w:t xml:space="preserve"> </w:t>
        </w:r>
      </w:ins>
      <w:r w:rsidRPr="00A853D6">
        <w:t>which has not yet signed this Agreement.</w:t>
      </w:r>
    </w:p>
    <w:p w14:paraId="3F021EA6" w14:textId="77777777" w:rsidR="007758F5" w:rsidRPr="00A853D6" w:rsidRDefault="007758F5" w:rsidP="00F1094D"/>
    <w:p w14:paraId="4F5E991A" w14:textId="19CF6304" w:rsidR="009C2D81" w:rsidRPr="00A853D6" w:rsidRDefault="009C2D81" w:rsidP="00B75BBE">
      <w:pPr>
        <w:pStyle w:val="Heading4"/>
      </w:pPr>
      <w:r w:rsidRPr="00A853D6">
        <w:t xml:space="preserve">The Coordinator is entitled to </w:t>
      </w:r>
      <w:commentRangeStart w:id="2865"/>
      <w:commentRangeStart w:id="2866"/>
      <w:r w:rsidRPr="00A853D6">
        <w:t>recover any payments</w:t>
      </w:r>
      <w:ins w:id="2867" w:author="ICFO+" w:date="2025-06-18T16:34:00Z">
        <w:r w:rsidR="0019234E">
          <w:t xml:space="preserve"> </w:t>
        </w:r>
        <w:commentRangeStart w:id="2868"/>
        <w:commentRangeStart w:id="2869"/>
        <w:r w:rsidR="0019234E">
          <w:t xml:space="preserve">of the funding by </w:t>
        </w:r>
      </w:ins>
      <w:ins w:id="2870" w:author="ICFO+" w:date="2025-06-27T10:49:00Z">
        <w:r w:rsidR="00C7792B">
          <w:t>Chips JU</w:t>
        </w:r>
      </w:ins>
      <w:r w:rsidRPr="00A853D6">
        <w:t xml:space="preserve"> </w:t>
      </w:r>
      <w:commentRangeEnd w:id="2868"/>
      <w:r w:rsidR="0019234E">
        <w:rPr>
          <w:rStyle w:val="CommentReference"/>
          <w:rFonts w:eastAsia="Calibri" w:cs="Times New Roman"/>
          <w:bCs w:val="0"/>
          <w:lang w:eastAsia="en-US"/>
        </w:rPr>
        <w:commentReference w:id="2868"/>
      </w:r>
      <w:commentRangeEnd w:id="2869"/>
      <w:r w:rsidR="00C7792B">
        <w:rPr>
          <w:rStyle w:val="CommentReference"/>
          <w:rFonts w:eastAsia="Calibri" w:cs="Times New Roman"/>
          <w:bCs w:val="0"/>
          <w:lang w:eastAsia="en-US"/>
        </w:rPr>
        <w:commentReference w:id="2869"/>
      </w:r>
      <w:r w:rsidRPr="00A853D6">
        <w:t xml:space="preserve">already paid to a Defaulting Party except the costs already claimed </w:t>
      </w:r>
      <w:commentRangeEnd w:id="2865"/>
      <w:r w:rsidR="00014358">
        <w:rPr>
          <w:rStyle w:val="CommentReference"/>
          <w:rFonts w:eastAsia="Calibri" w:cs="Times New Roman"/>
          <w:bCs w:val="0"/>
          <w:lang w:eastAsia="en-US"/>
        </w:rPr>
        <w:commentReference w:id="2865"/>
      </w:r>
      <w:commentRangeEnd w:id="2866"/>
      <w:r w:rsidR="00911F76">
        <w:rPr>
          <w:rStyle w:val="CommentReference"/>
          <w:rFonts w:eastAsia="Calibri" w:cs="Times New Roman"/>
          <w:bCs w:val="0"/>
          <w:lang w:eastAsia="en-US"/>
        </w:rPr>
        <w:commentReference w:id="2866"/>
      </w:r>
      <w:r w:rsidRPr="00A853D6">
        <w:t xml:space="preserve">by the Defaulting Party and accepted by the </w:t>
      </w:r>
      <w:ins w:id="2871" w:author="ICFO+" w:date="2025-06-27T10:50:00Z">
        <w:r w:rsidR="00C7792B">
          <w:t>Chips JU</w:t>
        </w:r>
      </w:ins>
      <w:del w:id="2872" w:author="ICFO+" w:date="2025-06-27T10:50:00Z">
        <w:r w:rsidRPr="00A853D6" w:rsidDel="00C7792B">
          <w:delText>Granting Authorit</w:delText>
        </w:r>
      </w:del>
      <w:del w:id="2873" w:author="ICFO+" w:date="2025-03-26T18:30:00Z">
        <w:r w:rsidR="007758F5" w:rsidRPr="00A853D6" w:rsidDel="007A6D49">
          <w:delText>ies</w:delText>
        </w:r>
      </w:del>
      <w:r w:rsidRPr="00A853D6">
        <w:t xml:space="preserve">. The Coordinator is equally entitled to withhold payments to a Party when this is </w:t>
      </w:r>
      <w:del w:id="2874" w:author="ICFO+" w:date="2025-03-26T18:30:00Z">
        <w:r w:rsidRPr="00A853D6" w:rsidDel="007178D1">
          <w:delText xml:space="preserve">suggested </w:delText>
        </w:r>
      </w:del>
      <w:ins w:id="2875" w:author="ICFO+" w:date="2025-03-26T18:31:00Z">
        <w:r w:rsidR="007178D1">
          <w:t>required</w:t>
        </w:r>
        <w:r w:rsidR="007178D1" w:rsidRPr="00A853D6">
          <w:t xml:space="preserve"> </w:t>
        </w:r>
      </w:ins>
      <w:commentRangeStart w:id="2876"/>
      <w:r w:rsidRPr="00A853D6">
        <w:t xml:space="preserve">by </w:t>
      </w:r>
      <w:del w:id="2877" w:author="ICFO+" w:date="2025-03-27T18:38:00Z">
        <w:r w:rsidRPr="00A853D6" w:rsidDel="00AF0FC3">
          <w:delText xml:space="preserve">or agreed with </w:delText>
        </w:r>
      </w:del>
      <w:commentRangeEnd w:id="2876"/>
      <w:r w:rsidR="00AF0FC3">
        <w:rPr>
          <w:rStyle w:val="CommentReference"/>
          <w:rFonts w:eastAsia="Calibri" w:cs="Times New Roman"/>
          <w:bCs w:val="0"/>
          <w:lang w:eastAsia="en-US"/>
        </w:rPr>
        <w:commentReference w:id="2876"/>
      </w:r>
      <w:r w:rsidRPr="00A853D6">
        <w:t xml:space="preserve">the </w:t>
      </w:r>
      <w:ins w:id="2878" w:author="ICFO+" w:date="2025-06-27T10:50:00Z">
        <w:r w:rsidR="00C7792B">
          <w:t xml:space="preserve">Chips Ju </w:t>
        </w:r>
      </w:ins>
      <w:del w:id="2879" w:author="ICFO+" w:date="2025-06-27T10:50:00Z">
        <w:r w:rsidRPr="00A853D6" w:rsidDel="00C7792B">
          <w:delText>Granting Authorit</w:delText>
        </w:r>
        <w:r w:rsidR="00356F69" w:rsidRPr="00A853D6" w:rsidDel="00C7792B">
          <w:delText>y</w:delText>
        </w:r>
      </w:del>
      <w:ins w:id="2880" w:author="ICFO+" w:date="2025-03-26T18:31:00Z">
        <w:r w:rsidR="007178D1">
          <w:t>in accordance with the terms and conditions of the Grant Agreements</w:t>
        </w:r>
      </w:ins>
      <w:ins w:id="2881" w:author="ICFO+" w:date="2025-06-18T16:35:00Z">
        <w:r w:rsidR="00361149">
          <w:t xml:space="preserve"> </w:t>
        </w:r>
        <w:commentRangeStart w:id="2882"/>
        <w:r w:rsidR="00361149">
          <w:t>and the Hosting Agreement</w:t>
        </w:r>
        <w:commentRangeEnd w:id="2882"/>
        <w:r w:rsidR="00361149">
          <w:rPr>
            <w:rStyle w:val="CommentReference"/>
            <w:rFonts w:eastAsia="Calibri" w:cs="Times New Roman"/>
            <w:bCs w:val="0"/>
            <w:lang w:eastAsia="en-US"/>
          </w:rPr>
          <w:commentReference w:id="2882"/>
        </w:r>
      </w:ins>
      <w:r w:rsidRPr="00A853D6">
        <w:t>.</w:t>
      </w:r>
    </w:p>
    <w:p w14:paraId="7B244944" w14:textId="31039187" w:rsidR="00BC7524" w:rsidRPr="00A853D6" w:rsidDel="000774B7" w:rsidRDefault="00BC7524" w:rsidP="00F1094D">
      <w:pPr>
        <w:rPr>
          <w:del w:id="2883" w:author="ICFO+" w:date="2025-06-30T23:44:00Z"/>
        </w:rPr>
      </w:pPr>
    </w:p>
    <w:p w14:paraId="3A1BB934" w14:textId="66173934" w:rsidR="00BC7524" w:rsidRPr="00E448A2" w:rsidDel="00911F76" w:rsidRDefault="00BC7524" w:rsidP="00F02B79">
      <w:pPr>
        <w:pStyle w:val="Heading2"/>
        <w:rPr>
          <w:del w:id="2884" w:author="ICFO+" w:date="2025-04-03T17:09:00Z"/>
        </w:rPr>
      </w:pPr>
      <w:commentRangeStart w:id="2885"/>
      <w:commentRangeStart w:id="2886"/>
      <w:del w:id="2887" w:author="ICFO+" w:date="2025-04-03T17:09:00Z">
        <w:r w:rsidRPr="00E448A2" w:rsidDel="00911F76">
          <w:rPr>
            <w:rStyle w:val="Emphasis"/>
          </w:rPr>
          <w:delText xml:space="preserve">Payments </w:delText>
        </w:r>
        <w:r w:rsidR="005D64FC" w:rsidRPr="00E448A2" w:rsidDel="00911F76">
          <w:rPr>
            <w:rStyle w:val="Emphasis"/>
          </w:rPr>
          <w:delText xml:space="preserve">under the </w:delText>
        </w:r>
        <w:r w:rsidR="00240C68" w:rsidRPr="00E448A2" w:rsidDel="00911F76">
          <w:rPr>
            <w:rStyle w:val="Emphasis"/>
          </w:rPr>
          <w:delText>Horizon Europe</w:delText>
        </w:r>
        <w:r w:rsidR="005D64FC" w:rsidRPr="00E448A2" w:rsidDel="00911F76">
          <w:rPr>
            <w:rStyle w:val="Emphasis"/>
          </w:rPr>
          <w:delText xml:space="preserve"> Grant Agreement</w:delText>
        </w:r>
      </w:del>
    </w:p>
    <w:p w14:paraId="549CD156" w14:textId="23FA7B73" w:rsidR="00BC7524" w:rsidRPr="00A853D6" w:rsidDel="00911F76" w:rsidRDefault="00BC7524" w:rsidP="00BC7524">
      <w:pPr>
        <w:rPr>
          <w:del w:id="2888" w:author="ICFO+" w:date="2025-04-03T17:09:00Z"/>
        </w:rPr>
      </w:pPr>
    </w:p>
    <w:p w14:paraId="1F17BB18" w14:textId="5AEF327F" w:rsidR="00BC7524" w:rsidRPr="00A853D6" w:rsidDel="00911F76" w:rsidRDefault="00BC7524" w:rsidP="00F02B79">
      <w:pPr>
        <w:pStyle w:val="Heading3"/>
        <w:rPr>
          <w:del w:id="2889" w:author="ICFO+" w:date="2025-04-03T17:09:00Z"/>
        </w:rPr>
      </w:pPr>
      <w:del w:id="2890" w:author="ICFO+" w:date="2025-04-03T17:09:00Z">
        <w:r w:rsidRPr="00A853D6" w:rsidDel="00911F76">
          <w:delText>Payments to Parties are the exclusive task of the Coordinator</w:delText>
        </w:r>
      </w:del>
    </w:p>
    <w:p w14:paraId="6C713BF1" w14:textId="25710F80" w:rsidR="00BC7524" w:rsidRPr="00A853D6" w:rsidDel="00911F76" w:rsidRDefault="00BC7524" w:rsidP="00BC7524">
      <w:pPr>
        <w:rPr>
          <w:del w:id="2891" w:author="ICFO+" w:date="2025-04-03T17:09:00Z"/>
          <w:lang w:eastAsia="es-ES"/>
        </w:rPr>
      </w:pPr>
    </w:p>
    <w:p w14:paraId="4F157D8B" w14:textId="41E1F706" w:rsidR="00BC7524" w:rsidRPr="00A853D6" w:rsidDel="00911F76" w:rsidRDefault="00BC7524" w:rsidP="00F02B79">
      <w:pPr>
        <w:pStyle w:val="Heading3"/>
        <w:rPr>
          <w:del w:id="2892" w:author="ICFO+" w:date="2025-04-03T17:09:00Z"/>
        </w:rPr>
      </w:pPr>
      <w:del w:id="2893" w:author="ICFO+" w:date="2025-04-03T17:09:00Z">
        <w:r w:rsidRPr="00A853D6" w:rsidDel="00911F76">
          <w:delText>In particular, the Coordinator shall:</w:delText>
        </w:r>
      </w:del>
    </w:p>
    <w:p w14:paraId="067E140B" w14:textId="14CE8104" w:rsidR="00BC7524" w:rsidRPr="00A853D6" w:rsidDel="00911F76" w:rsidRDefault="00BC7524" w:rsidP="00F1094D">
      <w:pPr>
        <w:rPr>
          <w:del w:id="2894" w:author="ICFO+" w:date="2025-04-03T17:09:00Z"/>
        </w:rPr>
      </w:pPr>
    </w:p>
    <w:p w14:paraId="2DD3959B" w14:textId="7481EC0D" w:rsidR="00BC7524" w:rsidRPr="00A853D6" w:rsidDel="00911F76" w:rsidRDefault="00BC7524" w:rsidP="00B75BBE">
      <w:pPr>
        <w:pStyle w:val="Heading4"/>
        <w:rPr>
          <w:del w:id="2895" w:author="ICFO+" w:date="2025-04-03T17:09:00Z"/>
        </w:rPr>
      </w:pPr>
      <w:del w:id="2896" w:author="ICFO+" w:date="2025-04-03T17:09:00Z">
        <w:r w:rsidRPr="00A853D6" w:rsidDel="00911F76">
          <w:delText xml:space="preserve">notify the Party concerned promptly of the date and composition of the amount transferred to its bank account, giving the relevant references </w:delText>
        </w:r>
      </w:del>
    </w:p>
    <w:p w14:paraId="291F2A36" w14:textId="1DC90E4D" w:rsidR="00BC7524" w:rsidRPr="00A853D6" w:rsidDel="00911F76" w:rsidRDefault="00BC7524" w:rsidP="00B75BBE">
      <w:pPr>
        <w:pStyle w:val="Heading4"/>
        <w:rPr>
          <w:del w:id="2897" w:author="ICFO+" w:date="2025-04-03T17:09:00Z"/>
        </w:rPr>
      </w:pPr>
      <w:del w:id="2898" w:author="ICFO+" w:date="2025-04-03T17:09:00Z">
        <w:r w:rsidRPr="00A853D6" w:rsidDel="00911F76">
          <w:delText>perform diligently its tasks in the proper administration of any funds and in maintaining financial accounts</w:delText>
        </w:r>
      </w:del>
    </w:p>
    <w:p w14:paraId="2BA3175C" w14:textId="421D4F61" w:rsidR="00BC7524" w:rsidRPr="00A853D6" w:rsidDel="00911F76" w:rsidRDefault="00BC7524" w:rsidP="00B75BBE">
      <w:pPr>
        <w:pStyle w:val="Heading4"/>
        <w:rPr>
          <w:del w:id="2899" w:author="ICFO+" w:date="2025-04-03T17:09:00Z"/>
        </w:rPr>
      </w:pPr>
      <w:del w:id="2900" w:author="ICFO+" w:date="2025-04-03T17:09:00Z">
        <w:r w:rsidRPr="00A853D6" w:rsidDel="00911F76">
          <w:delText>undertake to keep the Granting Authority</w:delText>
        </w:r>
        <w:r w:rsidR="00804911" w:rsidDel="00911F76">
          <w:delText>’</w:delText>
        </w:r>
        <w:r w:rsidRPr="00A853D6" w:rsidDel="00911F76">
          <w:delText xml:space="preserve">s financial contribution </w:delText>
        </w:r>
      </w:del>
      <w:commentRangeStart w:id="2901"/>
      <w:del w:id="2902" w:author="ICFO+" w:date="2025-03-27T18:38:00Z">
        <w:r w:rsidRPr="00A853D6" w:rsidDel="00AF0FC3">
          <w:delText xml:space="preserve">to the </w:delText>
        </w:r>
        <w:r w:rsidR="00B84EA3" w:rsidRPr="00A853D6" w:rsidDel="00AF0FC3">
          <w:delText>Pilot Line</w:delText>
        </w:r>
        <w:r w:rsidRPr="00A853D6" w:rsidDel="00AF0FC3">
          <w:delText xml:space="preserve"> </w:delText>
        </w:r>
      </w:del>
      <w:commentRangeEnd w:id="2901"/>
      <w:del w:id="2903" w:author="ICFO+" w:date="2025-04-03T17:09:00Z">
        <w:r w:rsidR="0024188F" w:rsidDel="00911F76">
          <w:rPr>
            <w:rStyle w:val="CommentReference"/>
            <w:rFonts w:eastAsia="Calibri" w:cs="Times New Roman"/>
            <w:bCs w:val="0"/>
            <w:lang w:eastAsia="en-US"/>
          </w:rPr>
          <w:commentReference w:id="2901"/>
        </w:r>
        <w:r w:rsidRPr="00A853D6" w:rsidDel="00911F76">
          <w:delText>separated from its normal business accounts, its own assets and property, except if the Coordinator is a Public Body or is not entitled to do so due to statutory legislation.</w:delText>
        </w:r>
      </w:del>
    </w:p>
    <w:p w14:paraId="2AC3F1AD" w14:textId="797B1374" w:rsidR="00BC7524" w:rsidRPr="00A853D6" w:rsidDel="00911F76" w:rsidRDefault="00BC7524" w:rsidP="00F1094D">
      <w:pPr>
        <w:rPr>
          <w:del w:id="2904" w:author="ICFO+" w:date="2025-04-03T17:09:00Z"/>
        </w:rPr>
      </w:pPr>
    </w:p>
    <w:p w14:paraId="3A1B37BD" w14:textId="39B2E741" w:rsidR="00BC7524" w:rsidRPr="00A853D6" w:rsidDel="00911F76" w:rsidRDefault="00BC7524" w:rsidP="00F02B79">
      <w:pPr>
        <w:pStyle w:val="Heading3"/>
        <w:rPr>
          <w:del w:id="2905" w:author="ICFO+" w:date="2025-04-03T17:09:00Z"/>
        </w:rPr>
      </w:pPr>
      <w:del w:id="2906" w:author="ICFO+" w:date="2025-04-03T17:09:00Z">
        <w:r w:rsidRPr="00A853D6" w:rsidDel="00911F76">
          <w:delText xml:space="preserve">With reference to Article 22 of the </w:delText>
        </w:r>
      </w:del>
      <w:commentRangeStart w:id="2907"/>
      <w:del w:id="2908" w:author="ICFO+" w:date="2025-03-27T18:44:00Z">
        <w:r w:rsidRPr="00A853D6" w:rsidDel="0024188F">
          <w:delText>Grant Agreement</w:delText>
        </w:r>
      </w:del>
      <w:del w:id="2909" w:author="ICFO+" w:date="2025-04-03T17:09:00Z">
        <w:r w:rsidRPr="00A853D6" w:rsidDel="00911F76">
          <w:delText xml:space="preserve">, no Party shall before the end of the </w:delText>
        </w:r>
      </w:del>
      <w:del w:id="2910" w:author="ICFO+" w:date="2025-03-27T18:44:00Z">
        <w:r w:rsidRPr="00A853D6" w:rsidDel="0024188F">
          <w:delText>Pilot Line</w:delText>
        </w:r>
      </w:del>
      <w:del w:id="2911" w:author="ICFO+" w:date="2025-04-03T17:09:00Z">
        <w:r w:rsidRPr="00A853D6" w:rsidDel="00911F76">
          <w:delText xml:space="preserve"> </w:delText>
        </w:r>
        <w:commentRangeEnd w:id="2907"/>
        <w:r w:rsidR="0024188F" w:rsidDel="00911F76">
          <w:rPr>
            <w:rStyle w:val="CommentReference"/>
            <w:rFonts w:eastAsia="Calibri" w:cs="Times New Roman"/>
            <w:bCs w:val="0"/>
            <w:lang w:eastAsia="en-US"/>
          </w:rPr>
          <w:commentReference w:id="2907"/>
        </w:r>
        <w:r w:rsidRPr="00A853D6" w:rsidDel="00911F76">
          <w:delText>receive more than its allocated share of the maximum grant amount less the amounts retained by the Granting Authorit</w:delText>
        </w:r>
        <w:r w:rsidR="00356F69" w:rsidRPr="00A853D6" w:rsidDel="00911F76">
          <w:delText>y</w:delText>
        </w:r>
        <w:r w:rsidRPr="00A853D6" w:rsidDel="00911F76">
          <w:delText xml:space="preserve"> for the Mutual Insurance Mechanism and for the final payment.</w:delText>
        </w:r>
      </w:del>
    </w:p>
    <w:p w14:paraId="413628D9" w14:textId="1F5E87D9" w:rsidR="00BC7524" w:rsidRPr="00A853D6" w:rsidDel="00911F76" w:rsidRDefault="00BC7524" w:rsidP="00BC7524">
      <w:pPr>
        <w:rPr>
          <w:del w:id="2912" w:author="ICFO+" w:date="2025-04-03T17:09:00Z"/>
          <w:rFonts w:cstheme="minorHAnsi"/>
        </w:rPr>
      </w:pPr>
    </w:p>
    <w:p w14:paraId="55C9E8D8" w14:textId="59B26614" w:rsidR="00BC7524" w:rsidRPr="000E122F" w:rsidDel="00911F76" w:rsidRDefault="00BC7524" w:rsidP="00F02B79">
      <w:pPr>
        <w:pStyle w:val="Heading3"/>
        <w:rPr>
          <w:del w:id="2913" w:author="ICFO+" w:date="2025-04-03T17:09:00Z"/>
        </w:rPr>
      </w:pPr>
      <w:del w:id="2914" w:author="ICFO+" w:date="2025-04-03T17:09:00Z">
        <w:r w:rsidRPr="000E122F" w:rsidDel="00911F76">
          <w:rPr>
            <w:rStyle w:val="Emphasis"/>
          </w:rPr>
          <w:delText>Payment mode</w:delText>
        </w:r>
      </w:del>
    </w:p>
    <w:p w14:paraId="3DF68268" w14:textId="2C02F677" w:rsidR="00BC7524" w:rsidRPr="00A853D6" w:rsidDel="00911F76" w:rsidRDefault="00BC7524" w:rsidP="00BC7524">
      <w:pPr>
        <w:rPr>
          <w:del w:id="2915" w:author="ICFO+" w:date="2025-04-03T17:09:00Z"/>
          <w:lang w:eastAsia="es-ES"/>
        </w:rPr>
      </w:pPr>
    </w:p>
    <w:p w14:paraId="34F5A4C0" w14:textId="578BFC5B" w:rsidR="00BC7524" w:rsidRPr="008D26F4" w:rsidDel="00911F76" w:rsidRDefault="00BC7524" w:rsidP="00B75BBE">
      <w:pPr>
        <w:pStyle w:val="Heading4"/>
        <w:rPr>
          <w:del w:id="2916" w:author="ICFO+" w:date="2025-04-03T17:09:00Z"/>
        </w:rPr>
      </w:pPr>
      <w:del w:id="2917" w:author="ICFO+" w:date="2025-04-03T17:09:00Z">
        <w:r w:rsidRPr="008D26F4" w:rsidDel="00911F76">
          <w:delText xml:space="preserve">The transfer of the initial prefinancing, the additional </w:delText>
        </w:r>
        <w:r w:rsidR="00E04F24" w:rsidRPr="008D26F4" w:rsidDel="00911F76">
          <w:delText>prefinancing</w:delText>
        </w:r>
        <w:r w:rsidRPr="008D26F4" w:rsidDel="00911F76">
          <w:delText xml:space="preserve"> (if any) and interim payments to Parties will be handled in accordance with Article 22.1. and Article 7 of the Grant Agreement following this payment schedule:</w:delText>
        </w:r>
      </w:del>
    </w:p>
    <w:p w14:paraId="4EBE32D7" w14:textId="70F2B118" w:rsidR="00BC7524" w:rsidRPr="00A853D6" w:rsidDel="000774B7" w:rsidRDefault="00BC7524" w:rsidP="00F1094D">
      <w:pPr>
        <w:rPr>
          <w:del w:id="2918" w:author="ICFO+" w:date="2025-06-30T23:44:00Z"/>
        </w:rPr>
      </w:pPr>
    </w:p>
    <w:p w14:paraId="71B13AD1" w14:textId="01357527" w:rsidR="00BC7524" w:rsidDel="00911F76" w:rsidRDefault="00BC7524" w:rsidP="00CC28BB">
      <w:pPr>
        <w:pStyle w:val="Heading4"/>
        <w:rPr>
          <w:del w:id="2919" w:author="ICFO+" w:date="2025-04-03T17:10:00Z"/>
        </w:rPr>
      </w:pPr>
      <w:del w:id="2920" w:author="ICFO+" w:date="2025-04-03T17:10:00Z">
        <w:r w:rsidRPr="00A853D6" w:rsidDel="00911F76">
          <w:delText>Funding of costs included in the Consortium Plan will be paid by the Coordinator to the Parties after receipt of payments from the Granting Authorit</w:delText>
        </w:r>
        <w:r w:rsidR="00356F69" w:rsidRPr="00A853D6" w:rsidDel="00911F76">
          <w:delText>y</w:delText>
        </w:r>
        <w:r w:rsidRPr="00A853D6" w:rsidDel="00911F76">
          <w:delText xml:space="preserve"> in separate instalments as agreed below:</w:delText>
        </w:r>
      </w:del>
    </w:p>
    <w:p w14:paraId="372A6687" w14:textId="7ADC0B71" w:rsidR="00E448A2" w:rsidDel="00911F76" w:rsidRDefault="00E448A2" w:rsidP="00944218">
      <w:pPr>
        <w:rPr>
          <w:del w:id="2921" w:author="ICFO+" w:date="2025-04-03T17:10:00Z"/>
        </w:rPr>
      </w:pPr>
    </w:p>
    <w:tbl>
      <w:tblPr>
        <w:tblW w:w="5670"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tblGrid>
      <w:tr w:rsidR="00E448A2" w:rsidRPr="00A853D6" w:rsidDel="00911F76" w14:paraId="733E68C5" w14:textId="4EC4E0B6" w:rsidTr="00186B67">
        <w:trPr>
          <w:del w:id="2922" w:author="ICFO+" w:date="2025-04-03T17:10:00Z"/>
        </w:trPr>
        <w:tc>
          <w:tcPr>
            <w:tcW w:w="1134" w:type="dxa"/>
            <w:shd w:val="clear" w:color="auto" w:fill="auto"/>
            <w:vAlign w:val="center"/>
          </w:tcPr>
          <w:p w14:paraId="70AC1398" w14:textId="1B4F0BAA" w:rsidR="00E448A2" w:rsidRPr="00A853D6" w:rsidDel="00911F76" w:rsidRDefault="00E448A2" w:rsidP="000D6BA0">
            <w:pPr>
              <w:jc w:val="left"/>
              <w:rPr>
                <w:del w:id="2923" w:author="ICFO+" w:date="2025-04-03T17:10:00Z"/>
              </w:rPr>
            </w:pPr>
            <w:commentRangeStart w:id="2924"/>
            <w:del w:id="2925" w:author="ICFO+" w:date="2025-04-03T17:10:00Z">
              <w:r w:rsidRPr="00A853D6" w:rsidDel="00911F76">
                <w:rPr>
                  <w:highlight w:val="yellow"/>
                </w:rPr>
                <w:delText>Xx</w:delText>
              </w:r>
              <w:r w:rsidRPr="00A853D6" w:rsidDel="00911F76">
                <w:delText xml:space="preserve"> %</w:delText>
              </w:r>
            </w:del>
          </w:p>
        </w:tc>
        <w:tc>
          <w:tcPr>
            <w:tcW w:w="4536" w:type="dxa"/>
            <w:shd w:val="clear" w:color="auto" w:fill="auto"/>
            <w:vAlign w:val="center"/>
          </w:tcPr>
          <w:p w14:paraId="1478A429" w14:textId="2706E67C" w:rsidR="00E448A2" w:rsidRPr="00A853D6" w:rsidDel="00911F76" w:rsidRDefault="00E448A2" w:rsidP="000D6BA0">
            <w:pPr>
              <w:jc w:val="left"/>
              <w:rPr>
                <w:del w:id="2926" w:author="ICFO+" w:date="2025-04-03T17:10:00Z"/>
              </w:rPr>
            </w:pPr>
            <w:del w:id="2927" w:author="ICFO+" w:date="2025-04-03T17:10:00Z">
              <w:r w:rsidRPr="00A853D6" w:rsidDel="00911F76">
                <w:delText xml:space="preserve">on receipt of Prefinancing </w:delText>
              </w:r>
            </w:del>
          </w:p>
        </w:tc>
      </w:tr>
      <w:tr w:rsidR="00E448A2" w:rsidRPr="00A853D6" w:rsidDel="00911F76" w14:paraId="03134778" w14:textId="7D425F87" w:rsidTr="00186B67">
        <w:trPr>
          <w:del w:id="2928" w:author="ICFO+" w:date="2025-04-03T17:10:00Z"/>
        </w:trPr>
        <w:tc>
          <w:tcPr>
            <w:tcW w:w="1134" w:type="dxa"/>
            <w:shd w:val="clear" w:color="auto" w:fill="auto"/>
            <w:vAlign w:val="center"/>
          </w:tcPr>
          <w:p w14:paraId="3C465064" w14:textId="009AB7DF" w:rsidR="00E448A2" w:rsidRPr="00A853D6" w:rsidDel="00911F76" w:rsidRDefault="00E448A2" w:rsidP="000D6BA0">
            <w:pPr>
              <w:jc w:val="left"/>
              <w:rPr>
                <w:del w:id="2929" w:author="ICFO+" w:date="2025-04-03T17:10:00Z"/>
              </w:rPr>
            </w:pPr>
            <w:commentRangeStart w:id="2930"/>
            <w:del w:id="2931" w:author="ICFO+" w:date="2025-04-03T17:10:00Z">
              <w:r w:rsidRPr="00A853D6" w:rsidDel="00911F76">
                <w:rPr>
                  <w:highlight w:val="yellow"/>
                </w:rPr>
                <w:delText>Xx</w:delText>
              </w:r>
              <w:r w:rsidRPr="00A853D6" w:rsidDel="00911F76">
                <w:delText xml:space="preserve"> %</w:delText>
              </w:r>
            </w:del>
          </w:p>
        </w:tc>
        <w:tc>
          <w:tcPr>
            <w:tcW w:w="4536" w:type="dxa"/>
            <w:shd w:val="clear" w:color="auto" w:fill="auto"/>
            <w:vAlign w:val="center"/>
          </w:tcPr>
          <w:p w14:paraId="7086EBDC" w14:textId="2FF5A186" w:rsidR="00E448A2" w:rsidRPr="00A853D6" w:rsidDel="00911F76" w:rsidRDefault="00E448A2" w:rsidP="000D6BA0">
            <w:pPr>
              <w:jc w:val="left"/>
              <w:rPr>
                <w:del w:id="2932" w:author="ICFO+" w:date="2025-04-03T17:10:00Z"/>
              </w:rPr>
            </w:pPr>
            <w:del w:id="2933" w:author="ICFO+" w:date="2025-04-03T17:10:00Z">
              <w:r w:rsidRPr="00A853D6" w:rsidDel="00911F76">
                <w:delText>…</w:delText>
              </w:r>
              <w:commentRangeEnd w:id="2924"/>
              <w:r w:rsidR="00257F85" w:rsidDel="00911F76">
                <w:rPr>
                  <w:rStyle w:val="CommentReference"/>
                </w:rPr>
                <w:commentReference w:id="2924"/>
              </w:r>
              <w:commentRangeEnd w:id="2930"/>
              <w:r w:rsidR="00D0126B" w:rsidDel="00911F76">
                <w:rPr>
                  <w:rStyle w:val="CommentReference"/>
                </w:rPr>
                <w:commentReference w:id="2930"/>
              </w:r>
            </w:del>
          </w:p>
        </w:tc>
      </w:tr>
    </w:tbl>
    <w:p w14:paraId="15A9737B" w14:textId="7657B3AD" w:rsidR="00BC7524" w:rsidRPr="00A853D6" w:rsidDel="00911F76" w:rsidRDefault="00BC7524" w:rsidP="00BC7524">
      <w:pPr>
        <w:pStyle w:val="Normal1"/>
        <w:rPr>
          <w:del w:id="2934" w:author="ICFO+" w:date="2025-04-03T17:10:00Z"/>
        </w:rPr>
      </w:pPr>
    </w:p>
    <w:p w14:paraId="20BFE199" w14:textId="776BDC92" w:rsidR="00BC7524" w:rsidDel="00911F76" w:rsidRDefault="00BC7524" w:rsidP="00CC28BB">
      <w:pPr>
        <w:pStyle w:val="Heading4"/>
        <w:rPr>
          <w:del w:id="2935" w:author="ICFO+" w:date="2025-04-03T17:10:00Z"/>
        </w:rPr>
      </w:pPr>
      <w:del w:id="2936" w:author="ICFO+" w:date="2025-04-03T17:10:00Z">
        <w:r w:rsidRPr="00A853D6" w:rsidDel="00911F76">
          <w:delText>Funding for costs accepted by the Granting Authority will be paid by the Coordinator to the Party concerned.</w:delText>
        </w:r>
      </w:del>
    </w:p>
    <w:p w14:paraId="7C3E5FA1" w14:textId="7FF9B1E4" w:rsidR="00BC7524" w:rsidRPr="00CC28BB" w:rsidDel="00911F76" w:rsidRDefault="00BC7524" w:rsidP="00DF1207">
      <w:pPr>
        <w:rPr>
          <w:del w:id="2937" w:author="ICFO+" w:date="2025-04-03T17:10:00Z"/>
        </w:rPr>
      </w:pPr>
    </w:p>
    <w:p w14:paraId="7FE79467" w14:textId="1EF6D08F" w:rsidR="00BC7524" w:rsidRPr="00A853D6" w:rsidDel="00911F76" w:rsidRDefault="00BC7524" w:rsidP="00911F76">
      <w:pPr>
        <w:pStyle w:val="Heading4"/>
        <w:rPr>
          <w:del w:id="2938" w:author="ICFO+" w:date="2025-04-03T17:10:00Z"/>
        </w:rPr>
      </w:pPr>
      <w:del w:id="2939" w:author="ICFO+" w:date="2025-04-03T17:10:00Z">
        <w:r w:rsidRPr="00A853D6" w:rsidDel="00911F76">
          <w:delText xml:space="preserve">The Coordinator is entitled to withhold any payments due to a Party identified by the General Assembly </w:delText>
        </w:r>
      </w:del>
      <w:commentRangeStart w:id="2940"/>
      <w:del w:id="2941" w:author="ICFO+" w:date="2025-03-27T18:45:00Z">
        <w:r w:rsidRPr="00A853D6" w:rsidDel="00B41D00">
          <w:delText xml:space="preserve">or the </w:delText>
        </w:r>
        <w:r w:rsidR="00CC0811" w:rsidDel="00B41D00">
          <w:delText>Pilot Line Steering Committee</w:delText>
        </w:r>
        <w:r w:rsidR="00CC0811" w:rsidRPr="00A853D6" w:rsidDel="00B41D00">
          <w:delText xml:space="preserve"> </w:delText>
        </w:r>
      </w:del>
      <w:del w:id="2942" w:author="ICFO+" w:date="2025-04-03T17:10:00Z">
        <w:r w:rsidRPr="00A853D6" w:rsidDel="00911F76">
          <w:delText xml:space="preserve">to be in breach of its obligations under this Agreement or the Grant Agreement </w:delText>
        </w:r>
        <w:commentRangeEnd w:id="2940"/>
        <w:r w:rsidR="00B41D00" w:rsidDel="00911F76">
          <w:rPr>
            <w:rStyle w:val="CommentReference"/>
            <w:rFonts w:eastAsia="Calibri" w:cs="Times New Roman"/>
            <w:bCs w:val="0"/>
            <w:lang w:eastAsia="en-US"/>
          </w:rPr>
          <w:commentReference w:id="2940"/>
        </w:r>
        <w:r w:rsidRPr="00A853D6" w:rsidDel="00911F76">
          <w:delText>or the Hosting Agreement or to a Beneficiary which has not yet signed this Agreement.</w:delText>
        </w:r>
      </w:del>
    </w:p>
    <w:p w14:paraId="7235296D" w14:textId="7DABB17F" w:rsidR="00BC7524" w:rsidRPr="00A853D6" w:rsidDel="00911F76" w:rsidRDefault="00BC7524" w:rsidP="00CB7741">
      <w:pPr>
        <w:pStyle w:val="Heading4"/>
        <w:rPr>
          <w:del w:id="2943" w:author="ICFO+" w:date="2025-04-03T17:10:00Z"/>
        </w:rPr>
      </w:pPr>
    </w:p>
    <w:p w14:paraId="7C833E18" w14:textId="182D9CEC" w:rsidR="00BC7524" w:rsidRPr="00A853D6" w:rsidDel="000774B7" w:rsidRDefault="00BC7524" w:rsidP="00911F76">
      <w:pPr>
        <w:pStyle w:val="Heading4"/>
        <w:rPr>
          <w:del w:id="2944" w:author="ICFO+" w:date="2025-06-30T23:44:00Z"/>
        </w:rPr>
      </w:pPr>
      <w:del w:id="2945" w:author="ICFO+" w:date="2025-04-03T17:10:00Z">
        <w:r w:rsidRPr="00A853D6" w:rsidDel="00911F76">
          <w:delText xml:space="preserve">The Coordinator is </w:delText>
        </w:r>
        <w:commentRangeStart w:id="2946"/>
        <w:r w:rsidRPr="00A853D6" w:rsidDel="00911F76">
          <w:delText xml:space="preserve">entitled to recover any payments already paid to a Defaulting Party except the costs already claimed </w:delText>
        </w:r>
        <w:commentRangeEnd w:id="2946"/>
        <w:r w:rsidR="007E2610" w:rsidDel="00911F76">
          <w:rPr>
            <w:rStyle w:val="CommentReference"/>
            <w:rFonts w:eastAsia="Calibri" w:cs="Times New Roman"/>
            <w:bCs w:val="0"/>
            <w:lang w:eastAsia="en-US"/>
          </w:rPr>
          <w:commentReference w:id="2946"/>
        </w:r>
        <w:r w:rsidRPr="00A853D6" w:rsidDel="00911F76">
          <w:delText xml:space="preserve">by the Defaulting Party and accepted by the Granting Authorities. The Coordinator is equally entitled to withhold payments </w:delText>
        </w:r>
        <w:r w:rsidRPr="00A853D6" w:rsidDel="00414509">
          <w:delText xml:space="preserve">to a Party when this is </w:delText>
        </w:r>
      </w:del>
      <w:del w:id="2947" w:author="ICFO+" w:date="2025-03-27T22:49:00Z">
        <w:r w:rsidRPr="00A853D6" w:rsidDel="00AA378F">
          <w:delText>suggested</w:delText>
        </w:r>
      </w:del>
      <w:del w:id="2948" w:author="ICFO+" w:date="2025-04-03T17:10:00Z">
        <w:r w:rsidRPr="00A853D6" w:rsidDel="00414509">
          <w:delText xml:space="preserve"> by </w:delText>
        </w:r>
      </w:del>
      <w:commentRangeStart w:id="2949"/>
      <w:del w:id="2950" w:author="ICFO+" w:date="2025-03-27T18:46:00Z">
        <w:r w:rsidRPr="00A853D6" w:rsidDel="00B41D00">
          <w:delText xml:space="preserve">or agreed with </w:delText>
        </w:r>
      </w:del>
      <w:commentRangeEnd w:id="2949"/>
      <w:del w:id="2951" w:author="ICFO+" w:date="2025-04-03T17:10:00Z">
        <w:r w:rsidR="00663578" w:rsidDel="00414509">
          <w:rPr>
            <w:rStyle w:val="CommentReference"/>
            <w:rFonts w:eastAsia="Calibri" w:cs="Times New Roman"/>
            <w:bCs w:val="0"/>
            <w:lang w:eastAsia="en-US"/>
          </w:rPr>
          <w:commentReference w:id="2949"/>
        </w:r>
        <w:r w:rsidRPr="00A853D6" w:rsidDel="00414509">
          <w:delText>the Granting Authorit</w:delText>
        </w:r>
        <w:r w:rsidR="00356F69" w:rsidRPr="00A853D6" w:rsidDel="00414509">
          <w:delText>y</w:delText>
        </w:r>
        <w:r w:rsidRPr="00A853D6" w:rsidDel="00414509">
          <w:delText>.</w:delText>
        </w:r>
      </w:del>
    </w:p>
    <w:commentRangeEnd w:id="2885"/>
    <w:p w14:paraId="51F21687" w14:textId="77777777" w:rsidR="000E6914" w:rsidRPr="00A853D6" w:rsidRDefault="007178D1" w:rsidP="25CA1625">
      <w:pPr>
        <w:rPr>
          <w:rFonts w:cstheme="minorHAnsi"/>
        </w:rPr>
      </w:pPr>
      <w:r>
        <w:rPr>
          <w:rStyle w:val="CommentReference"/>
        </w:rPr>
        <w:commentReference w:id="2885"/>
      </w:r>
      <w:commentRangeEnd w:id="2886"/>
      <w:r w:rsidR="0028546F">
        <w:rPr>
          <w:rStyle w:val="CommentReference"/>
        </w:rPr>
        <w:commentReference w:id="2886"/>
      </w:r>
    </w:p>
    <w:p w14:paraId="4F5723F7" w14:textId="77777777" w:rsidR="009C2D81" w:rsidRPr="00A853D6" w:rsidRDefault="00B76F77" w:rsidP="004F24EC">
      <w:pPr>
        <w:pStyle w:val="Heading1"/>
      </w:pPr>
      <w:bookmarkStart w:id="2952" w:name="_Toc90241093"/>
      <w:bookmarkStart w:id="2953" w:name="_Toc90280837"/>
      <w:bookmarkStart w:id="2954" w:name="_Ref191891504"/>
      <w:bookmarkStart w:id="2955" w:name="_Toc201308900"/>
      <w:bookmarkStart w:id="2956" w:name="_Ref201914632"/>
      <w:bookmarkEnd w:id="2952"/>
      <w:bookmarkEnd w:id="2953"/>
      <w:commentRangeStart w:id="2957"/>
      <w:r w:rsidRPr="004F24EC">
        <w:t>Intellectual</w:t>
      </w:r>
      <w:r>
        <w:t xml:space="preserve"> Property </w:t>
      </w:r>
      <w:r w:rsidR="007178D1">
        <w:t>Rights</w:t>
      </w:r>
      <w:bookmarkEnd w:id="2954"/>
      <w:commentRangeEnd w:id="2957"/>
      <w:r w:rsidR="0048774E">
        <w:rPr>
          <w:rStyle w:val="CommentReference"/>
          <w:rFonts w:eastAsia="Calibri" w:cs="Times New Roman"/>
          <w:b w:val="0"/>
          <w:lang w:eastAsia="en-US"/>
        </w:rPr>
        <w:commentReference w:id="2957"/>
      </w:r>
      <w:bookmarkEnd w:id="2955"/>
      <w:bookmarkEnd w:id="2956"/>
    </w:p>
    <w:p w14:paraId="5D0B9C49" w14:textId="77777777" w:rsidR="000E6914" w:rsidRDefault="000E6914" w:rsidP="00B31382">
      <w:pPr>
        <w:pStyle w:val="Normal0"/>
      </w:pPr>
    </w:p>
    <w:p w14:paraId="7303386E" w14:textId="1AFA7420" w:rsidR="004B09F1" w:rsidRDefault="004B09F1" w:rsidP="003F31DC">
      <w:pPr>
        <w:pStyle w:val="Normal1"/>
        <w:rPr>
          <w:ins w:id="2958" w:author="ICFO+" w:date="2025-06-16T19:31:00Z"/>
        </w:rPr>
      </w:pPr>
      <w:commentRangeStart w:id="2959"/>
      <w:commentRangeStart w:id="2960"/>
      <w:ins w:id="2961" w:author="ICFO+" w:date="2025-06-16T19:31:00Z">
        <w:r w:rsidRPr="00F62920">
          <w:t xml:space="preserve">This </w:t>
        </w:r>
      </w:ins>
      <w:ins w:id="2962" w:author="ICFO+" w:date="2025-06-27T10:53:00Z">
        <w:r w:rsidR="00E5091D">
          <w:t>clause</w:t>
        </w:r>
      </w:ins>
      <w:ins w:id="2963" w:author="ICFO+" w:date="2025-06-16T19:31:00Z">
        <w:r w:rsidRPr="00F62920">
          <w:t xml:space="preserve"> only applies to Parties of the Hosting Consortium. Any provision regarding Background and/or Results of User </w:t>
        </w:r>
        <w:r>
          <w:t>p</w:t>
        </w:r>
        <w:r w:rsidRPr="00F62920">
          <w:t xml:space="preserve">rojects will be defined for each User </w:t>
        </w:r>
        <w:r>
          <w:t>p</w:t>
        </w:r>
        <w:r w:rsidRPr="00F62920">
          <w:t>roject in a separate agreement.</w:t>
        </w:r>
      </w:ins>
    </w:p>
    <w:p w14:paraId="5D98D297" w14:textId="77777777" w:rsidR="004B09F1" w:rsidRDefault="004B09F1" w:rsidP="003F31DC">
      <w:pPr>
        <w:rPr>
          <w:ins w:id="2964" w:author="ICFO+" w:date="2025-06-16T19:31:00Z"/>
        </w:rPr>
      </w:pPr>
    </w:p>
    <w:p w14:paraId="4AD3C3CC" w14:textId="77777777" w:rsidR="004B09F1" w:rsidRPr="00ED6474" w:rsidRDefault="004B09F1" w:rsidP="004B09F1">
      <w:pPr>
        <w:pStyle w:val="Heading2"/>
        <w:rPr>
          <w:ins w:id="2965" w:author="ICFO+" w:date="2025-06-16T19:31:00Z"/>
        </w:rPr>
      </w:pPr>
      <w:ins w:id="2966" w:author="ICFO+" w:date="2025-06-16T19:31:00Z">
        <w:r w:rsidRPr="003C4EF7">
          <w:rPr>
            <w:i/>
            <w:iCs/>
          </w:rPr>
          <w:t>Ownership of Background</w:t>
        </w:r>
      </w:ins>
    </w:p>
    <w:p w14:paraId="390B33E3" w14:textId="77777777" w:rsidR="004B09F1" w:rsidRDefault="004B09F1" w:rsidP="004B09F1">
      <w:pPr>
        <w:rPr>
          <w:ins w:id="2967" w:author="ICFO+" w:date="2025-06-16T19:31:00Z"/>
          <w:lang w:eastAsia="es-ES"/>
        </w:rPr>
      </w:pPr>
    </w:p>
    <w:p w14:paraId="7DD26FF1" w14:textId="77777777" w:rsidR="004B09F1" w:rsidRDefault="004B09F1" w:rsidP="00B1244D">
      <w:pPr>
        <w:pStyle w:val="Normal1"/>
        <w:rPr>
          <w:ins w:id="2968" w:author="ICFO+" w:date="2025-06-16T19:31:00Z"/>
        </w:rPr>
      </w:pPr>
      <w:ins w:id="2969" w:author="ICFO+" w:date="2025-06-16T19:31:00Z">
        <w:r>
          <w:t>Each Party remains owner of its Background.</w:t>
        </w:r>
        <w:commentRangeEnd w:id="2959"/>
        <w:r>
          <w:rPr>
            <w:rStyle w:val="CommentReference"/>
            <w:lang w:eastAsia="en-US"/>
          </w:rPr>
          <w:commentReference w:id="2959"/>
        </w:r>
      </w:ins>
      <w:commentRangeEnd w:id="2960"/>
      <w:ins w:id="2970" w:author="ICFO+" w:date="2025-06-27T10:52:00Z">
        <w:r w:rsidR="00E5091D">
          <w:rPr>
            <w:rStyle w:val="CommentReference"/>
            <w:lang w:eastAsia="en-US"/>
          </w:rPr>
          <w:commentReference w:id="2960"/>
        </w:r>
      </w:ins>
    </w:p>
    <w:p w14:paraId="767E6658" w14:textId="77777777" w:rsidR="004B09F1" w:rsidRPr="004B09F1" w:rsidRDefault="004B09F1" w:rsidP="00B1244D">
      <w:pPr>
        <w:rPr>
          <w:ins w:id="2971" w:author="ICFO+" w:date="2025-06-16T19:31:00Z"/>
        </w:rPr>
      </w:pPr>
    </w:p>
    <w:p w14:paraId="056291B4" w14:textId="1B5AC3CE" w:rsidR="0063342E" w:rsidRPr="003F31DC" w:rsidRDefault="0063342E" w:rsidP="0063342E">
      <w:pPr>
        <w:pStyle w:val="Heading2"/>
        <w:rPr>
          <w:ins w:id="2972" w:author="ICFO+" w:date="2025-04-03T17:16:00Z"/>
          <w:rStyle w:val="Emphasis"/>
        </w:rPr>
      </w:pPr>
      <w:commentRangeStart w:id="2973"/>
      <w:commentRangeStart w:id="2974"/>
      <w:ins w:id="2975" w:author="ICFO+" w:date="2025-04-03T17:15:00Z">
        <w:del w:id="2976" w:author="ICFO Projects Management" w:date="2025-07-14T12:42:00Z">
          <w:r w:rsidRPr="003F31DC" w:rsidDel="000B65BF">
            <w:rPr>
              <w:rStyle w:val="Emphasis"/>
            </w:rPr>
            <w:delText>Ownership</w:delText>
          </w:r>
        </w:del>
      </w:ins>
      <w:ins w:id="2977" w:author="ICFO Projects Management" w:date="2025-07-14T12:42:00Z">
        <w:r w:rsidR="000B65BF">
          <w:rPr>
            <w:rStyle w:val="Emphasis"/>
          </w:rPr>
          <w:t>Use</w:t>
        </w:r>
      </w:ins>
      <w:ins w:id="2978" w:author="ICFO+" w:date="2025-04-03T17:15:00Z">
        <w:r w:rsidRPr="003F31DC">
          <w:rPr>
            <w:rStyle w:val="Emphasis"/>
          </w:rPr>
          <w:t xml:space="preserve"> of Demonstrator(s)</w:t>
        </w:r>
      </w:ins>
      <w:commentRangeEnd w:id="2973"/>
      <w:ins w:id="2979" w:author="ICFO+" w:date="2025-06-16T19:31:00Z">
        <w:r w:rsidR="00FA6292" w:rsidRPr="003F31DC">
          <w:rPr>
            <w:rStyle w:val="Emphasis"/>
            <w:rFonts w:eastAsia="Calibri"/>
          </w:rPr>
          <w:commentReference w:id="2973"/>
        </w:r>
      </w:ins>
      <w:commentRangeEnd w:id="2974"/>
      <w:ins w:id="2980" w:author="ICFO+" w:date="2025-07-09T15:51:00Z">
        <w:r w:rsidR="00A8127A">
          <w:rPr>
            <w:rStyle w:val="CommentReference"/>
            <w:rFonts w:ascii="Aptos Narrow" w:eastAsia="Calibri" w:hAnsi="Aptos Narrow" w:cs="Times New Roman"/>
            <w:bCs w:val="0"/>
            <w:lang w:eastAsia="en-US"/>
          </w:rPr>
          <w:commentReference w:id="2974"/>
        </w:r>
      </w:ins>
    </w:p>
    <w:p w14:paraId="38689352" w14:textId="77777777" w:rsidR="0063342E" w:rsidRPr="0063342E" w:rsidRDefault="0063342E" w:rsidP="0063342E">
      <w:pPr>
        <w:rPr>
          <w:ins w:id="2981" w:author="ICFO+" w:date="2025-04-03T17:15:00Z"/>
          <w:lang w:eastAsia="es-ES"/>
        </w:rPr>
      </w:pPr>
    </w:p>
    <w:p w14:paraId="317C5D2A" w14:textId="772DBCA0" w:rsidR="0063342E" w:rsidRPr="008535AE" w:rsidRDefault="0063342E" w:rsidP="0063342E">
      <w:pPr>
        <w:pStyle w:val="Heading2"/>
        <w:numPr>
          <w:ilvl w:val="0"/>
          <w:numId w:val="0"/>
        </w:numPr>
        <w:ind w:left="567"/>
        <w:rPr>
          <w:ins w:id="2982" w:author="ICFO+" w:date="2025-04-03T17:15:00Z"/>
        </w:rPr>
      </w:pPr>
      <w:ins w:id="2983" w:author="ICFO+" w:date="2025-04-03T17:15:00Z">
        <w:r w:rsidRPr="008535AE">
          <w:t xml:space="preserve">Delivered </w:t>
        </w:r>
        <w:commentRangeStart w:id="2984"/>
        <w:commentRangeStart w:id="2985"/>
        <w:commentRangeStart w:id="2986"/>
        <w:r w:rsidRPr="008535AE">
          <w:t>Demonstrator(s)</w:t>
        </w:r>
      </w:ins>
      <w:ins w:id="2987" w:author="ICFO+" w:date="2025-05-06T13:51:00Z">
        <w:r w:rsidR="00CD7B0F">
          <w:t xml:space="preserve"> </w:t>
        </w:r>
        <w:r w:rsidR="00CD7B0F">
          <w:rPr>
            <w:bCs w:val="0"/>
          </w:rPr>
          <w:t>shal</w:t>
        </w:r>
      </w:ins>
      <w:ins w:id="2988" w:author="ICFO+" w:date="2025-05-06T13:52:00Z">
        <w:r w:rsidR="00CD7B0F">
          <w:rPr>
            <w:bCs w:val="0"/>
          </w:rPr>
          <w:t>l</w:t>
        </w:r>
      </w:ins>
      <w:ins w:id="2989" w:author="ICFO+" w:date="2025-05-06T13:51:00Z">
        <w:r w:rsidR="00CD7B0F" w:rsidRPr="00CD7B0F">
          <w:rPr>
            <w:bCs w:val="0"/>
          </w:rPr>
          <w:t xml:space="preserve"> remain on the facilities of the </w:t>
        </w:r>
      </w:ins>
      <w:ins w:id="2990" w:author="ICFO+" w:date="2025-05-06T13:52:00Z">
        <w:r w:rsidR="00CD7B0F">
          <w:rPr>
            <w:bCs w:val="0"/>
          </w:rPr>
          <w:t>Party/ies testing the Demo</w:t>
        </w:r>
      </w:ins>
      <w:ins w:id="2991" w:author="ICFO+" w:date="2025-05-06T13:53:00Z">
        <w:r w:rsidR="00CD7B0F">
          <w:rPr>
            <w:bCs w:val="0"/>
          </w:rPr>
          <w:t>n</w:t>
        </w:r>
      </w:ins>
      <w:ins w:id="2992" w:author="ICFO+" w:date="2025-05-06T13:52:00Z">
        <w:r w:rsidR="00CD7B0F">
          <w:rPr>
            <w:bCs w:val="0"/>
          </w:rPr>
          <w:t xml:space="preserve">strator </w:t>
        </w:r>
        <w:r w:rsidR="00CD7B0F" w:rsidRPr="008535AE">
          <w:t>(</w:t>
        </w:r>
        <w:r w:rsidR="00CD7B0F">
          <w:t>“T</w:t>
        </w:r>
        <w:r w:rsidR="00CD7B0F" w:rsidRPr="008535AE">
          <w:t>esting Party</w:t>
        </w:r>
        <w:r w:rsidR="00CD7B0F">
          <w:t>(ies)”</w:t>
        </w:r>
        <w:r w:rsidR="00CD7B0F" w:rsidRPr="008535AE">
          <w:t>)</w:t>
        </w:r>
      </w:ins>
      <w:ins w:id="2993" w:author="ICFO+" w:date="2025-05-06T13:51:00Z">
        <w:r w:rsidR="00CD7B0F" w:rsidRPr="00CD7B0F">
          <w:rPr>
            <w:bCs w:val="0"/>
          </w:rPr>
          <w:t xml:space="preserve"> and</w:t>
        </w:r>
      </w:ins>
      <w:ins w:id="2994" w:author="ICFO+" w:date="2025-05-06T13:52:00Z">
        <w:r w:rsidR="00CD7B0F">
          <w:rPr>
            <w:bCs w:val="0"/>
          </w:rPr>
          <w:t xml:space="preserve"> the Testing Party</w:t>
        </w:r>
      </w:ins>
      <w:ins w:id="2995" w:author="ICFO+" w:date="2025-05-06T13:51:00Z">
        <w:r w:rsidR="00CD7B0F" w:rsidRPr="00CD7B0F">
          <w:rPr>
            <w:bCs w:val="0"/>
          </w:rPr>
          <w:t xml:space="preserve"> shall have the right to use </w:t>
        </w:r>
      </w:ins>
      <w:ins w:id="2996" w:author="ICFO+" w:date="2025-05-06T13:53:00Z">
        <w:r w:rsidR="00CD7B0F">
          <w:rPr>
            <w:bCs w:val="0"/>
          </w:rPr>
          <w:t>the Demonstrator</w:t>
        </w:r>
      </w:ins>
      <w:ins w:id="2997" w:author="ICFO+" w:date="2025-05-06T13:51:00Z">
        <w:r w:rsidR="00CD7B0F" w:rsidRPr="00CD7B0F">
          <w:rPr>
            <w:bCs w:val="0"/>
          </w:rPr>
          <w:t>, and in case there are multiple Testing Parties, the Demonstrator(s)</w:t>
        </w:r>
      </w:ins>
      <w:ins w:id="2998" w:author="ICFO+" w:date="2025-04-03T17:15:00Z">
        <w:r w:rsidRPr="008535AE">
          <w:t xml:space="preserve"> </w:t>
        </w:r>
        <w:commentRangeEnd w:id="2984"/>
        <w:r w:rsidRPr="00997057">
          <w:rPr>
            <w:rStyle w:val="CommentReference"/>
            <w:rFonts w:eastAsia="Calibri" w:cs="Times New Roman"/>
            <w:bCs w:val="0"/>
            <w:lang w:eastAsia="en-US"/>
          </w:rPr>
          <w:commentReference w:id="2984"/>
        </w:r>
      </w:ins>
      <w:commentRangeEnd w:id="2985"/>
      <w:ins w:id="2999" w:author="ICFO+" w:date="2025-05-06T13:49:00Z">
        <w:r w:rsidR="00362ED5">
          <w:rPr>
            <w:rStyle w:val="CommentReference"/>
            <w:rFonts w:eastAsia="Calibri" w:cs="Times New Roman"/>
            <w:bCs w:val="0"/>
            <w:lang w:eastAsia="en-US"/>
          </w:rPr>
          <w:commentReference w:id="2985"/>
        </w:r>
      </w:ins>
      <w:commentRangeEnd w:id="2986"/>
      <w:ins w:id="3000" w:author="ICFO+" w:date="2025-06-19T17:39:00Z">
        <w:r w:rsidR="00A917A5">
          <w:rPr>
            <w:rStyle w:val="CommentReference"/>
            <w:rFonts w:eastAsia="Calibri" w:cs="Times New Roman"/>
            <w:bCs w:val="0"/>
            <w:lang w:eastAsia="en-US"/>
          </w:rPr>
          <w:commentReference w:id="2986"/>
        </w:r>
      </w:ins>
      <w:ins w:id="3001" w:author="ICFO+" w:date="2025-04-03T17:15:00Z">
        <w:r w:rsidRPr="008535AE">
          <w:t xml:space="preserve">shall be </w:t>
        </w:r>
      </w:ins>
      <w:ins w:id="3002" w:author="ICFO+" w:date="2025-05-06T13:46:00Z">
        <w:r w:rsidR="00A92BA0">
          <w:t>subject</w:t>
        </w:r>
      </w:ins>
      <w:ins w:id="3003" w:author="ICFO+" w:date="2025-04-03T17:15:00Z">
        <w:r w:rsidRPr="008535AE">
          <w:t xml:space="preserve"> </w:t>
        </w:r>
      </w:ins>
      <w:ins w:id="3004" w:author="ICFO+" w:date="2025-05-06T13:47:00Z">
        <w:r w:rsidR="006365BB">
          <w:t xml:space="preserve">to an </w:t>
        </w:r>
        <w:commentRangeStart w:id="3005"/>
        <w:commentRangeStart w:id="3006"/>
        <w:commentRangeStart w:id="3007"/>
        <w:r w:rsidR="006365BB">
          <w:t xml:space="preserve">agreement </w:t>
        </w:r>
      </w:ins>
      <w:ins w:id="3008" w:author="ICFO+" w:date="2025-06-27T10:59:00Z">
        <w:r w:rsidR="006C26A7">
          <w:t>between</w:t>
        </w:r>
      </w:ins>
      <w:ins w:id="3009" w:author="ICFO+" w:date="2025-04-03T17:15:00Z">
        <w:r w:rsidRPr="008535AE">
          <w:t xml:space="preserve"> the </w:t>
        </w:r>
      </w:ins>
      <w:ins w:id="3010" w:author="ICFO+" w:date="2025-05-06T13:53:00Z">
        <w:r w:rsidR="00CD7B0F">
          <w:t xml:space="preserve">Testing </w:t>
        </w:r>
      </w:ins>
      <w:ins w:id="3011" w:author="ICFO+" w:date="2025-04-03T17:15:00Z">
        <w:r w:rsidRPr="008535AE">
          <w:t>Part</w:t>
        </w:r>
      </w:ins>
      <w:ins w:id="3012" w:author="ICFO+" w:date="2025-05-06T13:47:00Z">
        <w:r w:rsidR="00C50DF2">
          <w:t>ies</w:t>
        </w:r>
      </w:ins>
      <w:ins w:id="3013" w:author="ICFO+" w:date="2025-04-03T17:15:00Z">
        <w:r w:rsidRPr="008535AE">
          <w:t xml:space="preserve"> </w:t>
        </w:r>
      </w:ins>
      <w:commentRangeEnd w:id="3005"/>
      <w:ins w:id="3014" w:author="ICFO+" w:date="2025-06-18T16:35:00Z">
        <w:r w:rsidR="0054148B">
          <w:rPr>
            <w:rStyle w:val="CommentReference"/>
            <w:rFonts w:eastAsia="Calibri" w:cs="Times New Roman"/>
            <w:bCs w:val="0"/>
            <w:lang w:eastAsia="en-US"/>
          </w:rPr>
          <w:commentReference w:id="3005"/>
        </w:r>
      </w:ins>
      <w:commentRangeEnd w:id="3006"/>
      <w:ins w:id="3015" w:author="ICFO+" w:date="2025-06-19T16:23:00Z">
        <w:r w:rsidR="00A73BDF">
          <w:rPr>
            <w:rStyle w:val="CommentReference"/>
            <w:rFonts w:eastAsia="Calibri" w:cs="Times New Roman"/>
            <w:bCs w:val="0"/>
            <w:lang w:eastAsia="en-US"/>
          </w:rPr>
          <w:commentReference w:id="3006"/>
        </w:r>
      </w:ins>
      <w:commentRangeEnd w:id="3007"/>
      <w:ins w:id="3016" w:author="ICFO+" w:date="2025-06-27T10:58:00Z">
        <w:r w:rsidR="006C26A7">
          <w:rPr>
            <w:rStyle w:val="CommentReference"/>
            <w:rFonts w:eastAsia="Calibri" w:cs="Times New Roman"/>
            <w:bCs w:val="0"/>
            <w:lang w:eastAsia="en-US"/>
          </w:rPr>
          <w:commentReference w:id="3007"/>
        </w:r>
      </w:ins>
      <w:ins w:id="3017" w:author="ICFO+" w:date="2025-04-03T17:15:00Z">
        <w:r w:rsidRPr="008535AE">
          <w:t xml:space="preserve">testing the final </w:t>
        </w:r>
      </w:ins>
      <w:ins w:id="3018" w:author="ICFO+" w:date="2025-05-06T13:53:00Z">
        <w:r w:rsidR="00CD7B0F">
          <w:t>D</w:t>
        </w:r>
      </w:ins>
      <w:ins w:id="3019" w:author="ICFO+" w:date="2025-04-03T17:15:00Z">
        <w:r w:rsidRPr="008535AE">
          <w:t xml:space="preserve">emonstrators. </w:t>
        </w:r>
        <w:commentRangeStart w:id="3020"/>
        <w:commentRangeStart w:id="3021"/>
        <w:r w:rsidRPr="008535AE">
          <w:t xml:space="preserve">The </w:t>
        </w:r>
        <w:commentRangeStart w:id="3022"/>
        <w:commentRangeStart w:id="3023"/>
        <w:r w:rsidRPr="008535AE">
          <w:t xml:space="preserve">receiving </w:t>
        </w:r>
      </w:ins>
      <w:ins w:id="3024" w:author="ICFO+" w:date="2025-06-27T10:59:00Z">
        <w:r w:rsidR="00FB6A32">
          <w:t xml:space="preserve">Testing </w:t>
        </w:r>
      </w:ins>
      <w:ins w:id="3025" w:author="ICFO+" w:date="2025-04-03T17:15:00Z">
        <w:r w:rsidRPr="008535AE">
          <w:t>Party</w:t>
        </w:r>
      </w:ins>
      <w:ins w:id="3026" w:author="ICFO+" w:date="2025-06-18T16:37:00Z">
        <w:r w:rsidR="000C25F4">
          <w:t>(ies)</w:t>
        </w:r>
      </w:ins>
      <w:ins w:id="3027" w:author="ICFO+" w:date="2025-04-03T17:15:00Z">
        <w:r w:rsidRPr="008535AE">
          <w:t xml:space="preserve"> </w:t>
        </w:r>
      </w:ins>
      <w:commentRangeEnd w:id="3022"/>
      <w:ins w:id="3028" w:author="ICFO+" w:date="2025-06-19T16:31:00Z">
        <w:r w:rsidR="00C57919">
          <w:rPr>
            <w:rStyle w:val="CommentReference"/>
            <w:rFonts w:eastAsia="Calibri" w:cs="Times New Roman"/>
            <w:bCs w:val="0"/>
            <w:lang w:eastAsia="en-US"/>
          </w:rPr>
          <w:commentReference w:id="3022"/>
        </w:r>
      </w:ins>
      <w:commentRangeEnd w:id="3023"/>
      <w:ins w:id="3029" w:author="ICFO+" w:date="2025-06-27T11:00:00Z">
        <w:r w:rsidR="00924BED">
          <w:rPr>
            <w:rStyle w:val="CommentReference"/>
            <w:rFonts w:eastAsia="Calibri" w:cs="Times New Roman"/>
            <w:bCs w:val="0"/>
            <w:lang w:eastAsia="en-US"/>
          </w:rPr>
          <w:commentReference w:id="3023"/>
        </w:r>
      </w:ins>
      <w:ins w:id="3030" w:author="ICFO+" w:date="2025-04-03T17:15:00Z">
        <w:r w:rsidRPr="008535AE">
          <w:t>agree</w:t>
        </w:r>
      </w:ins>
      <w:ins w:id="3031" w:author="ICFO+" w:date="2025-06-18T16:37:00Z">
        <w:r w:rsidR="000C25F4">
          <w:t>(</w:t>
        </w:r>
      </w:ins>
      <w:ins w:id="3032" w:author="ICFO+" w:date="2025-04-03T17:15:00Z">
        <w:r w:rsidRPr="008535AE">
          <w:t>s</w:t>
        </w:r>
      </w:ins>
      <w:ins w:id="3033" w:author="ICFO+" w:date="2025-06-18T16:37:00Z">
        <w:r w:rsidR="000C25F4">
          <w:t>)</w:t>
        </w:r>
      </w:ins>
      <w:ins w:id="3034" w:author="ICFO+" w:date="2025-04-03T17:15:00Z">
        <w:r w:rsidRPr="008535AE">
          <w:t xml:space="preserve"> and understand</w:t>
        </w:r>
      </w:ins>
      <w:ins w:id="3035" w:author="ICFO+" w:date="2025-06-18T16:37:00Z">
        <w:r w:rsidR="000C25F4">
          <w:t>(</w:t>
        </w:r>
      </w:ins>
      <w:ins w:id="3036" w:author="ICFO+" w:date="2025-04-03T17:15:00Z">
        <w:r w:rsidRPr="008535AE">
          <w:t>s</w:t>
        </w:r>
      </w:ins>
      <w:ins w:id="3037" w:author="ICFO+" w:date="2025-06-18T16:37:00Z">
        <w:r w:rsidR="000C25F4">
          <w:t>)</w:t>
        </w:r>
      </w:ins>
      <w:ins w:id="3038" w:author="ICFO+" w:date="2025-04-03T17:15:00Z">
        <w:r w:rsidRPr="008535AE">
          <w:t xml:space="preserve"> that the receipt of the Demonstrator(s) shall in no way be deemed to confer upon the </w:t>
        </w:r>
      </w:ins>
      <w:ins w:id="3039" w:author="ICFO+" w:date="2025-05-06T13:47:00Z">
        <w:r w:rsidR="00C50DF2">
          <w:t>T</w:t>
        </w:r>
      </w:ins>
      <w:ins w:id="3040" w:author="ICFO+" w:date="2025-04-03T17:15:00Z">
        <w:r w:rsidRPr="008535AE">
          <w:t>esting Party</w:t>
        </w:r>
      </w:ins>
      <w:ins w:id="3041" w:author="ICFO+" w:date="2025-06-18T16:37:00Z">
        <w:r w:rsidR="000C25F4">
          <w:t>(ies)</w:t>
        </w:r>
      </w:ins>
      <w:ins w:id="3042" w:author="ICFO+" w:date="2025-04-03T17:15:00Z">
        <w:r w:rsidRPr="008535AE">
          <w:t xml:space="preserve"> any right, interest or licenses, other than those granted under Section </w:t>
        </w:r>
      </w:ins>
      <w:ins w:id="3043" w:author="ICFO+" w:date="2025-06-27T11:03:00Z">
        <w:r w:rsidR="00DE2B78">
          <w:fldChar w:fldCharType="begin"/>
        </w:r>
        <w:r w:rsidR="00DE2B78">
          <w:instrText xml:space="preserve"> REF _Ref201914632 \r \h </w:instrText>
        </w:r>
      </w:ins>
      <w:r w:rsidR="00DE2B78">
        <w:fldChar w:fldCharType="separate"/>
      </w:r>
      <w:ins w:id="3044" w:author="ICFO+" w:date="2025-06-27T11:03:00Z">
        <w:r w:rsidR="00DE2B78">
          <w:t>8</w:t>
        </w:r>
        <w:r w:rsidR="00DE2B78">
          <w:fldChar w:fldCharType="end"/>
        </w:r>
      </w:ins>
      <w:ins w:id="3045" w:author="ICFO+" w:date="2025-04-03T17:15:00Z">
        <w:r w:rsidRPr="008535AE">
          <w:t xml:space="preserve"> of this Agreement. </w:t>
        </w:r>
      </w:ins>
      <w:commentRangeEnd w:id="3020"/>
      <w:ins w:id="3046" w:author="ICFO+" w:date="2025-06-19T16:30:00Z">
        <w:r w:rsidR="00F463C9">
          <w:rPr>
            <w:rStyle w:val="CommentReference"/>
            <w:rFonts w:eastAsia="Calibri" w:cs="Times New Roman"/>
            <w:bCs w:val="0"/>
            <w:lang w:eastAsia="en-US"/>
          </w:rPr>
          <w:commentReference w:id="3020"/>
        </w:r>
      </w:ins>
      <w:commentRangeEnd w:id="3021"/>
      <w:ins w:id="3047" w:author="ICFO+" w:date="2025-06-27T11:03:00Z">
        <w:r w:rsidR="00DE2B78">
          <w:rPr>
            <w:rStyle w:val="CommentReference"/>
            <w:rFonts w:eastAsia="Calibri" w:cs="Times New Roman"/>
            <w:bCs w:val="0"/>
            <w:lang w:eastAsia="en-US"/>
          </w:rPr>
          <w:commentReference w:id="3021"/>
        </w:r>
      </w:ins>
      <w:ins w:id="3048" w:author="ICFO+" w:date="2025-06-18T16:37:00Z">
        <w:r w:rsidR="000C25F4">
          <w:t xml:space="preserve">The </w:t>
        </w:r>
      </w:ins>
      <w:commentRangeStart w:id="3049"/>
      <w:ins w:id="3050" w:author="ICFO+" w:date="2025-04-03T17:15:00Z">
        <w:r w:rsidRPr="008535AE">
          <w:t>Receiving Party</w:t>
        </w:r>
      </w:ins>
      <w:ins w:id="3051" w:author="ICFO+" w:date="2025-06-27T10:56:00Z">
        <w:r w:rsidR="00D14383">
          <w:t>(ies)</w:t>
        </w:r>
      </w:ins>
      <w:ins w:id="3052" w:author="ICFO+" w:date="2025-04-03T17:15:00Z">
        <w:r w:rsidRPr="008535AE">
          <w:t xml:space="preserve"> </w:t>
        </w:r>
      </w:ins>
      <w:commentRangeEnd w:id="3049"/>
      <w:ins w:id="3053" w:author="ICFO+" w:date="2025-06-18T16:37:00Z">
        <w:r w:rsidR="000C25F4">
          <w:rPr>
            <w:rStyle w:val="CommentReference"/>
            <w:rFonts w:eastAsia="Calibri" w:cs="Times New Roman"/>
            <w:bCs w:val="0"/>
            <w:lang w:eastAsia="en-US"/>
          </w:rPr>
          <w:commentReference w:id="3049"/>
        </w:r>
      </w:ins>
      <w:ins w:id="3054" w:author="ICFO+" w:date="2025-04-03T17:15:00Z">
        <w:r w:rsidRPr="008535AE">
          <w:t xml:space="preserve">shall not reverse-engineer the Demonstrator(s). The </w:t>
        </w:r>
      </w:ins>
      <w:ins w:id="3055" w:author="ICFO+" w:date="2025-05-06T13:48:00Z">
        <w:r w:rsidR="00C50DF2">
          <w:t>T</w:t>
        </w:r>
      </w:ins>
      <w:ins w:id="3056" w:author="ICFO+" w:date="2025-04-03T17:15:00Z">
        <w:r w:rsidRPr="008535AE">
          <w:t>esting Party</w:t>
        </w:r>
      </w:ins>
      <w:ins w:id="3057" w:author="ICFO+" w:date="2025-06-18T16:38:00Z">
        <w:r w:rsidR="00B848EC">
          <w:t>(ies)</w:t>
        </w:r>
      </w:ins>
      <w:ins w:id="3058" w:author="ICFO+" w:date="2025-04-03T17:15:00Z">
        <w:r w:rsidRPr="008535AE">
          <w:t xml:space="preserve"> shall be able to provide Demonstrator(s) to third parties for demonstration purposes only, provided the </w:t>
        </w:r>
      </w:ins>
      <w:ins w:id="3059" w:author="ICFO+" w:date="2025-05-06T13:48:00Z">
        <w:r w:rsidR="00C50DF2">
          <w:t>T</w:t>
        </w:r>
      </w:ins>
      <w:ins w:id="3060" w:author="ICFO+" w:date="2025-04-03T17:15:00Z">
        <w:r w:rsidRPr="008535AE">
          <w:t>esting Party</w:t>
        </w:r>
      </w:ins>
      <w:ins w:id="3061" w:author="ICFO+" w:date="2025-06-18T16:39:00Z">
        <w:r w:rsidR="00B848EC">
          <w:t>(ies)</w:t>
        </w:r>
      </w:ins>
      <w:ins w:id="3062" w:author="ICFO+" w:date="2025-04-03T17:15:00Z">
        <w:r w:rsidRPr="008535AE">
          <w:t xml:space="preserve"> has</w:t>
        </w:r>
      </w:ins>
      <w:ins w:id="3063" w:author="ICFO+" w:date="2025-06-18T16:39:00Z">
        <w:r w:rsidR="00B848EC">
          <w:t>/have</w:t>
        </w:r>
      </w:ins>
      <w:ins w:id="3064" w:author="ICFO+" w:date="2025-04-03T17:15:00Z">
        <w:r w:rsidRPr="008535AE">
          <w:t xml:space="preserve"> a written obligation with such third parties in place, ensuring that the confidential obligations are as stringent as detailed in Section 10 and obliging said third party not to reverse engineer the Demonstrator</w:t>
        </w:r>
        <w:commentRangeStart w:id="3065"/>
        <w:r w:rsidRPr="008535AE">
          <w:t xml:space="preserve">(s). </w:t>
        </w:r>
      </w:ins>
      <w:commentRangeEnd w:id="3065"/>
      <w:ins w:id="3066" w:author="ICFO+" w:date="2025-06-19T16:31:00Z">
        <w:r w:rsidR="00376A5C">
          <w:rPr>
            <w:rStyle w:val="CommentReference"/>
            <w:rFonts w:eastAsia="Calibri" w:cs="Times New Roman"/>
            <w:bCs w:val="0"/>
            <w:lang w:eastAsia="en-US"/>
          </w:rPr>
          <w:commentReference w:id="3065"/>
        </w:r>
      </w:ins>
      <w:ins w:id="3067" w:author="ICFO+" w:date="2025-04-03T17:15:00Z">
        <w:r w:rsidRPr="008535AE">
          <w:t>For the avoidance of doubt, Demonstrator(s) are only prototypes and are provided “AS IS”.</w:t>
        </w:r>
      </w:ins>
    </w:p>
    <w:p w14:paraId="7C815413" w14:textId="1367E68B" w:rsidR="00561779" w:rsidRPr="00A853D6" w:rsidDel="000774B7" w:rsidRDefault="00561779" w:rsidP="00B31382">
      <w:pPr>
        <w:pStyle w:val="Normal0"/>
        <w:rPr>
          <w:del w:id="3068" w:author="ICFO+" w:date="2025-06-30T23:44:00Z"/>
        </w:rPr>
      </w:pPr>
    </w:p>
    <w:p w14:paraId="21778964" w14:textId="0F2C93E7" w:rsidR="00CC1AB2" w:rsidRPr="000E122F" w:rsidDel="002A0603" w:rsidRDefault="00CC1AB2" w:rsidP="00F02B79">
      <w:pPr>
        <w:pStyle w:val="Heading2"/>
        <w:rPr>
          <w:del w:id="3069" w:author="ICFO+" w:date="2025-04-03T17:19:00Z"/>
        </w:rPr>
      </w:pPr>
      <w:commentRangeStart w:id="3070"/>
      <w:commentRangeStart w:id="3071"/>
      <w:commentRangeStart w:id="3072"/>
      <w:commentRangeStart w:id="3073"/>
      <w:commentRangeStart w:id="3074"/>
      <w:del w:id="3075" w:author="ICFO+" w:date="2025-04-03T17:19:00Z">
        <w:r w:rsidRPr="000E122F" w:rsidDel="002A0603">
          <w:rPr>
            <w:rStyle w:val="Emphasis"/>
          </w:rPr>
          <w:delText xml:space="preserve">Crucial Pieces </w:delText>
        </w:r>
        <w:r w:rsidR="00EE5BFF" w:rsidRPr="000E122F" w:rsidDel="002A0603">
          <w:rPr>
            <w:rStyle w:val="Emphasis"/>
          </w:rPr>
          <w:delText>of Equipment</w:delText>
        </w:r>
        <w:r w:rsidR="00A70786" w:rsidDel="002A0603">
          <w:rPr>
            <w:rStyle w:val="Emphasis"/>
          </w:rPr>
          <w:delText xml:space="preserve"> and Non-Crucial Pieces of Equipment </w:delText>
        </w:r>
      </w:del>
    </w:p>
    <w:p w14:paraId="01DE9840" w14:textId="3C32B5C6" w:rsidR="00CC1AB2" w:rsidRPr="00A853D6" w:rsidDel="002A0603" w:rsidRDefault="00CC1AB2" w:rsidP="00EE5BFF">
      <w:pPr>
        <w:rPr>
          <w:del w:id="3076" w:author="ICFO+" w:date="2025-04-03T17:19:00Z"/>
        </w:rPr>
      </w:pPr>
    </w:p>
    <w:p w14:paraId="53837756" w14:textId="2EEF5D31" w:rsidR="00EE5BFF" w:rsidRPr="00A853D6" w:rsidDel="002A0603" w:rsidRDefault="00242ADA" w:rsidP="00F02B79">
      <w:pPr>
        <w:pStyle w:val="Heading3"/>
        <w:rPr>
          <w:del w:id="3077" w:author="ICFO+" w:date="2025-04-03T17:19:00Z"/>
        </w:rPr>
      </w:pPr>
      <w:del w:id="3078" w:author="ICFO+" w:date="2025-04-03T17:19:00Z">
        <w:r w:rsidRPr="00A853D6" w:rsidDel="002A0603">
          <w:delText>Ownership and the transfer of ownership of the Crucial Pieces of Equipment</w:delText>
        </w:r>
        <w:r w:rsidR="00A70786" w:rsidDel="002A0603">
          <w:delText xml:space="preserve"> and </w:delText>
        </w:r>
        <w:commentRangeStart w:id="3079"/>
        <w:r w:rsidR="00257F85" w:rsidDel="002A0603">
          <w:delText>Non-Crucial Pieces of Equipment</w:delText>
        </w:r>
        <w:commentRangeEnd w:id="3079"/>
        <w:r w:rsidR="00257F85" w:rsidDel="002A0603">
          <w:rPr>
            <w:rStyle w:val="CommentReference"/>
            <w:rFonts w:eastAsia="Calibri" w:cs="Times New Roman"/>
            <w:bCs w:val="0"/>
            <w:lang w:eastAsia="en-US"/>
          </w:rPr>
          <w:commentReference w:id="3079"/>
        </w:r>
        <w:r w:rsidR="00257F85" w:rsidRPr="00A853D6" w:rsidDel="002A0603">
          <w:delText xml:space="preserve"> </w:delText>
        </w:r>
        <w:r w:rsidRPr="00A853D6" w:rsidDel="002A0603">
          <w:delText xml:space="preserve">is governed by the </w:delText>
        </w:r>
        <w:r w:rsidR="00A70786" w:rsidDel="002A0603">
          <w:delText>JPA</w:delText>
        </w:r>
        <w:r w:rsidRPr="00A853D6" w:rsidDel="002A0603">
          <w:delText xml:space="preserve">. </w:delText>
        </w:r>
      </w:del>
    </w:p>
    <w:p w14:paraId="7585FEE6" w14:textId="2FD6E25D" w:rsidR="0014034C" w:rsidRPr="00A853D6" w:rsidDel="002A0603" w:rsidRDefault="0014034C" w:rsidP="00F1094D">
      <w:pPr>
        <w:rPr>
          <w:del w:id="3080" w:author="ICFO+" w:date="2025-04-03T17:19:00Z"/>
        </w:rPr>
      </w:pPr>
    </w:p>
    <w:p w14:paraId="3090BA89" w14:textId="5C5507A5" w:rsidR="0014034C" w:rsidRPr="00A853D6" w:rsidDel="002A0603" w:rsidRDefault="0014034C" w:rsidP="00F02B79">
      <w:pPr>
        <w:pStyle w:val="Heading3"/>
        <w:rPr>
          <w:del w:id="3081" w:author="ICFO+" w:date="2025-04-03T17:19:00Z"/>
        </w:rPr>
      </w:pPr>
      <w:bookmarkStart w:id="3082" w:name="_Hlk158300345"/>
      <w:commentRangeStart w:id="3083"/>
      <w:del w:id="3084" w:author="ICFO+" w:date="2025-04-03T17:19:00Z">
        <w:r w:rsidRPr="00A853D6" w:rsidDel="002A0603">
          <w:delText xml:space="preserve">Linear depreciation using a </w:delText>
        </w:r>
        <w:bookmarkEnd w:id="3082"/>
        <w:r w:rsidRPr="00A853D6" w:rsidDel="002A0603">
          <w:delText>period of</w:delText>
        </w:r>
        <w:r w:rsidR="005D13A2" w:rsidDel="002A0603">
          <w:delText xml:space="preserve"> </w:delText>
        </w:r>
        <w:r w:rsidRPr="00A853D6" w:rsidDel="002A0603">
          <w:delText xml:space="preserve">8 years from the acquisition of </w:delText>
        </w:r>
        <w:r w:rsidR="00904D1E" w:rsidDel="002A0603">
          <w:delText xml:space="preserve">part of </w:delText>
        </w:r>
        <w:r w:rsidRPr="00A853D6" w:rsidDel="002A0603">
          <w:delText xml:space="preserve">the Crucial Pieces of Equipment </w:delText>
        </w:r>
        <w:r w:rsidR="00A70786" w:rsidDel="002A0603">
          <w:delText xml:space="preserve">and </w:delText>
        </w:r>
        <w:commentRangeStart w:id="3085"/>
        <w:r w:rsidR="00257F85" w:rsidDel="002A0603">
          <w:delText>Non-Crucial Pieces of Equipmen</w:delText>
        </w:r>
        <w:commentRangeEnd w:id="3085"/>
        <w:r w:rsidR="00257F85" w:rsidDel="002A0603">
          <w:rPr>
            <w:rStyle w:val="CommentReference"/>
            <w:rFonts w:eastAsia="Calibri" w:cs="Times New Roman"/>
            <w:bCs w:val="0"/>
            <w:lang w:eastAsia="en-US"/>
          </w:rPr>
          <w:commentReference w:id="3085"/>
        </w:r>
        <w:r w:rsidR="00257F85" w:rsidDel="002A0603">
          <w:delText xml:space="preserve">t </w:delText>
        </w:r>
        <w:r w:rsidRPr="00A853D6" w:rsidDel="002A0603">
          <w:delText>of the Pilot Line</w:delText>
        </w:r>
        <w:r w:rsidR="00904D1E" w:rsidDel="002A0603">
          <w:delText xml:space="preserve"> owned by Chips JU</w:delText>
        </w:r>
        <w:r w:rsidRPr="00A853D6" w:rsidDel="002A0603">
          <w:delText xml:space="preserve"> will be applied. </w:delText>
        </w:r>
        <w:r w:rsidR="00904D1E" w:rsidDel="002A0603">
          <w:delText xml:space="preserve">The depreciation of the part of the Crucial Pieces of Equipment and Non-Crucial Pieces of Equipment not owned by Chips JU shall be </w:delText>
        </w:r>
        <w:r w:rsidR="00C35D52" w:rsidDel="002A0603">
          <w:delText xml:space="preserve">agreed with each relevant </w:delText>
        </w:r>
        <w:commentRangeStart w:id="3086"/>
        <w:r w:rsidR="00C35D52" w:rsidDel="002A0603">
          <w:delText>Participating State</w:delText>
        </w:r>
        <w:r w:rsidR="00904D1E" w:rsidDel="002A0603">
          <w:delText>.</w:delText>
        </w:r>
        <w:commentRangeEnd w:id="3086"/>
        <w:r w:rsidR="00257F85" w:rsidDel="002A0603">
          <w:rPr>
            <w:rStyle w:val="CommentReference"/>
            <w:rFonts w:eastAsia="Calibri" w:cs="Times New Roman"/>
            <w:bCs w:val="0"/>
            <w:lang w:eastAsia="en-US"/>
          </w:rPr>
          <w:commentReference w:id="3086"/>
        </w:r>
        <w:r w:rsidR="00904D1E" w:rsidDel="002A0603">
          <w:delText xml:space="preserve"> </w:delText>
        </w:r>
        <w:r w:rsidRPr="00A853D6" w:rsidDel="002A0603">
          <w:delText>The residual value shall be calculated considering the depreciation in accordance with standard accounting practices of the Financial Regulation for such assets in force at that time.</w:delText>
        </w:r>
        <w:commentRangeEnd w:id="3083"/>
        <w:r w:rsidR="007F6E43" w:rsidDel="002A0603">
          <w:rPr>
            <w:rStyle w:val="CommentReference"/>
            <w:rFonts w:eastAsia="Calibri" w:cs="Times New Roman"/>
            <w:bCs w:val="0"/>
            <w:lang w:eastAsia="en-US"/>
          </w:rPr>
          <w:commentReference w:id="3083"/>
        </w:r>
      </w:del>
    </w:p>
    <w:p w14:paraId="3B50F2B6" w14:textId="4513217A" w:rsidR="00242ADA" w:rsidRPr="00A853D6" w:rsidDel="002A0603" w:rsidRDefault="00242ADA" w:rsidP="00F1094D">
      <w:pPr>
        <w:rPr>
          <w:del w:id="3087" w:author="ICFO+" w:date="2025-04-03T17:19:00Z"/>
        </w:rPr>
      </w:pPr>
    </w:p>
    <w:p w14:paraId="2B7BFAE6" w14:textId="552C5CCE" w:rsidR="00EE5BFF" w:rsidRPr="000E122F" w:rsidDel="002A0603" w:rsidRDefault="00134B6B" w:rsidP="00F02B79">
      <w:pPr>
        <w:pStyle w:val="Heading2"/>
        <w:rPr>
          <w:del w:id="3088" w:author="ICFO+" w:date="2025-04-03T17:19:00Z"/>
        </w:rPr>
      </w:pPr>
      <w:bookmarkStart w:id="3089" w:name="_Ref190423274"/>
      <w:del w:id="3090" w:author="ICFO+" w:date="2025-04-03T17:19:00Z">
        <w:r w:rsidDel="002A0603">
          <w:rPr>
            <w:rStyle w:val="Emphasis"/>
          </w:rPr>
          <w:delText xml:space="preserve">Other </w:delText>
        </w:r>
        <w:r w:rsidR="00EE5BFF" w:rsidRPr="000E122F" w:rsidDel="002A0603">
          <w:rPr>
            <w:rStyle w:val="Emphasis"/>
          </w:rPr>
          <w:delText>Equipment</w:delText>
        </w:r>
        <w:bookmarkEnd w:id="3089"/>
      </w:del>
    </w:p>
    <w:p w14:paraId="4E5507AB" w14:textId="5EE0B772" w:rsidR="0014034C" w:rsidRPr="00A853D6" w:rsidDel="000774B7" w:rsidRDefault="0014034C" w:rsidP="00F1094D">
      <w:pPr>
        <w:rPr>
          <w:del w:id="3091" w:author="ICFO+" w:date="2025-06-30T23:44:00Z"/>
        </w:rPr>
      </w:pPr>
    </w:p>
    <w:p w14:paraId="2F141B37" w14:textId="5DD117A9" w:rsidR="00EE5BFF" w:rsidRPr="00A853D6" w:rsidDel="002A0603" w:rsidRDefault="00242ADA" w:rsidP="00F02B79">
      <w:pPr>
        <w:pStyle w:val="Heading3"/>
        <w:rPr>
          <w:del w:id="3092" w:author="ICFO+" w:date="2025-04-03T17:19:00Z"/>
        </w:rPr>
      </w:pPr>
      <w:del w:id="3093" w:author="ICFO+" w:date="2025-04-03T17:19:00Z">
        <w:r w:rsidRPr="00A853D6" w:rsidDel="002A0603">
          <w:delText xml:space="preserve">Ownership to the </w:delText>
        </w:r>
        <w:r w:rsidR="00134B6B" w:rsidDel="002A0603">
          <w:delText xml:space="preserve">Other </w:delText>
        </w:r>
        <w:r w:rsidRPr="00A853D6" w:rsidDel="002A0603">
          <w:delText xml:space="preserve">Equipment shall vest in the Party or Parties acquiring the </w:delText>
        </w:r>
        <w:r w:rsidR="00134B6B" w:rsidDel="002A0603">
          <w:delText xml:space="preserve">Other </w:delText>
        </w:r>
        <w:r w:rsidRPr="00A853D6" w:rsidDel="002A0603">
          <w:delText xml:space="preserve">Equipment. </w:delText>
        </w:r>
      </w:del>
    </w:p>
    <w:p w14:paraId="3164DCA1" w14:textId="39859E43" w:rsidR="0014034C" w:rsidRPr="00A853D6" w:rsidDel="002A0603" w:rsidRDefault="0014034C" w:rsidP="0014034C">
      <w:pPr>
        <w:rPr>
          <w:del w:id="3094" w:author="ICFO+" w:date="2025-04-03T17:19:00Z"/>
          <w:lang w:eastAsia="es-ES"/>
        </w:rPr>
      </w:pPr>
    </w:p>
    <w:p w14:paraId="0570E98E" w14:textId="398EC384" w:rsidR="00242ADA" w:rsidRPr="00A853D6" w:rsidDel="002A0603" w:rsidRDefault="002932B3" w:rsidP="00F02B79">
      <w:pPr>
        <w:pStyle w:val="Heading3"/>
        <w:rPr>
          <w:del w:id="3095" w:author="ICFO+" w:date="2025-04-03T17:19:00Z"/>
        </w:rPr>
      </w:pPr>
      <w:commentRangeStart w:id="3096"/>
      <w:del w:id="3097" w:author="ICFO+" w:date="2025-04-03T17:19:00Z">
        <w:r w:rsidRPr="00A853D6" w:rsidDel="002A0603">
          <w:delText>The transfer of ownership of the</w:delText>
        </w:r>
        <w:r w:rsidR="00134B6B" w:rsidDel="002A0603">
          <w:delText xml:space="preserve"> Other </w:delText>
        </w:r>
        <w:r w:rsidRPr="00A853D6" w:rsidDel="002A0603">
          <w:delText xml:space="preserve">Equipment shall first be proposed to the other Parties and shall take into consideration the depreciation of the </w:delText>
        </w:r>
        <w:r w:rsidR="00134B6B" w:rsidDel="002A0603">
          <w:delText xml:space="preserve">Other </w:delText>
        </w:r>
        <w:r w:rsidRPr="00A853D6" w:rsidDel="002A0603">
          <w:delText>Equipment.</w:delText>
        </w:r>
      </w:del>
    </w:p>
    <w:p w14:paraId="57BC90A0" w14:textId="60820A2D" w:rsidR="002932B3" w:rsidRPr="00A853D6" w:rsidDel="002A0603" w:rsidRDefault="002932B3" w:rsidP="002932B3">
      <w:pPr>
        <w:rPr>
          <w:del w:id="3098" w:author="ICFO+" w:date="2025-04-03T17:19:00Z"/>
          <w:lang w:eastAsia="es-ES"/>
        </w:rPr>
      </w:pPr>
    </w:p>
    <w:p w14:paraId="7805321F" w14:textId="4D24D9B7" w:rsidR="002932B3" w:rsidRPr="00A853D6" w:rsidDel="002A0603" w:rsidRDefault="002932B3" w:rsidP="00F02B79">
      <w:pPr>
        <w:pStyle w:val="Heading3"/>
        <w:rPr>
          <w:del w:id="3099" w:author="ICFO+" w:date="2025-04-03T17:19:00Z"/>
        </w:rPr>
      </w:pPr>
      <w:commentRangeStart w:id="3100"/>
      <w:del w:id="3101" w:author="ICFO+" w:date="2025-03-26T12:50:00Z">
        <w:r w:rsidRPr="00A853D6" w:rsidDel="00257F85">
          <w:delText>Linear</w:delText>
        </w:r>
      </w:del>
      <w:del w:id="3102" w:author="ICFO+" w:date="2025-04-03T17:19:00Z">
        <w:r w:rsidRPr="00A853D6" w:rsidDel="002A0603">
          <w:delText xml:space="preserve"> depreciation </w:delText>
        </w:r>
      </w:del>
      <w:del w:id="3103" w:author="ICFO+" w:date="2025-03-26T12:51:00Z">
        <w:r w:rsidRPr="00A853D6" w:rsidDel="00257F85">
          <w:delText xml:space="preserve">using a period </w:delText>
        </w:r>
        <w:r w:rsidRPr="00DD1437" w:rsidDel="00257F85">
          <w:rPr>
            <w:highlight w:val="yellow"/>
          </w:rPr>
          <w:delText>of</w:delText>
        </w:r>
        <w:r w:rsidR="005D13A2" w:rsidRPr="00DD1437" w:rsidDel="00257F85">
          <w:rPr>
            <w:highlight w:val="yellow"/>
          </w:rPr>
          <w:delText xml:space="preserve"> </w:delText>
        </w:r>
        <w:r w:rsidRPr="00DD1437" w:rsidDel="00257F85">
          <w:rPr>
            <w:highlight w:val="yellow"/>
          </w:rPr>
          <w:delText>5 years</w:delText>
        </w:r>
        <w:r w:rsidRPr="00A853D6" w:rsidDel="00257F85">
          <w:delText xml:space="preserve"> from the acquisition </w:delText>
        </w:r>
      </w:del>
      <w:del w:id="3104" w:author="ICFO+" w:date="2025-04-03T17:19:00Z">
        <w:r w:rsidRPr="00A853D6" w:rsidDel="002A0603">
          <w:delText xml:space="preserve">of the </w:delText>
        </w:r>
        <w:r w:rsidR="00134B6B" w:rsidDel="002A0603">
          <w:delText xml:space="preserve">Other </w:delText>
        </w:r>
        <w:r w:rsidRPr="00A853D6" w:rsidDel="002A0603">
          <w:delText>Equipment of the Pilot Line</w:delText>
        </w:r>
      </w:del>
      <w:del w:id="3105" w:author="ICFO+" w:date="2025-03-26T12:51:00Z">
        <w:r w:rsidRPr="00A853D6" w:rsidDel="00257F85">
          <w:delText xml:space="preserve"> will be applied.</w:delText>
        </w:r>
        <w:r w:rsidR="00553BBE" w:rsidRPr="00A853D6" w:rsidDel="00257F85">
          <w:delText xml:space="preserve"> The residual value</w:delText>
        </w:r>
      </w:del>
      <w:del w:id="3106" w:author="ICFO+" w:date="2025-04-03T17:19:00Z">
        <w:r w:rsidR="00553BBE" w:rsidRPr="00A853D6" w:rsidDel="002A0603">
          <w:delText xml:space="preserve"> shall be calculated </w:delText>
        </w:r>
      </w:del>
      <w:del w:id="3107" w:author="ICFO+" w:date="2025-03-26T12:51:00Z">
        <w:r w:rsidR="00553BBE" w:rsidRPr="00A853D6" w:rsidDel="00257F85">
          <w:delText xml:space="preserve">considering the depreciation </w:delText>
        </w:r>
      </w:del>
      <w:del w:id="3108" w:author="ICFO+" w:date="2025-04-03T17:19:00Z">
        <w:r w:rsidR="00553BBE" w:rsidRPr="00A853D6" w:rsidDel="002A0603">
          <w:delText>in accordance with standard accounting practices of the Financial Regulation for such assets in force at that time.</w:delText>
        </w:r>
        <w:commentRangeEnd w:id="3100"/>
        <w:r w:rsidR="00257F85" w:rsidDel="002A0603">
          <w:rPr>
            <w:rStyle w:val="CommentReference"/>
            <w:rFonts w:eastAsia="Calibri" w:cs="Times New Roman"/>
            <w:bCs w:val="0"/>
            <w:lang w:eastAsia="en-US"/>
          </w:rPr>
          <w:commentReference w:id="3100"/>
        </w:r>
        <w:commentRangeEnd w:id="3096"/>
        <w:r w:rsidR="00656B61" w:rsidDel="002A0603">
          <w:rPr>
            <w:rStyle w:val="CommentReference"/>
            <w:rFonts w:eastAsia="Calibri" w:cs="Times New Roman"/>
            <w:bCs w:val="0"/>
            <w:lang w:eastAsia="en-US"/>
          </w:rPr>
          <w:commentReference w:id="3096"/>
        </w:r>
      </w:del>
    </w:p>
    <w:p w14:paraId="7A60D3F5" w14:textId="77777777" w:rsidR="002932B3" w:rsidRPr="00A853D6" w:rsidRDefault="002932B3" w:rsidP="002932B3">
      <w:pPr>
        <w:rPr>
          <w:lang w:eastAsia="es-ES"/>
        </w:rPr>
      </w:pPr>
    </w:p>
    <w:p w14:paraId="6FB05237" w14:textId="15D1D921" w:rsidR="009C2D81" w:rsidRPr="00B76F77" w:rsidDel="004961D0" w:rsidRDefault="009C2D81" w:rsidP="00F02B79">
      <w:pPr>
        <w:pStyle w:val="Heading2"/>
        <w:rPr>
          <w:del w:id="3109" w:author="ICFO+" w:date="2025-04-03T17:20:00Z"/>
          <w:i/>
          <w:iCs/>
        </w:rPr>
      </w:pPr>
      <w:del w:id="3110" w:author="ICFO+" w:date="2025-04-03T17:20:00Z">
        <w:r w:rsidRPr="00B76F77" w:rsidDel="004961D0">
          <w:rPr>
            <w:i/>
            <w:iCs/>
          </w:rPr>
          <w:delText xml:space="preserve">Ownership of </w:delText>
        </w:r>
        <w:r w:rsidR="002932B3" w:rsidRPr="00B76F77" w:rsidDel="004961D0">
          <w:rPr>
            <w:i/>
            <w:iCs/>
          </w:rPr>
          <w:delText>the Pilot Line</w:delText>
        </w:r>
      </w:del>
    </w:p>
    <w:p w14:paraId="5A4EFDB1" w14:textId="2E83737F" w:rsidR="006A561B" w:rsidDel="004961D0" w:rsidRDefault="006A561B" w:rsidP="006A561B">
      <w:pPr>
        <w:rPr>
          <w:del w:id="3111" w:author="ICFO+" w:date="2025-04-03T17:20:00Z"/>
        </w:rPr>
      </w:pPr>
    </w:p>
    <w:p w14:paraId="236756EE" w14:textId="7AEC6DAD" w:rsidR="006A561B" w:rsidDel="004961D0" w:rsidRDefault="00356DAA" w:rsidP="00F8128D">
      <w:pPr>
        <w:pStyle w:val="Normal1"/>
        <w:rPr>
          <w:del w:id="3112" w:author="ICFO+" w:date="2025-04-03T17:20:00Z"/>
        </w:rPr>
      </w:pPr>
      <w:commentRangeStart w:id="3113"/>
      <w:commentRangeStart w:id="3114"/>
      <w:commentRangeStart w:id="3115"/>
      <w:del w:id="3116" w:author="ICFO+" w:date="2025-04-03T17:20:00Z">
        <w:r w:rsidRPr="00356DAA" w:rsidDel="004961D0">
          <w:delText xml:space="preserve">The Parties acknowledge that the ownership of </w:delText>
        </w:r>
        <w:commentRangeStart w:id="3117"/>
        <w:r w:rsidRPr="00356DAA" w:rsidDel="004961D0">
          <w:delText xml:space="preserve">the Pilot Line </w:delText>
        </w:r>
        <w:commentRangeEnd w:id="3117"/>
        <w:r w:rsidR="00D84330" w:rsidDel="004961D0">
          <w:rPr>
            <w:rStyle w:val="CommentReference"/>
            <w:lang w:eastAsia="en-US"/>
          </w:rPr>
          <w:commentReference w:id="3117"/>
        </w:r>
        <w:r w:rsidRPr="00356DAA" w:rsidDel="004961D0">
          <w:delText xml:space="preserve">shall be </w:delText>
        </w:r>
        <w:r w:rsidR="00B76F77" w:rsidDel="004961D0">
          <w:delText>shared</w:delText>
        </w:r>
        <w:r w:rsidRPr="00356DAA" w:rsidDel="004961D0">
          <w:delText xml:space="preserve"> between Chips JU and the Participating States</w:delText>
        </w:r>
        <w:commentRangeStart w:id="3118"/>
        <w:r w:rsidRPr="00356DAA" w:rsidDel="004961D0">
          <w:delText xml:space="preserve">. </w:delText>
        </w:r>
        <w:commentRangeStart w:id="3119"/>
        <w:r w:rsidR="00257F85" w:rsidRPr="00356DAA" w:rsidDel="004961D0">
          <w:delText>Chips JU shall hold fifty percent (50%) of the Pilot Line</w:delText>
        </w:r>
        <w:commentRangeEnd w:id="3119"/>
        <w:r w:rsidR="00257F85" w:rsidDel="004961D0">
          <w:rPr>
            <w:rStyle w:val="CommentReference"/>
            <w:lang w:eastAsia="en-US"/>
          </w:rPr>
          <w:commentReference w:id="3119"/>
        </w:r>
        <w:r w:rsidRPr="00356DAA" w:rsidDel="004961D0">
          <w:delText xml:space="preserve">. The remaining fifty percent (50%) shall be held by the Participating States, each of them holding an equal share of this 50%. </w:delText>
        </w:r>
        <w:commentRangeEnd w:id="3118"/>
        <w:r w:rsidR="00D16DBA" w:rsidDel="004961D0">
          <w:rPr>
            <w:rStyle w:val="CommentReference"/>
            <w:lang w:eastAsia="en-US"/>
          </w:rPr>
          <w:commentReference w:id="3118"/>
        </w:r>
        <w:r w:rsidR="00B76F77" w:rsidDel="004961D0">
          <w:delText>The Participating States</w:delText>
        </w:r>
        <w:r w:rsidR="00944819" w:rsidDel="004961D0">
          <w:delText xml:space="preserve"> </w:delText>
        </w:r>
        <w:r w:rsidR="008240A0" w:rsidRPr="008240A0" w:rsidDel="004961D0">
          <w:delText>may transfer the ownership of their share of the Pilot Line to the relevant Hosting Entity. In such a case, the Hosting Entity shall promptly notify the other Parties of the transfer of ownership.</w:delText>
        </w:r>
        <w:commentRangeEnd w:id="3113"/>
        <w:r w:rsidR="004F6594" w:rsidDel="004961D0">
          <w:rPr>
            <w:rStyle w:val="CommentReference"/>
            <w:lang w:eastAsia="en-US"/>
          </w:rPr>
          <w:commentReference w:id="3113"/>
        </w:r>
        <w:commentRangeEnd w:id="3114"/>
        <w:r w:rsidR="00A00E78" w:rsidDel="004961D0">
          <w:rPr>
            <w:rStyle w:val="CommentReference"/>
            <w:lang w:eastAsia="en-US"/>
          </w:rPr>
          <w:commentReference w:id="3114"/>
        </w:r>
        <w:commentRangeEnd w:id="3115"/>
        <w:r w:rsidR="00A00E78" w:rsidDel="004961D0">
          <w:rPr>
            <w:rStyle w:val="CommentReference"/>
            <w:lang w:eastAsia="en-US"/>
          </w:rPr>
          <w:commentReference w:id="3115"/>
        </w:r>
      </w:del>
    </w:p>
    <w:p w14:paraId="4E7EA3F4" w14:textId="5B388693" w:rsidR="00845711" w:rsidDel="004961D0" w:rsidRDefault="00845711" w:rsidP="00845711">
      <w:pPr>
        <w:rPr>
          <w:del w:id="3120" w:author="ICFO+" w:date="2025-04-03T17:20:00Z"/>
        </w:rPr>
      </w:pPr>
    </w:p>
    <w:p w14:paraId="6B64AA05" w14:textId="2A9F01DF" w:rsidR="00B04C48" w:rsidDel="004961D0" w:rsidRDefault="00B04C48" w:rsidP="00B04C48">
      <w:pPr>
        <w:pStyle w:val="Heading2"/>
        <w:rPr>
          <w:del w:id="3121" w:author="ICFO+" w:date="2025-04-03T17:20:00Z"/>
        </w:rPr>
      </w:pPr>
      <w:commentRangeStart w:id="3122"/>
      <w:commentRangeStart w:id="3123"/>
      <w:del w:id="3124" w:author="ICFO+" w:date="2025-04-03T17:20:00Z">
        <w:r w:rsidRPr="005944A3" w:rsidDel="004961D0">
          <w:delText xml:space="preserve">Open Access activities included in the </w:delText>
        </w:r>
        <w:r w:rsidDel="004961D0">
          <w:delText>Pilot Line project</w:delText>
        </w:r>
        <w:r w:rsidRPr="005944A3" w:rsidDel="004961D0">
          <w:delText xml:space="preserve"> may</w:delText>
        </w:r>
        <w:r w:rsidDel="004961D0">
          <w:delText xml:space="preserve"> lead to changes of intellectual property rights included in the Consortium Plan or this Agreement, especially regarding Access Conditions and licenses granted to Users. In that case, the Parties, </w:delText>
        </w:r>
      </w:del>
      <w:commentRangeStart w:id="3125"/>
      <w:del w:id="3126" w:author="ICFO+" w:date="2025-03-27T11:49:00Z">
        <w:r w:rsidDel="00535F51">
          <w:delText>through the General As</w:delText>
        </w:r>
      </w:del>
      <w:del w:id="3127" w:author="ICFO+" w:date="2025-03-27T11:50:00Z">
        <w:r w:rsidDel="00535F51">
          <w:delText>sembly</w:delText>
        </w:r>
        <w:r w:rsidR="006D72F9" w:rsidDel="00535F51">
          <w:delText>,</w:delText>
        </w:r>
      </w:del>
      <w:del w:id="3128" w:author="ICFO+" w:date="2025-04-03T17:20:00Z">
        <w:r w:rsidDel="004961D0">
          <w:delText xml:space="preserve"> </w:delText>
        </w:r>
        <w:commentRangeEnd w:id="3125"/>
        <w:r w:rsidR="00535F51" w:rsidDel="004961D0">
          <w:rPr>
            <w:rStyle w:val="CommentReference"/>
            <w:rFonts w:eastAsia="Calibri" w:cs="Times New Roman"/>
            <w:bCs w:val="0"/>
            <w:lang w:eastAsia="en-US"/>
          </w:rPr>
          <w:commentReference w:id="3125"/>
        </w:r>
        <w:r w:rsidDel="004961D0">
          <w:delText>will agree on new terms</w:delText>
        </w:r>
        <w:commentRangeEnd w:id="3122"/>
        <w:r w:rsidR="00931896" w:rsidDel="004961D0">
          <w:rPr>
            <w:rStyle w:val="CommentReference"/>
            <w:rFonts w:eastAsia="Calibri" w:cs="Times New Roman"/>
            <w:bCs w:val="0"/>
            <w:lang w:eastAsia="en-US"/>
          </w:rPr>
          <w:commentReference w:id="3122"/>
        </w:r>
        <w:r w:rsidDel="004961D0">
          <w:delText>.</w:delText>
        </w:r>
        <w:commentRangeEnd w:id="3070"/>
        <w:r w:rsidR="007178D1" w:rsidDel="004961D0">
          <w:rPr>
            <w:rStyle w:val="CommentReference"/>
            <w:rFonts w:eastAsia="Calibri" w:cs="Times New Roman"/>
            <w:bCs w:val="0"/>
            <w:lang w:eastAsia="en-US"/>
          </w:rPr>
          <w:commentReference w:id="3070"/>
        </w:r>
        <w:commentRangeEnd w:id="3071"/>
        <w:r w:rsidR="0094669C" w:rsidDel="004961D0">
          <w:rPr>
            <w:rStyle w:val="CommentReference"/>
            <w:rFonts w:eastAsia="Calibri" w:cs="Times New Roman"/>
            <w:bCs w:val="0"/>
            <w:lang w:eastAsia="en-US"/>
          </w:rPr>
          <w:commentReference w:id="3071"/>
        </w:r>
        <w:commentRangeEnd w:id="3072"/>
        <w:r w:rsidR="0094669C" w:rsidDel="004961D0">
          <w:rPr>
            <w:rStyle w:val="CommentReference"/>
            <w:rFonts w:eastAsia="Calibri" w:cs="Times New Roman"/>
            <w:bCs w:val="0"/>
            <w:lang w:eastAsia="en-US"/>
          </w:rPr>
          <w:commentReference w:id="3072"/>
        </w:r>
        <w:commentRangeEnd w:id="3073"/>
        <w:r w:rsidR="00E04F86" w:rsidDel="004961D0">
          <w:rPr>
            <w:rStyle w:val="CommentReference"/>
            <w:rFonts w:eastAsia="Calibri" w:cs="Times New Roman"/>
            <w:bCs w:val="0"/>
            <w:lang w:eastAsia="en-US"/>
          </w:rPr>
          <w:commentReference w:id="3073"/>
        </w:r>
        <w:commentRangeEnd w:id="3074"/>
        <w:commentRangeEnd w:id="3123"/>
        <w:r w:rsidR="00264775" w:rsidDel="004961D0">
          <w:rPr>
            <w:rStyle w:val="CommentReference"/>
            <w:rFonts w:eastAsia="Calibri" w:cs="Times New Roman"/>
            <w:bCs w:val="0"/>
            <w:lang w:eastAsia="en-US"/>
          </w:rPr>
          <w:commentReference w:id="3074"/>
        </w:r>
        <w:r w:rsidR="00597174" w:rsidDel="004961D0">
          <w:rPr>
            <w:rStyle w:val="CommentReference"/>
            <w:rFonts w:eastAsia="Calibri" w:cs="Times New Roman"/>
            <w:bCs w:val="0"/>
            <w:lang w:eastAsia="en-US"/>
          </w:rPr>
          <w:commentReference w:id="3123"/>
        </w:r>
      </w:del>
    </w:p>
    <w:p w14:paraId="0FDB6E9E" w14:textId="06558819" w:rsidR="00195869" w:rsidDel="000774B7" w:rsidRDefault="00195869" w:rsidP="006B298E">
      <w:pPr>
        <w:pStyle w:val="Normal2"/>
        <w:rPr>
          <w:del w:id="3129" w:author="ICFO+" w:date="2025-06-30T23:44:00Z"/>
        </w:rPr>
      </w:pPr>
    </w:p>
    <w:p w14:paraId="702F4CFB" w14:textId="77777777" w:rsidR="00195869" w:rsidRPr="003F31DC" w:rsidRDefault="00195869" w:rsidP="00195869">
      <w:pPr>
        <w:pStyle w:val="Heading2"/>
      </w:pPr>
      <w:r w:rsidRPr="008240A0">
        <w:rPr>
          <w:i/>
          <w:iCs/>
        </w:rPr>
        <w:t xml:space="preserve">Ownership of Results </w:t>
      </w:r>
    </w:p>
    <w:p w14:paraId="61A9321E" w14:textId="77777777" w:rsidR="00195869" w:rsidRDefault="00195869" w:rsidP="00195869">
      <w:pPr>
        <w:rPr>
          <w:lang w:eastAsia="es-ES"/>
        </w:rPr>
      </w:pPr>
    </w:p>
    <w:p w14:paraId="32F48955" w14:textId="77777777" w:rsidR="00195869" w:rsidRDefault="00195869" w:rsidP="00835867">
      <w:pPr>
        <w:pStyle w:val="Heading3"/>
      </w:pPr>
      <w:r>
        <w:t xml:space="preserve">Results are owned by the Party that generates them. </w:t>
      </w:r>
    </w:p>
    <w:p w14:paraId="6A4552F3" w14:textId="77777777" w:rsidR="00195869" w:rsidRDefault="00195869" w:rsidP="003F31DC"/>
    <w:p w14:paraId="008C22A7" w14:textId="77777777" w:rsidR="00195869" w:rsidRDefault="00195869" w:rsidP="00195869">
      <w:pPr>
        <w:pStyle w:val="Heading3"/>
      </w:pPr>
      <w:r>
        <w:t>Joint Ownership</w:t>
      </w:r>
    </w:p>
    <w:p w14:paraId="1B1A0323" w14:textId="77777777" w:rsidR="00195869" w:rsidRDefault="00195869" w:rsidP="00195869">
      <w:pPr>
        <w:rPr>
          <w:lang w:eastAsia="es-ES"/>
        </w:rPr>
      </w:pPr>
    </w:p>
    <w:p w14:paraId="4FF71E79" w14:textId="3011694C" w:rsidR="00195869" w:rsidRDefault="00195869" w:rsidP="00195869">
      <w:pPr>
        <w:pStyle w:val="Heading4"/>
      </w:pPr>
      <w:r>
        <w:t xml:space="preserve">Joint ownership is governed by </w:t>
      </w:r>
      <w:commentRangeStart w:id="3130"/>
      <w:commentRangeStart w:id="3131"/>
      <w:commentRangeStart w:id="3132"/>
      <w:del w:id="3133" w:author="ICFO+" w:date="2025-06-27T11:26:00Z">
        <w:r w:rsidDel="00566FDB">
          <w:delText>Horizon Europe</w:delText>
        </w:r>
        <w:commentRangeEnd w:id="3130"/>
        <w:r w:rsidR="00173531" w:rsidDel="00566FDB">
          <w:rPr>
            <w:rStyle w:val="CommentReference"/>
            <w:rFonts w:eastAsia="Calibri" w:cs="Times New Roman"/>
            <w:bCs w:val="0"/>
            <w:lang w:eastAsia="en-US"/>
          </w:rPr>
          <w:commentReference w:id="3130"/>
        </w:r>
        <w:commentRangeEnd w:id="3131"/>
        <w:r w:rsidR="004722CF" w:rsidDel="00566FDB">
          <w:rPr>
            <w:rStyle w:val="CommentReference"/>
            <w:rFonts w:eastAsia="Calibri" w:cs="Times New Roman"/>
            <w:bCs w:val="0"/>
            <w:lang w:eastAsia="en-US"/>
          </w:rPr>
          <w:commentReference w:id="3131"/>
        </w:r>
        <w:commentRangeEnd w:id="3132"/>
        <w:r w:rsidR="00A85BA7" w:rsidDel="00566FDB">
          <w:rPr>
            <w:rStyle w:val="CommentReference"/>
            <w:rFonts w:eastAsia="Calibri" w:cs="Times New Roman"/>
            <w:bCs w:val="0"/>
            <w:lang w:eastAsia="en-US"/>
          </w:rPr>
          <w:commentReference w:id="3132"/>
        </w:r>
        <w:commentRangeStart w:id="3134"/>
        <w:r w:rsidDel="00566FDB">
          <w:delText xml:space="preserve"> </w:delText>
        </w:r>
        <w:commentRangeEnd w:id="3134"/>
        <w:r w:rsidR="00AE3E6F" w:rsidDel="00566FDB">
          <w:rPr>
            <w:rStyle w:val="CommentReference"/>
            <w:rFonts w:eastAsia="Calibri" w:cs="Times New Roman"/>
            <w:bCs w:val="0"/>
            <w:lang w:eastAsia="en-US"/>
          </w:rPr>
          <w:commentReference w:id="3134"/>
        </w:r>
      </w:del>
      <w:r>
        <w:t xml:space="preserve">Grant Agreement Article 16.4 and its Annex 5, Section Ownership of results, with the following additions. </w:t>
      </w:r>
      <w:commentRangeStart w:id="3135"/>
      <w:commentRangeStart w:id="3136"/>
      <w:commentRangeEnd w:id="3135"/>
      <w:ins w:id="3137" w:author="ICFO+" w:date="2025-06-16T19:32:00Z">
        <w:r w:rsidR="00A85BA7">
          <w:rPr>
            <w:rStyle w:val="CommentReference"/>
            <w:rFonts w:eastAsia="Calibri" w:cs="Times New Roman"/>
            <w:bCs w:val="0"/>
            <w:lang w:eastAsia="en-US"/>
          </w:rPr>
          <w:commentReference w:id="3135"/>
        </w:r>
      </w:ins>
      <w:commentRangeEnd w:id="3136"/>
      <w:ins w:id="3138" w:author="ICFO+" w:date="2025-06-27T11:29:00Z">
        <w:r w:rsidR="00E458FF">
          <w:rPr>
            <w:rStyle w:val="CommentReference"/>
            <w:rFonts w:eastAsia="Calibri" w:cs="Times New Roman"/>
            <w:bCs w:val="0"/>
            <w:lang w:eastAsia="en-US"/>
          </w:rPr>
          <w:commentReference w:id="3136"/>
        </w:r>
      </w:ins>
    </w:p>
    <w:p w14:paraId="5658D53F" w14:textId="77777777" w:rsidR="00195869" w:rsidRDefault="00195869" w:rsidP="00195869">
      <w:pPr>
        <w:rPr>
          <w:lang w:eastAsia="es-ES"/>
        </w:rPr>
      </w:pPr>
    </w:p>
    <w:p w14:paraId="28F9A668" w14:textId="77777777" w:rsidR="00097A83" w:rsidRPr="00097A83" w:rsidRDefault="00097A83" w:rsidP="00195869">
      <w:pPr>
        <w:pStyle w:val="Heading4"/>
      </w:pPr>
      <w:commentRangeStart w:id="3139"/>
      <w:r>
        <w:rPr>
          <w:lang w:val="en-US"/>
        </w:rPr>
        <w:t>T</w:t>
      </w:r>
      <w:r w:rsidRPr="00097A83">
        <w:rPr>
          <w:lang w:val="en-US"/>
        </w:rPr>
        <w:t xml:space="preserve">he joint owners must agree (in writing) on the allocation and terms of exercise of their joint ownership, to ensure compliance with their obligations under the </w:t>
      </w:r>
      <w:r>
        <w:rPr>
          <w:lang w:val="en-US"/>
        </w:rPr>
        <w:t>G</w:t>
      </w:r>
      <w:r w:rsidRPr="00097A83">
        <w:rPr>
          <w:lang w:val="en-US"/>
        </w:rPr>
        <w:t xml:space="preserve">rant </w:t>
      </w:r>
      <w:r>
        <w:rPr>
          <w:lang w:val="en-US"/>
        </w:rPr>
        <w:t>A</w:t>
      </w:r>
      <w:r w:rsidRPr="00097A83">
        <w:rPr>
          <w:lang w:val="en-US"/>
        </w:rPr>
        <w:t xml:space="preserve">greements, </w:t>
      </w:r>
      <w:commentRangeEnd w:id="3139"/>
      <w:r w:rsidR="00EC7AC0">
        <w:rPr>
          <w:rStyle w:val="CommentReference"/>
          <w:rFonts w:eastAsia="Calibri" w:cs="Times New Roman"/>
          <w:bCs w:val="0"/>
          <w:lang w:eastAsia="en-US"/>
        </w:rPr>
        <w:commentReference w:id="3139"/>
      </w:r>
    </w:p>
    <w:p w14:paraId="0C71B96E" w14:textId="77777777" w:rsidR="00097A83" w:rsidRPr="00097A83" w:rsidRDefault="00097A83" w:rsidP="00097A83"/>
    <w:p w14:paraId="01E355AE" w14:textId="6A13F7E8" w:rsidR="00195869" w:rsidRDefault="00195869" w:rsidP="00195869">
      <w:pPr>
        <w:pStyle w:val="Heading4"/>
      </w:pPr>
      <w:commentRangeStart w:id="3140"/>
      <w:commentRangeStart w:id="3141"/>
      <w:commentRangeStart w:id="3142"/>
      <w:r>
        <w:t>Unless otherwise agreed</w:t>
      </w:r>
      <w:r w:rsidR="00097A83">
        <w:t xml:space="preserve"> in the relevant joint ownership agreement</w:t>
      </w:r>
      <w:r>
        <w:t xml:space="preserve">: </w:t>
      </w:r>
      <w:commentRangeEnd w:id="3140"/>
      <w:r w:rsidR="00077B1B">
        <w:rPr>
          <w:rStyle w:val="CommentReference"/>
          <w:rFonts w:eastAsia="Calibri" w:cs="Times New Roman"/>
          <w:bCs w:val="0"/>
          <w:lang w:eastAsia="en-US"/>
        </w:rPr>
        <w:commentReference w:id="3140"/>
      </w:r>
      <w:commentRangeEnd w:id="3141"/>
      <w:r w:rsidR="00F435CD">
        <w:rPr>
          <w:rStyle w:val="CommentReference"/>
          <w:rFonts w:eastAsia="Calibri" w:cs="Times New Roman"/>
          <w:bCs w:val="0"/>
          <w:lang w:eastAsia="en-US"/>
        </w:rPr>
        <w:commentReference w:id="3141"/>
      </w:r>
      <w:commentRangeEnd w:id="3142"/>
      <w:r w:rsidR="002A4D8B">
        <w:rPr>
          <w:rStyle w:val="CommentReference"/>
          <w:rFonts w:eastAsia="Calibri" w:cs="Times New Roman"/>
          <w:bCs w:val="0"/>
          <w:lang w:eastAsia="en-US"/>
        </w:rPr>
        <w:commentReference w:id="3142"/>
      </w:r>
    </w:p>
    <w:p w14:paraId="095AA7D7" w14:textId="77777777" w:rsidR="00195869" w:rsidRDefault="00195869" w:rsidP="00195869">
      <w:pPr>
        <w:rPr>
          <w:lang w:eastAsia="es-ES"/>
        </w:rPr>
      </w:pPr>
    </w:p>
    <w:p w14:paraId="75E59C5A" w14:textId="64700020" w:rsidR="00195869" w:rsidRDefault="00195869" w:rsidP="006D72F9">
      <w:pPr>
        <w:pStyle w:val="Heading5"/>
      </w:pPr>
      <w:r>
        <w:t>each of the joint owners shall be entitled to use their jointly owned Results for non-commercial research and</w:t>
      </w:r>
      <w:del w:id="3143" w:author="ICFO+" w:date="2025-06-27T11:35:00Z">
        <w:r w:rsidDel="003E7FE0">
          <w:delText xml:space="preserve"> </w:delText>
        </w:r>
      </w:del>
      <w:commentRangeStart w:id="3144"/>
      <w:commentRangeStart w:id="3145"/>
      <w:ins w:id="3146" w:author="ICFO+" w:date="2025-04-03T17:23:00Z">
        <w:r w:rsidR="008D658C">
          <w:t xml:space="preserve"> </w:t>
        </w:r>
        <w:commentRangeEnd w:id="3144"/>
        <w:r w:rsidR="008D658C">
          <w:rPr>
            <w:rStyle w:val="CommentReference"/>
            <w:rFonts w:eastAsia="Calibri" w:cs="Times New Roman"/>
            <w:bCs w:val="0"/>
            <w:lang w:eastAsia="en-US"/>
          </w:rPr>
          <w:commentReference w:id="3144"/>
        </w:r>
      </w:ins>
      <w:commentRangeEnd w:id="3145"/>
      <w:ins w:id="3147" w:author="ICFO+" w:date="2025-06-27T11:34:00Z">
        <w:r w:rsidR="00E07544">
          <w:rPr>
            <w:rStyle w:val="CommentReference"/>
            <w:rFonts w:eastAsia="Calibri" w:cs="Times New Roman"/>
            <w:bCs w:val="0"/>
            <w:lang w:eastAsia="en-US"/>
          </w:rPr>
          <w:commentReference w:id="3145"/>
        </w:r>
      </w:ins>
      <w:r>
        <w:t xml:space="preserve">teaching activities on a royalty-free basis, and without requiring the prior consent of the other joint owner(s). </w:t>
      </w:r>
    </w:p>
    <w:p w14:paraId="04AC10D7" w14:textId="77777777" w:rsidR="00195869" w:rsidRPr="00835867" w:rsidRDefault="00195869" w:rsidP="00195869">
      <w:pPr>
        <w:pStyle w:val="Default"/>
        <w:jc w:val="both"/>
        <w:rPr>
          <w:color w:val="auto"/>
          <w:lang w:val="en-US"/>
        </w:rPr>
      </w:pPr>
    </w:p>
    <w:p w14:paraId="580EBEE0" w14:textId="27BDC182" w:rsidR="00195869" w:rsidRDefault="00195869" w:rsidP="006D72F9">
      <w:pPr>
        <w:pStyle w:val="Heading5"/>
      </w:pPr>
      <w:commentRangeStart w:id="3148"/>
      <w:commentRangeStart w:id="3149"/>
      <w:commentRangeStart w:id="3150"/>
      <w:commentRangeStart w:id="3151"/>
      <w:commentRangeStart w:id="3152"/>
      <w:commentRangeStart w:id="3153"/>
      <w:commentRangeStart w:id="3154"/>
      <w:commentRangeStart w:id="3155"/>
      <w:commentRangeStart w:id="3156"/>
      <w:commentRangeStart w:id="3157"/>
      <w:r>
        <w:t xml:space="preserve">each of the </w:t>
      </w:r>
      <w:r w:rsidRPr="006D72F9">
        <w:t>joint</w:t>
      </w:r>
      <w:r>
        <w:t xml:space="preserve"> owners shall be entitled to otherwise Exploit the jointly owned Results and to grant non-exclusive licenses to third parties (without any right to sub-license), if the other joint owners are given: </w:t>
      </w:r>
    </w:p>
    <w:p w14:paraId="48BD8F1C" w14:textId="77777777" w:rsidR="00195869" w:rsidRPr="00835867" w:rsidRDefault="00195869" w:rsidP="00195869">
      <w:pPr>
        <w:pStyle w:val="Default"/>
        <w:jc w:val="both"/>
        <w:rPr>
          <w:sz w:val="22"/>
          <w:szCs w:val="22"/>
          <w:lang w:val="en-US"/>
        </w:rPr>
      </w:pPr>
    </w:p>
    <w:p w14:paraId="2B28090E" w14:textId="77777777" w:rsidR="00195869" w:rsidRPr="00835867" w:rsidDel="003A411C" w:rsidRDefault="00195869" w:rsidP="006D72F9">
      <w:pPr>
        <w:pStyle w:val="Heading6"/>
        <w:rPr>
          <w:del w:id="3158" w:author="ICFO+" w:date="2025-03-27T23:37:00Z"/>
          <w:lang w:val="en-US"/>
        </w:rPr>
      </w:pPr>
      <w:r w:rsidRPr="00835867">
        <w:rPr>
          <w:lang w:val="en-US"/>
        </w:rPr>
        <w:t xml:space="preserve">at least 45 calendar days advance notice; and </w:t>
      </w:r>
      <w:commentRangeEnd w:id="3148"/>
      <w:r w:rsidR="003A411C">
        <w:rPr>
          <w:rStyle w:val="CommentReference"/>
          <w:rFonts w:eastAsia="Calibri" w:cs="Times New Roman"/>
          <w:bCs w:val="0"/>
          <w:lang w:eastAsia="en-US"/>
        </w:rPr>
        <w:commentReference w:id="3148"/>
      </w:r>
      <w:commentRangeEnd w:id="3149"/>
      <w:r w:rsidR="00DE7176">
        <w:rPr>
          <w:rStyle w:val="CommentReference"/>
          <w:rFonts w:eastAsia="Calibri" w:cs="Times New Roman"/>
          <w:bCs w:val="0"/>
          <w:lang w:eastAsia="en-US"/>
        </w:rPr>
        <w:commentReference w:id="3149"/>
      </w:r>
      <w:commentRangeEnd w:id="3150"/>
      <w:r w:rsidR="006B2A71">
        <w:rPr>
          <w:rStyle w:val="CommentReference"/>
          <w:rFonts w:eastAsia="Calibri" w:cs="Times New Roman"/>
          <w:bCs w:val="0"/>
          <w:lang w:eastAsia="en-US"/>
        </w:rPr>
        <w:commentReference w:id="3150"/>
      </w:r>
      <w:commentRangeEnd w:id="3151"/>
      <w:r w:rsidR="004E3D37">
        <w:rPr>
          <w:rStyle w:val="CommentReference"/>
          <w:rFonts w:eastAsia="Calibri" w:cs="Times New Roman"/>
          <w:bCs w:val="0"/>
          <w:lang w:eastAsia="en-US"/>
        </w:rPr>
        <w:commentReference w:id="3151"/>
      </w:r>
      <w:commentRangeEnd w:id="3152"/>
      <w:r w:rsidR="004D7023">
        <w:rPr>
          <w:rStyle w:val="CommentReference"/>
          <w:rFonts w:eastAsia="Calibri" w:cs="Times New Roman"/>
          <w:bCs w:val="0"/>
          <w:lang w:eastAsia="en-US"/>
        </w:rPr>
        <w:commentReference w:id="3152"/>
      </w:r>
      <w:commentRangeEnd w:id="3153"/>
      <w:r w:rsidR="00461791">
        <w:rPr>
          <w:rStyle w:val="CommentReference"/>
          <w:rFonts w:eastAsia="Calibri" w:cs="Times New Roman"/>
          <w:bCs w:val="0"/>
          <w:lang w:eastAsia="en-US"/>
        </w:rPr>
        <w:commentReference w:id="3153"/>
      </w:r>
      <w:commentRangeEnd w:id="3154"/>
      <w:r w:rsidR="00FA666A">
        <w:rPr>
          <w:rStyle w:val="CommentReference"/>
          <w:rFonts w:eastAsia="Calibri" w:cs="Times New Roman"/>
          <w:bCs w:val="0"/>
          <w:lang w:eastAsia="en-US"/>
        </w:rPr>
        <w:commentReference w:id="3154"/>
      </w:r>
      <w:commentRangeEnd w:id="3155"/>
      <w:r w:rsidR="008F0C4C">
        <w:rPr>
          <w:rStyle w:val="CommentReference"/>
          <w:rFonts w:eastAsia="Calibri" w:cs="Times New Roman"/>
          <w:bCs w:val="0"/>
          <w:lang w:eastAsia="en-US"/>
        </w:rPr>
        <w:commentReference w:id="3155"/>
      </w:r>
      <w:commentRangeEnd w:id="3156"/>
      <w:r w:rsidR="006A480A">
        <w:rPr>
          <w:rStyle w:val="CommentReference"/>
          <w:rFonts w:eastAsia="Calibri" w:cs="Times New Roman"/>
          <w:bCs w:val="0"/>
          <w:lang w:eastAsia="en-US"/>
        </w:rPr>
        <w:commentReference w:id="3156"/>
      </w:r>
      <w:commentRangeEnd w:id="3157"/>
      <w:r w:rsidR="003E7FE0">
        <w:rPr>
          <w:rStyle w:val="CommentReference"/>
          <w:rFonts w:eastAsia="Calibri" w:cs="Times New Roman"/>
          <w:bCs w:val="0"/>
          <w:lang w:eastAsia="en-US"/>
        </w:rPr>
        <w:commentReference w:id="3157"/>
      </w:r>
    </w:p>
    <w:p w14:paraId="39F0166F" w14:textId="77777777" w:rsidR="00195869" w:rsidRDefault="00A24160" w:rsidP="00195869">
      <w:pPr>
        <w:pStyle w:val="Heading6"/>
      </w:pPr>
      <w:r w:rsidRPr="00195869">
        <w:t xml:space="preserve">Fair </w:t>
      </w:r>
      <w:r w:rsidR="00195869" w:rsidRPr="00195869">
        <w:t xml:space="preserve">and </w:t>
      </w:r>
      <w:r w:rsidRPr="00195869">
        <w:t xml:space="preserve">Reasonable </w:t>
      </w:r>
      <w:r>
        <w:t>Conditions</w:t>
      </w:r>
      <w:r w:rsidR="00195869" w:rsidRPr="00195869">
        <w:t xml:space="preserve">. </w:t>
      </w:r>
    </w:p>
    <w:p w14:paraId="4A996A94" w14:textId="77777777" w:rsidR="00195869" w:rsidRDefault="00195869" w:rsidP="00195869">
      <w:pPr>
        <w:rPr>
          <w:lang w:eastAsia="es-ES"/>
        </w:rPr>
      </w:pPr>
    </w:p>
    <w:p w14:paraId="7A9A89D4" w14:textId="77777777" w:rsidR="00195869" w:rsidRDefault="00195869" w:rsidP="006D72F9">
      <w:pPr>
        <w:pStyle w:val="Heading4"/>
        <w:rPr>
          <w:ins w:id="3159" w:author="ICFO+" w:date="2025-03-27T18:57:00Z"/>
        </w:rPr>
      </w:pPr>
      <w:r>
        <w:t xml:space="preserve">The joint owners shall agree on all protection measures and the division of related cost in advance. </w:t>
      </w:r>
    </w:p>
    <w:p w14:paraId="15A67098" w14:textId="77777777" w:rsidR="00F91FC5" w:rsidRDefault="00F91FC5" w:rsidP="00F91FC5">
      <w:pPr>
        <w:rPr>
          <w:ins w:id="3160" w:author="ICFO+" w:date="2025-03-27T18:57:00Z"/>
          <w:lang w:eastAsia="es-ES"/>
        </w:rPr>
      </w:pPr>
    </w:p>
    <w:p w14:paraId="2D3A4452" w14:textId="490B5063" w:rsidR="00F91FC5" w:rsidRPr="00620892" w:rsidRDefault="00F91FC5" w:rsidP="00DE7176">
      <w:pPr>
        <w:pStyle w:val="Heading3"/>
      </w:pPr>
      <w:commentRangeStart w:id="3161"/>
      <w:commentRangeStart w:id="3162"/>
      <w:commentRangeStart w:id="3163"/>
      <w:commentRangeStart w:id="3164"/>
      <w:commentRangeStart w:id="3165"/>
      <w:commentRangeStart w:id="3166"/>
      <w:commentRangeStart w:id="3167"/>
      <w:commentRangeStart w:id="3168"/>
      <w:ins w:id="3169" w:author="ICFO+" w:date="2025-03-27T18:57:00Z">
        <w:r w:rsidRPr="001A0C73">
          <w:t xml:space="preserve">Based on the structural collaboration between </w:t>
        </w:r>
        <w:r>
          <w:t xml:space="preserve">the research group of </w:t>
        </w:r>
        <w:r w:rsidRPr="001A0C73">
          <w:t xml:space="preserve">UGENT </w:t>
        </w:r>
        <w:r>
          <w:t xml:space="preserve">involved in the performance of the Consortium Plan </w:t>
        </w:r>
        <w:r w:rsidRPr="001A0C73">
          <w:t xml:space="preserve">and IMEC all </w:t>
        </w:r>
        <w:r>
          <w:t>R</w:t>
        </w:r>
        <w:r w:rsidRPr="001A0C73">
          <w:t xml:space="preserve">esults generated by </w:t>
        </w:r>
        <w:r>
          <w:t xml:space="preserve">UGENT under this Agreement will be </w:t>
        </w:r>
        <w:r w:rsidRPr="001A0C73">
          <w:t>jointly owned by UGENT and IMEC</w:t>
        </w:r>
        <w:r>
          <w:t xml:space="preserve"> </w:t>
        </w:r>
        <w:commentRangeStart w:id="3170"/>
        <w:r>
          <w:t xml:space="preserve">(but will not as such qualify as joint Results under this Agreement) </w:t>
        </w:r>
      </w:ins>
      <w:commentRangeEnd w:id="3170"/>
      <w:ins w:id="3171" w:author="ICFO+" w:date="2025-06-16T19:38:00Z">
        <w:r w:rsidR="00022F02">
          <w:rPr>
            <w:rStyle w:val="CommentReference"/>
            <w:rFonts w:eastAsia="Calibri" w:cs="Times New Roman"/>
            <w:bCs w:val="0"/>
            <w:lang w:eastAsia="en-US"/>
          </w:rPr>
          <w:commentReference w:id="3170"/>
        </w:r>
      </w:ins>
      <w:ins w:id="3172" w:author="ICFO+" w:date="2025-03-27T18:57:00Z">
        <w:r>
          <w:t>and any</w:t>
        </w:r>
        <w:r w:rsidRPr="001A0C73">
          <w:t xml:space="preserve"> share of UGENT in </w:t>
        </w:r>
        <w:r>
          <w:t>j</w:t>
        </w:r>
        <w:r w:rsidRPr="001A0C73">
          <w:t xml:space="preserve">oint Results </w:t>
        </w:r>
        <w:r>
          <w:t xml:space="preserve">will be </w:t>
        </w:r>
        <w:r w:rsidRPr="001A0C73">
          <w:t>co-owned by UGENT and IMEC.</w:t>
        </w:r>
        <w:commentRangeEnd w:id="3161"/>
        <w:r w:rsidR="00620892">
          <w:rPr>
            <w:rStyle w:val="CommentReference"/>
            <w:rFonts w:eastAsia="Calibri" w:cs="Times New Roman"/>
            <w:bCs w:val="0"/>
            <w:lang w:eastAsia="en-US"/>
          </w:rPr>
          <w:commentReference w:id="3161"/>
        </w:r>
      </w:ins>
      <w:commentRangeEnd w:id="3162"/>
      <w:ins w:id="3173" w:author="ICFO+" w:date="2025-04-03T17:25:00Z">
        <w:r w:rsidR="008B06D0">
          <w:rPr>
            <w:rStyle w:val="CommentReference"/>
            <w:rFonts w:eastAsia="Calibri" w:cs="Times New Roman"/>
            <w:bCs w:val="0"/>
            <w:lang w:eastAsia="en-US"/>
          </w:rPr>
          <w:commentReference w:id="3162"/>
        </w:r>
      </w:ins>
      <w:commentRangeEnd w:id="3163"/>
      <w:ins w:id="3174" w:author="ICFO+" w:date="2025-06-16T19:37:00Z">
        <w:r w:rsidR="006E2038">
          <w:rPr>
            <w:rStyle w:val="CommentReference"/>
            <w:rFonts w:eastAsia="Calibri" w:cs="Times New Roman"/>
            <w:bCs w:val="0"/>
            <w:lang w:eastAsia="en-US"/>
          </w:rPr>
          <w:commentReference w:id="3163"/>
        </w:r>
      </w:ins>
      <w:commentRangeEnd w:id="3164"/>
      <w:ins w:id="3175" w:author="ICFO+" w:date="2025-06-17T13:00:00Z">
        <w:r w:rsidR="00B878BF">
          <w:rPr>
            <w:rStyle w:val="CommentReference"/>
            <w:rFonts w:eastAsia="Calibri" w:cs="Times New Roman"/>
            <w:bCs w:val="0"/>
            <w:lang w:eastAsia="en-US"/>
          </w:rPr>
          <w:commentReference w:id="3164"/>
        </w:r>
      </w:ins>
      <w:commentRangeEnd w:id="3165"/>
      <w:ins w:id="3176" w:author="ICFO+" w:date="2025-06-17T15:26:00Z">
        <w:r w:rsidR="008F1B2C">
          <w:rPr>
            <w:rStyle w:val="CommentReference"/>
            <w:rFonts w:eastAsia="Calibri" w:cs="Times New Roman"/>
            <w:bCs w:val="0"/>
            <w:lang w:eastAsia="en-US"/>
          </w:rPr>
          <w:commentReference w:id="3165"/>
        </w:r>
      </w:ins>
      <w:commentRangeEnd w:id="3166"/>
      <w:ins w:id="3177" w:author="ICFO+" w:date="2025-06-18T16:41:00Z">
        <w:r w:rsidR="00E87247">
          <w:rPr>
            <w:rStyle w:val="CommentReference"/>
            <w:rFonts w:eastAsia="Calibri" w:cs="Times New Roman"/>
            <w:bCs w:val="0"/>
            <w:lang w:eastAsia="en-US"/>
          </w:rPr>
          <w:commentReference w:id="3166"/>
        </w:r>
      </w:ins>
      <w:commentRangeEnd w:id="3167"/>
      <w:ins w:id="3178" w:author="ICFO+" w:date="2025-06-19T17:40:00Z">
        <w:r w:rsidR="00D0213C">
          <w:rPr>
            <w:rStyle w:val="CommentReference"/>
            <w:rFonts w:eastAsia="Calibri" w:cs="Times New Roman"/>
            <w:bCs w:val="0"/>
            <w:lang w:eastAsia="en-US"/>
          </w:rPr>
          <w:commentReference w:id="3167"/>
        </w:r>
      </w:ins>
      <w:commentRangeEnd w:id="3168"/>
      <w:ins w:id="3179" w:author="ICFO+" w:date="2025-07-24T10:27:00Z">
        <w:r w:rsidR="00230E65">
          <w:rPr>
            <w:rStyle w:val="CommentReference"/>
            <w:rFonts w:ascii="Aptos Narrow" w:eastAsia="Calibri" w:hAnsi="Aptos Narrow" w:cs="Times New Roman"/>
            <w:bCs w:val="0"/>
            <w:lang w:eastAsia="en-US"/>
          </w:rPr>
          <w:commentReference w:id="3168"/>
        </w:r>
      </w:ins>
      <w:ins w:id="3180" w:author="ICFO+" w:date="2025-04-03T17:26:00Z">
        <w:r w:rsidR="00AD275C">
          <w:t xml:space="preserve"> For the avoidance of doubt, </w:t>
        </w:r>
      </w:ins>
      <w:commentRangeStart w:id="3181"/>
      <w:ins w:id="3182" w:author="ICFO+" w:date="2025-06-19T16:33:00Z">
        <w:r w:rsidR="0074136A">
          <w:t>where UG</w:t>
        </w:r>
      </w:ins>
      <w:ins w:id="3183" w:author="ICFO+" w:date="2025-07-24T10:26:00Z">
        <w:r w:rsidR="00230E65">
          <w:t>ENT</w:t>
        </w:r>
      </w:ins>
      <w:ins w:id="3184" w:author="ICFO+" w:date="2025-06-19T16:33:00Z">
        <w:r w:rsidR="0074136A">
          <w:t xml:space="preserve"> is a joint owner of a jointly owned Result </w:t>
        </w:r>
        <w:commentRangeEnd w:id="3181"/>
        <w:r w:rsidR="0074136A">
          <w:rPr>
            <w:rStyle w:val="CommentReference"/>
            <w:rFonts w:eastAsia="Calibri" w:cs="Times New Roman"/>
            <w:bCs w:val="0"/>
            <w:lang w:eastAsia="en-US"/>
          </w:rPr>
          <w:commentReference w:id="3181"/>
        </w:r>
      </w:ins>
      <w:ins w:id="3185" w:author="ICFO+" w:date="2025-04-03T17:26:00Z">
        <w:r w:rsidR="00DD245D">
          <w:t>this co-ownership relation between UGENT and IMEC</w:t>
        </w:r>
        <w:r w:rsidR="00AD275C" w:rsidRPr="00AD275C">
          <w:t xml:space="preserve"> will in no case mean a lower share for the other joint owners</w:t>
        </w:r>
        <w:r w:rsidR="00DD245D">
          <w:t xml:space="preserve"> on the joint Results</w:t>
        </w:r>
        <w:r w:rsidR="00AD275C" w:rsidRPr="00AD275C">
          <w:t>.</w:t>
        </w:r>
      </w:ins>
    </w:p>
    <w:p w14:paraId="2F5BD41C" w14:textId="77777777" w:rsidR="00F8128D" w:rsidRPr="00F8128D" w:rsidRDefault="00F8128D" w:rsidP="00F8128D">
      <w:pPr>
        <w:rPr>
          <w:lang w:eastAsia="es-ES"/>
        </w:rPr>
      </w:pPr>
    </w:p>
    <w:p w14:paraId="70E4F33C" w14:textId="77777777" w:rsidR="00195869" w:rsidRPr="003F31DC" w:rsidRDefault="00195869" w:rsidP="00195869">
      <w:pPr>
        <w:pStyle w:val="Heading2"/>
      </w:pPr>
      <w:r w:rsidRPr="00097A83">
        <w:rPr>
          <w:i/>
          <w:iCs/>
        </w:rPr>
        <w:t xml:space="preserve">Transfer of Results </w:t>
      </w:r>
    </w:p>
    <w:p w14:paraId="1A54466D" w14:textId="77777777" w:rsidR="00835867" w:rsidRPr="00EE0EBC" w:rsidRDefault="00835867" w:rsidP="00EE0EBC">
      <w:pPr>
        <w:rPr>
          <w:highlight w:val="green"/>
          <w:lang w:eastAsia="es-ES"/>
        </w:rPr>
      </w:pPr>
    </w:p>
    <w:p w14:paraId="2E1E805E" w14:textId="65A7B9F1" w:rsidR="00195869" w:rsidRDefault="00195869" w:rsidP="006D72F9">
      <w:pPr>
        <w:pStyle w:val="Heading3"/>
      </w:pPr>
      <w:r>
        <w:t xml:space="preserve">Each Party may transfer </w:t>
      </w:r>
      <w:r w:rsidRPr="006D72F9">
        <w:t>ownership</w:t>
      </w:r>
      <w:r>
        <w:t xml:space="preserve"> of its own Results, including its share in jointly owned Results, following the procedures of the</w:t>
      </w:r>
      <w:ins w:id="3186" w:author="ICFO+" w:date="2025-06-27T11:42:00Z">
        <w:r w:rsidR="007846F9">
          <w:t>ir</w:t>
        </w:r>
      </w:ins>
      <w:del w:id="3187" w:author="ICFO+" w:date="2025-06-27T11:42:00Z">
        <w:r w:rsidDel="007846F9">
          <w:delText xml:space="preserve"> </w:delText>
        </w:r>
        <w:commentRangeStart w:id="3188"/>
        <w:commentRangeStart w:id="3189"/>
        <w:commentRangeStart w:id="3190"/>
        <w:r w:rsidDel="007846F9">
          <w:delText>Horizon Europe</w:delText>
        </w:r>
      </w:del>
      <w:commentRangeEnd w:id="3188"/>
      <w:r w:rsidR="00620892">
        <w:rPr>
          <w:rStyle w:val="CommentReference"/>
          <w:rFonts w:eastAsia="Calibri" w:cs="Times New Roman"/>
          <w:bCs w:val="0"/>
          <w:lang w:eastAsia="en-US"/>
        </w:rPr>
        <w:commentReference w:id="3188"/>
      </w:r>
      <w:commentRangeEnd w:id="3189"/>
      <w:r w:rsidR="00A54641">
        <w:rPr>
          <w:rStyle w:val="CommentReference"/>
          <w:rFonts w:eastAsia="Calibri" w:cs="Times New Roman"/>
          <w:bCs w:val="0"/>
          <w:lang w:eastAsia="en-US"/>
        </w:rPr>
        <w:commentReference w:id="3189"/>
      </w:r>
      <w:commentRangeEnd w:id="3190"/>
      <w:r w:rsidR="00022F02">
        <w:rPr>
          <w:rStyle w:val="CommentReference"/>
          <w:rFonts w:eastAsia="Calibri" w:cs="Times New Roman"/>
          <w:bCs w:val="0"/>
          <w:lang w:eastAsia="en-US"/>
        </w:rPr>
        <w:commentReference w:id="3190"/>
      </w:r>
      <w:commentRangeStart w:id="3191"/>
      <w:r>
        <w:t xml:space="preserve"> </w:t>
      </w:r>
      <w:commentRangeEnd w:id="3191"/>
      <w:r w:rsidR="00AE3E6F">
        <w:rPr>
          <w:rStyle w:val="CommentReference"/>
          <w:rFonts w:eastAsia="Calibri" w:cs="Times New Roman"/>
          <w:bCs w:val="0"/>
          <w:lang w:eastAsia="en-US"/>
        </w:rPr>
        <w:commentReference w:id="3191"/>
      </w:r>
      <w:r>
        <w:t xml:space="preserve">Grant Agreement Article 16.4 and its Annex 5, Section Transfer and licensing of results, sub-section “Transfer of ownership”. </w:t>
      </w:r>
    </w:p>
    <w:p w14:paraId="632F5589" w14:textId="77777777" w:rsidR="00195869" w:rsidRPr="00835867" w:rsidRDefault="00195869" w:rsidP="00835867">
      <w:pPr>
        <w:rPr>
          <w:lang w:eastAsia="es-ES"/>
        </w:rPr>
      </w:pPr>
    </w:p>
    <w:p w14:paraId="29F15C3C" w14:textId="7DBE0D86" w:rsidR="00195869" w:rsidRDefault="00195869" w:rsidP="006D72F9">
      <w:pPr>
        <w:pStyle w:val="Heading3"/>
      </w:pPr>
      <w:bookmarkStart w:id="3192" w:name="_Ref191026669"/>
      <w:r>
        <w:t xml:space="preserve">Each Party </w:t>
      </w:r>
      <w:r w:rsidRPr="003B1207">
        <w:t xml:space="preserve">may identify specific third parties it intends to transfer the ownership of its Results </w:t>
      </w:r>
      <w:commentRangeStart w:id="3193"/>
      <w:ins w:id="3194" w:author="ICFO+" w:date="2025-04-03T17:27:00Z">
        <w:r w:rsidR="00A54641">
          <w:t xml:space="preserve">(in parts or in whole) </w:t>
        </w:r>
        <w:commentRangeEnd w:id="3193"/>
        <w:r w:rsidR="00A54641">
          <w:rPr>
            <w:rStyle w:val="CommentReference"/>
            <w:rFonts w:eastAsia="Calibri" w:cs="Times New Roman"/>
            <w:bCs w:val="0"/>
            <w:lang w:eastAsia="en-US"/>
          </w:rPr>
          <w:commentReference w:id="3193"/>
        </w:r>
      </w:ins>
      <w:r w:rsidRPr="003B1207">
        <w:t xml:space="preserve">to in </w:t>
      </w:r>
      <w:commentRangeStart w:id="3195"/>
      <w:r w:rsidRPr="003B1207">
        <w:t xml:space="preserve">Attachment </w:t>
      </w:r>
      <w:r w:rsidR="00DC14A6">
        <w:t>3</w:t>
      </w:r>
      <w:r w:rsidRPr="003B1207">
        <w:t xml:space="preserve"> of this </w:t>
      </w:r>
      <w:r w:rsidRPr="006D72F9">
        <w:t>Agreement</w:t>
      </w:r>
      <w:commentRangeEnd w:id="3195"/>
      <w:r w:rsidR="000D1250">
        <w:rPr>
          <w:rStyle w:val="CommentReference"/>
          <w:rFonts w:eastAsia="Calibri" w:cs="Times New Roman"/>
          <w:bCs w:val="0"/>
          <w:lang w:eastAsia="en-US"/>
        </w:rPr>
        <w:commentReference w:id="3195"/>
      </w:r>
      <w:r w:rsidRPr="003B1207">
        <w:t xml:space="preserve">. The other Parties hereby waive their right to prior notice and their right to object to such a transfer to listed third parties according to the </w:t>
      </w:r>
      <w:commentRangeStart w:id="3196"/>
      <w:del w:id="3197" w:author="ICFO+" w:date="2025-06-27T11:44:00Z">
        <w:r w:rsidRPr="003B1207" w:rsidDel="000141CE">
          <w:delText>Horizon Europe</w:delText>
        </w:r>
      </w:del>
      <w:commentRangeStart w:id="3198"/>
      <w:r w:rsidRPr="003B1207">
        <w:t xml:space="preserve"> </w:t>
      </w:r>
      <w:commentRangeEnd w:id="3198"/>
      <w:r w:rsidR="00AE3E6F">
        <w:rPr>
          <w:rStyle w:val="CommentReference"/>
          <w:rFonts w:eastAsia="Calibri" w:cs="Times New Roman"/>
          <w:bCs w:val="0"/>
          <w:lang w:eastAsia="en-US"/>
        </w:rPr>
        <w:commentReference w:id="3198"/>
      </w:r>
      <w:r w:rsidRPr="003B1207">
        <w:t>Grant Agreement</w:t>
      </w:r>
      <w:ins w:id="3199" w:author="ICFO+" w:date="2025-06-27T11:44:00Z">
        <w:r w:rsidR="000141CE">
          <w:t>s</w:t>
        </w:r>
      </w:ins>
      <w:r w:rsidRPr="003B1207">
        <w:t xml:space="preserve"> </w:t>
      </w:r>
      <w:commentRangeEnd w:id="3196"/>
      <w:r w:rsidR="00022F02">
        <w:rPr>
          <w:rStyle w:val="CommentReference"/>
          <w:rFonts w:eastAsia="Calibri" w:cs="Times New Roman"/>
          <w:bCs w:val="0"/>
          <w:lang w:eastAsia="en-US"/>
        </w:rPr>
        <w:commentReference w:id="3196"/>
      </w:r>
      <w:r w:rsidRPr="003B1207">
        <w:t>Article 16.4 and its Annex 5, Section Transfer</w:t>
      </w:r>
      <w:r>
        <w:t xml:space="preserve"> of licensing of results, sub-section “Transfer of ownership”, 3rd paragraph.</w:t>
      </w:r>
      <w:bookmarkEnd w:id="3192"/>
      <w:r>
        <w:t xml:space="preserve"> </w:t>
      </w:r>
    </w:p>
    <w:p w14:paraId="2B6C401E" w14:textId="77777777" w:rsidR="00835867" w:rsidRPr="00835867" w:rsidRDefault="00835867" w:rsidP="00835867">
      <w:pPr>
        <w:rPr>
          <w:lang w:eastAsia="es-ES"/>
        </w:rPr>
      </w:pPr>
    </w:p>
    <w:p w14:paraId="72E47BF6" w14:textId="4FD45D44" w:rsidR="00835867" w:rsidRDefault="00835867" w:rsidP="00835867">
      <w:pPr>
        <w:pStyle w:val="Heading3"/>
        <w:rPr>
          <w:lang w:val="en-US"/>
        </w:rPr>
      </w:pPr>
      <w:r w:rsidRPr="00835867">
        <w:rPr>
          <w:lang w:val="en-US"/>
        </w:rPr>
        <w:t xml:space="preserve">The transferring Party shall, however, at the time of the transfer, </w:t>
      </w:r>
      <w:commentRangeStart w:id="3200"/>
      <w:ins w:id="3201" w:author="ICFO+" w:date="2025-04-03T17:27:00Z">
        <w:r w:rsidR="00F2117C">
          <w:rPr>
            <w:lang w:val="en-US"/>
          </w:rPr>
          <w:t>and</w:t>
        </w:r>
      </w:ins>
      <w:ins w:id="3202" w:author="ICFO+" w:date="2025-04-03T17:28:00Z">
        <w:r w:rsidR="00F2117C">
          <w:rPr>
            <w:lang w:val="en-US"/>
          </w:rPr>
          <w:t xml:space="preserve"> when prohibited by law, as soon as possible, </w:t>
        </w:r>
        <w:commentRangeEnd w:id="3200"/>
        <w:r w:rsidR="00F2117C">
          <w:rPr>
            <w:rStyle w:val="CommentReference"/>
            <w:rFonts w:eastAsia="Calibri" w:cs="Times New Roman"/>
            <w:bCs w:val="0"/>
            <w:lang w:eastAsia="en-US"/>
          </w:rPr>
          <w:commentReference w:id="3200"/>
        </w:r>
      </w:ins>
      <w:r w:rsidRPr="00835867">
        <w:rPr>
          <w:lang w:val="en-US"/>
        </w:rPr>
        <w:t xml:space="preserve">inform the other Parties of such transfer and shall ensure that the rights of the other Parties under the Agreement and the </w:t>
      </w:r>
      <w:commentRangeStart w:id="3203"/>
      <w:del w:id="3204" w:author="ICFO+" w:date="2025-06-27T11:44:00Z">
        <w:r w:rsidDel="00C36658">
          <w:rPr>
            <w:lang w:val="en-US"/>
          </w:rPr>
          <w:delText xml:space="preserve">Horizon Europe </w:delText>
        </w:r>
      </w:del>
      <w:r w:rsidRPr="00835867">
        <w:rPr>
          <w:lang w:val="en-US"/>
        </w:rPr>
        <w:t>Grant Agreement</w:t>
      </w:r>
      <w:ins w:id="3205" w:author="ICFO+" w:date="2025-06-27T11:44:00Z">
        <w:r w:rsidR="00C36658">
          <w:rPr>
            <w:lang w:val="en-US"/>
          </w:rPr>
          <w:t>s</w:t>
        </w:r>
      </w:ins>
      <w:r w:rsidRPr="00835867">
        <w:rPr>
          <w:lang w:val="en-US"/>
        </w:rPr>
        <w:t xml:space="preserve"> </w:t>
      </w:r>
      <w:commentRangeEnd w:id="3203"/>
      <w:r w:rsidR="00C63B50">
        <w:rPr>
          <w:rStyle w:val="CommentReference"/>
          <w:rFonts w:eastAsia="Calibri" w:cs="Times New Roman"/>
          <w:bCs w:val="0"/>
          <w:lang w:eastAsia="en-US"/>
        </w:rPr>
        <w:commentReference w:id="3203"/>
      </w:r>
      <w:r w:rsidRPr="00835867">
        <w:rPr>
          <w:lang w:val="en-US"/>
        </w:rPr>
        <w:t xml:space="preserve">will not be affected by such transfer. Any addition to Attachment </w:t>
      </w:r>
      <w:r w:rsidR="00DC14A6">
        <w:rPr>
          <w:lang w:val="en-US"/>
        </w:rPr>
        <w:t>3</w:t>
      </w:r>
      <w:r w:rsidRPr="00835867">
        <w:rPr>
          <w:lang w:val="en-US"/>
        </w:rPr>
        <w:t xml:space="preserve"> after signature of this Agreement requires a decision of the General Assembly. </w:t>
      </w:r>
    </w:p>
    <w:p w14:paraId="42748DFE" w14:textId="77777777" w:rsidR="00835867" w:rsidRPr="00835867" w:rsidRDefault="00835867" w:rsidP="00835867">
      <w:pPr>
        <w:rPr>
          <w:lang w:val="en-US" w:eastAsia="es-ES"/>
        </w:rPr>
      </w:pPr>
    </w:p>
    <w:p w14:paraId="0C782C68" w14:textId="303048EC" w:rsidR="00835867" w:rsidRDefault="00835867" w:rsidP="006D72F9">
      <w:pPr>
        <w:pStyle w:val="Heading3"/>
      </w:pPr>
      <w:r>
        <w:t xml:space="preserve">The Parties recognise that in the </w:t>
      </w:r>
      <w:r w:rsidRPr="006D72F9">
        <w:t>framework</w:t>
      </w:r>
      <w:r>
        <w:t xml:space="preserve"> of a merger or an acquisition of an important part of its assets, it may be impossible under applicable EU and national laws on mergers and acquisitions for a Party to give at least </w:t>
      </w:r>
      <w:r w:rsidR="00F65CF7">
        <w:t>forty-five</w:t>
      </w:r>
      <w:r>
        <w:t xml:space="preserve"> (45) calendar days prior notice for the transfer as foreseen in the </w:t>
      </w:r>
      <w:commentRangeStart w:id="3206"/>
      <w:del w:id="3207" w:author="ICFO+" w:date="2025-06-27T11:45:00Z">
        <w:r w:rsidDel="00C36658">
          <w:delText xml:space="preserve">Horizon Europe </w:delText>
        </w:r>
      </w:del>
      <w:r>
        <w:t>Grant Agreement</w:t>
      </w:r>
      <w:ins w:id="3208" w:author="ICFO+" w:date="2025-06-27T11:45:00Z">
        <w:r w:rsidR="00C36658">
          <w:t>s</w:t>
        </w:r>
      </w:ins>
      <w:r>
        <w:t xml:space="preserve">. </w:t>
      </w:r>
      <w:commentRangeEnd w:id="3206"/>
      <w:r w:rsidR="00093F46">
        <w:rPr>
          <w:rStyle w:val="CommentReference"/>
          <w:rFonts w:eastAsia="Calibri" w:cs="Times New Roman"/>
          <w:bCs w:val="0"/>
          <w:lang w:eastAsia="en-US"/>
        </w:rPr>
        <w:commentReference w:id="3206"/>
      </w:r>
    </w:p>
    <w:p w14:paraId="794C512B" w14:textId="77777777" w:rsidR="00835867" w:rsidRPr="00835867" w:rsidRDefault="00835867" w:rsidP="00835867">
      <w:pPr>
        <w:rPr>
          <w:lang w:eastAsia="es-ES"/>
        </w:rPr>
      </w:pPr>
    </w:p>
    <w:p w14:paraId="7FD2D215" w14:textId="77777777" w:rsidR="00195869" w:rsidRPr="00835867" w:rsidRDefault="00835867" w:rsidP="006D72F9">
      <w:pPr>
        <w:pStyle w:val="Heading3"/>
        <w:rPr>
          <w:lang w:val="en-US"/>
        </w:rPr>
      </w:pPr>
      <w:r w:rsidRPr="00835867">
        <w:rPr>
          <w:lang w:val="en-US"/>
        </w:rPr>
        <w:t xml:space="preserve">The obligations </w:t>
      </w:r>
      <w:r w:rsidRPr="006D72F9">
        <w:t>above</w:t>
      </w:r>
      <w:r w:rsidRPr="00835867">
        <w:rPr>
          <w:lang w:val="en-US"/>
        </w:rPr>
        <w:t xml:space="preserve"> apply only for as long as other Parties still have - or still may request - Access Rights to the Results. </w:t>
      </w:r>
    </w:p>
    <w:p w14:paraId="55D26C62" w14:textId="77777777" w:rsidR="007D4986" w:rsidRPr="00A853D6" w:rsidRDefault="007D4986" w:rsidP="007D4986"/>
    <w:p w14:paraId="0494D614" w14:textId="77777777" w:rsidR="009C2D81" w:rsidRPr="00A853D6" w:rsidRDefault="009C2D81" w:rsidP="00F02B79">
      <w:pPr>
        <w:pStyle w:val="Heading1"/>
      </w:pPr>
      <w:bookmarkStart w:id="3209" w:name="_Toc90241096"/>
      <w:bookmarkStart w:id="3210" w:name="_Toc90241098"/>
      <w:bookmarkStart w:id="3211" w:name="_Toc90241100"/>
      <w:bookmarkStart w:id="3212" w:name="_Ref90241384"/>
      <w:bookmarkStart w:id="3213" w:name="_Toc201308901"/>
      <w:bookmarkEnd w:id="3209"/>
      <w:bookmarkEnd w:id="3210"/>
      <w:bookmarkEnd w:id="3211"/>
      <w:commentRangeStart w:id="3214"/>
      <w:r w:rsidRPr="00A853D6">
        <w:t>Dissemination</w:t>
      </w:r>
      <w:bookmarkEnd w:id="3212"/>
      <w:bookmarkEnd w:id="3213"/>
      <w:commentRangeEnd w:id="3214"/>
      <w:r w:rsidR="00B27033">
        <w:rPr>
          <w:rStyle w:val="CommentReference"/>
          <w:rFonts w:ascii="Aptos Narrow" w:eastAsia="Calibri" w:hAnsi="Aptos Narrow" w:cs="Times New Roman"/>
          <w:b w:val="0"/>
          <w:lang w:eastAsia="en-US"/>
        </w:rPr>
        <w:commentReference w:id="3214"/>
      </w:r>
    </w:p>
    <w:p w14:paraId="5CE57503" w14:textId="77777777" w:rsidR="00B31382" w:rsidRPr="00A853D6" w:rsidRDefault="00B31382" w:rsidP="00E448A2">
      <w:pPr>
        <w:pStyle w:val="Normal0"/>
      </w:pPr>
    </w:p>
    <w:p w14:paraId="69C6D352" w14:textId="77777777" w:rsidR="009C2D81" w:rsidRPr="00A853D6" w:rsidRDefault="009C2D81" w:rsidP="00F02B79">
      <w:pPr>
        <w:pStyle w:val="Heading2"/>
      </w:pPr>
      <w:r w:rsidRPr="00A853D6">
        <w:t xml:space="preserve">For the avoidance of doubt, the confidentiality obligations set out in Section </w:t>
      </w:r>
      <w:r w:rsidR="00675BC9" w:rsidRPr="00A853D6">
        <w:fldChar w:fldCharType="begin"/>
      </w:r>
      <w:r w:rsidR="00675BC9" w:rsidRPr="00A853D6">
        <w:instrText xml:space="preserve"> REF _Ref90241368 \r \h </w:instrText>
      </w:r>
      <w:r w:rsidR="00A853D6">
        <w:instrText xml:space="preserve"> \* MERGEFORMAT </w:instrText>
      </w:r>
      <w:r w:rsidR="00675BC9" w:rsidRPr="00A853D6">
        <w:fldChar w:fldCharType="separate"/>
      </w:r>
      <w:r w:rsidR="0083056A">
        <w:t>11</w:t>
      </w:r>
      <w:r w:rsidR="00675BC9" w:rsidRPr="00A853D6">
        <w:fldChar w:fldCharType="end"/>
      </w:r>
      <w:r w:rsidR="005D6B0C" w:rsidRPr="00A853D6">
        <w:t xml:space="preserve"> </w:t>
      </w:r>
      <w:r w:rsidRPr="00A853D6">
        <w:t xml:space="preserve">apply to all </w:t>
      </w:r>
      <w:commentRangeStart w:id="3215"/>
      <w:del w:id="3216" w:author="ICFO+" w:date="2025-03-26T18:52:00Z">
        <w:r w:rsidRPr="00A853D6" w:rsidDel="00AE3E6F">
          <w:delText>d</w:delText>
        </w:r>
      </w:del>
      <w:ins w:id="3217" w:author="ICFO+" w:date="2025-03-26T18:52:00Z">
        <w:r w:rsidR="00AE3E6F">
          <w:t>D</w:t>
        </w:r>
      </w:ins>
      <w:r w:rsidRPr="00A853D6">
        <w:t>issemination</w:t>
      </w:r>
      <w:commentRangeEnd w:id="3215"/>
      <w:r w:rsidR="00AE3E6F">
        <w:rPr>
          <w:rStyle w:val="CommentReference"/>
          <w:rFonts w:eastAsia="Calibri" w:cs="Times New Roman"/>
          <w:bCs w:val="0"/>
          <w:lang w:eastAsia="en-US"/>
        </w:rPr>
        <w:commentReference w:id="3215"/>
      </w:r>
      <w:r w:rsidRPr="00A853D6">
        <w:t xml:space="preserve"> activities described in this Section </w:t>
      </w:r>
      <w:r w:rsidR="00675BC9" w:rsidRPr="00A853D6">
        <w:fldChar w:fldCharType="begin"/>
      </w:r>
      <w:r w:rsidR="00675BC9" w:rsidRPr="00A853D6">
        <w:instrText xml:space="preserve"> REF _Ref90241384 \r \h </w:instrText>
      </w:r>
      <w:r w:rsidR="00A853D6">
        <w:instrText xml:space="preserve"> \* MERGEFORMAT </w:instrText>
      </w:r>
      <w:r w:rsidR="00675BC9" w:rsidRPr="00A853D6">
        <w:fldChar w:fldCharType="separate"/>
      </w:r>
      <w:r w:rsidR="0083056A">
        <w:t>9</w:t>
      </w:r>
      <w:r w:rsidR="00675BC9" w:rsidRPr="00A853D6">
        <w:fldChar w:fldCharType="end"/>
      </w:r>
      <w:r w:rsidR="00675BC9" w:rsidRPr="00A853D6">
        <w:t xml:space="preserve"> </w:t>
      </w:r>
      <w:r w:rsidRPr="00A853D6">
        <w:t>as far as Confidential Information is involved.</w:t>
      </w:r>
    </w:p>
    <w:p w14:paraId="0BA5EBD3" w14:textId="77777777" w:rsidR="0021150F" w:rsidRPr="0021150F" w:rsidRDefault="0021150F" w:rsidP="0021150F">
      <w:pPr>
        <w:rPr>
          <w:rStyle w:val="Emphasis"/>
          <w:i w:val="0"/>
          <w:iCs w:val="0"/>
        </w:rPr>
      </w:pPr>
    </w:p>
    <w:p w14:paraId="7754BADE" w14:textId="5CBBE8FB" w:rsidR="00B31382" w:rsidRDefault="009C2D81" w:rsidP="0043662F">
      <w:pPr>
        <w:pStyle w:val="Heading2"/>
        <w:rPr>
          <w:rStyle w:val="Emphasis"/>
        </w:rPr>
      </w:pPr>
      <w:r w:rsidRPr="00E448A2">
        <w:rPr>
          <w:rStyle w:val="Emphasis"/>
        </w:rPr>
        <w:t xml:space="preserve">Dissemination of </w:t>
      </w:r>
      <w:r w:rsidR="00826EA5" w:rsidRPr="00E448A2">
        <w:rPr>
          <w:rStyle w:val="Emphasis"/>
        </w:rPr>
        <w:t xml:space="preserve">the </w:t>
      </w:r>
      <w:commentRangeStart w:id="3218"/>
      <w:commentRangeStart w:id="3219"/>
      <w:commentRangeStart w:id="3220"/>
      <w:commentRangeStart w:id="3221"/>
      <w:commentRangeStart w:id="3222"/>
      <w:commentRangeStart w:id="3223"/>
      <w:commentRangeStart w:id="3224"/>
      <w:commentRangeStart w:id="3225"/>
      <w:ins w:id="3226" w:author="ICFO+" w:date="2025-03-26T18:52:00Z">
        <w:r w:rsidR="00AE3E6F">
          <w:rPr>
            <w:rStyle w:val="Emphasis"/>
          </w:rPr>
          <w:t>own</w:t>
        </w:r>
      </w:ins>
      <w:ins w:id="3227" w:author="ICFO+" w:date="2025-06-17T12:22:00Z">
        <w:r w:rsidR="001E3175">
          <w:rPr>
            <w:rStyle w:val="Emphasis"/>
          </w:rPr>
          <w:t xml:space="preserve"> </w:t>
        </w:r>
        <w:commentRangeStart w:id="3228"/>
        <w:r w:rsidR="001E3175">
          <w:rPr>
            <w:rStyle w:val="Emphasis"/>
          </w:rPr>
          <w:t>(including jointly owned)</w:t>
        </w:r>
      </w:ins>
      <w:ins w:id="3229" w:author="ICFO+" w:date="2025-04-03T17:45:00Z">
        <w:r w:rsidR="00C95107">
          <w:rPr>
            <w:rStyle w:val="Emphasis"/>
          </w:rPr>
          <w:t xml:space="preserve"> </w:t>
        </w:r>
      </w:ins>
      <w:commentRangeEnd w:id="3228"/>
      <w:ins w:id="3230" w:author="ICFO+" w:date="2025-06-17T12:22:00Z">
        <w:r w:rsidR="001E3175">
          <w:rPr>
            <w:rStyle w:val="CommentReference"/>
            <w:rFonts w:eastAsia="Calibri" w:cs="Times New Roman"/>
            <w:bCs w:val="0"/>
            <w:lang w:eastAsia="en-US"/>
          </w:rPr>
          <w:commentReference w:id="3228"/>
        </w:r>
      </w:ins>
      <w:ins w:id="3231" w:author="ICFO+" w:date="2025-03-26T18:53:00Z">
        <w:r w:rsidR="00AE3E6F">
          <w:rPr>
            <w:rStyle w:val="Emphasis"/>
          </w:rPr>
          <w:t>Results</w:t>
        </w:r>
      </w:ins>
      <w:del w:id="3232" w:author="ICFO+" w:date="2025-03-26T18:52:00Z">
        <w:r w:rsidR="00791ACA" w:rsidDel="00AE3E6F">
          <w:rPr>
            <w:rStyle w:val="Emphasis"/>
          </w:rPr>
          <w:delText xml:space="preserve">Development and Operation of the </w:delText>
        </w:r>
        <w:r w:rsidR="00826EA5" w:rsidRPr="00E448A2" w:rsidDel="00AE3E6F">
          <w:rPr>
            <w:rStyle w:val="Emphasis"/>
          </w:rPr>
          <w:delText>Pilot Line</w:delText>
        </w:r>
        <w:r w:rsidR="0011379F" w:rsidDel="00AE3E6F">
          <w:rPr>
            <w:rStyle w:val="Emphasis"/>
          </w:rPr>
          <w:delText xml:space="preserve"> </w:delText>
        </w:r>
      </w:del>
      <w:commentRangeEnd w:id="3218"/>
      <w:r w:rsidR="00AE3E6F">
        <w:rPr>
          <w:rStyle w:val="CommentReference"/>
          <w:rFonts w:eastAsia="Calibri" w:cs="Times New Roman"/>
          <w:bCs w:val="0"/>
          <w:lang w:eastAsia="en-US"/>
        </w:rPr>
        <w:commentReference w:id="3218"/>
      </w:r>
      <w:commentRangeEnd w:id="3219"/>
      <w:r w:rsidR="00735C2F">
        <w:rPr>
          <w:rStyle w:val="CommentReference"/>
          <w:rFonts w:eastAsia="Calibri" w:cs="Times New Roman"/>
          <w:bCs w:val="0"/>
          <w:lang w:eastAsia="en-US"/>
        </w:rPr>
        <w:commentReference w:id="3219"/>
      </w:r>
      <w:commentRangeEnd w:id="3220"/>
      <w:r w:rsidR="00735C2F">
        <w:rPr>
          <w:rStyle w:val="CommentReference"/>
          <w:rFonts w:eastAsia="Calibri" w:cs="Times New Roman"/>
          <w:bCs w:val="0"/>
          <w:lang w:eastAsia="en-US"/>
        </w:rPr>
        <w:commentReference w:id="3220"/>
      </w:r>
      <w:commentRangeEnd w:id="3221"/>
      <w:r w:rsidR="00B369C7">
        <w:rPr>
          <w:rStyle w:val="CommentReference"/>
          <w:rFonts w:eastAsia="Calibri" w:cs="Times New Roman"/>
          <w:bCs w:val="0"/>
          <w:lang w:eastAsia="en-US"/>
        </w:rPr>
        <w:commentReference w:id="3221"/>
      </w:r>
      <w:commentRangeEnd w:id="3222"/>
      <w:r w:rsidR="00EB7944">
        <w:rPr>
          <w:rStyle w:val="CommentReference"/>
          <w:rFonts w:eastAsia="Calibri" w:cs="Times New Roman"/>
          <w:bCs w:val="0"/>
          <w:lang w:eastAsia="en-US"/>
        </w:rPr>
        <w:commentReference w:id="3222"/>
      </w:r>
      <w:commentRangeEnd w:id="3223"/>
      <w:r w:rsidR="00197D25">
        <w:rPr>
          <w:rStyle w:val="CommentReference"/>
          <w:rFonts w:eastAsia="Calibri" w:cs="Times New Roman"/>
          <w:bCs w:val="0"/>
          <w:lang w:eastAsia="en-US"/>
        </w:rPr>
        <w:commentReference w:id="3223"/>
      </w:r>
      <w:commentRangeEnd w:id="3224"/>
      <w:r w:rsidR="000E7233">
        <w:rPr>
          <w:rStyle w:val="CommentReference"/>
          <w:rFonts w:eastAsia="Calibri" w:cs="Times New Roman"/>
          <w:bCs w:val="0"/>
          <w:lang w:eastAsia="en-US"/>
        </w:rPr>
        <w:commentReference w:id="3224"/>
      </w:r>
      <w:commentRangeEnd w:id="3225"/>
      <w:r w:rsidR="00FF0201">
        <w:rPr>
          <w:rStyle w:val="CommentReference"/>
          <w:rFonts w:eastAsia="Calibri" w:cs="Times New Roman"/>
          <w:bCs w:val="0"/>
          <w:lang w:eastAsia="en-US"/>
        </w:rPr>
        <w:commentReference w:id="3225"/>
      </w:r>
    </w:p>
    <w:p w14:paraId="0891BFDA" w14:textId="77777777" w:rsidR="004A27A9" w:rsidRPr="004A27A9" w:rsidRDefault="004A27A9" w:rsidP="004A27A9">
      <w:pPr>
        <w:rPr>
          <w:lang w:eastAsia="es-ES"/>
        </w:rPr>
      </w:pPr>
    </w:p>
    <w:p w14:paraId="5A79C292" w14:textId="62CA45F5" w:rsidR="009C2D81" w:rsidRPr="00A853D6" w:rsidRDefault="009C2D81" w:rsidP="00E56AB4">
      <w:pPr>
        <w:pStyle w:val="Heading3"/>
      </w:pPr>
      <w:commentRangeStart w:id="3233"/>
      <w:commentRangeStart w:id="3234"/>
      <w:commentRangeStart w:id="3235"/>
      <w:commentRangeStart w:id="3236"/>
      <w:commentRangeStart w:id="3237"/>
      <w:r w:rsidRPr="00E56AB4">
        <w:t>During</w:t>
      </w:r>
      <w:r w:rsidRPr="00A853D6">
        <w:t xml:space="preserve"> the </w:t>
      </w:r>
      <w:commentRangeStart w:id="3238"/>
      <w:commentRangeStart w:id="3239"/>
      <w:del w:id="3240" w:author="ICFO+" w:date="2025-07-22T17:19:00Z">
        <w:r w:rsidR="0021150F" w:rsidDel="00997CE2">
          <w:delText>Development</w:delText>
        </w:r>
        <w:r w:rsidR="0021150F" w:rsidRPr="00A853D6" w:rsidDel="00997CE2">
          <w:delText xml:space="preserve"> </w:delText>
        </w:r>
        <w:r w:rsidR="0021150F" w:rsidDel="00997CE2">
          <w:delText>and Operation</w:delText>
        </w:r>
      </w:del>
      <w:ins w:id="3241" w:author="ICFO+" w:date="2025-07-22T17:19:00Z">
        <w:r w:rsidR="00997CE2">
          <w:t>implementation</w:t>
        </w:r>
      </w:ins>
      <w:r w:rsidR="0021150F">
        <w:t xml:space="preserve"> </w:t>
      </w:r>
      <w:commentRangeEnd w:id="3238"/>
      <w:r w:rsidR="0098350D">
        <w:rPr>
          <w:rStyle w:val="CommentReference"/>
          <w:rFonts w:eastAsia="Calibri" w:cs="Times New Roman"/>
          <w:bCs w:val="0"/>
          <w:lang w:eastAsia="en-US"/>
        </w:rPr>
        <w:commentReference w:id="3238"/>
      </w:r>
      <w:r w:rsidR="007E4BFE" w:rsidRPr="00A853D6">
        <w:t>of the Pilot Line</w:t>
      </w:r>
      <w:commentRangeEnd w:id="3239"/>
      <w:r w:rsidR="005B1677">
        <w:rPr>
          <w:rStyle w:val="CommentReference"/>
          <w:rFonts w:eastAsia="Calibri" w:cs="Times New Roman"/>
          <w:bCs w:val="0"/>
          <w:lang w:eastAsia="en-US"/>
        </w:rPr>
        <w:commentReference w:id="3239"/>
      </w:r>
      <w:r w:rsidR="0011379F">
        <w:t xml:space="preserve">, </w:t>
      </w:r>
      <w:r w:rsidRPr="00A853D6">
        <w:t xml:space="preserve">and for a period of 1 year after the end of </w:t>
      </w:r>
      <w:r w:rsidR="00E56AB4">
        <w:t xml:space="preserve">this </w:t>
      </w:r>
      <w:commentRangeStart w:id="3242"/>
      <w:r w:rsidR="00E56AB4">
        <w:t>Agreement</w:t>
      </w:r>
      <w:commentRangeEnd w:id="3242"/>
      <w:r w:rsidR="0098350D">
        <w:rPr>
          <w:rStyle w:val="CommentReference"/>
          <w:rFonts w:eastAsia="Calibri" w:cs="Times New Roman"/>
          <w:bCs w:val="0"/>
          <w:lang w:eastAsia="en-US"/>
        </w:rPr>
        <w:commentReference w:id="3242"/>
      </w:r>
      <w:r w:rsidRPr="00A853D6">
        <w:t xml:space="preserve">, the </w:t>
      </w:r>
      <w:del w:id="3243" w:author="ICFO+" w:date="2025-03-26T18:53:00Z">
        <w:r w:rsidRPr="00A853D6" w:rsidDel="00AE3E6F">
          <w:delText>d</w:delText>
        </w:r>
      </w:del>
      <w:ins w:id="3244" w:author="ICFO+" w:date="2025-03-26T18:53:00Z">
        <w:r w:rsidR="00AE3E6F">
          <w:t>D</w:t>
        </w:r>
      </w:ins>
      <w:r w:rsidRPr="00A853D6">
        <w:t xml:space="preserve">issemination of </w:t>
      </w:r>
      <w:del w:id="3245" w:author="ICFO+" w:date="2025-04-03T17:52:00Z">
        <w:r w:rsidR="00ED10B0" w:rsidRPr="00A853D6" w:rsidDel="00BD68EC">
          <w:delText xml:space="preserve">the </w:delText>
        </w:r>
      </w:del>
      <w:del w:id="3246" w:author="ICFO+" w:date="2025-03-26T18:53:00Z">
        <w:r w:rsidR="00ED10B0" w:rsidRPr="00A853D6" w:rsidDel="00AE3E6F">
          <w:delText>Pilot L</w:delText>
        </w:r>
        <w:r w:rsidR="00791ACA" w:rsidDel="00AE3E6F">
          <w:delText>i</w:delText>
        </w:r>
        <w:r w:rsidR="00ED10B0" w:rsidRPr="00A853D6" w:rsidDel="00AE3E6F">
          <w:delText>ne</w:delText>
        </w:r>
        <w:r w:rsidRPr="00A853D6" w:rsidDel="00AE3E6F">
          <w:delText xml:space="preserve"> </w:delText>
        </w:r>
        <w:r w:rsidR="0011379F" w:rsidDel="00AE3E6F">
          <w:delText xml:space="preserve">a </w:delText>
        </w:r>
        <w:r w:rsidRPr="00A853D6" w:rsidDel="00AE3E6F">
          <w:delText xml:space="preserve">by one or several </w:delText>
        </w:r>
        <w:commentRangeStart w:id="3247"/>
        <w:r w:rsidRPr="00A853D6" w:rsidDel="00AE3E6F">
          <w:delText>Parties</w:delText>
        </w:r>
      </w:del>
      <w:commentRangeStart w:id="3248"/>
      <w:commentRangeEnd w:id="3248"/>
      <w:ins w:id="3249" w:author="ICFO+" w:date="2025-06-19T16:35:00Z">
        <w:r w:rsidR="001E3DC8">
          <w:rPr>
            <w:rStyle w:val="CommentReference"/>
            <w:rFonts w:eastAsia="Calibri" w:cs="Times New Roman"/>
            <w:bCs w:val="0"/>
            <w:lang w:eastAsia="en-US"/>
          </w:rPr>
          <w:commentReference w:id="3248"/>
        </w:r>
      </w:ins>
      <w:ins w:id="3250" w:author="ICFO+" w:date="2025-03-26T18:53:00Z">
        <w:r w:rsidR="00AE3E6F">
          <w:t xml:space="preserve"> </w:t>
        </w:r>
      </w:ins>
      <w:ins w:id="3251" w:author="ICFO+" w:date="2025-06-27T11:55:00Z">
        <w:r w:rsidR="00F40EDF">
          <w:t xml:space="preserve">own </w:t>
        </w:r>
      </w:ins>
      <w:ins w:id="3252" w:author="ICFO+" w:date="2025-03-26T18:53:00Z">
        <w:r w:rsidR="00AE3E6F">
          <w:t>Results</w:t>
        </w:r>
      </w:ins>
      <w:ins w:id="3253" w:author="ICFO+" w:date="2025-06-27T11:50:00Z">
        <w:r w:rsidR="00987D22">
          <w:t xml:space="preserve"> and</w:t>
        </w:r>
      </w:ins>
      <w:ins w:id="3254" w:author="ICFO+" w:date="2025-06-27T11:51:00Z">
        <w:r w:rsidR="00987D22">
          <w:t>/or in relation to the Pilot Line</w:t>
        </w:r>
        <w:r w:rsidR="00F40EDF">
          <w:t xml:space="preserve"> by one o</w:t>
        </w:r>
      </w:ins>
      <w:ins w:id="3255" w:author="ICFO+" w:date="2025-06-27T11:52:00Z">
        <w:r w:rsidR="00F40EDF">
          <w:t>r several Parties</w:t>
        </w:r>
      </w:ins>
      <w:r w:rsidRPr="00A853D6">
        <w:t xml:space="preserve"> </w:t>
      </w:r>
      <w:commentRangeEnd w:id="3247"/>
      <w:r w:rsidR="00735C2F">
        <w:rPr>
          <w:rStyle w:val="CommentReference"/>
          <w:rFonts w:eastAsia="Calibri" w:cs="Times New Roman"/>
          <w:bCs w:val="0"/>
          <w:lang w:eastAsia="en-US"/>
        </w:rPr>
        <w:commentReference w:id="3247"/>
      </w:r>
      <w:r w:rsidRPr="00A853D6">
        <w:t xml:space="preserve">including but not restricted to publications and presentations, shall be governed by </w:t>
      </w:r>
      <w:r w:rsidR="00832C77">
        <w:t xml:space="preserve">the </w:t>
      </w:r>
      <w:commentRangeStart w:id="3256"/>
      <w:commentRangeStart w:id="3257"/>
      <w:del w:id="3258" w:author="ICFO+" w:date="2025-06-27T11:54:00Z">
        <w:r w:rsidR="00832C77" w:rsidDel="00F40EDF">
          <w:delText xml:space="preserve">Consortium Plan and </w:delText>
        </w:r>
        <w:r w:rsidRPr="00A853D6" w:rsidDel="00F40EDF">
          <w:delText>the</w:delText>
        </w:r>
        <w:commentRangeEnd w:id="3256"/>
        <w:r w:rsidR="00735C2F" w:rsidDel="00F40EDF">
          <w:rPr>
            <w:rStyle w:val="CommentReference"/>
            <w:rFonts w:eastAsia="Calibri" w:cs="Times New Roman"/>
            <w:bCs w:val="0"/>
            <w:lang w:eastAsia="en-US"/>
          </w:rPr>
          <w:commentReference w:id="3256"/>
        </w:r>
        <w:commentRangeEnd w:id="3257"/>
        <w:r w:rsidR="00A561E3" w:rsidDel="00F40EDF">
          <w:rPr>
            <w:rStyle w:val="CommentReference"/>
            <w:rFonts w:eastAsia="Calibri" w:cs="Times New Roman"/>
            <w:bCs w:val="0"/>
            <w:lang w:eastAsia="en-US"/>
          </w:rPr>
          <w:commentReference w:id="3257"/>
        </w:r>
      </w:del>
      <w:del w:id="3259" w:author="ICFO+" w:date="2025-03-26T18:53:00Z">
        <w:r w:rsidRPr="00A853D6" w:rsidDel="00AE3E6F">
          <w:delText xml:space="preserve"> </w:delText>
        </w:r>
      </w:del>
      <w:r w:rsidRPr="00A853D6">
        <w:t>procedure of Article 17.4 of the</w:t>
      </w:r>
      <w:del w:id="3260" w:author="ICFO+" w:date="2025-04-03T17:51:00Z">
        <w:r w:rsidRPr="00A853D6" w:rsidDel="00EB7944">
          <w:delText xml:space="preserve"> </w:delText>
        </w:r>
      </w:del>
      <w:commentRangeStart w:id="3261"/>
      <w:ins w:id="3262" w:author="ICFO+" w:date="2025-03-26T18:53:00Z">
        <w:r w:rsidR="00AE3E6F">
          <w:t xml:space="preserve"> </w:t>
        </w:r>
      </w:ins>
      <w:commentRangeEnd w:id="3261"/>
      <w:ins w:id="3263" w:author="ICFO+" w:date="2025-04-03T17:29:00Z">
        <w:r w:rsidR="006D2275">
          <w:rPr>
            <w:rStyle w:val="CommentReference"/>
            <w:rFonts w:eastAsia="Calibri" w:cs="Times New Roman"/>
            <w:bCs w:val="0"/>
            <w:lang w:eastAsia="en-US"/>
          </w:rPr>
          <w:commentReference w:id="3261"/>
        </w:r>
      </w:ins>
      <w:r w:rsidRPr="00A853D6">
        <w:t>Grant Agreement</w:t>
      </w:r>
      <w:r w:rsidR="0021150F">
        <w:t>s</w:t>
      </w:r>
      <w:r w:rsidRPr="00A853D6">
        <w:t xml:space="preserve"> and </w:t>
      </w:r>
      <w:ins w:id="3264" w:author="ICFO+" w:date="2025-06-16T19:43:00Z">
        <w:r w:rsidR="00697320">
          <w:t>their</w:t>
        </w:r>
      </w:ins>
      <w:del w:id="3265" w:author="ICFO+" w:date="2025-06-16T19:43:00Z">
        <w:r w:rsidRPr="00A853D6" w:rsidDel="00697320">
          <w:delText>its</w:delText>
        </w:r>
      </w:del>
      <w:r w:rsidRPr="00A853D6">
        <w:t xml:space="preserve"> Annex 5, Section Dissemination</w:t>
      </w:r>
      <w:ins w:id="3266" w:author="ICFO+" w:date="2025-03-26T18:53:00Z">
        <w:r w:rsidR="00AE3E6F" w:rsidRPr="00AE3E6F">
          <w:t xml:space="preserve"> </w:t>
        </w:r>
        <w:commentRangeStart w:id="3267"/>
        <w:commentRangeStart w:id="3268"/>
        <w:r w:rsidR="00AE3E6F">
          <w:t>and the relevant provisions of the Hosting Agreement</w:t>
        </w:r>
      </w:ins>
      <w:r w:rsidRPr="00A853D6">
        <w:t xml:space="preserve">, </w:t>
      </w:r>
      <w:commentRangeEnd w:id="3267"/>
      <w:r w:rsidR="00B27033">
        <w:rPr>
          <w:rStyle w:val="CommentReference"/>
          <w:rFonts w:ascii="Aptos Narrow" w:eastAsia="Calibri" w:hAnsi="Aptos Narrow" w:cs="Times New Roman"/>
          <w:bCs w:val="0"/>
          <w:lang w:eastAsia="en-US"/>
        </w:rPr>
        <w:commentReference w:id="3267"/>
      </w:r>
      <w:commentRangeEnd w:id="3268"/>
      <w:r w:rsidR="00B27033">
        <w:rPr>
          <w:rStyle w:val="CommentReference"/>
          <w:rFonts w:ascii="Aptos Narrow" w:eastAsia="Calibri" w:hAnsi="Aptos Narrow" w:cs="Times New Roman"/>
          <w:bCs w:val="0"/>
          <w:lang w:eastAsia="en-US"/>
        </w:rPr>
        <w:commentReference w:id="3268"/>
      </w:r>
      <w:r w:rsidRPr="00A853D6">
        <w:t>subject to the following provisions.</w:t>
      </w:r>
    </w:p>
    <w:p w14:paraId="0C2A339C" w14:textId="77777777" w:rsidR="00B31382" w:rsidRPr="00A853D6" w:rsidRDefault="00B31382" w:rsidP="00B31382">
      <w:pPr>
        <w:rPr>
          <w:lang w:eastAsia="es-ES"/>
        </w:rPr>
      </w:pPr>
    </w:p>
    <w:p w14:paraId="4A0A8F9C" w14:textId="75069199" w:rsidR="009C2D81" w:rsidRPr="00A853D6" w:rsidRDefault="009C2D81" w:rsidP="00E56AB4">
      <w:pPr>
        <w:pStyle w:val="Heading3"/>
      </w:pPr>
      <w:r w:rsidRPr="00A853D6">
        <w:t xml:space="preserve">Prior notice of any </w:t>
      </w:r>
      <w:r w:rsidRPr="00E56AB4">
        <w:t>planned</w:t>
      </w:r>
      <w:ins w:id="3269" w:author="ICFO+" w:date="2025-03-26T18:54:00Z">
        <w:r w:rsidR="00AE3E6F">
          <w:t xml:space="preserve"> Dissemination of the</w:t>
        </w:r>
        <w:commentRangeStart w:id="3270"/>
        <w:r w:rsidR="00AE3E6F">
          <w:t xml:space="preserve"> own </w:t>
        </w:r>
      </w:ins>
      <w:commentRangeEnd w:id="3270"/>
      <w:ins w:id="3271" w:author="ICFO+" w:date="2025-06-19T16:35:00Z">
        <w:r w:rsidR="00907611">
          <w:rPr>
            <w:rStyle w:val="CommentReference"/>
            <w:rFonts w:eastAsia="Calibri" w:cs="Times New Roman"/>
            <w:bCs w:val="0"/>
            <w:lang w:eastAsia="en-US"/>
          </w:rPr>
          <w:commentReference w:id="3270"/>
        </w:r>
      </w:ins>
      <w:ins w:id="3272" w:author="ICFO+" w:date="2025-03-26T18:54:00Z">
        <w:r w:rsidR="00AE3E6F">
          <w:t>Results</w:t>
        </w:r>
      </w:ins>
      <w:del w:id="3273" w:author="ICFO+" w:date="2025-03-26T18:54:00Z">
        <w:r w:rsidRPr="00A853D6" w:rsidDel="00AE3E6F">
          <w:delText xml:space="preserve"> publication</w:delText>
        </w:r>
      </w:del>
      <w:r w:rsidRPr="00A853D6">
        <w:t xml:space="preserve"> shall be given to the </w:t>
      </w:r>
      <w:r w:rsidR="004A27A9">
        <w:t>Parties</w:t>
      </w:r>
      <w:r w:rsidR="0011379F">
        <w:t xml:space="preserve"> </w:t>
      </w:r>
      <w:r w:rsidRPr="00A853D6">
        <w:t xml:space="preserve">at least </w:t>
      </w:r>
      <w:commentRangeStart w:id="3274"/>
      <w:commentRangeStart w:id="3275"/>
      <w:r w:rsidRPr="00A853D6">
        <w:rPr>
          <w:highlight w:val="yellow"/>
        </w:rPr>
        <w:t>45</w:t>
      </w:r>
      <w:r w:rsidRPr="00A853D6">
        <w:t xml:space="preserve"> calendar days before the</w:t>
      </w:r>
      <w:ins w:id="3276" w:author="ICFO+" w:date="2025-03-26T18:54:00Z">
        <w:r w:rsidR="00AE3E6F" w:rsidRPr="00AE3E6F">
          <w:t xml:space="preserve"> </w:t>
        </w:r>
        <w:commentRangeStart w:id="3277"/>
        <w:r w:rsidR="00AE3E6F" w:rsidRPr="00EC33E0">
          <w:t>submission for</w:t>
        </w:r>
        <w:r w:rsidR="00AE3E6F">
          <w:t xml:space="preserve"> </w:t>
        </w:r>
      </w:ins>
      <w:commentRangeEnd w:id="3277"/>
      <w:ins w:id="3278" w:author="ICFO+" w:date="2025-06-19T16:35:00Z">
        <w:r w:rsidR="00907611">
          <w:rPr>
            <w:rStyle w:val="CommentReference"/>
            <w:rFonts w:eastAsia="Calibri" w:cs="Times New Roman"/>
            <w:bCs w:val="0"/>
            <w:lang w:eastAsia="en-US"/>
          </w:rPr>
          <w:commentReference w:id="3277"/>
        </w:r>
      </w:ins>
      <w:ins w:id="3279" w:author="ICFO+" w:date="2025-03-26T18:54:00Z">
        <w:r w:rsidR="00AE3E6F">
          <w:t>Dissemination</w:t>
        </w:r>
      </w:ins>
      <w:del w:id="3280" w:author="ICFO+" w:date="2025-03-26T18:54:00Z">
        <w:r w:rsidRPr="00A853D6" w:rsidDel="00AE3E6F">
          <w:delText xml:space="preserve"> publication</w:delText>
        </w:r>
      </w:del>
      <w:r w:rsidRPr="00A853D6">
        <w:t xml:space="preserve">. Any objection to the planned </w:t>
      </w:r>
      <w:ins w:id="3281" w:author="ICFO+" w:date="2025-03-26T18:54:00Z">
        <w:r w:rsidR="00AE3E6F" w:rsidRPr="00EC33E0">
          <w:t>Dissemination</w:t>
        </w:r>
      </w:ins>
      <w:del w:id="3282" w:author="ICFO+" w:date="2025-03-26T18:54:00Z">
        <w:r w:rsidRPr="00A853D6" w:rsidDel="00AE3E6F">
          <w:delText>publication</w:delText>
        </w:r>
      </w:del>
      <w:r w:rsidRPr="00A853D6">
        <w:t xml:space="preserve"> shall be made in accordance with the Grant Agreement</w:t>
      </w:r>
      <w:r w:rsidR="004659DD" w:rsidRPr="00A853D6">
        <w:t>s</w:t>
      </w:r>
      <w:r w:rsidRPr="00A853D6">
        <w:t xml:space="preserve"> by written notice to the Coordinator and to the </w:t>
      </w:r>
      <w:ins w:id="3283" w:author="ICFO+" w:date="2025-03-26T18:55:00Z">
        <w:r w:rsidR="00AE3E6F">
          <w:t xml:space="preserve">other </w:t>
        </w:r>
      </w:ins>
      <w:del w:id="3284" w:author="ICFO+" w:date="2025-03-26T18:55:00Z">
        <w:r w:rsidRPr="00A853D6" w:rsidDel="00AE3E6F">
          <w:delText xml:space="preserve">Party or </w:delText>
        </w:r>
      </w:del>
      <w:r w:rsidRPr="00A853D6">
        <w:t xml:space="preserve">Parties </w:t>
      </w:r>
      <w:del w:id="3285" w:author="ICFO+" w:date="2025-03-26T18:55:00Z">
        <w:r w:rsidRPr="00A853D6" w:rsidDel="00AE3E6F">
          <w:delText xml:space="preserve">proposing the dissemination </w:delText>
        </w:r>
      </w:del>
      <w:r w:rsidRPr="00A853D6">
        <w:t xml:space="preserve">within </w:t>
      </w:r>
      <w:r w:rsidRPr="00A853D6">
        <w:rPr>
          <w:highlight w:val="yellow"/>
        </w:rPr>
        <w:t>30</w:t>
      </w:r>
      <w:r w:rsidRPr="00A853D6">
        <w:t xml:space="preserve"> calendar days </w:t>
      </w:r>
      <w:commentRangeEnd w:id="3274"/>
      <w:r w:rsidR="00795685">
        <w:rPr>
          <w:rStyle w:val="CommentReference"/>
          <w:rFonts w:eastAsia="Calibri" w:cs="Times New Roman"/>
          <w:bCs w:val="0"/>
          <w:lang w:eastAsia="en-US"/>
        </w:rPr>
        <w:commentReference w:id="3274"/>
      </w:r>
      <w:commentRangeEnd w:id="3275"/>
      <w:r w:rsidR="00ED7951">
        <w:rPr>
          <w:rStyle w:val="CommentReference"/>
          <w:rFonts w:eastAsia="Calibri" w:cs="Times New Roman"/>
          <w:bCs w:val="0"/>
          <w:lang w:eastAsia="en-US"/>
        </w:rPr>
        <w:commentReference w:id="3275"/>
      </w:r>
      <w:r w:rsidRPr="00A853D6">
        <w:t xml:space="preserve">after receipt of the notice. If no objection is made within the time limit stated above, the </w:t>
      </w:r>
      <w:del w:id="3286" w:author="ICFO+" w:date="2025-03-26T18:55:00Z">
        <w:r w:rsidRPr="00A853D6" w:rsidDel="00AE3E6F">
          <w:delText xml:space="preserve">publication </w:delText>
        </w:r>
      </w:del>
      <w:ins w:id="3287" w:author="ICFO+" w:date="2025-03-26T18:55:00Z">
        <w:r w:rsidR="00AE3E6F">
          <w:t>Dissemination</w:t>
        </w:r>
        <w:r w:rsidR="00AE3E6F" w:rsidRPr="00A853D6">
          <w:t xml:space="preserve"> </w:t>
        </w:r>
      </w:ins>
      <w:r w:rsidRPr="00A853D6">
        <w:t>is permitted</w:t>
      </w:r>
      <w:ins w:id="3288" w:author="ICFO+" w:date="2025-06-16T19:43:00Z">
        <w:r w:rsidR="0092123D" w:rsidRPr="0092123D">
          <w:t xml:space="preserve"> </w:t>
        </w:r>
        <w:commentRangeStart w:id="3289"/>
        <w:r w:rsidR="0092123D" w:rsidRPr="008907C2">
          <w:t xml:space="preserve">subject to the confidentiality provisions of </w:t>
        </w:r>
      </w:ins>
      <w:ins w:id="3290" w:author="ICFO+" w:date="2025-06-27T11:58:00Z">
        <w:r w:rsidR="00ED7951">
          <w:t>clause</w:t>
        </w:r>
      </w:ins>
      <w:ins w:id="3291" w:author="ICFO+" w:date="2025-06-16T19:43:00Z">
        <w:r w:rsidR="0092123D" w:rsidRPr="008907C2">
          <w:t xml:space="preserve"> 11 below</w:t>
        </w:r>
      </w:ins>
      <w:r w:rsidRPr="00A853D6">
        <w:t>.</w:t>
      </w:r>
      <w:commentRangeEnd w:id="3233"/>
      <w:r w:rsidR="00AE3E6F">
        <w:rPr>
          <w:rStyle w:val="CommentReference"/>
          <w:rFonts w:eastAsia="Calibri" w:cs="Times New Roman"/>
          <w:bCs w:val="0"/>
          <w:lang w:eastAsia="en-US"/>
        </w:rPr>
        <w:commentReference w:id="3233"/>
      </w:r>
      <w:commentRangeEnd w:id="3234"/>
      <w:r w:rsidR="00D7058A">
        <w:rPr>
          <w:rStyle w:val="CommentReference"/>
          <w:rFonts w:eastAsia="Calibri" w:cs="Times New Roman"/>
          <w:bCs w:val="0"/>
          <w:lang w:eastAsia="en-US"/>
        </w:rPr>
        <w:commentReference w:id="3234"/>
      </w:r>
      <w:commentRangeEnd w:id="3235"/>
      <w:r w:rsidR="00260C72">
        <w:rPr>
          <w:rStyle w:val="CommentReference"/>
          <w:rFonts w:eastAsia="Calibri" w:cs="Times New Roman"/>
          <w:bCs w:val="0"/>
          <w:lang w:eastAsia="en-US"/>
        </w:rPr>
        <w:commentReference w:id="3235"/>
      </w:r>
      <w:commentRangeEnd w:id="3236"/>
      <w:commentRangeEnd w:id="3289"/>
      <w:r w:rsidR="00EC2379">
        <w:rPr>
          <w:rStyle w:val="CommentReference"/>
          <w:rFonts w:eastAsia="Calibri" w:cs="Times New Roman"/>
          <w:bCs w:val="0"/>
          <w:lang w:eastAsia="en-US"/>
        </w:rPr>
        <w:commentReference w:id="3236"/>
      </w:r>
      <w:commentRangeEnd w:id="3237"/>
      <w:r w:rsidR="00F40EDF">
        <w:rPr>
          <w:rStyle w:val="CommentReference"/>
          <w:rFonts w:eastAsia="Calibri" w:cs="Times New Roman"/>
          <w:bCs w:val="0"/>
          <w:lang w:eastAsia="en-US"/>
        </w:rPr>
        <w:commentReference w:id="3237"/>
      </w:r>
      <w:r w:rsidR="0092123D">
        <w:rPr>
          <w:rStyle w:val="CommentReference"/>
          <w:rFonts w:eastAsia="Calibri" w:cs="Times New Roman"/>
          <w:bCs w:val="0"/>
          <w:lang w:eastAsia="en-US"/>
        </w:rPr>
        <w:commentReference w:id="3289"/>
      </w:r>
    </w:p>
    <w:p w14:paraId="12342665" w14:textId="77777777" w:rsidR="00B31382" w:rsidRPr="00A853D6" w:rsidRDefault="00B31382" w:rsidP="00E448A2"/>
    <w:p w14:paraId="75B1B88B" w14:textId="77777777" w:rsidR="009C2D81" w:rsidRPr="00A853D6" w:rsidRDefault="009C2D81" w:rsidP="00F02B79">
      <w:pPr>
        <w:pStyle w:val="Heading3"/>
      </w:pPr>
      <w:r w:rsidRPr="00A853D6">
        <w:t>An objection is justified if</w:t>
      </w:r>
    </w:p>
    <w:p w14:paraId="3E01B41E" w14:textId="77777777" w:rsidR="00E76B46" w:rsidRPr="00A853D6" w:rsidRDefault="00E76B46" w:rsidP="00E76B46">
      <w:pPr>
        <w:rPr>
          <w:lang w:eastAsia="es-ES"/>
        </w:rPr>
      </w:pPr>
    </w:p>
    <w:p w14:paraId="6267B40B" w14:textId="77777777" w:rsidR="009C2D81" w:rsidRDefault="009C2D81" w:rsidP="00E56AB4">
      <w:pPr>
        <w:pStyle w:val="Heading4"/>
      </w:pPr>
      <w:r w:rsidRPr="00B75BBE">
        <w:t>the objecting Party</w:t>
      </w:r>
      <w:r w:rsidR="00804911" w:rsidRPr="00B75BBE">
        <w:t>’</w:t>
      </w:r>
      <w:r w:rsidRPr="00B75BBE">
        <w:t xml:space="preserve">s </w:t>
      </w:r>
      <w:commentRangeStart w:id="3292"/>
      <w:commentRangeStart w:id="3293"/>
      <w:r w:rsidRPr="00B75BBE">
        <w:t xml:space="preserve">legitimate interests </w:t>
      </w:r>
      <w:commentRangeEnd w:id="3292"/>
      <w:r w:rsidR="00154270">
        <w:rPr>
          <w:rStyle w:val="CommentReference"/>
          <w:rFonts w:eastAsia="Calibri" w:cs="Times New Roman"/>
          <w:bCs w:val="0"/>
          <w:lang w:eastAsia="en-US"/>
        </w:rPr>
        <w:commentReference w:id="3292"/>
      </w:r>
      <w:commentRangeEnd w:id="3293"/>
      <w:r w:rsidR="004C4D4C">
        <w:rPr>
          <w:rStyle w:val="CommentReference"/>
          <w:rFonts w:eastAsia="Calibri" w:cs="Times New Roman"/>
          <w:bCs w:val="0"/>
          <w:lang w:eastAsia="en-US"/>
        </w:rPr>
        <w:commentReference w:id="3293"/>
      </w:r>
      <w:r w:rsidRPr="00B75BBE">
        <w:t xml:space="preserve">in relation to </w:t>
      </w:r>
      <w:commentRangeStart w:id="3294"/>
      <w:commentRangeStart w:id="3295"/>
      <w:commentRangeStart w:id="3296"/>
      <w:r w:rsidR="00171D62" w:rsidRPr="00B75BBE">
        <w:t>the Pilot Line</w:t>
      </w:r>
      <w:r w:rsidR="0011379F">
        <w:t xml:space="preserve">, </w:t>
      </w:r>
      <w:del w:id="3297" w:author="ICFO+" w:date="2025-04-03T17:55:00Z">
        <w:r w:rsidR="0011379F" w:rsidDel="00C40C97">
          <w:delText>the</w:delText>
        </w:r>
      </w:del>
      <w:ins w:id="3298" w:author="ICFO+" w:date="2025-03-27T12:07:00Z">
        <w:r w:rsidR="00EE1E59">
          <w:t>its</w:t>
        </w:r>
      </w:ins>
      <w:r w:rsidR="0011379F">
        <w:t xml:space="preserve"> </w:t>
      </w:r>
      <w:commentRangeEnd w:id="3294"/>
      <w:r w:rsidR="00EE1E59">
        <w:rPr>
          <w:rStyle w:val="CommentReference"/>
          <w:rFonts w:eastAsia="Calibri" w:cs="Times New Roman"/>
          <w:bCs w:val="0"/>
          <w:lang w:eastAsia="en-US"/>
        </w:rPr>
        <w:commentReference w:id="3294"/>
      </w:r>
      <w:commentRangeEnd w:id="3295"/>
      <w:r w:rsidR="00154270">
        <w:rPr>
          <w:rStyle w:val="CommentReference"/>
          <w:rFonts w:eastAsia="Calibri" w:cs="Times New Roman"/>
          <w:bCs w:val="0"/>
          <w:lang w:eastAsia="en-US"/>
        </w:rPr>
        <w:commentReference w:id="3295"/>
      </w:r>
      <w:commentRangeEnd w:id="3296"/>
      <w:r w:rsidR="004C4D4C">
        <w:rPr>
          <w:rStyle w:val="CommentReference"/>
          <w:rFonts w:eastAsia="Calibri" w:cs="Times New Roman"/>
          <w:bCs w:val="0"/>
          <w:lang w:eastAsia="en-US"/>
        </w:rPr>
        <w:commentReference w:id="3296"/>
      </w:r>
      <w:r w:rsidR="0011379F">
        <w:t>Results</w:t>
      </w:r>
      <w:r w:rsidR="00171D62" w:rsidRPr="00B75BBE">
        <w:t xml:space="preserve"> or </w:t>
      </w:r>
      <w:r w:rsidRPr="00B75BBE">
        <w:t xml:space="preserve">its Background would be </w:t>
      </w:r>
      <w:r w:rsidRPr="00E56AB4">
        <w:t>significantly</w:t>
      </w:r>
      <w:r w:rsidRPr="00B75BBE">
        <w:t xml:space="preserve"> harmed, or</w:t>
      </w:r>
    </w:p>
    <w:p w14:paraId="3F72FF56" w14:textId="77777777" w:rsidR="00B75BBE" w:rsidRPr="00B75BBE" w:rsidRDefault="00B75BBE" w:rsidP="00B75BBE">
      <w:pPr>
        <w:rPr>
          <w:lang w:eastAsia="es-ES"/>
        </w:rPr>
      </w:pPr>
    </w:p>
    <w:p w14:paraId="39BA4AF4" w14:textId="6CA146DE" w:rsidR="00AE3E6F" w:rsidRDefault="009C2D81" w:rsidP="00E56AB4">
      <w:pPr>
        <w:pStyle w:val="Heading4"/>
        <w:rPr>
          <w:ins w:id="3299" w:author="ICFO+" w:date="2025-03-26T18:56:00Z"/>
        </w:rPr>
      </w:pPr>
      <w:r w:rsidRPr="00A853D6">
        <w:t xml:space="preserve">the proposed </w:t>
      </w:r>
      <w:commentRangeStart w:id="3300"/>
      <w:ins w:id="3301" w:author="ICFO+" w:date="2025-06-16T19:45:00Z">
        <w:r w:rsidR="00154270">
          <w:t>Dissemination</w:t>
        </w:r>
      </w:ins>
      <w:del w:id="3302" w:author="ICFO+" w:date="2025-06-16T19:45:00Z">
        <w:r w:rsidRPr="00A853D6" w:rsidDel="00154270">
          <w:delText>publication</w:delText>
        </w:r>
      </w:del>
      <w:commentRangeEnd w:id="3300"/>
      <w:r w:rsidR="00154270">
        <w:rPr>
          <w:rStyle w:val="CommentReference"/>
          <w:rFonts w:eastAsia="Calibri" w:cs="Times New Roman"/>
          <w:bCs w:val="0"/>
          <w:lang w:eastAsia="en-US"/>
        </w:rPr>
        <w:commentReference w:id="3300"/>
      </w:r>
      <w:r w:rsidRPr="00A853D6">
        <w:t xml:space="preserve"> </w:t>
      </w:r>
      <w:r w:rsidRPr="00E56AB4">
        <w:t>includes</w:t>
      </w:r>
      <w:r w:rsidRPr="00A853D6">
        <w:t xml:space="preserve"> Confidential Information of the objecting Party</w:t>
      </w:r>
      <w:ins w:id="3303" w:author="ICFO+" w:date="2025-03-26T18:56:00Z">
        <w:r w:rsidR="00AE3E6F">
          <w:t>; or</w:t>
        </w:r>
      </w:ins>
    </w:p>
    <w:p w14:paraId="4456111E" w14:textId="1366E5E5" w:rsidR="00154270" w:rsidRDefault="009C2D81" w:rsidP="00154270">
      <w:pPr>
        <w:rPr>
          <w:ins w:id="3304" w:author="ICFO+" w:date="2025-06-16T19:45:00Z"/>
        </w:rPr>
      </w:pPr>
      <w:commentRangeStart w:id="3305"/>
      <w:commentRangeStart w:id="3306"/>
      <w:commentRangeStart w:id="3307"/>
      <w:commentRangeStart w:id="3308"/>
      <w:del w:id="3309" w:author="ICFO+" w:date="2025-03-26T18:55:00Z">
        <w:r w:rsidRPr="00A853D6" w:rsidDel="00AE3E6F">
          <w:delText>.</w:delText>
        </w:r>
      </w:del>
      <w:commentRangeEnd w:id="3305"/>
      <w:r w:rsidR="00AE3E6F">
        <w:rPr>
          <w:rStyle w:val="CommentReference"/>
        </w:rPr>
        <w:commentReference w:id="3305"/>
      </w:r>
      <w:commentRangeEnd w:id="3306"/>
      <w:r w:rsidR="00BD13AF">
        <w:rPr>
          <w:rStyle w:val="CommentReference"/>
        </w:rPr>
        <w:commentReference w:id="3306"/>
      </w:r>
      <w:commentRangeEnd w:id="3307"/>
      <w:r w:rsidR="000A3427">
        <w:rPr>
          <w:rStyle w:val="CommentReference"/>
        </w:rPr>
        <w:commentReference w:id="3307"/>
      </w:r>
      <w:commentRangeEnd w:id="3308"/>
      <w:r w:rsidR="008D5330">
        <w:rPr>
          <w:rStyle w:val="CommentReference"/>
          <w:bCs/>
        </w:rPr>
        <w:commentReference w:id="3308"/>
      </w:r>
    </w:p>
    <w:p w14:paraId="31A56980" w14:textId="12A11905" w:rsidR="00154270" w:rsidRPr="00154270" w:rsidRDefault="00817792" w:rsidP="00154270">
      <w:pPr>
        <w:pStyle w:val="Heading4"/>
      </w:pPr>
      <w:commentRangeStart w:id="3310"/>
      <w:commentRangeStart w:id="3311"/>
      <w:ins w:id="3312" w:author="ICFO+" w:date="2025-06-16T19:45:00Z">
        <w:r w:rsidRPr="00EB4BD8">
          <w:t>restrictions due to security rules as provided in the Hosting Agreement or in the European Grant Agreements</w:t>
        </w:r>
        <w:commentRangeEnd w:id="3310"/>
        <w:r>
          <w:rPr>
            <w:rStyle w:val="CommentReference"/>
            <w:rFonts w:eastAsia="Calibri" w:cs="Times New Roman"/>
            <w:bCs w:val="0"/>
            <w:lang w:eastAsia="en-US"/>
          </w:rPr>
          <w:commentReference w:id="3310"/>
        </w:r>
      </w:ins>
      <w:commentRangeEnd w:id="3311"/>
      <w:ins w:id="3313" w:author="ICFO+" w:date="2025-06-27T12:06:00Z">
        <w:r w:rsidR="00883779">
          <w:rPr>
            <w:rStyle w:val="CommentReference"/>
            <w:rFonts w:eastAsia="Calibri" w:cs="Times New Roman"/>
            <w:bCs w:val="0"/>
            <w:lang w:eastAsia="en-US"/>
          </w:rPr>
          <w:commentReference w:id="3311"/>
        </w:r>
        <w:r w:rsidR="00883779">
          <w:t xml:space="preserve">. </w:t>
        </w:r>
      </w:ins>
    </w:p>
    <w:p w14:paraId="1D202AD5" w14:textId="77777777" w:rsidR="00E76B46" w:rsidRPr="00A853D6" w:rsidRDefault="00E76B46" w:rsidP="00E76B46">
      <w:pPr>
        <w:rPr>
          <w:lang w:eastAsia="es-ES"/>
        </w:rPr>
      </w:pPr>
    </w:p>
    <w:p w14:paraId="7617F4C8" w14:textId="77777777" w:rsidR="009C2D81" w:rsidRPr="00A853D6" w:rsidRDefault="009C2D81" w:rsidP="00E56AB4">
      <w:pPr>
        <w:pStyle w:val="Heading3"/>
      </w:pPr>
      <w:r w:rsidRPr="00A853D6">
        <w:t xml:space="preserve">The objection has to </w:t>
      </w:r>
      <w:r w:rsidRPr="00E56AB4">
        <w:t>include</w:t>
      </w:r>
      <w:r w:rsidRPr="00A853D6">
        <w:t xml:space="preserve"> a precise request for necessary modifications.</w:t>
      </w:r>
    </w:p>
    <w:p w14:paraId="1016A0D5" w14:textId="77777777" w:rsidR="00E76B46" w:rsidRPr="00A853D6" w:rsidRDefault="00E76B46" w:rsidP="00C70B98">
      <w:pPr>
        <w:rPr>
          <w:rFonts w:cstheme="minorHAnsi"/>
        </w:rPr>
      </w:pPr>
    </w:p>
    <w:p w14:paraId="4F24CEBD" w14:textId="77777777" w:rsidR="009C2D81" w:rsidRPr="00B75BBE" w:rsidRDefault="005D13A2" w:rsidP="00B75BBE">
      <w:pPr>
        <w:pStyle w:val="Heading4"/>
      </w:pPr>
      <w:r w:rsidRPr="00B75BBE">
        <w:t xml:space="preserve"> </w:t>
      </w:r>
      <w:commentRangeStart w:id="3314"/>
      <w:r w:rsidR="009C2D81" w:rsidRPr="00B75BBE">
        <w:t xml:space="preserve">If an objection has been raised the involved Parties shall discuss how to overcome the justified grounds for the objection on a timely basis (for example by amendment to the planned </w:t>
      </w:r>
      <w:ins w:id="3315" w:author="ICFO+" w:date="2025-03-26T18:56:00Z">
        <w:r w:rsidR="00AE3E6F">
          <w:t>Dissemination</w:t>
        </w:r>
      </w:ins>
      <w:del w:id="3316" w:author="ICFO+" w:date="2025-03-26T18:56:00Z">
        <w:r w:rsidR="009C2D81" w:rsidRPr="00B75BBE" w:rsidDel="00AE3E6F">
          <w:delText>publication</w:delText>
        </w:r>
      </w:del>
      <w:r w:rsidR="009C2D81" w:rsidRPr="00B75BBE">
        <w:t xml:space="preserve"> and/or by protecting information before </w:t>
      </w:r>
      <w:ins w:id="3317" w:author="ICFO+" w:date="2025-03-26T18:56:00Z">
        <w:r w:rsidR="00AE3E6F">
          <w:t>Dissemination</w:t>
        </w:r>
      </w:ins>
      <w:del w:id="3318" w:author="ICFO+" w:date="2025-03-26T18:56:00Z">
        <w:r w:rsidR="009C2D81" w:rsidRPr="00B75BBE" w:rsidDel="00AE3E6F">
          <w:delText>publication</w:delText>
        </w:r>
      </w:del>
      <w:r w:rsidR="009C2D81" w:rsidRPr="00B75BBE">
        <w:t>) and the objecting Party shall not unreasonably continue the opposition if appropriate measures are taken following the discussion.</w:t>
      </w:r>
    </w:p>
    <w:p w14:paraId="521C0DD0" w14:textId="77777777" w:rsidR="00E76B46" w:rsidRPr="00A853D6" w:rsidRDefault="00E76B46" w:rsidP="00E76B46">
      <w:pPr>
        <w:rPr>
          <w:lang w:eastAsia="es-ES"/>
        </w:rPr>
      </w:pPr>
    </w:p>
    <w:p w14:paraId="194AC6A5" w14:textId="24B4C190" w:rsidR="009C2D81" w:rsidRPr="00A853D6" w:rsidRDefault="005D13A2" w:rsidP="00B75BBE">
      <w:pPr>
        <w:pStyle w:val="Heading4"/>
      </w:pPr>
      <w:r>
        <w:t xml:space="preserve"> </w:t>
      </w:r>
      <w:r w:rsidR="009C2D81" w:rsidRPr="00A853D6">
        <w:t xml:space="preserve">The objecting Party can request a publication delay of not more than 90 calendar days from the time it raises such an objection. </w:t>
      </w:r>
      <w:commentRangeStart w:id="3319"/>
      <w:commentRangeStart w:id="3320"/>
      <w:ins w:id="3321" w:author="ICFO+" w:date="2025-03-26T18:56:00Z">
        <w:r w:rsidR="00AE3E6F">
          <w:t>This period may be prolonged if required for patent protection of its</w:t>
        </w:r>
        <w:commentRangeStart w:id="3322"/>
        <w:r w:rsidR="00AE3E6F">
          <w:t xml:space="preserve"> </w:t>
        </w:r>
      </w:ins>
      <w:commentRangeEnd w:id="3322"/>
      <w:ins w:id="3323" w:author="ICFO+" w:date="2025-06-19T16:37:00Z">
        <w:r w:rsidR="000A3427">
          <w:rPr>
            <w:rStyle w:val="CommentReference"/>
            <w:rFonts w:eastAsia="Calibri" w:cs="Times New Roman"/>
            <w:bCs w:val="0"/>
            <w:lang w:eastAsia="en-US"/>
          </w:rPr>
          <w:commentReference w:id="3322"/>
        </w:r>
      </w:ins>
      <w:ins w:id="3324" w:author="ICFO+" w:date="2025-03-26T18:56:00Z">
        <w:r w:rsidR="00AE3E6F">
          <w:t xml:space="preserve">Results with an additional </w:t>
        </w:r>
      </w:ins>
      <w:ins w:id="3325" w:author="ICFO+" w:date="2025-06-16T19:46:00Z">
        <w:r w:rsidR="00C5445C">
          <w:t>ninety (</w:t>
        </w:r>
      </w:ins>
      <w:ins w:id="3326" w:author="ICFO+" w:date="2025-03-26T18:56:00Z">
        <w:r w:rsidR="00AE3E6F">
          <w:t>90</w:t>
        </w:r>
      </w:ins>
      <w:ins w:id="3327" w:author="ICFO+" w:date="2025-06-16T19:46:00Z">
        <w:r w:rsidR="00C5445C">
          <w:t>)</w:t>
        </w:r>
      </w:ins>
      <w:ins w:id="3328" w:author="ICFO+" w:date="2025-03-26T18:56:00Z">
        <w:r w:rsidR="00AE3E6F">
          <w:t xml:space="preserve"> calendar days.</w:t>
        </w:r>
      </w:ins>
      <w:ins w:id="3329" w:author="ICFO+" w:date="2025-03-26T18:57:00Z">
        <w:r w:rsidR="00AE3E6F">
          <w:t xml:space="preserve"> </w:t>
        </w:r>
      </w:ins>
      <w:r w:rsidR="009C2D81" w:rsidRPr="00C37C0A">
        <w:t xml:space="preserve">After </w:t>
      </w:r>
      <w:r w:rsidR="00C37C0A" w:rsidRPr="00C37C0A">
        <w:rPr>
          <w:highlight w:val="yellow"/>
        </w:rPr>
        <w:t>ninety (90)</w:t>
      </w:r>
      <w:r w:rsidR="009C2D81" w:rsidRPr="00A853D6">
        <w:t xml:space="preserve"> </w:t>
      </w:r>
      <w:ins w:id="3330" w:author="ICFO+" w:date="2025-03-26T18:57:00Z">
        <w:r w:rsidR="00AE3E6F">
          <w:t xml:space="preserve">or </w:t>
        </w:r>
      </w:ins>
      <w:ins w:id="3331" w:author="ICFO+" w:date="2025-06-16T19:46:00Z">
        <w:r w:rsidR="00C5445C">
          <w:t>one hundred and eighty (</w:t>
        </w:r>
      </w:ins>
      <w:ins w:id="3332" w:author="ICFO+" w:date="2025-03-26T18:57:00Z">
        <w:r w:rsidR="00AE3E6F">
          <w:t>180</w:t>
        </w:r>
      </w:ins>
      <w:ins w:id="3333" w:author="ICFO+" w:date="2025-06-16T19:46:00Z">
        <w:r w:rsidR="00C5445C">
          <w:t>)</w:t>
        </w:r>
      </w:ins>
      <w:ins w:id="3334" w:author="ICFO+" w:date="2025-03-26T18:57:00Z">
        <w:r w:rsidR="00AE3E6F">
          <w:t xml:space="preserve"> </w:t>
        </w:r>
      </w:ins>
      <w:r w:rsidR="009C2D81" w:rsidRPr="00A853D6">
        <w:t>calendar days</w:t>
      </w:r>
      <w:ins w:id="3335" w:author="ICFO+" w:date="2025-03-26T18:57:00Z">
        <w:r w:rsidR="00AE3E6F">
          <w:t xml:space="preserve"> (as the case may be,</w:t>
        </w:r>
      </w:ins>
      <w:r w:rsidR="009C2D81" w:rsidRPr="00A853D6">
        <w:t xml:space="preserve"> the </w:t>
      </w:r>
      <w:ins w:id="3336" w:author="ICFO+" w:date="2025-03-26T18:57:00Z">
        <w:r w:rsidR="00AE3E6F">
          <w:t>Dissemination</w:t>
        </w:r>
      </w:ins>
      <w:del w:id="3337" w:author="ICFO+" w:date="2025-03-26T18:57:00Z">
        <w:r w:rsidR="009C2D81" w:rsidRPr="00A853D6" w:rsidDel="00AE3E6F">
          <w:delText>publication</w:delText>
        </w:r>
      </w:del>
      <w:r w:rsidR="009C2D81" w:rsidRPr="00A853D6">
        <w:t xml:space="preserve"> </w:t>
      </w:r>
      <w:commentRangeEnd w:id="3319"/>
      <w:r w:rsidR="001F056F">
        <w:rPr>
          <w:rStyle w:val="CommentReference"/>
          <w:rFonts w:eastAsia="Calibri" w:cs="Times New Roman"/>
          <w:bCs w:val="0"/>
          <w:lang w:eastAsia="en-US"/>
        </w:rPr>
        <w:commentReference w:id="3319"/>
      </w:r>
      <w:commentRangeEnd w:id="3320"/>
      <w:r w:rsidR="0009486D">
        <w:rPr>
          <w:rStyle w:val="CommentReference"/>
          <w:rFonts w:eastAsia="Calibri" w:cs="Times New Roman"/>
          <w:bCs w:val="0"/>
          <w:lang w:eastAsia="en-US"/>
        </w:rPr>
        <w:commentReference w:id="3320"/>
      </w:r>
      <w:r w:rsidR="009C2D81" w:rsidRPr="00A853D6">
        <w:t>is permitted, provided that the objections of the objecting Party have been addressed.</w:t>
      </w:r>
      <w:commentRangeEnd w:id="3314"/>
      <w:r w:rsidR="00AE3E6F">
        <w:rPr>
          <w:rStyle w:val="CommentReference"/>
          <w:rFonts w:eastAsia="Calibri" w:cs="Times New Roman"/>
          <w:bCs w:val="0"/>
          <w:lang w:eastAsia="en-US"/>
        </w:rPr>
        <w:commentReference w:id="3314"/>
      </w:r>
    </w:p>
    <w:p w14:paraId="64B378DD" w14:textId="77777777" w:rsidR="00B61AA3" w:rsidRPr="00A853D6" w:rsidRDefault="00B61AA3" w:rsidP="00B61AA3">
      <w:pPr>
        <w:rPr>
          <w:lang w:eastAsia="es-ES"/>
        </w:rPr>
      </w:pPr>
    </w:p>
    <w:p w14:paraId="543096B8" w14:textId="0BA11846" w:rsidR="009C2D81" w:rsidRPr="00AE3E6F" w:rsidRDefault="009C2D81" w:rsidP="00AE3E6F">
      <w:pPr>
        <w:pStyle w:val="Heading2"/>
      </w:pPr>
      <w:commentRangeStart w:id="3338"/>
      <w:r w:rsidRPr="00E448A2">
        <w:rPr>
          <w:rStyle w:val="Emphasis"/>
        </w:rPr>
        <w:t>Dissemination of another Party</w:t>
      </w:r>
      <w:r w:rsidR="00804911">
        <w:rPr>
          <w:rStyle w:val="Emphasis"/>
        </w:rPr>
        <w:t>’</w:t>
      </w:r>
      <w:r w:rsidRPr="00E448A2">
        <w:rPr>
          <w:rStyle w:val="Emphasis"/>
        </w:rPr>
        <w:t xml:space="preserve">s unpublished </w:t>
      </w:r>
      <w:r w:rsidR="00171D62" w:rsidRPr="00E448A2">
        <w:rPr>
          <w:rStyle w:val="Emphasis"/>
        </w:rPr>
        <w:t>Confidential Information</w:t>
      </w:r>
      <w:r w:rsidR="00114B34">
        <w:rPr>
          <w:rStyle w:val="Emphasis"/>
        </w:rPr>
        <w:t>, Results</w:t>
      </w:r>
      <w:r w:rsidRPr="00E448A2">
        <w:rPr>
          <w:rStyle w:val="Emphasis"/>
        </w:rPr>
        <w:t xml:space="preserve"> or Background</w:t>
      </w:r>
      <w:r w:rsidR="003E44E0">
        <w:rPr>
          <w:rStyle w:val="Emphasis"/>
        </w:rPr>
        <w:t xml:space="preserve">. </w:t>
      </w:r>
      <w:r w:rsidRPr="00A853D6">
        <w:t>A Party shall not include in any dissemination activity another Party</w:t>
      </w:r>
      <w:r w:rsidR="00804911">
        <w:t>’</w:t>
      </w:r>
      <w:r w:rsidRPr="00A853D6">
        <w:t xml:space="preserve">s </w:t>
      </w:r>
      <w:r w:rsidR="00171D62" w:rsidRPr="00A853D6">
        <w:t>Confidential Information</w:t>
      </w:r>
      <w:r w:rsidR="00114B34">
        <w:t>, Results</w:t>
      </w:r>
      <w:r w:rsidRPr="00A853D6">
        <w:t xml:space="preserve"> or Background without obtaining the owning Party</w:t>
      </w:r>
      <w:r w:rsidR="00804911">
        <w:t>’</w:t>
      </w:r>
      <w:r w:rsidRPr="00A853D6">
        <w:t>s prior written approval, unless they are already published</w:t>
      </w:r>
      <w:commentRangeEnd w:id="3338"/>
      <w:r w:rsidR="0055310B">
        <w:rPr>
          <w:rStyle w:val="CommentReference"/>
          <w:rFonts w:eastAsia="Calibri" w:cs="Times New Roman"/>
          <w:bCs w:val="0"/>
          <w:lang w:eastAsia="en-US"/>
        </w:rPr>
        <w:commentReference w:id="3338"/>
      </w:r>
      <w:ins w:id="3339" w:author="ICFO+" w:date="2025-06-16T19:51:00Z">
        <w:r w:rsidR="00FC765D">
          <w:t xml:space="preserve"> </w:t>
        </w:r>
        <w:commentRangeStart w:id="3340"/>
        <w:r w:rsidR="00FC765D">
          <w:t>by the owning Party or by a third party with the owning Party’s authorisation</w:t>
        </w:r>
        <w:r w:rsidR="00FC765D" w:rsidRPr="00A853D6">
          <w:t>.</w:t>
        </w:r>
        <w:commentRangeStart w:id="3341"/>
        <w:commentRangeStart w:id="3342"/>
        <w:commentRangeStart w:id="3343"/>
        <w:commentRangeStart w:id="3344"/>
        <w:commentRangeEnd w:id="3341"/>
        <w:r w:rsidR="00FC765D">
          <w:rPr>
            <w:rStyle w:val="CommentReference"/>
            <w:rFonts w:eastAsia="Calibri" w:cs="Times New Roman"/>
            <w:bCs w:val="0"/>
            <w:lang w:eastAsia="en-US"/>
          </w:rPr>
          <w:commentReference w:id="3341"/>
        </w:r>
        <w:commentRangeEnd w:id="3342"/>
        <w:r w:rsidR="00FC765D">
          <w:rPr>
            <w:rStyle w:val="CommentReference"/>
            <w:rFonts w:eastAsia="Calibri" w:cs="Times New Roman"/>
            <w:bCs w:val="0"/>
            <w:lang w:eastAsia="en-US"/>
          </w:rPr>
          <w:commentReference w:id="3342"/>
        </w:r>
      </w:ins>
      <w:commentRangeEnd w:id="3343"/>
      <w:ins w:id="3345" w:author="ICFO+" w:date="2025-06-18T16:45:00Z">
        <w:r w:rsidR="009D3582">
          <w:rPr>
            <w:rStyle w:val="CommentReference"/>
            <w:rFonts w:eastAsia="Calibri" w:cs="Times New Roman"/>
            <w:bCs w:val="0"/>
            <w:lang w:eastAsia="en-US"/>
          </w:rPr>
          <w:commentReference w:id="3343"/>
        </w:r>
      </w:ins>
      <w:commentRangeEnd w:id="3344"/>
      <w:ins w:id="3346" w:author="ICFO+" w:date="2025-06-27T12:12:00Z">
        <w:r w:rsidR="00AF74AC">
          <w:rPr>
            <w:rStyle w:val="CommentReference"/>
            <w:rFonts w:eastAsia="Calibri" w:cs="Times New Roman"/>
            <w:bCs w:val="0"/>
            <w:lang w:eastAsia="en-US"/>
          </w:rPr>
          <w:commentReference w:id="3344"/>
        </w:r>
      </w:ins>
      <w:ins w:id="3347" w:author="ICFO+" w:date="2025-06-16T19:51:00Z">
        <w:r w:rsidR="00FC765D">
          <w:t xml:space="preserve"> The absence of an objection cannot be considered as an approval of the Dissemination</w:t>
        </w:r>
      </w:ins>
      <w:r w:rsidRPr="00A853D6">
        <w:t>.</w:t>
      </w:r>
      <w:commentRangeStart w:id="3348"/>
      <w:commentRangeStart w:id="3349"/>
      <w:commentRangeEnd w:id="3348"/>
      <w:ins w:id="3350" w:author="ICFO+" w:date="2025-03-26T18:58:00Z">
        <w:r w:rsidR="00AE3E6F">
          <w:rPr>
            <w:rStyle w:val="CommentReference"/>
            <w:rFonts w:eastAsia="Calibri" w:cs="Times New Roman"/>
            <w:bCs w:val="0"/>
            <w:lang w:eastAsia="en-US"/>
          </w:rPr>
          <w:commentReference w:id="3348"/>
        </w:r>
      </w:ins>
      <w:commentRangeEnd w:id="3349"/>
      <w:ins w:id="3351" w:author="ICFO+" w:date="2025-04-03T17:57:00Z">
        <w:r w:rsidR="00C12889">
          <w:rPr>
            <w:rStyle w:val="CommentReference"/>
            <w:rFonts w:eastAsia="Calibri" w:cs="Times New Roman"/>
            <w:bCs w:val="0"/>
            <w:lang w:eastAsia="en-US"/>
          </w:rPr>
          <w:commentReference w:id="3349"/>
        </w:r>
      </w:ins>
      <w:commentRangeEnd w:id="3340"/>
      <w:ins w:id="3352" w:author="ICFO+" w:date="2025-06-16T19:51:00Z">
        <w:r w:rsidR="00FC765D">
          <w:rPr>
            <w:rStyle w:val="CommentReference"/>
            <w:rFonts w:eastAsia="Calibri" w:cs="Times New Roman"/>
            <w:bCs w:val="0"/>
            <w:lang w:eastAsia="en-US"/>
          </w:rPr>
          <w:commentReference w:id="3340"/>
        </w:r>
      </w:ins>
    </w:p>
    <w:p w14:paraId="6712E1EA" w14:textId="77777777" w:rsidR="00B61AA3" w:rsidRPr="00A853D6" w:rsidRDefault="00B61AA3" w:rsidP="00E448A2"/>
    <w:p w14:paraId="5A71BC60" w14:textId="77777777" w:rsidR="009C2D81" w:rsidRPr="00A853D6" w:rsidRDefault="009C2D81" w:rsidP="00F02B79">
      <w:pPr>
        <w:pStyle w:val="Heading2"/>
      </w:pPr>
      <w:r w:rsidRPr="00E448A2">
        <w:rPr>
          <w:rStyle w:val="Emphasis"/>
        </w:rPr>
        <w:t>Cooperation obligations</w:t>
      </w:r>
      <w:r w:rsidR="003E44E0">
        <w:rPr>
          <w:rStyle w:val="Emphasis"/>
        </w:rPr>
        <w:t xml:space="preserve">. </w:t>
      </w:r>
      <w:r w:rsidRPr="00A853D6">
        <w:t xml:space="preserve">The Parties undertake to cooperate to allow the timely submission, examination, </w:t>
      </w:r>
      <w:ins w:id="3353" w:author="ICFO+" w:date="2025-03-26T18:58:00Z">
        <w:r w:rsidR="00AE3E6F">
          <w:t>Dissemination</w:t>
        </w:r>
      </w:ins>
      <w:del w:id="3354" w:author="ICFO+" w:date="2025-03-26T18:58:00Z">
        <w:r w:rsidRPr="00A853D6" w:rsidDel="00AE3E6F">
          <w:delText>publication</w:delText>
        </w:r>
      </w:del>
      <w:r w:rsidRPr="00A853D6">
        <w:t xml:space="preserve"> and </w:t>
      </w:r>
      <w:r w:rsidR="00EC0CB7" w:rsidRPr="00A853D6">
        <w:t>defence</w:t>
      </w:r>
      <w:r w:rsidRPr="00A853D6">
        <w:t xml:space="preserve"> of any dissertation or thesis for a degree that includes their </w:t>
      </w:r>
      <w:r w:rsidR="00B558FE" w:rsidRPr="00A853D6">
        <w:t>Confidential Information</w:t>
      </w:r>
      <w:r w:rsidR="006806C9">
        <w:t>, Results</w:t>
      </w:r>
      <w:r w:rsidR="00B558FE" w:rsidRPr="00A853D6">
        <w:t xml:space="preserve"> </w:t>
      </w:r>
      <w:r w:rsidRPr="00A853D6">
        <w:t xml:space="preserve">or Background subject to the confidentiality and </w:t>
      </w:r>
      <w:ins w:id="3355" w:author="ICFO+" w:date="2025-03-26T18:58:00Z">
        <w:r w:rsidR="00AE3E6F">
          <w:t>Dissemination</w:t>
        </w:r>
      </w:ins>
      <w:del w:id="3356" w:author="ICFO+" w:date="2025-03-26T18:58:00Z">
        <w:r w:rsidRPr="00A853D6" w:rsidDel="00AE3E6F">
          <w:delText>publication</w:delText>
        </w:r>
      </w:del>
      <w:r w:rsidRPr="00A853D6">
        <w:t xml:space="preserve"> provisions agreed in this Agreement.</w:t>
      </w:r>
    </w:p>
    <w:p w14:paraId="58549E11" w14:textId="77777777" w:rsidR="00B61AA3" w:rsidRPr="00A853D6" w:rsidRDefault="00B61AA3" w:rsidP="00E448A2"/>
    <w:p w14:paraId="4140E14B" w14:textId="77777777" w:rsidR="009C2D81" w:rsidRPr="00A853D6" w:rsidRDefault="009C2D81" w:rsidP="00F02B79">
      <w:pPr>
        <w:pStyle w:val="Heading2"/>
      </w:pPr>
      <w:r w:rsidRPr="003E44E0">
        <w:rPr>
          <w:rStyle w:val="Emphasis"/>
        </w:rPr>
        <w:t>Use of names, logos or trademarks</w:t>
      </w:r>
      <w:r w:rsidR="00906481" w:rsidRPr="00906481">
        <w:t xml:space="preserve">. </w:t>
      </w:r>
      <w:r w:rsidRPr="00A853D6">
        <w:t>Nothing in this Agreement shall be construed as conferring rights to use in advertising, publicity or otherwise the name of the Parties or any of their logos or trademarks without their prior written approval.</w:t>
      </w:r>
    </w:p>
    <w:p w14:paraId="710FE265" w14:textId="77777777" w:rsidR="00F33835" w:rsidRPr="00A853D6" w:rsidRDefault="00F33835" w:rsidP="00906481"/>
    <w:p w14:paraId="096D28F7" w14:textId="5DB29A13" w:rsidR="00F33835" w:rsidRPr="000774B7" w:rsidDel="00D476C6" w:rsidRDefault="00AE3E6F" w:rsidP="00F02B79">
      <w:pPr>
        <w:pStyle w:val="Heading2"/>
        <w:rPr>
          <w:del w:id="3357" w:author="ICFO+" w:date="2025-04-03T17:59:00Z"/>
        </w:rPr>
      </w:pPr>
      <w:commentRangeStart w:id="3358"/>
      <w:commentRangeStart w:id="3359"/>
      <w:commentRangeEnd w:id="3358"/>
      <w:del w:id="3360" w:author="ICFO+" w:date="2025-04-03T17:59:00Z">
        <w:r w:rsidDel="00D476C6">
          <w:rPr>
            <w:rStyle w:val="CommentReference"/>
            <w:rFonts w:eastAsia="Calibri" w:cs="Times New Roman"/>
            <w:bCs w:val="0"/>
            <w:lang w:eastAsia="en-US"/>
          </w:rPr>
          <w:commentReference w:id="3358"/>
        </w:r>
        <w:commentRangeEnd w:id="3359"/>
        <w:r w:rsidR="00FA710C" w:rsidDel="00D476C6">
          <w:rPr>
            <w:rStyle w:val="CommentReference"/>
            <w:rFonts w:eastAsia="Calibri" w:cs="Times New Roman"/>
            <w:bCs w:val="0"/>
            <w:lang w:eastAsia="en-US"/>
          </w:rPr>
          <w:commentReference w:id="3359"/>
        </w:r>
        <w:commentRangeStart w:id="3361"/>
        <w:r w:rsidR="00DB1815" w:rsidRPr="000774B7" w:rsidDel="00D476C6">
          <w:delText xml:space="preserve">Any communication or publication in relation to the Pilot Line must display the Chips JU logo, the EU emblem, the flag of the Participating States, </w:delText>
        </w:r>
        <w:commentRangeStart w:id="3362"/>
        <w:r w:rsidR="00DB1815" w:rsidRPr="000774B7" w:rsidDel="00D476C6">
          <w:delText>the logo of the Parties</w:delText>
        </w:r>
        <w:commentRangeEnd w:id="3362"/>
        <w:r w:rsidR="006D3718" w:rsidRPr="003F31DC" w:rsidDel="00D476C6">
          <w:rPr>
            <w:rStyle w:val="CommentReference"/>
            <w:rFonts w:eastAsia="Calibri"/>
            <w:sz w:val="20"/>
            <w:szCs w:val="32"/>
          </w:rPr>
          <w:commentReference w:id="3362"/>
        </w:r>
        <w:r w:rsidR="00DB1815" w:rsidRPr="000774B7" w:rsidDel="00D476C6">
          <w:delText>, and include the following text: “</w:delText>
        </w:r>
        <w:r w:rsidR="00DB1815" w:rsidRPr="003F31DC" w:rsidDel="00D476C6">
          <w:rPr>
            <w:rStyle w:val="Emphasis"/>
            <w:i w:val="0"/>
            <w:iCs w:val="0"/>
          </w:rPr>
          <w:delText>The acquisition and operation of the Chips JU Pilot Line is funded jointly by the Chips JU, through the European Union</w:delText>
        </w:r>
        <w:r w:rsidR="00804911" w:rsidRPr="003F31DC" w:rsidDel="00D476C6">
          <w:rPr>
            <w:rStyle w:val="Emphasis"/>
            <w:i w:val="0"/>
            <w:iCs w:val="0"/>
          </w:rPr>
          <w:delText>’</w:delText>
        </w:r>
        <w:r w:rsidR="00DB1815" w:rsidRPr="003F31DC" w:rsidDel="00D476C6">
          <w:rPr>
            <w:rStyle w:val="Emphasis"/>
            <w:i w:val="0"/>
            <w:iCs w:val="0"/>
          </w:rPr>
          <w:delText>s Digital Europe programme and Horizon Europe programme, as well as by the following Participating States: Spain, Ireland, the Netherlands, Finland, Belgium, Portugal, Poland, France, Italy, and the United Kingdom</w:delText>
        </w:r>
        <w:r w:rsidR="00DB1815" w:rsidRPr="000774B7" w:rsidDel="00D476C6">
          <w:delText>.”</w:delText>
        </w:r>
        <w:commentRangeEnd w:id="3361"/>
        <w:r w:rsidR="008D32FC" w:rsidRPr="003F31DC" w:rsidDel="00D476C6">
          <w:rPr>
            <w:rStyle w:val="CommentReference"/>
            <w:rFonts w:eastAsia="Calibri"/>
            <w:sz w:val="20"/>
            <w:szCs w:val="32"/>
          </w:rPr>
          <w:commentReference w:id="3361"/>
        </w:r>
      </w:del>
    </w:p>
    <w:p w14:paraId="3BC95157" w14:textId="26436350" w:rsidR="00B61AA3" w:rsidRPr="000774B7" w:rsidDel="000774B7" w:rsidRDefault="00B61AA3" w:rsidP="00906481">
      <w:pPr>
        <w:rPr>
          <w:del w:id="3363" w:author="ICFO+" w:date="2025-06-30T23:45:00Z"/>
        </w:rPr>
      </w:pPr>
    </w:p>
    <w:p w14:paraId="354246A1" w14:textId="77777777" w:rsidR="009C2D81" w:rsidRPr="00A853D6" w:rsidRDefault="009C2D81" w:rsidP="000774B7">
      <w:pPr>
        <w:pStyle w:val="Heading1"/>
      </w:pPr>
      <w:bookmarkStart w:id="3364" w:name="_Toc90241102"/>
      <w:bookmarkStart w:id="3365" w:name="_Toc90280839"/>
      <w:bookmarkStart w:id="3366" w:name="_Toc90241103"/>
      <w:bookmarkStart w:id="3367" w:name="_Toc90280840"/>
      <w:bookmarkStart w:id="3368" w:name="_Ref90241428"/>
      <w:bookmarkStart w:id="3369" w:name="_Toc158097162"/>
      <w:bookmarkStart w:id="3370" w:name="_Toc201308902"/>
      <w:bookmarkEnd w:id="3364"/>
      <w:bookmarkEnd w:id="3365"/>
      <w:bookmarkEnd w:id="3366"/>
      <w:bookmarkEnd w:id="3367"/>
      <w:commentRangeStart w:id="3371"/>
      <w:commentRangeStart w:id="3372"/>
      <w:r w:rsidRPr="000774B7">
        <w:t>Access</w:t>
      </w:r>
      <w:r w:rsidRPr="00A853D6">
        <w:t xml:space="preserve"> </w:t>
      </w:r>
      <w:r w:rsidR="00AE3E6F" w:rsidRPr="00A853D6">
        <w:t>Rights</w:t>
      </w:r>
      <w:bookmarkEnd w:id="3368"/>
      <w:bookmarkEnd w:id="3369"/>
      <w:commentRangeEnd w:id="3371"/>
      <w:r w:rsidR="00ED1DFD">
        <w:rPr>
          <w:rStyle w:val="CommentReference"/>
          <w:rFonts w:eastAsia="Calibri" w:cs="Times New Roman"/>
          <w:b w:val="0"/>
          <w:lang w:eastAsia="en-US"/>
        </w:rPr>
        <w:commentReference w:id="3371"/>
      </w:r>
      <w:commentRangeEnd w:id="3372"/>
      <w:r w:rsidR="00C72464">
        <w:rPr>
          <w:rStyle w:val="CommentReference"/>
          <w:rFonts w:eastAsia="Calibri" w:cs="Times New Roman"/>
          <w:b w:val="0"/>
          <w:lang w:eastAsia="en-US"/>
        </w:rPr>
        <w:commentReference w:id="3372"/>
      </w:r>
      <w:bookmarkEnd w:id="3370"/>
    </w:p>
    <w:p w14:paraId="4A9C6807" w14:textId="77777777" w:rsidR="00B61AA3" w:rsidRDefault="00B61AA3" w:rsidP="00906481">
      <w:pPr>
        <w:pStyle w:val="Normal0"/>
        <w:rPr>
          <w:ins w:id="3373" w:author="ICFO+" w:date="2025-06-16T19:52:00Z"/>
        </w:rPr>
      </w:pPr>
    </w:p>
    <w:p w14:paraId="06565FAD" w14:textId="77777777" w:rsidR="00807C4D" w:rsidRDefault="00807C4D" w:rsidP="003F31DC">
      <w:pPr>
        <w:pStyle w:val="Normal1"/>
        <w:rPr>
          <w:ins w:id="3374" w:author="ICFO+" w:date="2025-06-16T19:52:00Z"/>
        </w:rPr>
      </w:pPr>
      <w:commentRangeStart w:id="3375"/>
      <w:ins w:id="3376" w:author="ICFO+" w:date="2025-06-16T19:52:00Z">
        <w:r w:rsidRPr="00EB4BD8">
          <w:t xml:space="preserve">This article only applies to Access Rights granted to another Party of the Hosting Consortium. Access Rights to Background and/or Results granted to Users, for the implementation of User Projects, will be defined in the </w:t>
        </w:r>
        <w:r>
          <w:t>agreement to be signed with the User</w:t>
        </w:r>
        <w:r w:rsidRPr="00EB4BD8">
          <w:t>.</w:t>
        </w:r>
        <w:commentRangeEnd w:id="3375"/>
        <w:r>
          <w:rPr>
            <w:rStyle w:val="CommentReference"/>
            <w:lang w:eastAsia="en-US"/>
          </w:rPr>
          <w:commentReference w:id="3375"/>
        </w:r>
      </w:ins>
    </w:p>
    <w:p w14:paraId="6410485A" w14:textId="77777777" w:rsidR="00807C4D" w:rsidRPr="00A853D6" w:rsidRDefault="00807C4D" w:rsidP="003F31DC"/>
    <w:p w14:paraId="6D4FB0B4" w14:textId="77777777" w:rsidR="009C2D81" w:rsidRPr="00906481" w:rsidRDefault="009C2D81" w:rsidP="00F02B79">
      <w:pPr>
        <w:pStyle w:val="Heading2"/>
      </w:pPr>
      <w:r w:rsidRPr="00906481">
        <w:rPr>
          <w:rStyle w:val="Emphasis"/>
        </w:rPr>
        <w:t>Background included</w:t>
      </w:r>
    </w:p>
    <w:p w14:paraId="253AD344" w14:textId="77777777" w:rsidR="003A0150" w:rsidRPr="00A853D6" w:rsidRDefault="003A0150" w:rsidP="003A0150"/>
    <w:p w14:paraId="5CC7A481" w14:textId="5296BC69" w:rsidR="009C2D81" w:rsidRPr="00A853D6" w:rsidRDefault="009C2D81" w:rsidP="00F02B79">
      <w:pPr>
        <w:pStyle w:val="Heading3"/>
      </w:pPr>
      <w:commentRangeStart w:id="3377"/>
      <w:commentRangeStart w:id="3378"/>
      <w:r w:rsidRPr="00A853D6">
        <w:t xml:space="preserve">In </w:t>
      </w:r>
      <w:commentRangeStart w:id="3379"/>
      <w:r w:rsidRPr="00A853D6">
        <w:t>Attachment 1</w:t>
      </w:r>
      <w:commentRangeEnd w:id="3379"/>
      <w:r w:rsidR="00C56210">
        <w:rPr>
          <w:rStyle w:val="CommentReference"/>
          <w:rFonts w:eastAsia="Calibri" w:cs="Times New Roman"/>
          <w:bCs w:val="0"/>
          <w:lang w:eastAsia="en-US"/>
        </w:rPr>
        <w:commentReference w:id="3379"/>
      </w:r>
      <w:r w:rsidRPr="00A853D6">
        <w:t xml:space="preserve">, the Parties have identified and agreed on the Background </w:t>
      </w:r>
      <w:commentRangeStart w:id="3380"/>
      <w:r w:rsidRPr="00A853D6">
        <w:t xml:space="preserve">for the </w:t>
      </w:r>
      <w:commentRangeStart w:id="3381"/>
      <w:commentRangeStart w:id="3382"/>
      <w:commentRangeStart w:id="3383"/>
      <w:commentRangeStart w:id="3384"/>
      <w:commentRangeStart w:id="3385"/>
      <w:del w:id="3386" w:author="ICFO+" w:date="2025-07-22T17:20:00Z">
        <w:r w:rsidR="009C532D" w:rsidDel="00997CE2">
          <w:delText>Development and Operation</w:delText>
        </w:r>
      </w:del>
      <w:ins w:id="3387" w:author="ICFO+" w:date="2025-07-22T17:20:00Z">
        <w:r w:rsidR="00997CE2">
          <w:t>implementation</w:t>
        </w:r>
      </w:ins>
      <w:r w:rsidR="009C532D">
        <w:t xml:space="preserve"> </w:t>
      </w:r>
      <w:commentRangeEnd w:id="3381"/>
      <w:r w:rsidR="004B090F">
        <w:rPr>
          <w:rStyle w:val="CommentReference"/>
          <w:rFonts w:eastAsia="Calibri" w:cs="Times New Roman"/>
          <w:bCs w:val="0"/>
          <w:lang w:eastAsia="en-US"/>
        </w:rPr>
        <w:commentReference w:id="3381"/>
      </w:r>
      <w:commentRangeEnd w:id="3382"/>
      <w:r w:rsidR="006A1553">
        <w:rPr>
          <w:rStyle w:val="CommentReference"/>
          <w:rFonts w:eastAsia="Calibri" w:cs="Times New Roman"/>
          <w:bCs w:val="0"/>
          <w:lang w:eastAsia="en-US"/>
        </w:rPr>
        <w:commentReference w:id="3382"/>
      </w:r>
      <w:r w:rsidR="009C532D">
        <w:t xml:space="preserve">of </w:t>
      </w:r>
      <w:commentRangeEnd w:id="3383"/>
      <w:r w:rsidR="008D538D">
        <w:rPr>
          <w:rStyle w:val="CommentReference"/>
          <w:rFonts w:eastAsia="Calibri" w:cs="Times New Roman"/>
          <w:bCs w:val="0"/>
          <w:lang w:eastAsia="en-US"/>
        </w:rPr>
        <w:commentReference w:id="3383"/>
      </w:r>
      <w:commentRangeEnd w:id="3384"/>
      <w:r w:rsidR="00677B70">
        <w:rPr>
          <w:rStyle w:val="CommentReference"/>
          <w:rFonts w:eastAsia="Calibri" w:cs="Times New Roman"/>
          <w:bCs w:val="0"/>
          <w:lang w:eastAsia="en-US"/>
        </w:rPr>
        <w:commentReference w:id="3384"/>
      </w:r>
      <w:commentRangeEnd w:id="3385"/>
      <w:r w:rsidR="007918F4">
        <w:rPr>
          <w:rStyle w:val="CommentReference"/>
          <w:rFonts w:ascii="Aptos Narrow" w:eastAsia="Calibri" w:hAnsi="Aptos Narrow" w:cs="Times New Roman"/>
          <w:bCs w:val="0"/>
          <w:lang w:eastAsia="en-US"/>
        </w:rPr>
        <w:commentReference w:id="3385"/>
      </w:r>
      <w:r w:rsidR="009C532D">
        <w:t xml:space="preserve">the </w:t>
      </w:r>
      <w:r w:rsidR="003A0150" w:rsidRPr="00A853D6">
        <w:t xml:space="preserve">Pilot Line </w:t>
      </w:r>
      <w:commentRangeEnd w:id="3380"/>
      <w:r w:rsidR="005F6712">
        <w:rPr>
          <w:rStyle w:val="CommentReference"/>
          <w:rFonts w:eastAsia="Calibri" w:cs="Times New Roman"/>
          <w:bCs w:val="0"/>
          <w:lang w:eastAsia="en-US"/>
        </w:rPr>
        <w:commentReference w:id="3380"/>
      </w:r>
      <w:r w:rsidRPr="00A853D6">
        <w:t xml:space="preserve">and have also, where relevant, informed each other that </w:t>
      </w:r>
      <w:commentRangeStart w:id="3388"/>
      <w:r w:rsidRPr="00A853D6">
        <w:t xml:space="preserve">Access </w:t>
      </w:r>
      <w:r w:rsidR="003E198D">
        <w:t>Right</w:t>
      </w:r>
      <w:ins w:id="3389" w:author="ICFO+" w:date="2025-06-17T12:23:00Z">
        <w:r w:rsidR="00B46654">
          <w:t>s</w:t>
        </w:r>
      </w:ins>
      <w:r w:rsidR="003E198D">
        <w:t xml:space="preserve"> </w:t>
      </w:r>
      <w:commentRangeEnd w:id="3388"/>
      <w:r w:rsidR="00CD5625">
        <w:rPr>
          <w:rStyle w:val="CommentReference"/>
          <w:rFonts w:eastAsia="Calibri" w:cs="Times New Roman"/>
          <w:bCs w:val="0"/>
          <w:lang w:eastAsia="en-US"/>
        </w:rPr>
        <w:commentReference w:id="3388"/>
      </w:r>
      <w:r w:rsidRPr="00A853D6">
        <w:t xml:space="preserve">to specific Background is subject to legal restrictions or </w:t>
      </w:r>
      <w:commentRangeStart w:id="3390"/>
      <w:commentRangeStart w:id="3391"/>
      <w:r w:rsidRPr="00A853D6">
        <w:t>limits.</w:t>
      </w:r>
      <w:commentRangeEnd w:id="3390"/>
      <w:r w:rsidR="00FD7198">
        <w:rPr>
          <w:rStyle w:val="CommentReference"/>
          <w:rFonts w:eastAsia="Calibri" w:cs="Times New Roman"/>
          <w:bCs w:val="0"/>
          <w:lang w:eastAsia="en-US"/>
        </w:rPr>
        <w:commentReference w:id="3390"/>
      </w:r>
      <w:commentRangeEnd w:id="3391"/>
      <w:r w:rsidR="008560A6">
        <w:rPr>
          <w:rStyle w:val="CommentReference"/>
          <w:rFonts w:eastAsia="Calibri" w:cs="Times New Roman"/>
          <w:bCs w:val="0"/>
          <w:lang w:eastAsia="en-US"/>
        </w:rPr>
        <w:commentReference w:id="3391"/>
      </w:r>
    </w:p>
    <w:p w14:paraId="71FEC9AB" w14:textId="77777777" w:rsidR="00B61AA3" w:rsidRPr="00A853D6" w:rsidRDefault="00B61AA3" w:rsidP="00B61AA3">
      <w:pPr>
        <w:rPr>
          <w:lang w:eastAsia="es-ES"/>
        </w:rPr>
      </w:pPr>
    </w:p>
    <w:p w14:paraId="568B9909" w14:textId="104C2425" w:rsidR="009C2D81" w:rsidRPr="00A853D6" w:rsidRDefault="009C2D81" w:rsidP="00AE3E6F">
      <w:pPr>
        <w:pStyle w:val="Heading3"/>
      </w:pPr>
      <w:r w:rsidRPr="00A853D6">
        <w:t>Anything not identified in Attachment 1 shall not be the object of Access Right</w:t>
      </w:r>
      <w:ins w:id="3392" w:author="ICFO+" w:date="2025-06-16T19:53:00Z">
        <w:r w:rsidR="00C72464">
          <w:t>s</w:t>
        </w:r>
      </w:ins>
      <w:r w:rsidRPr="00A853D6">
        <w:t xml:space="preserve"> obligations regarding Background</w:t>
      </w:r>
      <w:commentRangeEnd w:id="3377"/>
      <w:r w:rsidR="001B1287">
        <w:rPr>
          <w:rStyle w:val="CommentReference"/>
          <w:rFonts w:eastAsia="Calibri" w:cs="Times New Roman"/>
          <w:bCs w:val="0"/>
          <w:lang w:eastAsia="en-US"/>
        </w:rPr>
        <w:commentReference w:id="3377"/>
      </w:r>
      <w:commentRangeEnd w:id="3378"/>
      <w:r w:rsidR="00904E5B">
        <w:rPr>
          <w:rStyle w:val="CommentReference"/>
          <w:rFonts w:eastAsia="Calibri" w:cs="Times New Roman"/>
          <w:bCs w:val="0"/>
          <w:lang w:eastAsia="en-US"/>
        </w:rPr>
        <w:commentReference w:id="3378"/>
      </w:r>
      <w:r w:rsidRPr="00A853D6">
        <w:t>.</w:t>
      </w:r>
      <w:commentRangeStart w:id="3393"/>
      <w:commentRangeStart w:id="3394"/>
      <w:commentRangeEnd w:id="3393"/>
      <w:ins w:id="3395" w:author="ICFO+" w:date="2025-03-26T19:03:00Z">
        <w:r w:rsidR="004B090F">
          <w:rPr>
            <w:rStyle w:val="CommentReference"/>
            <w:rFonts w:eastAsia="Calibri" w:cs="Times New Roman"/>
            <w:bCs w:val="0"/>
            <w:lang w:eastAsia="en-US"/>
          </w:rPr>
          <w:commentReference w:id="3393"/>
        </w:r>
      </w:ins>
      <w:commentRangeEnd w:id="3394"/>
      <w:ins w:id="3396" w:author="ICFO+" w:date="2025-04-03T18:05:00Z">
        <w:r w:rsidR="008560A6">
          <w:rPr>
            <w:rStyle w:val="CommentReference"/>
            <w:rFonts w:eastAsia="Calibri" w:cs="Times New Roman"/>
            <w:bCs w:val="0"/>
            <w:lang w:eastAsia="en-US"/>
          </w:rPr>
          <w:commentReference w:id="3394"/>
        </w:r>
      </w:ins>
    </w:p>
    <w:p w14:paraId="447AC81C" w14:textId="77777777" w:rsidR="00B61AA3" w:rsidRPr="00A853D6" w:rsidRDefault="00B61AA3" w:rsidP="00906481"/>
    <w:p w14:paraId="355BABD8" w14:textId="5BCF8D6C" w:rsidR="009C2D81" w:rsidRPr="00A853D6" w:rsidRDefault="009C2D81" w:rsidP="00F02B79">
      <w:pPr>
        <w:pStyle w:val="Heading3"/>
      </w:pPr>
      <w:r w:rsidRPr="00A853D6">
        <w:t xml:space="preserve">Any Party may add additional Background to Attachment 1 </w:t>
      </w:r>
      <w:commentRangeStart w:id="3397"/>
      <w:r w:rsidRPr="00A853D6">
        <w:t xml:space="preserve">during the </w:t>
      </w:r>
      <w:ins w:id="3398" w:author="ICFO+" w:date="2025-06-27T12:31:00Z">
        <w:r w:rsidR="00AF4A69">
          <w:t>term of this Agreement</w:t>
        </w:r>
      </w:ins>
      <w:commentRangeStart w:id="3399"/>
      <w:commentRangeStart w:id="3400"/>
      <w:commentRangeStart w:id="3401"/>
      <w:del w:id="3402" w:author="ICFO+" w:date="2025-06-27T12:31:00Z">
        <w:r w:rsidR="009C532D" w:rsidDel="00AF4A69">
          <w:delText xml:space="preserve">Development and Operation </w:delText>
        </w:r>
      </w:del>
      <w:commentRangeEnd w:id="3399"/>
      <w:r w:rsidR="004B090F">
        <w:rPr>
          <w:rStyle w:val="CommentReference"/>
          <w:rFonts w:eastAsia="Calibri" w:cs="Times New Roman"/>
          <w:bCs w:val="0"/>
          <w:lang w:eastAsia="en-US"/>
        </w:rPr>
        <w:commentReference w:id="3399"/>
      </w:r>
      <w:commentRangeEnd w:id="3400"/>
      <w:r w:rsidR="00192E9B">
        <w:rPr>
          <w:rStyle w:val="CommentReference"/>
          <w:rFonts w:eastAsia="Calibri" w:cs="Times New Roman"/>
          <w:bCs w:val="0"/>
          <w:lang w:eastAsia="en-US"/>
        </w:rPr>
        <w:commentReference w:id="3400"/>
      </w:r>
      <w:commentRangeEnd w:id="3401"/>
      <w:r w:rsidR="00162E36">
        <w:rPr>
          <w:rStyle w:val="CommentReference"/>
          <w:rFonts w:eastAsia="Calibri" w:cs="Times New Roman"/>
          <w:bCs w:val="0"/>
          <w:lang w:eastAsia="en-US"/>
        </w:rPr>
        <w:commentReference w:id="3401"/>
      </w:r>
      <w:del w:id="3403" w:author="ICFO+" w:date="2025-06-27T12:31:00Z">
        <w:r w:rsidR="009C532D" w:rsidDel="00AF4A69">
          <w:delText xml:space="preserve">of the </w:delText>
        </w:r>
        <w:r w:rsidR="003A0150" w:rsidRPr="00A853D6" w:rsidDel="00AF4A69">
          <w:delText>Pilot Line</w:delText>
        </w:r>
      </w:del>
      <w:r w:rsidR="003A0150" w:rsidRPr="00A853D6">
        <w:t xml:space="preserve"> </w:t>
      </w:r>
      <w:commentRangeEnd w:id="3397"/>
      <w:r w:rsidR="005F6712">
        <w:rPr>
          <w:rStyle w:val="CommentReference"/>
          <w:rFonts w:eastAsia="Calibri" w:cs="Times New Roman"/>
          <w:bCs w:val="0"/>
          <w:lang w:eastAsia="en-US"/>
        </w:rPr>
        <w:commentReference w:id="3397"/>
      </w:r>
      <w:r w:rsidRPr="00A853D6">
        <w:t>provided they give written notice to the other Parties. However, approval of the General Assembly is needed should a Party wish to modify or withdraw its Background in Attachment 1.</w:t>
      </w:r>
    </w:p>
    <w:p w14:paraId="18DC56DC" w14:textId="77777777" w:rsidR="00B61AA3" w:rsidRPr="00A853D6" w:rsidRDefault="00B61AA3" w:rsidP="00B61AA3">
      <w:pPr>
        <w:rPr>
          <w:lang w:eastAsia="es-ES"/>
        </w:rPr>
      </w:pPr>
    </w:p>
    <w:p w14:paraId="57FD0425" w14:textId="77777777" w:rsidR="009C2D81" w:rsidRPr="00906481" w:rsidRDefault="009C2D81" w:rsidP="00F02B79">
      <w:pPr>
        <w:pStyle w:val="Heading2"/>
      </w:pPr>
      <w:bookmarkStart w:id="3404" w:name="_Toc90241106"/>
      <w:bookmarkStart w:id="3405" w:name="_Ref90242064"/>
      <w:bookmarkStart w:id="3406" w:name="_Ref90242138"/>
      <w:bookmarkEnd w:id="3404"/>
      <w:r w:rsidRPr="00906481">
        <w:rPr>
          <w:rStyle w:val="Emphasis"/>
        </w:rPr>
        <w:t>General Principles</w:t>
      </w:r>
      <w:bookmarkEnd w:id="3405"/>
      <w:bookmarkEnd w:id="3406"/>
      <w:r w:rsidRPr="00906481">
        <w:rPr>
          <w:rStyle w:val="Emphasis"/>
        </w:rPr>
        <w:t xml:space="preserve"> </w:t>
      </w:r>
    </w:p>
    <w:p w14:paraId="2094F18F" w14:textId="77777777" w:rsidR="00B61AA3" w:rsidRPr="00A853D6" w:rsidRDefault="00B61AA3" w:rsidP="00B61AA3"/>
    <w:p w14:paraId="0D03C6EE" w14:textId="7DF0EC8F" w:rsidR="003F3775" w:rsidRDefault="009C2D81" w:rsidP="008560A6">
      <w:pPr>
        <w:pStyle w:val="Heading3"/>
        <w:rPr>
          <w:ins w:id="3407" w:author="ICFO+" w:date="2025-03-27T19:14:00Z"/>
        </w:rPr>
      </w:pPr>
      <w:r w:rsidRPr="00A853D6">
        <w:t>Each Party shall implement its tasks in accordance with the Consortium Plan and shall bear sole responsibility for ensuring that its acts within</w:t>
      </w:r>
      <w:ins w:id="3408" w:author="ICFO+" w:date="2025-03-27T19:13:00Z">
        <w:r w:rsidR="00350D8E">
          <w:t xml:space="preserve"> </w:t>
        </w:r>
      </w:ins>
      <w:commentRangeStart w:id="3409"/>
      <w:del w:id="3410" w:author="ICFO+" w:date="2025-04-03T18:06:00Z">
        <w:r w:rsidRPr="00A853D6" w:rsidDel="008560A6">
          <w:delText xml:space="preserve"> </w:delText>
        </w:r>
      </w:del>
      <w:commentRangeEnd w:id="3409"/>
      <w:r w:rsidR="00350D8E">
        <w:rPr>
          <w:rStyle w:val="CommentReference"/>
          <w:rFonts w:eastAsia="Calibri" w:cs="Times New Roman"/>
          <w:bCs w:val="0"/>
          <w:lang w:eastAsia="en-US"/>
        </w:rPr>
        <w:commentReference w:id="3409"/>
      </w:r>
      <w:commentRangeStart w:id="3411"/>
      <w:r w:rsidRPr="00A853D6">
        <w:t xml:space="preserve">the </w:t>
      </w:r>
      <w:del w:id="3412" w:author="ICFO+" w:date="2025-04-03T18:06:00Z">
        <w:r w:rsidR="009C532D" w:rsidDel="008560A6">
          <w:delText>Development and Operation</w:delText>
        </w:r>
      </w:del>
      <w:ins w:id="3413" w:author="ICFO+" w:date="2025-04-03T18:06:00Z">
        <w:r w:rsidR="008560A6">
          <w:t>Consortium Plan</w:t>
        </w:r>
      </w:ins>
      <w:r w:rsidR="009C532D">
        <w:t xml:space="preserve"> </w:t>
      </w:r>
      <w:commentRangeStart w:id="3414"/>
      <w:r w:rsidR="009C532D">
        <w:t>of the</w:t>
      </w:r>
      <w:commentRangeEnd w:id="3411"/>
      <w:r w:rsidR="00236690">
        <w:rPr>
          <w:rStyle w:val="CommentReference"/>
          <w:rFonts w:eastAsia="Calibri" w:cs="Times New Roman"/>
          <w:bCs w:val="0"/>
          <w:lang w:eastAsia="en-US"/>
        </w:rPr>
        <w:commentReference w:id="3411"/>
      </w:r>
      <w:r w:rsidR="009C532D">
        <w:t xml:space="preserve"> </w:t>
      </w:r>
      <w:r w:rsidR="003A0150" w:rsidRPr="00A853D6">
        <w:t xml:space="preserve">Pilot Line </w:t>
      </w:r>
      <w:commentRangeEnd w:id="3414"/>
      <w:r w:rsidR="005F6712">
        <w:rPr>
          <w:rStyle w:val="CommentReference"/>
          <w:rFonts w:eastAsia="Calibri" w:cs="Times New Roman"/>
          <w:bCs w:val="0"/>
          <w:lang w:eastAsia="en-US"/>
        </w:rPr>
        <w:commentReference w:id="3414"/>
      </w:r>
      <w:r w:rsidRPr="00A853D6">
        <w:t>do not knowingly infringe third party property rights.</w:t>
      </w:r>
    </w:p>
    <w:p w14:paraId="64F352FA" w14:textId="77777777" w:rsidR="003F3775" w:rsidRPr="00A853D6" w:rsidRDefault="003F3775" w:rsidP="003F3775">
      <w:pPr>
        <w:rPr>
          <w:ins w:id="3415" w:author="ICFO+" w:date="2025-03-27T19:14:00Z"/>
          <w:lang w:eastAsia="es-ES"/>
        </w:rPr>
      </w:pPr>
    </w:p>
    <w:p w14:paraId="53267F21" w14:textId="77777777" w:rsidR="00804209" w:rsidRDefault="003F3775" w:rsidP="00804209">
      <w:pPr>
        <w:pStyle w:val="Heading3"/>
        <w:rPr>
          <w:ins w:id="3416" w:author="ICFO+" w:date="2025-06-16T19:55:00Z"/>
        </w:rPr>
      </w:pPr>
      <w:commentRangeStart w:id="3417"/>
      <w:commentRangeStart w:id="3418"/>
      <w:ins w:id="3419" w:author="ICFO+" w:date="2025-03-27T19:14:00Z">
        <w:r>
          <w:t>Access Rights granted exclude any rights to sublicense unless expressly stated otherwise</w:t>
        </w:r>
      </w:ins>
      <w:ins w:id="3420" w:author="ICFO+" w:date="2025-06-16T19:55:00Z">
        <w:r w:rsidR="00804209">
          <w:t xml:space="preserve"> </w:t>
        </w:r>
        <w:commentRangeStart w:id="3421"/>
        <w:commentRangeStart w:id="3422"/>
        <w:commentRangeStart w:id="3423"/>
        <w:r w:rsidR="00804209" w:rsidRPr="00EB4BD8">
          <w:t>in this Agreement or unless otherwise agreed upon between the Parties concerned</w:t>
        </w:r>
        <w:r w:rsidR="00804209">
          <w:t>.</w:t>
        </w:r>
      </w:ins>
    </w:p>
    <w:p w14:paraId="06E7E876" w14:textId="77777777" w:rsidR="00804209" w:rsidRDefault="00804209" w:rsidP="00804209">
      <w:pPr>
        <w:ind w:left="1276"/>
        <w:rPr>
          <w:ins w:id="3424" w:author="ICFO+" w:date="2025-06-16T19:55:00Z"/>
          <w:lang w:eastAsia="es-ES"/>
        </w:rPr>
      </w:pPr>
    </w:p>
    <w:p w14:paraId="65C33BB3" w14:textId="27EEED4D" w:rsidR="003F3775" w:rsidRDefault="00804209" w:rsidP="00804209">
      <w:pPr>
        <w:ind w:left="1276"/>
        <w:rPr>
          <w:ins w:id="3425" w:author="ICFO+" w:date="2025-03-27T19:14:00Z"/>
          <w:lang w:eastAsia="es-ES"/>
        </w:rPr>
      </w:pPr>
      <w:ins w:id="3426" w:author="ICFO+" w:date="2025-06-16T19:55:00Z">
        <w:r>
          <w:rPr>
            <w:lang w:eastAsia="es-ES"/>
          </w:rPr>
          <w:t>The Parties agree that certain Parties, such as public bodies (including universities) and non-profit organization, may not directly carry out Exploitation activities due to their legal status and accordingly mays need to sublicense the Access Rights in order to carry out an Exploitation. Such a Party requesting Access Rights shall confirm the requirement for a right to sublicense, which the Party granting Access Rights shall not unreasonably refuse. For avoidance of doubt, the right to sublicense can only be granted if the Party has the right to do so.</w:t>
        </w:r>
        <w:commentRangeEnd w:id="3421"/>
        <w:r>
          <w:rPr>
            <w:rStyle w:val="CommentReference"/>
          </w:rPr>
          <w:commentReference w:id="3421"/>
        </w:r>
      </w:ins>
      <w:commentRangeEnd w:id="3422"/>
      <w:ins w:id="3427" w:author="ICFO+" w:date="2025-06-18T16:49:00Z">
        <w:r w:rsidR="002515D4">
          <w:rPr>
            <w:rStyle w:val="CommentReference"/>
          </w:rPr>
          <w:commentReference w:id="3422"/>
        </w:r>
      </w:ins>
      <w:commentRangeEnd w:id="3423"/>
      <w:ins w:id="3428" w:author="ICFO+" w:date="2025-06-27T12:33:00Z">
        <w:r w:rsidR="0091616C">
          <w:rPr>
            <w:rStyle w:val="CommentReference"/>
          </w:rPr>
          <w:commentReference w:id="3423"/>
        </w:r>
      </w:ins>
    </w:p>
    <w:p w14:paraId="0DD63E09" w14:textId="77777777" w:rsidR="003F3775" w:rsidRDefault="003F3775" w:rsidP="00D13A0D">
      <w:pPr>
        <w:rPr>
          <w:ins w:id="3429" w:author="ICFO+" w:date="2025-03-27T19:14:00Z"/>
        </w:rPr>
      </w:pPr>
      <w:ins w:id="3430" w:author="ICFO+" w:date="2025-03-27T19:14:00Z">
        <w:r>
          <w:t xml:space="preserve"> </w:t>
        </w:r>
      </w:ins>
    </w:p>
    <w:p w14:paraId="6F16AA58" w14:textId="77777777" w:rsidR="003F3775" w:rsidRPr="003F3775" w:rsidRDefault="003F3775" w:rsidP="003F3775">
      <w:pPr>
        <w:pStyle w:val="Heading3"/>
      </w:pPr>
      <w:ins w:id="3431" w:author="ICFO+" w:date="2025-03-27T19:14:00Z">
        <w:r>
          <w:t xml:space="preserve">Access Rights shall be free of any administrative transfer costs. </w:t>
        </w:r>
        <w:commentRangeEnd w:id="3417"/>
        <w:r>
          <w:rPr>
            <w:rStyle w:val="CommentReference"/>
            <w:rFonts w:eastAsia="Calibri" w:cs="Times New Roman"/>
            <w:bCs w:val="0"/>
            <w:lang w:eastAsia="en-US"/>
          </w:rPr>
          <w:commentReference w:id="3417"/>
        </w:r>
      </w:ins>
      <w:commentRangeEnd w:id="3418"/>
      <w:ins w:id="3432" w:author="ICFO+" w:date="2025-06-18T17:40:00Z">
        <w:r w:rsidR="00B97FB4">
          <w:rPr>
            <w:rStyle w:val="CommentReference"/>
            <w:rFonts w:eastAsia="Calibri" w:cs="Times New Roman"/>
            <w:bCs w:val="0"/>
            <w:lang w:eastAsia="en-US"/>
          </w:rPr>
          <w:commentReference w:id="3418"/>
        </w:r>
      </w:ins>
    </w:p>
    <w:p w14:paraId="5391F252" w14:textId="77777777" w:rsidR="00B61AA3" w:rsidRPr="00A853D6" w:rsidRDefault="00B61AA3" w:rsidP="00B61AA3">
      <w:pPr>
        <w:rPr>
          <w:lang w:eastAsia="es-ES"/>
        </w:rPr>
      </w:pPr>
    </w:p>
    <w:p w14:paraId="210A137A" w14:textId="77777777" w:rsidR="009C2D81" w:rsidRPr="00A853D6" w:rsidRDefault="005D13A2" w:rsidP="00F02B79">
      <w:pPr>
        <w:pStyle w:val="Heading3"/>
      </w:pPr>
      <w:r>
        <w:t xml:space="preserve"> </w:t>
      </w:r>
      <w:r w:rsidR="009C2D81" w:rsidRPr="00A853D6">
        <w:t>Access Rights are granted on a non-exclusive basis.</w:t>
      </w:r>
    </w:p>
    <w:p w14:paraId="1A99E113" w14:textId="77777777" w:rsidR="00B61AA3" w:rsidRPr="00A853D6" w:rsidRDefault="00B61AA3" w:rsidP="00B61AA3">
      <w:pPr>
        <w:rPr>
          <w:lang w:eastAsia="es-ES"/>
        </w:rPr>
      </w:pPr>
    </w:p>
    <w:p w14:paraId="1C5C60C2" w14:textId="77777777" w:rsidR="009C2D81" w:rsidRPr="00A853D6" w:rsidRDefault="009260AE" w:rsidP="00F02B79">
      <w:pPr>
        <w:pStyle w:val="Heading3"/>
      </w:pPr>
      <w:commentRangeStart w:id="3433"/>
      <w:del w:id="3434" w:author="ICFO+" w:date="2025-03-26T19:02:00Z">
        <w:r w:rsidRPr="00A853D6" w:rsidDel="004B090F">
          <w:delText>Pilot Line</w:delText>
        </w:r>
        <w:r w:rsidR="003E198D" w:rsidDel="004B090F">
          <w:delText xml:space="preserve">, </w:delText>
        </w:r>
      </w:del>
      <w:commentRangeEnd w:id="3433"/>
      <w:r w:rsidR="00236690">
        <w:rPr>
          <w:rStyle w:val="CommentReference"/>
          <w:rFonts w:eastAsia="Calibri" w:cs="Times New Roman"/>
          <w:bCs w:val="0"/>
          <w:lang w:eastAsia="en-US"/>
        </w:rPr>
        <w:commentReference w:id="3433"/>
      </w:r>
      <w:r w:rsidR="003E198D">
        <w:t>Results</w:t>
      </w:r>
      <w:r w:rsidRPr="00A853D6">
        <w:t xml:space="preserve"> </w:t>
      </w:r>
      <w:r w:rsidR="009C2D81" w:rsidRPr="00A853D6">
        <w:t>and Background shall be used only for the purposes for which Access Rights to it have been granted.</w:t>
      </w:r>
    </w:p>
    <w:p w14:paraId="1EF8B790" w14:textId="77777777" w:rsidR="00B61AA3" w:rsidRPr="00A853D6" w:rsidRDefault="00B61AA3" w:rsidP="00B61AA3">
      <w:pPr>
        <w:rPr>
          <w:lang w:eastAsia="es-ES"/>
        </w:rPr>
      </w:pPr>
    </w:p>
    <w:p w14:paraId="46A6D4EC" w14:textId="06967FE9" w:rsidR="009C2D81" w:rsidRDefault="009C2D81" w:rsidP="00F02B79">
      <w:pPr>
        <w:pStyle w:val="Heading3"/>
      </w:pPr>
      <w:r w:rsidRPr="00A853D6">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commentRangeStart w:id="3435"/>
      <w:ins w:id="3436" w:author="ICFO+" w:date="2025-06-16T19:56:00Z">
        <w:r w:rsidR="0027763E">
          <w:t xml:space="preserve"> For the avoidance of doubt, this means that the owning Party may impose to the Party requesting Access Rights the execution of a separate agreement.</w:t>
        </w:r>
        <w:commentRangeEnd w:id="3435"/>
        <w:r w:rsidR="0027763E">
          <w:rPr>
            <w:rStyle w:val="CommentReference"/>
            <w:rFonts w:eastAsia="Calibri" w:cs="Times New Roman"/>
            <w:bCs w:val="0"/>
            <w:lang w:eastAsia="en-US"/>
          </w:rPr>
          <w:commentReference w:id="3435"/>
        </w:r>
      </w:ins>
    </w:p>
    <w:p w14:paraId="094331C3" w14:textId="4363C3DD" w:rsidR="002725EB" w:rsidDel="007742BD" w:rsidRDefault="002725EB" w:rsidP="002725EB">
      <w:pPr>
        <w:rPr>
          <w:del w:id="3437" w:author="ICFO+" w:date="2025-06-27T12:34:00Z"/>
          <w:lang w:eastAsia="es-ES"/>
        </w:rPr>
      </w:pPr>
    </w:p>
    <w:p w14:paraId="71D8B903" w14:textId="5CD71B79" w:rsidR="002725EB" w:rsidRPr="002725EB" w:rsidDel="007742BD" w:rsidRDefault="002725EB" w:rsidP="002725EB">
      <w:pPr>
        <w:pStyle w:val="Heading3"/>
        <w:rPr>
          <w:del w:id="3438" w:author="ICFO+" w:date="2025-06-27T12:34:00Z"/>
          <w:rFonts w:eastAsia="Calibri"/>
        </w:rPr>
      </w:pPr>
      <w:commentRangeStart w:id="3439"/>
      <w:commentRangeStart w:id="3440"/>
      <w:commentRangeStart w:id="3441"/>
      <w:commentRangeStart w:id="3442"/>
      <w:commentRangeStart w:id="3443"/>
      <w:commentRangeStart w:id="3444"/>
      <w:del w:id="3445" w:author="ICFO+" w:date="2025-06-27T12:34:00Z">
        <w:r w:rsidRPr="005B1C6C" w:rsidDel="007742BD">
          <w:delText xml:space="preserve">The </w:delText>
        </w:r>
        <w:r w:rsidDel="007742BD">
          <w:delText>Parties</w:delText>
        </w:r>
        <w:r w:rsidRPr="005B1C6C" w:rsidDel="007742BD">
          <w:delText xml:space="preserve"> must ensure that the access and resource usage is registered in a traceable and auditable way and provides an appropriate overview of the system utilisation</w:delText>
        </w:r>
        <w:r w:rsidDel="007742BD">
          <w:delText xml:space="preserve"> in accordance with Article 20 of the Hosting Agreement. </w:delText>
        </w:r>
        <w:commentRangeEnd w:id="3439"/>
        <w:r w:rsidR="006E26C5" w:rsidDel="007742BD">
          <w:rPr>
            <w:rStyle w:val="CommentReference"/>
            <w:rFonts w:eastAsia="Calibri" w:cs="Times New Roman"/>
            <w:bCs w:val="0"/>
            <w:lang w:eastAsia="en-US"/>
          </w:rPr>
          <w:commentReference w:id="3439"/>
        </w:r>
        <w:commentRangeEnd w:id="3440"/>
        <w:r w:rsidR="0027763E" w:rsidDel="007742BD">
          <w:rPr>
            <w:rStyle w:val="CommentReference"/>
            <w:rFonts w:eastAsia="Calibri" w:cs="Times New Roman"/>
            <w:bCs w:val="0"/>
            <w:lang w:eastAsia="en-US"/>
          </w:rPr>
          <w:commentReference w:id="3440"/>
        </w:r>
        <w:commentRangeEnd w:id="3441"/>
        <w:r w:rsidR="00006A02" w:rsidDel="007742BD">
          <w:rPr>
            <w:rStyle w:val="CommentReference"/>
            <w:rFonts w:eastAsia="Calibri" w:cs="Times New Roman"/>
            <w:bCs w:val="0"/>
            <w:lang w:eastAsia="en-US"/>
          </w:rPr>
          <w:commentReference w:id="3441"/>
        </w:r>
        <w:commentRangeEnd w:id="3442"/>
        <w:r w:rsidR="00ED6230" w:rsidDel="007742BD">
          <w:rPr>
            <w:rStyle w:val="CommentReference"/>
            <w:rFonts w:eastAsia="Calibri" w:cs="Times New Roman"/>
            <w:bCs w:val="0"/>
            <w:lang w:eastAsia="en-US"/>
          </w:rPr>
          <w:commentReference w:id="3442"/>
        </w:r>
        <w:commentRangeEnd w:id="3443"/>
        <w:r w:rsidR="000A00B1" w:rsidDel="007742BD">
          <w:rPr>
            <w:rStyle w:val="CommentReference"/>
            <w:rFonts w:eastAsia="Calibri" w:cs="Times New Roman"/>
            <w:bCs w:val="0"/>
            <w:lang w:eastAsia="en-US"/>
          </w:rPr>
          <w:commentReference w:id="3443"/>
        </w:r>
        <w:commentRangeEnd w:id="3444"/>
        <w:r w:rsidR="007742BD" w:rsidDel="007742BD">
          <w:rPr>
            <w:rStyle w:val="CommentReference"/>
            <w:rFonts w:eastAsia="Calibri" w:cs="Times New Roman"/>
            <w:bCs w:val="0"/>
            <w:lang w:eastAsia="en-US"/>
          </w:rPr>
          <w:commentReference w:id="3444"/>
        </w:r>
      </w:del>
    </w:p>
    <w:p w14:paraId="223EAA9E" w14:textId="77777777" w:rsidR="00B61AA3" w:rsidRPr="00A853D6" w:rsidRDefault="00B61AA3" w:rsidP="00B61AA3">
      <w:pPr>
        <w:rPr>
          <w:lang w:eastAsia="es-ES"/>
        </w:rPr>
      </w:pPr>
    </w:p>
    <w:p w14:paraId="5924330F" w14:textId="77777777" w:rsidR="009C2D81" w:rsidRPr="00A853D6" w:rsidRDefault="009C2D81" w:rsidP="00F02B79">
      <w:pPr>
        <w:pStyle w:val="Heading3"/>
      </w:pPr>
      <w:r w:rsidRPr="00A853D6">
        <w:t>The requesting Party must show that the Access Rights are Needed.</w:t>
      </w:r>
    </w:p>
    <w:p w14:paraId="5CC7A11C" w14:textId="77777777" w:rsidR="00B61AA3" w:rsidRPr="00A853D6" w:rsidRDefault="00B61AA3" w:rsidP="00B61AA3">
      <w:pPr>
        <w:rPr>
          <w:lang w:eastAsia="es-ES"/>
        </w:rPr>
      </w:pPr>
    </w:p>
    <w:p w14:paraId="717CA721" w14:textId="77777777" w:rsidR="007D4779" w:rsidRPr="00A853D6" w:rsidRDefault="009C2D81" w:rsidP="00F02B79">
      <w:pPr>
        <w:pStyle w:val="Heading2"/>
      </w:pPr>
      <w:bookmarkStart w:id="3446" w:name="_Toc90241108"/>
      <w:bookmarkEnd w:id="3446"/>
      <w:commentRangeStart w:id="3447"/>
      <w:r w:rsidRPr="009E4B9A">
        <w:rPr>
          <w:rStyle w:val="Emphasis"/>
        </w:rPr>
        <w:t>Access Rights for</w:t>
      </w:r>
      <w:del w:id="3448" w:author="ICFO+" w:date="2025-03-26T19:02:00Z">
        <w:r w:rsidRPr="009E4B9A" w:rsidDel="004B090F">
          <w:rPr>
            <w:rStyle w:val="Emphasis"/>
          </w:rPr>
          <w:delText xml:space="preserve"> </w:delText>
        </w:r>
      </w:del>
      <w:ins w:id="3449" w:author="ICFO+" w:date="2025-03-26T19:02:00Z">
        <w:r w:rsidR="004B090F">
          <w:rPr>
            <w:rStyle w:val="Emphasis"/>
          </w:rPr>
          <w:t xml:space="preserve"> </w:t>
        </w:r>
        <w:commentRangeStart w:id="3450"/>
        <w:commentRangeStart w:id="3451"/>
        <w:commentRangeStart w:id="3452"/>
        <w:r w:rsidR="004B090F">
          <w:rPr>
            <w:rStyle w:val="Emphasis"/>
          </w:rPr>
          <w:t>Implementation of the Pilot Line</w:t>
        </w:r>
      </w:ins>
      <w:del w:id="3453" w:author="ICFO+" w:date="2025-03-26T19:02:00Z">
        <w:r w:rsidR="003E198D" w:rsidDel="004B090F">
          <w:rPr>
            <w:rStyle w:val="Emphasis"/>
          </w:rPr>
          <w:delText>Development</w:delText>
        </w:r>
      </w:del>
      <w:commentRangeEnd w:id="3450"/>
      <w:r w:rsidR="007C7A1A">
        <w:rPr>
          <w:rStyle w:val="CommentReference"/>
          <w:rFonts w:eastAsia="Calibri" w:cs="Times New Roman"/>
          <w:bCs w:val="0"/>
          <w:lang w:eastAsia="en-US"/>
        </w:rPr>
        <w:commentReference w:id="3450"/>
      </w:r>
      <w:r w:rsidR="009E4B9A" w:rsidRPr="009E4B9A">
        <w:t xml:space="preserve">. </w:t>
      </w:r>
      <w:commentRangeEnd w:id="3447"/>
      <w:r w:rsidR="00650E12">
        <w:rPr>
          <w:rStyle w:val="CommentReference"/>
          <w:rFonts w:eastAsia="Calibri" w:cs="Times New Roman"/>
          <w:bCs w:val="0"/>
          <w:lang w:eastAsia="en-US"/>
        </w:rPr>
        <w:commentReference w:id="3447"/>
      </w:r>
      <w:r w:rsidRPr="00A853D6">
        <w:t xml:space="preserve">Access Rights to </w:t>
      </w:r>
      <w:commentRangeStart w:id="3454"/>
      <w:del w:id="3455" w:author="ICFO+" w:date="2025-03-26T19:02:00Z">
        <w:r w:rsidR="009260AE" w:rsidRPr="00A853D6" w:rsidDel="004B090F">
          <w:delText>the Pilot Line</w:delText>
        </w:r>
      </w:del>
      <w:commentRangeEnd w:id="3454"/>
      <w:r w:rsidR="0093192D">
        <w:rPr>
          <w:rStyle w:val="CommentReference"/>
          <w:rFonts w:eastAsia="Calibri" w:cs="Times New Roman"/>
          <w:bCs w:val="0"/>
          <w:lang w:eastAsia="en-US"/>
        </w:rPr>
        <w:commentReference w:id="3454"/>
      </w:r>
      <w:r w:rsidR="003E198D">
        <w:t>, Results</w:t>
      </w:r>
      <w:r w:rsidRPr="00A853D6">
        <w:t xml:space="preserve"> and Background Needed for the performance of the own work of a Party </w:t>
      </w:r>
      <w:del w:id="3456" w:author="ICFO+" w:date="2025-03-26T19:02:00Z">
        <w:r w:rsidR="003A0150" w:rsidRPr="00A853D6" w:rsidDel="004B090F">
          <w:delText>for</w:delText>
        </w:r>
        <w:r w:rsidRPr="00A853D6" w:rsidDel="004B090F">
          <w:delText xml:space="preserve"> the</w:delText>
        </w:r>
        <w:r w:rsidR="009C532D" w:rsidDel="004B090F">
          <w:delText xml:space="preserve"> Development of</w:delText>
        </w:r>
      </w:del>
      <w:ins w:id="3457" w:author="ICFO+" w:date="2025-03-26T19:02:00Z">
        <w:r w:rsidR="004B090F">
          <w:t>under</w:t>
        </w:r>
      </w:ins>
      <w:r w:rsidR="009C532D">
        <w:t xml:space="preserve"> </w:t>
      </w:r>
      <w:commentRangeEnd w:id="3451"/>
      <w:r w:rsidR="004B090F">
        <w:rPr>
          <w:rStyle w:val="CommentReference"/>
          <w:rFonts w:eastAsia="Calibri" w:cs="Times New Roman"/>
          <w:bCs w:val="0"/>
          <w:lang w:eastAsia="en-US"/>
        </w:rPr>
        <w:commentReference w:id="3451"/>
      </w:r>
      <w:commentRangeEnd w:id="3452"/>
      <w:r w:rsidR="00236690">
        <w:rPr>
          <w:rStyle w:val="CommentReference"/>
          <w:rFonts w:eastAsia="Calibri" w:cs="Times New Roman"/>
          <w:bCs w:val="0"/>
          <w:lang w:eastAsia="en-US"/>
        </w:rPr>
        <w:commentReference w:id="3452"/>
      </w:r>
      <w:r w:rsidR="009C532D">
        <w:t>the</w:t>
      </w:r>
      <w:r w:rsidRPr="00A853D6">
        <w:t xml:space="preserve"> </w:t>
      </w:r>
      <w:r w:rsidR="003A0150" w:rsidRPr="00A853D6">
        <w:t xml:space="preserve">Pilot Line </w:t>
      </w:r>
      <w:r w:rsidRPr="00A853D6">
        <w:t xml:space="preserve">shall be granted </w:t>
      </w:r>
      <w:commentRangeStart w:id="3458"/>
      <w:commentRangeStart w:id="3459"/>
      <w:r w:rsidRPr="00A853D6">
        <w:t>on a royalty-free basis, unless otherwise agreed for Background in Attachment 1.</w:t>
      </w:r>
      <w:commentRangeEnd w:id="3458"/>
      <w:r w:rsidR="00597A88">
        <w:rPr>
          <w:rStyle w:val="CommentReference"/>
          <w:rFonts w:eastAsia="Calibri" w:cs="Times New Roman"/>
          <w:bCs w:val="0"/>
          <w:lang w:eastAsia="en-US"/>
        </w:rPr>
        <w:commentReference w:id="3458"/>
      </w:r>
      <w:commentRangeEnd w:id="3459"/>
      <w:r w:rsidR="007742BD">
        <w:rPr>
          <w:rStyle w:val="CommentReference"/>
          <w:rFonts w:eastAsia="Calibri" w:cs="Times New Roman"/>
          <w:bCs w:val="0"/>
          <w:lang w:eastAsia="en-US"/>
        </w:rPr>
        <w:commentReference w:id="3459"/>
      </w:r>
    </w:p>
    <w:p w14:paraId="562495C6" w14:textId="77777777" w:rsidR="00B61AA3" w:rsidRPr="00A853D6" w:rsidRDefault="00B61AA3" w:rsidP="009E4B9A"/>
    <w:p w14:paraId="54929F46" w14:textId="7F8FCCAF" w:rsidR="009C2D81" w:rsidRPr="009E4B9A" w:rsidRDefault="009C2D81" w:rsidP="00F02B79">
      <w:pPr>
        <w:pStyle w:val="Heading2"/>
      </w:pPr>
      <w:bookmarkStart w:id="3460" w:name="_Toc90241110"/>
      <w:bookmarkStart w:id="3461" w:name="_Toc90241111"/>
      <w:bookmarkStart w:id="3462" w:name="_Ref90242030"/>
      <w:bookmarkEnd w:id="3460"/>
      <w:bookmarkEnd w:id="3461"/>
      <w:commentRangeStart w:id="3463"/>
      <w:r w:rsidRPr="009E4B9A">
        <w:rPr>
          <w:rStyle w:val="Emphasis"/>
        </w:rPr>
        <w:t xml:space="preserve">Access Rights </w:t>
      </w:r>
      <w:bookmarkEnd w:id="3462"/>
      <w:r w:rsidR="00BC1D38" w:rsidRPr="009E4B9A">
        <w:rPr>
          <w:rStyle w:val="Emphasis"/>
        </w:rPr>
        <w:t>for</w:t>
      </w:r>
      <w:r w:rsidR="003E198D">
        <w:rPr>
          <w:rStyle w:val="Emphasis"/>
        </w:rPr>
        <w:t xml:space="preserve"> </w:t>
      </w:r>
      <w:commentRangeStart w:id="3464"/>
      <w:commentRangeStart w:id="3465"/>
      <w:del w:id="3466" w:author="ICFO+" w:date="2025-03-26T19:03:00Z">
        <w:r w:rsidR="003E198D" w:rsidDel="004B090F">
          <w:rPr>
            <w:rStyle w:val="Emphasis"/>
          </w:rPr>
          <w:delText>Operation and</w:delText>
        </w:r>
        <w:r w:rsidR="00BC1D38" w:rsidRPr="009E4B9A" w:rsidDel="004B090F">
          <w:rPr>
            <w:rStyle w:val="Emphasis"/>
          </w:rPr>
          <w:delText xml:space="preserve"> </w:delText>
        </w:r>
      </w:del>
      <w:r w:rsidR="00987359" w:rsidRPr="009E4B9A">
        <w:rPr>
          <w:rStyle w:val="Emphasis"/>
        </w:rPr>
        <w:t>Exploitation</w:t>
      </w:r>
      <w:ins w:id="3467" w:author="ICFO+" w:date="2025-03-26T19:04:00Z">
        <w:r w:rsidR="004B090F">
          <w:rPr>
            <w:rStyle w:val="Emphasis"/>
          </w:rPr>
          <w:t xml:space="preserve"> </w:t>
        </w:r>
      </w:ins>
      <w:commentRangeEnd w:id="3463"/>
      <w:ins w:id="3468" w:author="ICFO+" w:date="2025-03-27T13:17:00Z">
        <w:r w:rsidR="008C436E">
          <w:rPr>
            <w:rStyle w:val="CommentReference"/>
            <w:rFonts w:eastAsia="Calibri" w:cs="Times New Roman"/>
            <w:bCs w:val="0"/>
            <w:lang w:eastAsia="en-US"/>
          </w:rPr>
          <w:commentReference w:id="3463"/>
        </w:r>
      </w:ins>
      <w:ins w:id="3469" w:author="ICFO+" w:date="2025-03-26T19:04:00Z">
        <w:r w:rsidR="004B090F">
          <w:rPr>
            <w:rStyle w:val="Emphasis"/>
          </w:rPr>
          <w:t>of own Results</w:t>
        </w:r>
        <w:commentRangeEnd w:id="3464"/>
        <w:r w:rsidR="004B090F">
          <w:rPr>
            <w:rStyle w:val="CommentReference"/>
            <w:rFonts w:eastAsia="Calibri" w:cs="Times New Roman"/>
            <w:bCs w:val="0"/>
            <w:lang w:eastAsia="en-US"/>
          </w:rPr>
          <w:commentReference w:id="3464"/>
        </w:r>
      </w:ins>
      <w:commentRangeEnd w:id="3465"/>
      <w:ins w:id="3470" w:author="ICFO+" w:date="2025-03-27T12:10:00Z">
        <w:r w:rsidR="00746579">
          <w:rPr>
            <w:rStyle w:val="CommentReference"/>
            <w:rFonts w:eastAsia="Calibri" w:cs="Times New Roman"/>
            <w:bCs w:val="0"/>
            <w:lang w:eastAsia="en-US"/>
          </w:rPr>
          <w:commentReference w:id="3465"/>
        </w:r>
      </w:ins>
      <w:ins w:id="3471" w:author="ICFO+" w:date="2025-05-06T13:57:00Z">
        <w:r w:rsidR="00A62BA3">
          <w:rPr>
            <w:rStyle w:val="Emphasis"/>
          </w:rPr>
          <w:t xml:space="preserve"> and</w:t>
        </w:r>
        <w:commentRangeStart w:id="3472"/>
        <w:commentRangeStart w:id="3473"/>
        <w:commentRangeStart w:id="3474"/>
        <w:r w:rsidR="00A62BA3">
          <w:rPr>
            <w:rStyle w:val="Emphasis"/>
          </w:rPr>
          <w:t xml:space="preserve"> </w:t>
        </w:r>
      </w:ins>
      <w:ins w:id="3475" w:author="ICFO+" w:date="2025-05-06T14:23:00Z">
        <w:r w:rsidR="004F5F28">
          <w:rPr>
            <w:rStyle w:val="Emphasis"/>
          </w:rPr>
          <w:t>for each Hosting Entity’s Open Access services or activities (as set forth in the Consortium Plan)</w:t>
        </w:r>
      </w:ins>
      <w:ins w:id="3476" w:author="ICFO+" w:date="2025-05-06T13:57:00Z">
        <w:r w:rsidR="00A62BA3">
          <w:rPr>
            <w:rStyle w:val="Emphasis"/>
          </w:rPr>
          <w:t>.</w:t>
        </w:r>
      </w:ins>
      <w:commentRangeEnd w:id="3472"/>
      <w:ins w:id="3477" w:author="ICFO+" w:date="2025-05-06T13:58:00Z">
        <w:r w:rsidR="00663B45">
          <w:rPr>
            <w:rStyle w:val="CommentReference"/>
            <w:rFonts w:eastAsia="Calibri" w:cs="Times New Roman"/>
            <w:bCs w:val="0"/>
            <w:lang w:eastAsia="en-US"/>
          </w:rPr>
          <w:commentReference w:id="3472"/>
        </w:r>
      </w:ins>
      <w:commentRangeEnd w:id="3473"/>
      <w:ins w:id="3478" w:author="ICFO+" w:date="2025-06-17T10:25:00Z">
        <w:r w:rsidR="002C7BA1">
          <w:rPr>
            <w:rStyle w:val="CommentReference"/>
            <w:rFonts w:eastAsia="Calibri" w:cs="Times New Roman"/>
            <w:bCs w:val="0"/>
            <w:lang w:eastAsia="en-US"/>
          </w:rPr>
          <w:commentReference w:id="3473"/>
        </w:r>
      </w:ins>
      <w:commentRangeEnd w:id="3474"/>
      <w:ins w:id="3479" w:author="ICFO+" w:date="2025-06-18T16:51:00Z">
        <w:r w:rsidR="007C7A1A">
          <w:rPr>
            <w:rStyle w:val="CommentReference"/>
            <w:rFonts w:eastAsia="Calibri" w:cs="Times New Roman"/>
            <w:bCs w:val="0"/>
            <w:lang w:eastAsia="en-US"/>
          </w:rPr>
          <w:commentReference w:id="3474"/>
        </w:r>
      </w:ins>
    </w:p>
    <w:p w14:paraId="17F5322C" w14:textId="77777777" w:rsidR="00B61AA3" w:rsidRPr="00A853D6" w:rsidRDefault="00B61AA3" w:rsidP="003F31DC"/>
    <w:p w14:paraId="3492917C" w14:textId="77777777" w:rsidR="001A38FD" w:rsidRDefault="009A7CD3" w:rsidP="000A26A9">
      <w:pPr>
        <w:pStyle w:val="Heading3"/>
      </w:pPr>
      <w:r w:rsidRPr="009A7CD3">
        <w:rPr>
          <w:i/>
          <w:iCs/>
        </w:rPr>
        <w:t>Access Rights to Results</w:t>
      </w:r>
      <w:r>
        <w:t xml:space="preserve">. </w:t>
      </w:r>
    </w:p>
    <w:p w14:paraId="75E4112B" w14:textId="77777777" w:rsidR="001A38FD" w:rsidRPr="001A38FD" w:rsidRDefault="001A38FD" w:rsidP="003F31DC"/>
    <w:p w14:paraId="497397A1" w14:textId="1DDD732F" w:rsidR="001A38FD" w:rsidRDefault="000A26A9" w:rsidP="001A38FD">
      <w:pPr>
        <w:pStyle w:val="Heading4"/>
      </w:pPr>
      <w:r>
        <w:t>Access Rights to Results if Needed for</w:t>
      </w:r>
      <w:r w:rsidR="001A38FD">
        <w:t xml:space="preserve"> </w:t>
      </w:r>
      <w:commentRangeStart w:id="3480"/>
      <w:ins w:id="3481" w:author="ICFO+" w:date="2025-03-26T19:04:00Z">
        <w:r w:rsidR="004B090F">
          <w:t xml:space="preserve">the </w:t>
        </w:r>
      </w:ins>
      <w:commentRangeStart w:id="3482"/>
      <w:commentRangeStart w:id="3483"/>
      <w:del w:id="3484" w:author="ICFO+" w:date="2025-03-26T19:04:00Z">
        <w:r w:rsidR="001A38FD" w:rsidDel="004B090F">
          <w:delText xml:space="preserve">Operation of the Pilot Line </w:delText>
        </w:r>
      </w:del>
      <w:commentRangeEnd w:id="3482"/>
      <w:r w:rsidR="0093192D">
        <w:rPr>
          <w:rStyle w:val="CommentReference"/>
          <w:rFonts w:eastAsia="Calibri" w:cs="Times New Roman"/>
          <w:bCs w:val="0"/>
          <w:lang w:eastAsia="en-US"/>
        </w:rPr>
        <w:commentReference w:id="3482"/>
      </w:r>
      <w:commentRangeEnd w:id="3483"/>
      <w:r w:rsidR="00892192">
        <w:rPr>
          <w:rStyle w:val="CommentReference"/>
          <w:rFonts w:eastAsia="Calibri" w:cs="Times New Roman"/>
          <w:bCs w:val="0"/>
          <w:lang w:eastAsia="en-US"/>
        </w:rPr>
        <w:commentReference w:id="3483"/>
      </w:r>
      <w:del w:id="3485" w:author="ICFO+" w:date="2025-03-26T19:04:00Z">
        <w:r w:rsidR="001A38FD" w:rsidDel="004B090F">
          <w:delText>or</w:delText>
        </w:r>
        <w:r w:rsidDel="004B090F">
          <w:delText xml:space="preserve"> </w:delText>
        </w:r>
      </w:del>
      <w:commentRangeEnd w:id="3480"/>
      <w:r w:rsidR="004B090F">
        <w:rPr>
          <w:rStyle w:val="CommentReference"/>
          <w:rFonts w:eastAsia="Calibri" w:cs="Times New Roman"/>
          <w:bCs w:val="0"/>
          <w:lang w:eastAsia="en-US"/>
        </w:rPr>
        <w:commentReference w:id="3480"/>
      </w:r>
      <w:r>
        <w:t>Exploitation of a Party’s own Results</w:t>
      </w:r>
      <w:ins w:id="3486" w:author="ICFO+" w:date="2025-05-06T14:32:00Z">
        <w:r w:rsidR="0055484F">
          <w:t xml:space="preserve"> </w:t>
        </w:r>
        <w:commentRangeStart w:id="3487"/>
        <w:r w:rsidR="0055484F" w:rsidRPr="00B233B0">
          <w:rPr>
            <w:rStyle w:val="Emphasis"/>
            <w:i w:val="0"/>
            <w:iCs w:val="0"/>
          </w:rPr>
          <w:t xml:space="preserve">and for each </w:t>
        </w:r>
        <w:commentRangeStart w:id="3488"/>
        <w:commentRangeStart w:id="3489"/>
        <w:r w:rsidR="0055484F" w:rsidRPr="00B233B0">
          <w:rPr>
            <w:rStyle w:val="Emphasis"/>
            <w:i w:val="0"/>
            <w:iCs w:val="0"/>
          </w:rPr>
          <w:t xml:space="preserve">Hosting Entity’s </w:t>
        </w:r>
      </w:ins>
      <w:ins w:id="3490" w:author="ICFO+" w:date="2025-06-27T12:53:00Z">
        <w:r w:rsidR="00005861">
          <w:rPr>
            <w:rStyle w:val="Emphasis"/>
            <w:i w:val="0"/>
            <w:iCs w:val="0"/>
          </w:rPr>
          <w:t>O</w:t>
        </w:r>
      </w:ins>
      <w:ins w:id="3491" w:author="ICFO+" w:date="2025-05-06T14:32:00Z">
        <w:r w:rsidR="0055484F" w:rsidRPr="00B233B0">
          <w:rPr>
            <w:rStyle w:val="Emphasis"/>
            <w:i w:val="0"/>
            <w:iCs w:val="0"/>
          </w:rPr>
          <w:t xml:space="preserve">pen </w:t>
        </w:r>
      </w:ins>
      <w:ins w:id="3492" w:author="ICFO+" w:date="2025-06-27T12:53:00Z">
        <w:r w:rsidR="00005861">
          <w:rPr>
            <w:rStyle w:val="Emphasis"/>
            <w:i w:val="0"/>
            <w:iCs w:val="0"/>
          </w:rPr>
          <w:t>A</w:t>
        </w:r>
      </w:ins>
      <w:ins w:id="3493" w:author="ICFO+" w:date="2025-05-06T14:32:00Z">
        <w:r w:rsidR="0055484F" w:rsidRPr="00B233B0">
          <w:rPr>
            <w:rStyle w:val="Emphasis"/>
            <w:i w:val="0"/>
            <w:iCs w:val="0"/>
          </w:rPr>
          <w:t>ccess</w:t>
        </w:r>
      </w:ins>
      <w:commentRangeEnd w:id="3488"/>
      <w:ins w:id="3494" w:author="ICFO+" w:date="2025-06-17T10:26:00Z">
        <w:r w:rsidR="00E507CA">
          <w:rPr>
            <w:rStyle w:val="CommentReference"/>
            <w:rFonts w:eastAsia="Calibri" w:cs="Times New Roman"/>
            <w:bCs w:val="0"/>
            <w:lang w:eastAsia="en-US"/>
          </w:rPr>
          <w:commentReference w:id="3488"/>
        </w:r>
      </w:ins>
      <w:commentRangeEnd w:id="3489"/>
      <w:ins w:id="3495" w:author="ICFO+" w:date="2025-06-19T16:39:00Z">
        <w:r w:rsidR="00854AC1">
          <w:rPr>
            <w:rStyle w:val="CommentReference"/>
            <w:rFonts w:eastAsia="Calibri" w:cs="Times New Roman"/>
            <w:bCs w:val="0"/>
            <w:lang w:eastAsia="en-US"/>
          </w:rPr>
          <w:commentReference w:id="3489"/>
        </w:r>
      </w:ins>
      <w:ins w:id="3496" w:author="ICFO+" w:date="2025-05-06T14:32:00Z">
        <w:r w:rsidR="0055484F" w:rsidRPr="00B233B0">
          <w:rPr>
            <w:rStyle w:val="Emphasis"/>
            <w:i w:val="0"/>
            <w:iCs w:val="0"/>
          </w:rPr>
          <w:t xml:space="preserve"> services or activities (as set forth in the Consortium Plan)</w:t>
        </w:r>
      </w:ins>
      <w:r>
        <w:t xml:space="preserve"> </w:t>
      </w:r>
      <w:commentRangeEnd w:id="3487"/>
      <w:r w:rsidR="00A650AD">
        <w:rPr>
          <w:rStyle w:val="CommentReference"/>
          <w:rFonts w:eastAsia="Calibri" w:cs="Times New Roman"/>
          <w:bCs w:val="0"/>
          <w:lang w:eastAsia="en-US"/>
        </w:rPr>
        <w:commentReference w:id="3487"/>
      </w:r>
      <w:r>
        <w:t>shall be granted on Fair and Reasonable Conditions</w:t>
      </w:r>
      <w:ins w:id="3497" w:author="ICFO+" w:date="2025-06-17T10:26:00Z">
        <w:r w:rsidR="00030F05">
          <w:t xml:space="preserve"> </w:t>
        </w:r>
        <w:commentRangeStart w:id="3498"/>
        <w:r w:rsidR="00030F05" w:rsidRPr="003F298C">
          <w:t>and upon prior written agreement</w:t>
        </w:r>
      </w:ins>
      <w:r>
        <w:t xml:space="preserve">. </w:t>
      </w:r>
      <w:commentRangeEnd w:id="3498"/>
      <w:r w:rsidR="00030F05">
        <w:rPr>
          <w:rStyle w:val="CommentReference"/>
          <w:rFonts w:eastAsia="Calibri" w:cs="Times New Roman"/>
          <w:bCs w:val="0"/>
          <w:lang w:eastAsia="en-US"/>
        </w:rPr>
        <w:commentReference w:id="3498"/>
      </w:r>
    </w:p>
    <w:p w14:paraId="728CE2D0" w14:textId="77777777" w:rsidR="001A38FD" w:rsidRPr="001A38FD" w:rsidRDefault="001A38FD" w:rsidP="001A38FD">
      <w:pPr>
        <w:rPr>
          <w:lang w:eastAsia="es-ES"/>
        </w:rPr>
      </w:pPr>
    </w:p>
    <w:p w14:paraId="21E631E9" w14:textId="5127AC4A" w:rsidR="000A26A9" w:rsidRPr="000A26A9" w:rsidRDefault="000A26A9" w:rsidP="001A38FD">
      <w:pPr>
        <w:pStyle w:val="Heading4"/>
      </w:pPr>
      <w:commentRangeStart w:id="3499"/>
      <w:commentRangeStart w:id="3500"/>
      <w:commentRangeStart w:id="3501"/>
      <w:r>
        <w:t xml:space="preserve">Access Rights to Results </w:t>
      </w:r>
      <w:commentRangeStart w:id="3502"/>
      <w:commentRangeStart w:id="3503"/>
      <w:ins w:id="3504" w:author="ICFO+" w:date="2025-06-17T10:27:00Z">
        <w:r w:rsidR="00030F05">
          <w:t>Needed</w:t>
        </w:r>
        <w:commentRangeEnd w:id="3502"/>
        <w:r w:rsidR="00030F05">
          <w:rPr>
            <w:rStyle w:val="CommentReference"/>
            <w:rFonts w:eastAsia="Calibri" w:cs="Times New Roman"/>
            <w:bCs w:val="0"/>
            <w:lang w:eastAsia="en-US"/>
          </w:rPr>
          <w:commentReference w:id="3502"/>
        </w:r>
      </w:ins>
      <w:commentRangeEnd w:id="3503"/>
      <w:ins w:id="3505" w:author="ICFO+" w:date="2025-07-09T15:29:00Z">
        <w:r w:rsidR="00BF424A">
          <w:rPr>
            <w:rStyle w:val="CommentReference"/>
            <w:rFonts w:ascii="Aptos Narrow" w:eastAsia="Calibri" w:hAnsi="Aptos Narrow" w:cs="Times New Roman"/>
            <w:bCs w:val="0"/>
            <w:lang w:eastAsia="en-US"/>
          </w:rPr>
          <w:commentReference w:id="3503"/>
        </w:r>
      </w:ins>
      <w:ins w:id="3506" w:author="ICFO+" w:date="2025-06-17T10:27:00Z">
        <w:r w:rsidR="00030F05">
          <w:t xml:space="preserve"> </w:t>
        </w:r>
      </w:ins>
      <w:r>
        <w:t xml:space="preserve">for </w:t>
      </w:r>
      <w:commentRangeStart w:id="3507"/>
      <w:r>
        <w:t>internal</w:t>
      </w:r>
      <w:commentRangeEnd w:id="3507"/>
      <w:r w:rsidR="0043637E">
        <w:rPr>
          <w:rStyle w:val="CommentReference"/>
          <w:rFonts w:eastAsia="Calibri" w:cs="Times New Roman"/>
          <w:bCs w:val="0"/>
          <w:lang w:eastAsia="en-US"/>
        </w:rPr>
        <w:commentReference w:id="3507"/>
      </w:r>
      <w:ins w:id="3508" w:author="ICFO+" w:date="2025-04-03T18:19:00Z">
        <w:r w:rsidR="00B379BC" w:rsidRPr="00B379BC">
          <w:rPr>
            <w:color w:val="FF0000"/>
          </w:rPr>
          <w:t xml:space="preserve"> </w:t>
        </w:r>
        <w:r w:rsidR="00B379BC" w:rsidRPr="00F405CC">
          <w:rPr>
            <w:color w:val="FF0000"/>
          </w:rPr>
          <w:t>non-commercial</w:t>
        </w:r>
      </w:ins>
      <w:r>
        <w:t xml:space="preserve"> research and for</w:t>
      </w:r>
      <w:ins w:id="3509" w:author="ICFO+" w:date="2025-03-26T19:04:00Z">
        <w:r w:rsidR="004B090F">
          <w:t xml:space="preserve"> </w:t>
        </w:r>
      </w:ins>
      <w:commentRangeStart w:id="3510"/>
      <w:commentRangeStart w:id="3511"/>
      <w:commentRangeStart w:id="3512"/>
      <w:commentRangeStart w:id="3513"/>
      <w:commentRangeStart w:id="3514"/>
      <w:commentRangeStart w:id="3515"/>
      <w:commentRangeStart w:id="3516"/>
      <w:commentRangeStart w:id="3517"/>
      <w:commentRangeStart w:id="3518"/>
      <w:ins w:id="3519" w:author="ICFO+" w:date="2025-04-03T18:15:00Z">
        <w:r w:rsidR="00892192" w:rsidRPr="00F405CC">
          <w:rPr>
            <w:color w:val="FF0000"/>
          </w:rPr>
          <w:t>non-commercial</w:t>
        </w:r>
      </w:ins>
      <w:r>
        <w:t xml:space="preserve"> </w:t>
      </w:r>
      <w:r w:rsidR="004B090F">
        <w:t>teaching</w:t>
      </w:r>
      <w:commentRangeEnd w:id="3510"/>
      <w:r w:rsidR="009A0F48">
        <w:rPr>
          <w:rStyle w:val="CommentReference"/>
          <w:rFonts w:eastAsia="Calibri" w:cs="Times New Roman"/>
          <w:bCs w:val="0"/>
          <w:lang w:eastAsia="en-US"/>
        </w:rPr>
        <w:commentReference w:id="3510"/>
      </w:r>
      <w:commentRangeEnd w:id="3511"/>
      <w:r w:rsidR="009A0F48">
        <w:rPr>
          <w:rStyle w:val="CommentReference"/>
          <w:rFonts w:eastAsia="Calibri" w:cs="Times New Roman"/>
          <w:bCs w:val="0"/>
          <w:lang w:eastAsia="en-US"/>
        </w:rPr>
        <w:commentReference w:id="3511"/>
      </w:r>
      <w:commentRangeEnd w:id="3512"/>
      <w:r w:rsidR="009A0F48">
        <w:rPr>
          <w:rStyle w:val="CommentReference"/>
          <w:rFonts w:eastAsia="Calibri" w:cs="Times New Roman"/>
          <w:bCs w:val="0"/>
          <w:lang w:eastAsia="en-US"/>
        </w:rPr>
        <w:commentReference w:id="3512"/>
      </w:r>
      <w:commentRangeEnd w:id="3513"/>
      <w:r w:rsidR="00892192">
        <w:rPr>
          <w:rStyle w:val="CommentReference"/>
          <w:rFonts w:eastAsia="Calibri" w:cs="Times New Roman"/>
          <w:bCs w:val="0"/>
          <w:lang w:eastAsia="en-US"/>
        </w:rPr>
        <w:commentReference w:id="3513"/>
      </w:r>
      <w:commentRangeEnd w:id="3514"/>
      <w:r w:rsidR="00274561">
        <w:rPr>
          <w:rStyle w:val="CommentReference"/>
          <w:rFonts w:eastAsia="Calibri" w:cs="Times New Roman"/>
          <w:bCs w:val="0"/>
          <w:lang w:eastAsia="en-US"/>
        </w:rPr>
        <w:commentReference w:id="3514"/>
      </w:r>
      <w:commentRangeEnd w:id="3515"/>
      <w:r w:rsidR="000F080F">
        <w:rPr>
          <w:rStyle w:val="CommentReference"/>
          <w:rFonts w:eastAsia="Calibri" w:cs="Times New Roman"/>
          <w:bCs w:val="0"/>
          <w:lang w:eastAsia="en-US"/>
        </w:rPr>
        <w:commentReference w:id="3515"/>
      </w:r>
      <w:commentRangeEnd w:id="3516"/>
      <w:r w:rsidR="0043637E">
        <w:rPr>
          <w:rStyle w:val="CommentReference"/>
          <w:rFonts w:eastAsia="Calibri" w:cs="Times New Roman"/>
          <w:bCs w:val="0"/>
          <w:lang w:eastAsia="en-US"/>
        </w:rPr>
        <w:commentReference w:id="3516"/>
      </w:r>
      <w:commentRangeEnd w:id="3517"/>
      <w:r w:rsidR="00995B1D">
        <w:rPr>
          <w:rStyle w:val="CommentReference"/>
          <w:rFonts w:eastAsia="Calibri" w:cs="Times New Roman"/>
          <w:bCs w:val="0"/>
          <w:lang w:eastAsia="en-US"/>
        </w:rPr>
        <w:commentReference w:id="3517"/>
      </w:r>
      <w:commentRangeEnd w:id="3518"/>
      <w:r w:rsidR="007742BD">
        <w:rPr>
          <w:rStyle w:val="CommentReference"/>
          <w:rFonts w:eastAsia="Calibri" w:cs="Times New Roman"/>
          <w:bCs w:val="0"/>
          <w:lang w:eastAsia="en-US"/>
        </w:rPr>
        <w:commentReference w:id="3518"/>
      </w:r>
      <w:r>
        <w:t xml:space="preserve"> activities shall be granted on royalty-free basis. </w:t>
      </w:r>
      <w:commentRangeEnd w:id="3499"/>
      <w:r w:rsidR="00697327">
        <w:rPr>
          <w:rStyle w:val="CommentReference"/>
          <w:rFonts w:eastAsia="Calibri" w:cs="Times New Roman"/>
          <w:bCs w:val="0"/>
          <w:lang w:eastAsia="en-US"/>
        </w:rPr>
        <w:commentReference w:id="3499"/>
      </w:r>
      <w:commentRangeEnd w:id="3500"/>
      <w:r w:rsidR="00BF424A">
        <w:rPr>
          <w:rStyle w:val="CommentReference"/>
          <w:rFonts w:ascii="Aptos Narrow" w:eastAsia="Calibri" w:hAnsi="Aptos Narrow" w:cs="Times New Roman"/>
          <w:bCs w:val="0"/>
          <w:lang w:eastAsia="en-US"/>
        </w:rPr>
        <w:commentReference w:id="3500"/>
      </w:r>
      <w:commentRangeEnd w:id="3501"/>
      <w:r w:rsidR="00BF424A">
        <w:rPr>
          <w:rStyle w:val="CommentReference"/>
          <w:rFonts w:ascii="Aptos Narrow" w:eastAsia="Calibri" w:hAnsi="Aptos Narrow" w:cs="Times New Roman"/>
          <w:bCs w:val="0"/>
          <w:lang w:eastAsia="en-US"/>
        </w:rPr>
        <w:commentReference w:id="3501"/>
      </w:r>
    </w:p>
    <w:p w14:paraId="1715844D" w14:textId="77777777" w:rsidR="00B61AA3" w:rsidRPr="00A853D6" w:rsidRDefault="00B61AA3" w:rsidP="00B61AA3">
      <w:pPr>
        <w:rPr>
          <w:lang w:eastAsia="es-ES"/>
        </w:rPr>
      </w:pPr>
    </w:p>
    <w:p w14:paraId="2F812A7B" w14:textId="396828BD" w:rsidR="009C2D81" w:rsidRPr="00A853D6" w:rsidRDefault="005D13A2" w:rsidP="00575F08">
      <w:pPr>
        <w:pStyle w:val="Heading3"/>
      </w:pPr>
      <w:r w:rsidRPr="009C15D0">
        <w:rPr>
          <w:i/>
          <w:iCs/>
        </w:rPr>
        <w:t xml:space="preserve"> </w:t>
      </w:r>
      <w:r w:rsidR="009C15D0" w:rsidRPr="009C15D0">
        <w:rPr>
          <w:i/>
          <w:iCs/>
        </w:rPr>
        <w:t>Access Rights to Background</w:t>
      </w:r>
      <w:r w:rsidR="009C15D0">
        <w:t xml:space="preserve">. </w:t>
      </w:r>
      <w:r w:rsidR="009C2D81" w:rsidRPr="00A853D6">
        <w:t xml:space="preserve">Access Rights to Background if Needed </w:t>
      </w:r>
      <w:commentRangeStart w:id="3520"/>
      <w:r w:rsidR="009C2D81" w:rsidRPr="00A853D6">
        <w:t xml:space="preserve">for </w:t>
      </w:r>
      <w:commentRangeStart w:id="3521"/>
      <w:del w:id="3522" w:author="ICFO+" w:date="2025-03-26T19:05:00Z">
        <w:r w:rsidR="00F5263A" w:rsidDel="004B090F">
          <w:delText>Operation</w:delText>
        </w:r>
        <w:r w:rsidR="009C15D0" w:rsidDel="004B090F">
          <w:delText xml:space="preserve"> </w:delText>
        </w:r>
        <w:r w:rsidR="009C2D81" w:rsidRPr="00A853D6" w:rsidDel="004B090F">
          <w:delText xml:space="preserve">of </w:delText>
        </w:r>
        <w:r w:rsidR="00F5263A" w:rsidDel="004B090F">
          <w:delText>the</w:delText>
        </w:r>
        <w:r w:rsidR="009C2D81" w:rsidRPr="00A853D6" w:rsidDel="004B090F">
          <w:delText xml:space="preserve"> </w:delText>
        </w:r>
        <w:r w:rsidR="003679C8" w:rsidRPr="00A853D6" w:rsidDel="004B090F">
          <w:delText>Pilot Line</w:delText>
        </w:r>
        <w:r w:rsidR="009C15D0" w:rsidDel="004B090F">
          <w:delText xml:space="preserve"> or </w:delText>
        </w:r>
      </w:del>
      <w:commentRangeEnd w:id="3520"/>
      <w:r w:rsidR="005E2AEF">
        <w:rPr>
          <w:rStyle w:val="CommentReference"/>
          <w:rFonts w:eastAsia="Calibri" w:cs="Times New Roman"/>
          <w:bCs w:val="0"/>
          <w:lang w:eastAsia="en-US"/>
        </w:rPr>
        <w:commentReference w:id="3520"/>
      </w:r>
      <w:r w:rsidR="009C15D0">
        <w:t xml:space="preserve">Exploitation </w:t>
      </w:r>
      <w:commentRangeEnd w:id="3521"/>
      <w:r w:rsidR="004B090F">
        <w:rPr>
          <w:rStyle w:val="CommentReference"/>
          <w:rFonts w:eastAsia="Calibri" w:cs="Times New Roman"/>
          <w:bCs w:val="0"/>
          <w:lang w:eastAsia="en-US"/>
        </w:rPr>
        <w:commentReference w:id="3521"/>
      </w:r>
      <w:r w:rsidR="009C15D0">
        <w:t>of a Party’s own Results</w:t>
      </w:r>
      <w:r w:rsidR="009C2D81" w:rsidRPr="00A853D6">
        <w:t xml:space="preserve">, shall be granted on Fair and Reasonable </w:t>
      </w:r>
      <w:r w:rsidR="00276ACE">
        <w:t>Co</w:t>
      </w:r>
      <w:r w:rsidR="009C2D81" w:rsidRPr="00A853D6">
        <w:t>nditions</w:t>
      </w:r>
      <w:ins w:id="3523" w:author="ICFO+" w:date="2025-06-17T10:28:00Z">
        <w:r w:rsidR="00575F08" w:rsidRPr="00575F08">
          <w:t xml:space="preserve"> </w:t>
        </w:r>
        <w:r w:rsidR="00575F08" w:rsidRPr="003F298C">
          <w:t xml:space="preserve">upon prior written </w:t>
        </w:r>
        <w:commentRangeStart w:id="3524"/>
        <w:r w:rsidR="00575F08" w:rsidRPr="003F298C">
          <w:t>agreement</w:t>
        </w:r>
        <w:commentRangeEnd w:id="3524"/>
        <w:r w:rsidR="00575F08">
          <w:rPr>
            <w:rStyle w:val="CommentReference"/>
            <w:rFonts w:eastAsia="Calibri" w:cs="Times New Roman"/>
            <w:bCs w:val="0"/>
            <w:lang w:eastAsia="en-US"/>
          </w:rPr>
          <w:commentReference w:id="3524"/>
        </w:r>
      </w:ins>
      <w:r w:rsidR="009C2D81" w:rsidRPr="00A853D6">
        <w:t>.</w:t>
      </w:r>
    </w:p>
    <w:p w14:paraId="0947867B" w14:textId="714316F0" w:rsidR="00B61AA3" w:rsidRPr="00A853D6" w:rsidDel="007F06DC" w:rsidRDefault="00B61AA3" w:rsidP="00B61AA3">
      <w:pPr>
        <w:rPr>
          <w:del w:id="3525" w:author="ICFO+" w:date="2025-06-27T12:45:00Z"/>
          <w:lang w:eastAsia="es-ES"/>
        </w:rPr>
      </w:pPr>
    </w:p>
    <w:p w14:paraId="17FECF57" w14:textId="3B35AD5F" w:rsidR="00332414" w:rsidDel="007F06DC" w:rsidRDefault="00EC6B82" w:rsidP="00EC6B82">
      <w:pPr>
        <w:pStyle w:val="Heading2"/>
        <w:rPr>
          <w:del w:id="3526" w:author="ICFO+" w:date="2025-06-27T12:45:00Z"/>
        </w:rPr>
      </w:pPr>
      <w:bookmarkStart w:id="3527" w:name="_Toc90241113"/>
      <w:bookmarkStart w:id="3528" w:name="_Toc90241115"/>
      <w:bookmarkEnd w:id="3527"/>
      <w:bookmarkEnd w:id="3528"/>
      <w:commentRangeStart w:id="3529"/>
      <w:commentRangeStart w:id="3530"/>
      <w:commentRangeStart w:id="3531"/>
      <w:commentRangeStart w:id="3532"/>
      <w:commentRangeStart w:id="3533"/>
      <w:commentRangeStart w:id="3534"/>
      <w:commentRangeStart w:id="3535"/>
      <w:del w:id="3536" w:author="ICFO+" w:date="2025-06-27T12:45:00Z">
        <w:r w:rsidRPr="00EC6B82" w:rsidDel="007F06DC">
          <w:rPr>
            <w:i/>
            <w:iCs/>
          </w:rPr>
          <w:delText>Access Conditions to the Pilot Line</w:delText>
        </w:r>
        <w:r w:rsidDel="007F06DC">
          <w:delText xml:space="preserve">. </w:delText>
        </w:r>
        <w:r w:rsidRPr="00EC6B82" w:rsidDel="007F06DC">
          <w:delText>Access Conditions to the Pilot Line</w:delText>
        </w:r>
        <w:r w:rsidDel="007F06DC">
          <w:delText xml:space="preserve"> shall be in accordance with Article 19 of the Hosting Agreement and </w:delText>
        </w:r>
        <w:commentRangeStart w:id="3537"/>
        <w:r w:rsidR="00FC6DC8" w:rsidRPr="00FC6DC8" w:rsidDel="007F06DC">
          <w:rPr>
            <w:highlight w:val="yellow"/>
          </w:rPr>
          <w:delText>Annex V of the Hosting Agreement</w:delText>
        </w:r>
        <w:commentRangeEnd w:id="3537"/>
        <w:r w:rsidR="00FC6DC8" w:rsidDel="007F06DC">
          <w:rPr>
            <w:rStyle w:val="CommentReference"/>
            <w:rFonts w:eastAsia="Calibri" w:cs="Times New Roman"/>
            <w:bCs w:val="0"/>
            <w:lang w:eastAsia="en-US"/>
          </w:rPr>
          <w:commentReference w:id="3537"/>
        </w:r>
        <w:r w:rsidDel="007F06DC">
          <w:delText xml:space="preserve">. </w:delText>
        </w:r>
        <w:commentRangeEnd w:id="3529"/>
        <w:r w:rsidR="005E2AEF" w:rsidDel="007F06DC">
          <w:rPr>
            <w:rStyle w:val="CommentReference"/>
            <w:rFonts w:eastAsia="Calibri" w:cs="Times New Roman"/>
            <w:bCs w:val="0"/>
            <w:lang w:eastAsia="en-US"/>
          </w:rPr>
          <w:commentReference w:id="3529"/>
        </w:r>
        <w:commentRangeEnd w:id="3530"/>
        <w:r w:rsidR="00207E5F" w:rsidDel="007F06DC">
          <w:rPr>
            <w:rStyle w:val="CommentReference"/>
            <w:rFonts w:eastAsia="Calibri" w:cs="Times New Roman"/>
            <w:bCs w:val="0"/>
            <w:lang w:eastAsia="en-US"/>
          </w:rPr>
          <w:commentReference w:id="3530"/>
        </w:r>
        <w:commentRangeEnd w:id="3531"/>
        <w:r w:rsidR="00224408" w:rsidDel="007F06DC">
          <w:rPr>
            <w:rStyle w:val="CommentReference"/>
            <w:rFonts w:eastAsia="Calibri" w:cs="Times New Roman"/>
            <w:bCs w:val="0"/>
            <w:lang w:eastAsia="en-US"/>
          </w:rPr>
          <w:commentReference w:id="3531"/>
        </w:r>
        <w:commentRangeEnd w:id="3532"/>
        <w:r w:rsidR="00546B42" w:rsidDel="007F06DC">
          <w:rPr>
            <w:rStyle w:val="CommentReference"/>
            <w:rFonts w:eastAsia="Calibri" w:cs="Times New Roman"/>
            <w:bCs w:val="0"/>
            <w:lang w:eastAsia="en-US"/>
          </w:rPr>
          <w:commentReference w:id="3532"/>
        </w:r>
        <w:commentRangeEnd w:id="3533"/>
        <w:r w:rsidR="00F85CCA" w:rsidDel="007F06DC">
          <w:rPr>
            <w:rStyle w:val="CommentReference"/>
            <w:rFonts w:eastAsia="Calibri" w:cs="Times New Roman"/>
            <w:bCs w:val="0"/>
            <w:lang w:eastAsia="en-US"/>
          </w:rPr>
          <w:commentReference w:id="3533"/>
        </w:r>
        <w:commentRangeEnd w:id="3534"/>
        <w:r w:rsidR="00FA7B1C" w:rsidDel="007F06DC">
          <w:rPr>
            <w:rStyle w:val="CommentReference"/>
            <w:rFonts w:eastAsia="Calibri" w:cs="Times New Roman"/>
            <w:bCs w:val="0"/>
            <w:lang w:eastAsia="en-US"/>
          </w:rPr>
          <w:commentReference w:id="3534"/>
        </w:r>
        <w:commentRangeEnd w:id="3535"/>
        <w:r w:rsidR="007F06DC" w:rsidDel="007F06DC">
          <w:rPr>
            <w:rStyle w:val="CommentReference"/>
            <w:rFonts w:eastAsia="Calibri" w:cs="Times New Roman"/>
            <w:bCs w:val="0"/>
            <w:lang w:eastAsia="en-US"/>
          </w:rPr>
          <w:commentReference w:id="3535"/>
        </w:r>
      </w:del>
    </w:p>
    <w:p w14:paraId="2564E7FE" w14:textId="77777777" w:rsidR="00332414" w:rsidRPr="00332414" w:rsidRDefault="00332414" w:rsidP="00332414">
      <w:pPr>
        <w:rPr>
          <w:lang w:eastAsia="es-ES"/>
        </w:rPr>
      </w:pPr>
    </w:p>
    <w:p w14:paraId="2B24B545" w14:textId="44545FFF" w:rsidR="00CA4159" w:rsidRDefault="00CA4159" w:rsidP="00CA4159">
      <w:pPr>
        <w:pStyle w:val="Heading2"/>
      </w:pPr>
      <w:r w:rsidRPr="008662E5">
        <w:t xml:space="preserve">A request for Access Rights </w:t>
      </w:r>
      <w:commentRangeStart w:id="3538"/>
      <w:ins w:id="3539" w:author="ICFO+" w:date="2025-03-26T19:05:00Z">
        <w:r w:rsidR="004B090F">
          <w:t>to Background and/or Results</w:t>
        </w:r>
        <w:r w:rsidR="004B090F" w:rsidRPr="008662E5">
          <w:t xml:space="preserve"> </w:t>
        </w:r>
      </w:ins>
      <w:commentRangeEnd w:id="3538"/>
      <w:ins w:id="3540" w:author="ICFO+" w:date="2025-03-26T19:06:00Z">
        <w:r w:rsidR="004B090F">
          <w:rPr>
            <w:rStyle w:val="CommentReference"/>
            <w:rFonts w:eastAsia="Calibri" w:cs="Times New Roman"/>
            <w:bCs w:val="0"/>
            <w:lang w:eastAsia="en-US"/>
          </w:rPr>
          <w:commentReference w:id="3538"/>
        </w:r>
      </w:ins>
      <w:r w:rsidRPr="008662E5">
        <w:t xml:space="preserve">may be made up to </w:t>
      </w:r>
      <w:r w:rsidRPr="008662E5">
        <w:rPr>
          <w:highlight w:val="yellow"/>
        </w:rPr>
        <w:t>twelve</w:t>
      </w:r>
      <w:r w:rsidRPr="008662E5">
        <w:t xml:space="preserve"> months after </w:t>
      </w:r>
      <w:commentRangeStart w:id="3541"/>
      <w:r w:rsidR="00257F85" w:rsidRPr="008662E5">
        <w:t>the end of the</w:t>
      </w:r>
      <w:ins w:id="3542" w:author="ICFO+" w:date="2025-03-27T19:19:00Z">
        <w:r w:rsidR="00352E8E">
          <w:t xml:space="preserve"> </w:t>
        </w:r>
      </w:ins>
      <w:commentRangeStart w:id="3543"/>
      <w:del w:id="3544" w:author="ICFO+" w:date="2025-04-03T18:20:00Z">
        <w:r w:rsidR="00257F85" w:rsidRPr="008662E5" w:rsidDel="006234F9">
          <w:delText xml:space="preserve"> </w:delText>
        </w:r>
        <w:commentRangeEnd w:id="3543"/>
        <w:r w:rsidR="00352E8E" w:rsidDel="006234F9">
          <w:rPr>
            <w:rStyle w:val="CommentReference"/>
            <w:rFonts w:eastAsia="Calibri" w:cs="Times New Roman"/>
            <w:bCs w:val="0"/>
            <w:lang w:eastAsia="en-US"/>
          </w:rPr>
          <w:commentReference w:id="3543"/>
        </w:r>
      </w:del>
      <w:commentRangeStart w:id="3545"/>
      <w:commentRangeStart w:id="3546"/>
      <w:del w:id="3547" w:author="ICFO+" w:date="2025-03-26T19:05:00Z">
        <w:r w:rsidR="00257F85" w:rsidDel="004B090F">
          <w:delText>PIXEurope project</w:delText>
        </w:r>
      </w:del>
      <w:commentRangeEnd w:id="3541"/>
      <w:r w:rsidR="00257F85">
        <w:rPr>
          <w:rStyle w:val="CommentReference"/>
          <w:rFonts w:eastAsia="Calibri" w:cs="Times New Roman"/>
          <w:bCs w:val="0"/>
          <w:lang w:eastAsia="en-US"/>
        </w:rPr>
        <w:commentReference w:id="3541"/>
      </w:r>
      <w:ins w:id="3548" w:author="ICFO+" w:date="2025-03-26T19:05:00Z">
        <w:r w:rsidR="004B090F">
          <w:t>Pilot Line</w:t>
        </w:r>
      </w:ins>
      <w:r w:rsidRPr="008662E5">
        <w:t xml:space="preserve"> </w:t>
      </w:r>
      <w:commentRangeEnd w:id="3545"/>
      <w:r w:rsidR="004B090F">
        <w:rPr>
          <w:rStyle w:val="CommentReference"/>
          <w:rFonts w:eastAsia="Calibri" w:cs="Times New Roman"/>
          <w:bCs w:val="0"/>
          <w:lang w:eastAsia="en-US"/>
        </w:rPr>
        <w:commentReference w:id="3545"/>
      </w:r>
      <w:commentRangeEnd w:id="3546"/>
      <w:r w:rsidR="00DD3063">
        <w:rPr>
          <w:rStyle w:val="CommentReference"/>
          <w:rFonts w:eastAsia="Calibri" w:cs="Times New Roman"/>
          <w:bCs w:val="0"/>
          <w:lang w:eastAsia="en-US"/>
        </w:rPr>
        <w:commentReference w:id="3546"/>
      </w:r>
      <w:r w:rsidRPr="008662E5">
        <w:t>or, in the case of Section</w:t>
      </w:r>
      <w:r w:rsidR="0087746A">
        <w:t xml:space="preserve"> </w:t>
      </w:r>
      <w:r w:rsidR="0087746A">
        <w:fldChar w:fldCharType="begin"/>
      </w:r>
      <w:r w:rsidR="0087746A">
        <w:instrText xml:space="preserve"> REF _Ref191028139 \r \h </w:instrText>
      </w:r>
      <w:r w:rsidR="0087746A">
        <w:fldChar w:fldCharType="separate"/>
      </w:r>
      <w:r w:rsidR="0083056A">
        <w:t>10.8.2</w:t>
      </w:r>
      <w:r w:rsidR="0087746A">
        <w:fldChar w:fldCharType="end"/>
      </w:r>
      <w:r w:rsidRPr="008662E5">
        <w:t xml:space="preserve">, after the termination of the requesting Party’s participation in the </w:t>
      </w:r>
      <w:commentRangeStart w:id="3549"/>
      <w:commentRangeStart w:id="3550"/>
      <w:del w:id="3551" w:author="ICFO+" w:date="2025-03-26T19:05:00Z">
        <w:r w:rsidR="0087746A" w:rsidDel="004B090F">
          <w:delText>PIXEurope project</w:delText>
        </w:r>
      </w:del>
      <w:ins w:id="3552" w:author="ICFO+" w:date="2025-03-27T19:19:00Z">
        <w:r w:rsidR="00352E8E">
          <w:t xml:space="preserve"> </w:t>
        </w:r>
        <w:commentRangeStart w:id="3553"/>
        <w:commentRangeStart w:id="3554"/>
        <w:r w:rsidR="00352E8E">
          <w:t>Agreement</w:t>
        </w:r>
        <w:commentRangeEnd w:id="3553"/>
        <w:r w:rsidR="00352E8E">
          <w:rPr>
            <w:rStyle w:val="CommentReference"/>
            <w:rFonts w:eastAsia="Calibri" w:cs="Times New Roman"/>
            <w:bCs w:val="0"/>
            <w:lang w:eastAsia="en-US"/>
          </w:rPr>
          <w:commentReference w:id="3553"/>
        </w:r>
      </w:ins>
      <w:commentRangeEnd w:id="3554"/>
      <w:ins w:id="3555" w:author="ICFO+" w:date="2025-06-17T10:30:00Z">
        <w:r w:rsidR="001000CB">
          <w:rPr>
            <w:rStyle w:val="CommentReference"/>
            <w:rFonts w:eastAsia="Calibri" w:cs="Times New Roman"/>
            <w:bCs w:val="0"/>
            <w:lang w:eastAsia="en-US"/>
          </w:rPr>
          <w:commentReference w:id="3554"/>
        </w:r>
      </w:ins>
      <w:r w:rsidRPr="008662E5">
        <w:t>.</w:t>
      </w:r>
      <w:commentRangeEnd w:id="3549"/>
      <w:r w:rsidR="004B090F">
        <w:rPr>
          <w:rStyle w:val="CommentReference"/>
          <w:rFonts w:eastAsia="Calibri" w:cs="Times New Roman"/>
          <w:bCs w:val="0"/>
          <w:lang w:eastAsia="en-US"/>
        </w:rPr>
        <w:commentReference w:id="3549"/>
      </w:r>
      <w:commentRangeEnd w:id="3550"/>
      <w:r w:rsidR="000A03E2">
        <w:rPr>
          <w:rStyle w:val="CommentReference"/>
          <w:rFonts w:eastAsia="Calibri" w:cs="Times New Roman"/>
          <w:bCs w:val="0"/>
          <w:lang w:eastAsia="en-US"/>
        </w:rPr>
        <w:commentReference w:id="3550"/>
      </w:r>
    </w:p>
    <w:p w14:paraId="3A4AE22C" w14:textId="77777777" w:rsidR="00CA4159" w:rsidRPr="00CA4159" w:rsidRDefault="00CA4159" w:rsidP="00CA4159">
      <w:pPr>
        <w:rPr>
          <w:lang w:eastAsia="es-ES"/>
        </w:rPr>
      </w:pPr>
    </w:p>
    <w:p w14:paraId="65D37E1C" w14:textId="1F64741E" w:rsidR="009C2D81" w:rsidRPr="00A853D6" w:rsidRDefault="009C2D81" w:rsidP="00F02B79">
      <w:pPr>
        <w:pStyle w:val="Heading2"/>
      </w:pPr>
      <w:r w:rsidRPr="009E4B9A">
        <w:rPr>
          <w:rStyle w:val="Emphasis"/>
        </w:rPr>
        <w:t>Additional Access Rights</w:t>
      </w:r>
      <w:r w:rsidR="009E4B9A">
        <w:t xml:space="preserve">. </w:t>
      </w:r>
      <w:r w:rsidRPr="00A853D6">
        <w:t>For the avoidance of doubt any grant of Access Rights not covered by the Grant Agreement</w:t>
      </w:r>
      <w:ins w:id="3556" w:author="ICFO+" w:date="2025-06-17T12:25:00Z">
        <w:r w:rsidR="00421CE4">
          <w:t>s</w:t>
        </w:r>
      </w:ins>
      <w:r w:rsidRPr="00A853D6">
        <w:t xml:space="preserve"> or this </w:t>
      </w:r>
      <w:r w:rsidRPr="009E4B9A">
        <w:t>Agreement</w:t>
      </w:r>
      <w:r w:rsidRPr="00A853D6">
        <w:t xml:space="preserve"> shall be at the absolute discretion of the owning Party and subject to such terms and conditions as may be agreed between the owning and receiving Parties.</w:t>
      </w:r>
    </w:p>
    <w:p w14:paraId="7D99E6FD" w14:textId="77777777" w:rsidR="00B61AA3" w:rsidRPr="00A853D6" w:rsidRDefault="00B61AA3" w:rsidP="009E4B9A"/>
    <w:p w14:paraId="143F6A8E" w14:textId="0B719983" w:rsidR="009C2D81" w:rsidRPr="00C676CE" w:rsidRDefault="009C2D81" w:rsidP="00F02B79">
      <w:pPr>
        <w:pStyle w:val="Heading2"/>
      </w:pPr>
      <w:bookmarkStart w:id="3557" w:name="_Toc90241117"/>
      <w:bookmarkStart w:id="3558" w:name="_Toc90241118"/>
      <w:bookmarkEnd w:id="3557"/>
      <w:bookmarkEnd w:id="3558"/>
      <w:r w:rsidRPr="00C676CE">
        <w:rPr>
          <w:rStyle w:val="Emphasis"/>
        </w:rPr>
        <w:t xml:space="preserve">Access Rights for </w:t>
      </w:r>
      <w:r w:rsidR="00C23653" w:rsidRPr="00C676CE">
        <w:rPr>
          <w:rStyle w:val="Emphasis"/>
        </w:rPr>
        <w:t>P</w:t>
      </w:r>
      <w:r w:rsidRPr="00C676CE">
        <w:rPr>
          <w:rStyle w:val="Emphasis"/>
        </w:rPr>
        <w:t xml:space="preserve">arties entering or leaving the </w:t>
      </w:r>
      <w:commentRangeStart w:id="3559"/>
      <w:ins w:id="3560" w:author="ICFO+" w:date="2025-06-17T10:32:00Z">
        <w:r w:rsidR="00BC1046">
          <w:rPr>
            <w:rStyle w:val="Emphasis"/>
          </w:rPr>
          <w:t>Hosting</w:t>
        </w:r>
        <w:commentRangeEnd w:id="3559"/>
        <w:r w:rsidR="00BC1046">
          <w:rPr>
            <w:rStyle w:val="CommentReference"/>
            <w:rFonts w:eastAsia="Calibri" w:cs="Times New Roman"/>
            <w:bCs w:val="0"/>
            <w:lang w:eastAsia="en-US"/>
          </w:rPr>
          <w:commentReference w:id="3559"/>
        </w:r>
        <w:r w:rsidR="00BC1046">
          <w:rPr>
            <w:rStyle w:val="Emphasis"/>
          </w:rPr>
          <w:t xml:space="preserve"> </w:t>
        </w:r>
      </w:ins>
      <w:r w:rsidR="00E559E2" w:rsidRPr="00C676CE">
        <w:rPr>
          <w:rStyle w:val="Emphasis"/>
        </w:rPr>
        <w:t>C</w:t>
      </w:r>
      <w:r w:rsidRPr="00C676CE">
        <w:rPr>
          <w:rStyle w:val="Emphasis"/>
        </w:rPr>
        <w:t>onsortium</w:t>
      </w:r>
    </w:p>
    <w:p w14:paraId="5FE779C3" w14:textId="77777777" w:rsidR="00B61AA3" w:rsidRPr="00A853D6" w:rsidRDefault="00B61AA3" w:rsidP="00B61AA3"/>
    <w:p w14:paraId="4E37262D" w14:textId="08C7B58C" w:rsidR="00423236" w:rsidRPr="00423236" w:rsidRDefault="009C2D81" w:rsidP="00F02B79">
      <w:pPr>
        <w:pStyle w:val="Heading3"/>
      </w:pPr>
      <w:commentRangeStart w:id="3561"/>
      <w:r w:rsidRPr="00992F93">
        <w:rPr>
          <w:rStyle w:val="Emphasis"/>
        </w:rPr>
        <w:t xml:space="preserve">New </w:t>
      </w:r>
      <w:r w:rsidR="00E559E2" w:rsidRPr="00992F93">
        <w:rPr>
          <w:rStyle w:val="Emphasis"/>
        </w:rPr>
        <w:t>P</w:t>
      </w:r>
      <w:r w:rsidRPr="00992F93">
        <w:rPr>
          <w:rStyle w:val="Emphasis"/>
        </w:rPr>
        <w:t xml:space="preserve">arties entering the </w:t>
      </w:r>
      <w:commentRangeStart w:id="3562"/>
      <w:ins w:id="3563" w:author="ICFO+" w:date="2025-06-17T10:32:00Z">
        <w:r w:rsidR="00BC1046">
          <w:rPr>
            <w:rStyle w:val="Emphasis"/>
          </w:rPr>
          <w:t>Hosting</w:t>
        </w:r>
        <w:commentRangeEnd w:id="3562"/>
        <w:r w:rsidR="00BC1046">
          <w:rPr>
            <w:rStyle w:val="CommentReference"/>
            <w:rFonts w:eastAsia="Calibri" w:cs="Times New Roman"/>
            <w:bCs w:val="0"/>
            <w:lang w:eastAsia="en-US"/>
          </w:rPr>
          <w:commentReference w:id="3562"/>
        </w:r>
        <w:r w:rsidR="00BC1046">
          <w:rPr>
            <w:rStyle w:val="Emphasis"/>
          </w:rPr>
          <w:t xml:space="preserve"> </w:t>
        </w:r>
      </w:ins>
      <w:r w:rsidR="00E559E2" w:rsidRPr="00992F93">
        <w:rPr>
          <w:rStyle w:val="Emphasis"/>
        </w:rPr>
        <w:t>Consort</w:t>
      </w:r>
      <w:r w:rsidRPr="00992F93">
        <w:rPr>
          <w:rStyle w:val="Emphasis"/>
        </w:rPr>
        <w:t>ium</w:t>
      </w:r>
      <w:commentRangeEnd w:id="3561"/>
      <w:r w:rsidR="00DA50CD">
        <w:rPr>
          <w:rStyle w:val="CommentReference"/>
          <w:rFonts w:eastAsia="Calibri" w:cs="Times New Roman"/>
          <w:bCs w:val="0"/>
          <w:lang w:eastAsia="en-US"/>
        </w:rPr>
        <w:commentReference w:id="3561"/>
      </w:r>
    </w:p>
    <w:p w14:paraId="34C05B40" w14:textId="77777777" w:rsidR="00423236" w:rsidRDefault="00423236" w:rsidP="00423236"/>
    <w:p w14:paraId="527963FD" w14:textId="6B644B90" w:rsidR="009C2D81" w:rsidRDefault="009C2D81" w:rsidP="00B75BBE">
      <w:pPr>
        <w:pStyle w:val="Heading4"/>
        <w:rPr>
          <w:ins w:id="3564" w:author="ICFO+" w:date="2025-06-17T10:33:00Z"/>
        </w:rPr>
      </w:pPr>
      <w:r w:rsidRPr="00B75BBE">
        <w:t xml:space="preserve">As regards </w:t>
      </w:r>
      <w:commentRangeStart w:id="3565"/>
      <w:ins w:id="3566" w:author="ICFO+" w:date="2025-03-26T19:06:00Z">
        <w:r w:rsidR="004B090F">
          <w:t xml:space="preserve">to Results </w:t>
        </w:r>
      </w:ins>
      <w:commentRangeStart w:id="3567"/>
      <w:ins w:id="3568" w:author="ICFO+" w:date="2025-06-19T16:46:00Z">
        <w:r w:rsidR="003E2C79">
          <w:t>generated</w:t>
        </w:r>
        <w:commentRangeEnd w:id="3567"/>
        <w:r w:rsidR="003E2C79">
          <w:rPr>
            <w:rStyle w:val="CommentReference"/>
            <w:rFonts w:eastAsia="Calibri" w:cs="Times New Roman"/>
            <w:bCs w:val="0"/>
            <w:lang w:eastAsia="en-US"/>
          </w:rPr>
          <w:commentReference w:id="3567"/>
        </w:r>
        <w:r w:rsidR="003E2C79">
          <w:t xml:space="preserve"> </w:t>
        </w:r>
      </w:ins>
      <w:del w:id="3569" w:author="ICFO+" w:date="2025-03-26T19:06:00Z">
        <w:r w:rsidR="00786442" w:rsidRPr="00B75BBE" w:rsidDel="004B090F">
          <w:delText>Pilot Line</w:delText>
        </w:r>
        <w:r w:rsidRPr="00B75BBE" w:rsidDel="004B090F">
          <w:delText xml:space="preserve"> </w:delText>
        </w:r>
        <w:r w:rsidR="00365D84" w:rsidDel="004B090F">
          <w:delText>D</w:delText>
        </w:r>
        <w:r w:rsidRPr="00B75BBE" w:rsidDel="004B090F">
          <w:delText xml:space="preserve">eveloped </w:delText>
        </w:r>
      </w:del>
      <w:commentRangeEnd w:id="3565"/>
      <w:r w:rsidR="004B090F">
        <w:rPr>
          <w:rStyle w:val="CommentReference"/>
          <w:rFonts w:eastAsia="Calibri" w:cs="Times New Roman"/>
          <w:bCs w:val="0"/>
          <w:lang w:eastAsia="en-US"/>
        </w:rPr>
        <w:commentReference w:id="3565"/>
      </w:r>
      <w:r w:rsidRPr="00B75BBE">
        <w:t>before the accession of the new Party, the new Party will be granted Access Rights on the conditions applying for Access Rights to Background.</w:t>
      </w:r>
    </w:p>
    <w:p w14:paraId="4FE3E4D6" w14:textId="77777777" w:rsidR="00BC1046" w:rsidRDefault="00BC1046" w:rsidP="00BC1046">
      <w:pPr>
        <w:rPr>
          <w:ins w:id="3570" w:author="ICFO+" w:date="2025-06-17T10:33:00Z"/>
          <w:lang w:eastAsia="es-ES"/>
        </w:rPr>
      </w:pPr>
    </w:p>
    <w:p w14:paraId="170B00BB" w14:textId="7FD2290C" w:rsidR="00BC1046" w:rsidRPr="00BC1046" w:rsidRDefault="00D84BD3" w:rsidP="00B1244D">
      <w:pPr>
        <w:pStyle w:val="Heading3"/>
      </w:pPr>
      <w:commentRangeStart w:id="3571"/>
      <w:commentRangeStart w:id="3572"/>
      <w:ins w:id="3573" w:author="ICFO+" w:date="2025-06-17T10:34:00Z">
        <w:r w:rsidRPr="00B10C20">
          <w:rPr>
            <w:i/>
            <w:iCs/>
          </w:rPr>
          <w:t>Parties leaving the Hosting Consortium</w:t>
        </w:r>
        <w:commentRangeEnd w:id="3571"/>
        <w:r>
          <w:rPr>
            <w:rStyle w:val="CommentReference"/>
            <w:rFonts w:eastAsia="Calibri" w:cs="Times New Roman"/>
            <w:bCs w:val="0"/>
            <w:lang w:eastAsia="en-US"/>
          </w:rPr>
          <w:commentReference w:id="3571"/>
        </w:r>
      </w:ins>
      <w:commentRangeEnd w:id="3572"/>
      <w:ins w:id="3574" w:author="ICFO+" w:date="2025-06-27T13:00:00Z">
        <w:r w:rsidR="00E318FA">
          <w:rPr>
            <w:rStyle w:val="CommentReference"/>
            <w:rFonts w:eastAsia="Calibri" w:cs="Times New Roman"/>
            <w:bCs w:val="0"/>
            <w:lang w:eastAsia="en-US"/>
          </w:rPr>
          <w:commentReference w:id="3572"/>
        </w:r>
      </w:ins>
    </w:p>
    <w:p w14:paraId="15FDD487" w14:textId="77777777" w:rsidR="009C2A7D" w:rsidRPr="00A853D6" w:rsidRDefault="009C2A7D" w:rsidP="00B61AA3">
      <w:pPr>
        <w:rPr>
          <w:lang w:eastAsia="es-ES"/>
        </w:rPr>
      </w:pPr>
    </w:p>
    <w:p w14:paraId="45CEFCEF" w14:textId="2BA59D13" w:rsidR="009C2D81" w:rsidRPr="00A853D6" w:rsidRDefault="009C2D81" w:rsidP="003F31DC">
      <w:pPr>
        <w:pStyle w:val="Heading4"/>
      </w:pPr>
      <w:bookmarkStart w:id="3575" w:name="_Ref188978614"/>
      <w:r w:rsidRPr="00A853D6">
        <w:t xml:space="preserve">Access Rights </w:t>
      </w:r>
      <w:r w:rsidRPr="0028003B">
        <w:t>granted</w:t>
      </w:r>
      <w:r w:rsidRPr="00A853D6">
        <w:t xml:space="preserve"> to a Defaulting Party and such Party</w:t>
      </w:r>
      <w:r w:rsidR="00804911">
        <w:t>’</w:t>
      </w:r>
      <w:r w:rsidRPr="00A853D6">
        <w:t xml:space="preserve">s right to request Access Rights shall cease immediately upon receipt by the Defaulting Party of the formal notice of the decision of the General Assembly to terminate its participation in the </w:t>
      </w:r>
      <w:commentRangeStart w:id="3576"/>
      <w:commentRangeStart w:id="3577"/>
      <w:ins w:id="3578" w:author="ICFO+" w:date="2025-04-03T15:58:00Z">
        <w:r w:rsidR="004C1D0B">
          <w:t>Hosting</w:t>
        </w:r>
      </w:ins>
      <w:commentRangeEnd w:id="3576"/>
      <w:ins w:id="3579" w:author="ICFO+" w:date="2025-06-17T12:26:00Z">
        <w:r w:rsidR="00D2737B">
          <w:rPr>
            <w:rStyle w:val="CommentReference"/>
            <w:rFonts w:eastAsia="Calibri" w:cs="Times New Roman"/>
            <w:bCs w:val="0"/>
            <w:lang w:eastAsia="en-US"/>
          </w:rPr>
          <w:commentReference w:id="3576"/>
        </w:r>
      </w:ins>
      <w:commentRangeEnd w:id="3577"/>
      <w:ins w:id="3580" w:author="ICFO+" w:date="2025-06-27T13:00:00Z">
        <w:r w:rsidR="00E318FA">
          <w:rPr>
            <w:rStyle w:val="CommentReference"/>
            <w:rFonts w:eastAsia="Calibri" w:cs="Times New Roman"/>
            <w:bCs w:val="0"/>
            <w:lang w:eastAsia="en-US"/>
          </w:rPr>
          <w:commentReference w:id="3577"/>
        </w:r>
      </w:ins>
      <w:commentRangeStart w:id="3581"/>
      <w:ins w:id="3582" w:author="ICFO+" w:date="2025-03-26T19:07:00Z">
        <w:r w:rsidR="004B090F">
          <w:t xml:space="preserve"> </w:t>
        </w:r>
      </w:ins>
      <w:r w:rsidR="00C23653" w:rsidRPr="00A853D6">
        <w:t>C</w:t>
      </w:r>
      <w:r w:rsidRPr="00A853D6">
        <w:t>onsortium</w:t>
      </w:r>
      <w:ins w:id="3583" w:author="ICFO+" w:date="2025-04-03T18:23:00Z">
        <w:r w:rsidR="008F456D">
          <w:t>.</w:t>
        </w:r>
      </w:ins>
      <w:del w:id="3584" w:author="ICFO+" w:date="2025-04-03T18:23:00Z">
        <w:r w:rsidRPr="00A853D6" w:rsidDel="008F456D">
          <w:delText>.</w:delText>
        </w:r>
        <w:bookmarkEnd w:id="3575"/>
        <w:commentRangeEnd w:id="3581"/>
        <w:r w:rsidR="004B090F" w:rsidDel="008F456D">
          <w:rPr>
            <w:rStyle w:val="CommentReference"/>
            <w:rFonts w:eastAsia="Calibri" w:cs="Times New Roman"/>
            <w:bCs w:val="0"/>
            <w:lang w:eastAsia="en-US"/>
          </w:rPr>
          <w:commentReference w:id="3581"/>
        </w:r>
      </w:del>
    </w:p>
    <w:p w14:paraId="30CA3803" w14:textId="77777777" w:rsidR="00B61AA3" w:rsidRPr="00A853D6" w:rsidRDefault="00B61AA3" w:rsidP="00C70B98">
      <w:pPr>
        <w:rPr>
          <w:rFonts w:cstheme="minorHAnsi"/>
        </w:rPr>
      </w:pPr>
    </w:p>
    <w:p w14:paraId="58D3A71A" w14:textId="0F9BB24B" w:rsidR="009C2D81" w:rsidRPr="00A853D6" w:rsidRDefault="009C2D81" w:rsidP="003F31DC">
      <w:pPr>
        <w:pStyle w:val="Heading4"/>
      </w:pPr>
      <w:bookmarkStart w:id="3585" w:name="_Ref90241406"/>
      <w:bookmarkStart w:id="3586" w:name="_Ref191028139"/>
      <w:r w:rsidRPr="00992F93">
        <w:rPr>
          <w:rStyle w:val="Emphasis"/>
        </w:rPr>
        <w:t>Non-defaulting Party</w:t>
      </w:r>
      <w:bookmarkEnd w:id="3585"/>
      <w:r w:rsidR="00B85499">
        <w:rPr>
          <w:rStyle w:val="Emphasis"/>
        </w:rPr>
        <w:t xml:space="preserve">. </w:t>
      </w:r>
      <w:r w:rsidRPr="00A853D6">
        <w:t>A non-defaulting Party leaving voluntarily and with the other Parties</w:t>
      </w:r>
      <w:r w:rsidR="00804911">
        <w:t>’</w:t>
      </w:r>
      <w:r w:rsidRPr="00A853D6">
        <w:t xml:space="preserve"> consent shall have Access Rights to the</w:t>
      </w:r>
      <w:ins w:id="3587" w:author="ICFO+" w:date="2025-04-03T18:24:00Z">
        <w:r w:rsidR="002B435D">
          <w:t xml:space="preserve"> </w:t>
        </w:r>
      </w:ins>
      <w:del w:id="3588" w:author="ICFO+" w:date="2025-06-27T13:01:00Z">
        <w:r w:rsidRPr="00A853D6" w:rsidDel="00E318FA">
          <w:delText xml:space="preserve"> </w:delText>
        </w:r>
      </w:del>
      <w:commentRangeStart w:id="3589"/>
      <w:commentRangeStart w:id="3590"/>
      <w:commentRangeStart w:id="3591"/>
      <w:ins w:id="3592" w:author="ICFO+" w:date="2025-03-26T19:07:00Z">
        <w:r w:rsidR="004B090F">
          <w:t>Results</w:t>
        </w:r>
      </w:ins>
      <w:del w:id="3593" w:author="ICFO+" w:date="2025-03-26T19:07:00Z">
        <w:r w:rsidR="00786442" w:rsidRPr="00A853D6" w:rsidDel="004B090F">
          <w:delText>Pilot Line</w:delText>
        </w:r>
        <w:r w:rsidR="00976C56" w:rsidRPr="00A853D6" w:rsidDel="004B090F">
          <w:delText>s</w:delText>
        </w:r>
      </w:del>
      <w:r w:rsidRPr="00A853D6">
        <w:t xml:space="preserve"> </w:t>
      </w:r>
      <w:commentRangeEnd w:id="3589"/>
      <w:r w:rsidR="004B090F">
        <w:rPr>
          <w:rStyle w:val="CommentReference"/>
          <w:rFonts w:eastAsia="Calibri" w:cs="Times New Roman"/>
          <w:bCs w:val="0"/>
          <w:lang w:eastAsia="en-US"/>
        </w:rPr>
        <w:commentReference w:id="3589"/>
      </w:r>
      <w:commentRangeEnd w:id="3590"/>
      <w:r w:rsidR="00642A42">
        <w:rPr>
          <w:rStyle w:val="CommentReference"/>
          <w:rFonts w:eastAsia="Calibri" w:cs="Times New Roman"/>
          <w:bCs w:val="0"/>
          <w:lang w:eastAsia="en-US"/>
        </w:rPr>
        <w:commentReference w:id="3590"/>
      </w:r>
      <w:commentRangeEnd w:id="3591"/>
      <w:r w:rsidR="00E318FA">
        <w:rPr>
          <w:rStyle w:val="CommentReference"/>
          <w:rFonts w:eastAsia="Calibri" w:cs="Times New Roman"/>
          <w:bCs w:val="0"/>
          <w:lang w:eastAsia="en-US"/>
        </w:rPr>
        <w:commentReference w:id="3591"/>
      </w:r>
      <w:r w:rsidRPr="00A853D6">
        <w:t xml:space="preserve">developed </w:t>
      </w:r>
      <w:r w:rsidRPr="0028003B">
        <w:t>until</w:t>
      </w:r>
      <w:r w:rsidRPr="00A853D6">
        <w:t xml:space="preserve"> the date of the termination of its participation.</w:t>
      </w:r>
      <w:bookmarkEnd w:id="3586"/>
    </w:p>
    <w:p w14:paraId="4ABE6C62" w14:textId="77777777" w:rsidR="00B61AA3" w:rsidRPr="00A853D6" w:rsidRDefault="00B61AA3" w:rsidP="00C70B98">
      <w:pPr>
        <w:rPr>
          <w:rFonts w:cstheme="minorHAnsi"/>
        </w:rPr>
      </w:pPr>
    </w:p>
    <w:p w14:paraId="0650C093" w14:textId="230AE10B" w:rsidR="009C2D81" w:rsidRPr="00A853D6" w:rsidRDefault="009C2D81" w:rsidP="003F31DC">
      <w:pPr>
        <w:pStyle w:val="Heading4"/>
      </w:pPr>
      <w:bookmarkStart w:id="3594" w:name="_Ref188898145"/>
      <w:r w:rsidRPr="00992F93">
        <w:rPr>
          <w:rStyle w:val="Emphasis"/>
        </w:rPr>
        <w:t>Access Rights to be granted by any leaving Party</w:t>
      </w:r>
      <w:bookmarkEnd w:id="3594"/>
      <w:r w:rsidR="00992F93">
        <w:t xml:space="preserve">. </w:t>
      </w:r>
      <w:r w:rsidRPr="00A853D6">
        <w:t xml:space="preserve">Any Party leaving the </w:t>
      </w:r>
      <w:commentRangeStart w:id="3595"/>
      <w:ins w:id="3596" w:author="ICFO+" w:date="2025-06-17T10:36:00Z">
        <w:r w:rsidR="00232798">
          <w:t xml:space="preserve">Hosting </w:t>
        </w:r>
        <w:commentRangeEnd w:id="3595"/>
        <w:r w:rsidR="00232798">
          <w:rPr>
            <w:rStyle w:val="CommentReference"/>
            <w:rFonts w:eastAsia="Calibri" w:cs="Times New Roman"/>
            <w:bCs w:val="0"/>
            <w:lang w:eastAsia="en-US"/>
          </w:rPr>
          <w:commentReference w:id="3595"/>
        </w:r>
      </w:ins>
      <w:r w:rsidR="00DA0701" w:rsidRPr="00A853D6">
        <w:t>Consortium</w:t>
      </w:r>
      <w:r w:rsidRPr="00A853D6">
        <w:t xml:space="preserve"> shall continue to grant Access Rights pursuant to the Grant Agreement</w:t>
      </w:r>
      <w:r w:rsidR="00E47A01" w:rsidRPr="00A853D6">
        <w:t>s</w:t>
      </w:r>
      <w:r w:rsidRPr="00A853D6">
        <w:t xml:space="preserve"> and this Agreement as if it had remained a Party for the whole duration of the </w:t>
      </w:r>
      <w:commentRangeStart w:id="3597"/>
      <w:commentRangeStart w:id="3598"/>
      <w:ins w:id="3599" w:author="ICFO+" w:date="2025-03-27T19:21:00Z">
        <w:r w:rsidR="00E27E5D">
          <w:t>Agreement</w:t>
        </w:r>
      </w:ins>
      <w:del w:id="3600" w:author="ICFO+" w:date="2025-03-27T19:21:00Z">
        <w:r w:rsidRPr="00A853D6" w:rsidDel="00E27E5D">
          <w:delText>P</w:delText>
        </w:r>
        <w:r w:rsidR="00E47A01" w:rsidRPr="00A853D6" w:rsidDel="00E27E5D">
          <w:delText>ilot Line</w:delText>
        </w:r>
      </w:del>
      <w:commentRangeEnd w:id="3597"/>
      <w:r w:rsidR="00E27E5D">
        <w:rPr>
          <w:rStyle w:val="CommentReference"/>
          <w:rFonts w:eastAsia="Calibri" w:cs="Times New Roman"/>
          <w:bCs w:val="0"/>
          <w:lang w:eastAsia="en-US"/>
        </w:rPr>
        <w:commentReference w:id="3597"/>
      </w:r>
      <w:commentRangeEnd w:id="3598"/>
      <w:r w:rsidR="00232798">
        <w:rPr>
          <w:rStyle w:val="CommentReference"/>
          <w:rFonts w:eastAsia="Calibri" w:cs="Times New Roman"/>
          <w:bCs w:val="0"/>
          <w:lang w:eastAsia="en-US"/>
        </w:rPr>
        <w:commentReference w:id="3598"/>
      </w:r>
      <w:r w:rsidRPr="00A853D6">
        <w:t>.</w:t>
      </w:r>
    </w:p>
    <w:p w14:paraId="62F87A21" w14:textId="77777777" w:rsidR="00B61AA3" w:rsidRPr="00A853D6" w:rsidRDefault="00B61AA3" w:rsidP="00945C8C"/>
    <w:p w14:paraId="71721CB3" w14:textId="77777777" w:rsidR="00C83F08" w:rsidRPr="00A853D6" w:rsidRDefault="00C83F08" w:rsidP="00F02B79">
      <w:pPr>
        <w:pStyle w:val="Heading1"/>
      </w:pPr>
      <w:bookmarkStart w:id="3601" w:name="_Toc90241120"/>
      <w:bookmarkStart w:id="3602" w:name="_Toc90241122"/>
      <w:bookmarkStart w:id="3603" w:name="_Toc90280842"/>
      <w:bookmarkStart w:id="3604" w:name="_Toc90404936"/>
      <w:bookmarkStart w:id="3605" w:name="_Toc201308903"/>
      <w:bookmarkStart w:id="3606" w:name="_Ref90241368"/>
      <w:bookmarkStart w:id="3607" w:name="_Toc158097163"/>
      <w:bookmarkEnd w:id="3601"/>
      <w:bookmarkEnd w:id="3602"/>
      <w:bookmarkEnd w:id="3603"/>
      <w:bookmarkEnd w:id="3604"/>
      <w:commentRangeStart w:id="3608"/>
      <w:commentRangeStart w:id="3609"/>
      <w:commentRangeStart w:id="3610"/>
      <w:commentRangeStart w:id="3611"/>
      <w:r w:rsidRPr="00A853D6">
        <w:t xml:space="preserve">Defaulting Parties and leaving Parties of the </w:t>
      </w:r>
      <w:commentRangeStart w:id="3612"/>
      <w:commentRangeStart w:id="3613"/>
      <w:ins w:id="3614" w:author="ICFO+" w:date="2025-03-26T19:07:00Z">
        <w:r w:rsidR="004B090F">
          <w:t xml:space="preserve">Hosting </w:t>
        </w:r>
        <w:commentRangeEnd w:id="3612"/>
        <w:r w:rsidR="004B090F">
          <w:rPr>
            <w:rStyle w:val="CommentReference"/>
            <w:rFonts w:eastAsia="Calibri" w:cs="Times New Roman"/>
            <w:b w:val="0"/>
            <w:lang w:eastAsia="en-US"/>
          </w:rPr>
          <w:commentReference w:id="3612"/>
        </w:r>
      </w:ins>
      <w:commentRangeEnd w:id="3613"/>
      <w:ins w:id="3615" w:author="ICFO+" w:date="2025-06-17T12:31:00Z">
        <w:r w:rsidR="007917A7">
          <w:rPr>
            <w:rStyle w:val="CommentReference"/>
            <w:rFonts w:eastAsia="Calibri" w:cs="Times New Roman"/>
            <w:b w:val="0"/>
            <w:lang w:eastAsia="en-US"/>
          </w:rPr>
          <w:commentReference w:id="3613"/>
        </w:r>
      </w:ins>
      <w:r w:rsidRPr="00A853D6">
        <w:t xml:space="preserve">Consortium </w:t>
      </w:r>
      <w:commentRangeEnd w:id="3608"/>
      <w:r w:rsidR="00E27E5D">
        <w:rPr>
          <w:rStyle w:val="CommentReference"/>
          <w:rFonts w:eastAsia="Calibri" w:cs="Times New Roman"/>
          <w:b w:val="0"/>
          <w:lang w:eastAsia="en-US"/>
        </w:rPr>
        <w:commentReference w:id="3608"/>
      </w:r>
      <w:commentRangeEnd w:id="3609"/>
      <w:r w:rsidR="002323D6">
        <w:rPr>
          <w:rStyle w:val="CommentReference"/>
          <w:rFonts w:eastAsia="Calibri" w:cs="Times New Roman"/>
          <w:b w:val="0"/>
          <w:lang w:eastAsia="en-US"/>
        </w:rPr>
        <w:commentReference w:id="3609"/>
      </w:r>
      <w:commentRangeEnd w:id="3610"/>
      <w:r w:rsidR="00327F4F">
        <w:rPr>
          <w:rStyle w:val="CommentReference"/>
          <w:rFonts w:eastAsia="Calibri" w:cs="Times New Roman"/>
          <w:b w:val="0"/>
          <w:lang w:eastAsia="en-US"/>
        </w:rPr>
        <w:commentReference w:id="3610"/>
      </w:r>
      <w:bookmarkEnd w:id="3605"/>
      <w:commentRangeEnd w:id="3611"/>
      <w:r w:rsidR="00E318FA">
        <w:rPr>
          <w:rStyle w:val="CommentReference"/>
          <w:rFonts w:eastAsia="Calibri" w:cs="Times New Roman"/>
          <w:b w:val="0"/>
          <w:lang w:eastAsia="en-US"/>
        </w:rPr>
        <w:commentReference w:id="3611"/>
      </w:r>
    </w:p>
    <w:p w14:paraId="41C401A1" w14:textId="77777777" w:rsidR="00C83F08" w:rsidRPr="00A853D6" w:rsidRDefault="00C83F08" w:rsidP="003438C6">
      <w:pPr>
        <w:pStyle w:val="Normal0"/>
      </w:pPr>
    </w:p>
    <w:p w14:paraId="177F480B" w14:textId="77777777" w:rsidR="00C83F08" w:rsidRPr="00945C8C" w:rsidRDefault="00C83F08" w:rsidP="00F02B79">
      <w:pPr>
        <w:pStyle w:val="Heading2"/>
      </w:pPr>
      <w:r w:rsidRPr="00945C8C">
        <w:rPr>
          <w:rStyle w:val="Emphasis"/>
        </w:rPr>
        <w:t>Leaving Parties</w:t>
      </w:r>
    </w:p>
    <w:p w14:paraId="08FB9D93" w14:textId="77777777" w:rsidR="00274F41" w:rsidRPr="00A853D6" w:rsidRDefault="00274F41" w:rsidP="00BE0AD8"/>
    <w:p w14:paraId="37D8C022" w14:textId="5ED3013E" w:rsidR="00C83F08" w:rsidRPr="00A853D6" w:rsidRDefault="007F229B" w:rsidP="00F02B79">
      <w:pPr>
        <w:pStyle w:val="Heading3"/>
      </w:pPr>
      <w:commentRangeStart w:id="3616"/>
      <w:commentRangeStart w:id="3617"/>
      <w:commentRangeStart w:id="3618"/>
      <w:commentRangeStart w:id="3619"/>
      <w:commentRangeStart w:id="3620"/>
      <w:r w:rsidRPr="00A853D6">
        <w:t xml:space="preserve">Any Party may request to terminate its participation in the </w:t>
      </w:r>
      <w:commentRangeStart w:id="3621"/>
      <w:commentRangeStart w:id="3622"/>
      <w:r w:rsidRPr="00A853D6">
        <w:t xml:space="preserve">Pilot Line </w:t>
      </w:r>
      <w:commentRangeEnd w:id="3621"/>
      <w:r w:rsidR="00D12735">
        <w:rPr>
          <w:rStyle w:val="CommentReference"/>
          <w:rFonts w:eastAsia="Calibri" w:cs="Times New Roman"/>
          <w:bCs w:val="0"/>
          <w:lang w:eastAsia="en-US"/>
        </w:rPr>
        <w:commentReference w:id="3621"/>
      </w:r>
      <w:commentRangeEnd w:id="3622"/>
      <w:r w:rsidR="00E318FA">
        <w:rPr>
          <w:rStyle w:val="CommentReference"/>
          <w:rFonts w:eastAsia="Calibri" w:cs="Times New Roman"/>
          <w:bCs w:val="0"/>
          <w:lang w:eastAsia="en-US"/>
        </w:rPr>
        <w:commentReference w:id="3622"/>
      </w:r>
      <w:r w:rsidR="00892552" w:rsidRPr="00A853D6">
        <w:t xml:space="preserve">by notifying the other Parties </w:t>
      </w:r>
      <w:r w:rsidR="001742F8" w:rsidRPr="00A853D6">
        <w:t>in writing</w:t>
      </w:r>
      <w:r w:rsidR="0081185A" w:rsidRPr="00A853D6">
        <w:t xml:space="preserve"> with acknowledgment of receipt, </w:t>
      </w:r>
      <w:r w:rsidR="00564058" w:rsidRPr="00A853D6">
        <w:t xml:space="preserve">of its intention to end its participation in the </w:t>
      </w:r>
      <w:commentRangeStart w:id="3623"/>
      <w:commentRangeStart w:id="3624"/>
      <w:r w:rsidR="00564058" w:rsidRPr="00A853D6">
        <w:t>P</w:t>
      </w:r>
      <w:r w:rsidR="0085371C" w:rsidRPr="00A853D6">
        <w:t xml:space="preserve">ilot Line </w:t>
      </w:r>
      <w:commentRangeEnd w:id="3623"/>
      <w:r w:rsidR="00D12735">
        <w:rPr>
          <w:rStyle w:val="CommentReference"/>
          <w:rFonts w:eastAsia="Calibri" w:cs="Times New Roman"/>
          <w:bCs w:val="0"/>
          <w:lang w:eastAsia="en-US"/>
        </w:rPr>
        <w:commentReference w:id="3623"/>
      </w:r>
      <w:commentRangeEnd w:id="3624"/>
      <w:r w:rsidR="00E04A9A">
        <w:rPr>
          <w:rStyle w:val="CommentReference"/>
          <w:rFonts w:eastAsia="Calibri" w:cs="Times New Roman"/>
          <w:bCs w:val="0"/>
          <w:lang w:eastAsia="en-US"/>
        </w:rPr>
        <w:commentReference w:id="3624"/>
      </w:r>
      <w:r w:rsidR="009C5B0E" w:rsidRPr="00A853D6">
        <w:t xml:space="preserve">and indicating the reasons for the termination of its participation, with a minimum notice of </w:t>
      </w:r>
      <w:r w:rsidR="00483403" w:rsidRPr="00A853D6">
        <w:t xml:space="preserve">seven (7) months </w:t>
      </w:r>
      <w:r w:rsidR="004E0A1E" w:rsidRPr="00A853D6">
        <w:t>before the effective date of the intended withdrawal</w:t>
      </w:r>
      <w:r w:rsidR="009A12F1" w:rsidRPr="00A853D6">
        <w:t xml:space="preserve">. </w:t>
      </w:r>
    </w:p>
    <w:p w14:paraId="114FA6E1" w14:textId="77777777" w:rsidR="009A12F1" w:rsidRPr="00A853D6" w:rsidRDefault="009A12F1" w:rsidP="009A12F1">
      <w:pPr>
        <w:rPr>
          <w:lang w:eastAsia="es-ES"/>
        </w:rPr>
      </w:pPr>
    </w:p>
    <w:p w14:paraId="37C1C700" w14:textId="77777777" w:rsidR="00BB14FA" w:rsidRPr="00A853D6" w:rsidRDefault="00F30C51" w:rsidP="00F02B79">
      <w:pPr>
        <w:pStyle w:val="Heading3"/>
      </w:pPr>
      <w:r w:rsidRPr="00A853D6">
        <w:t xml:space="preserve">The withdrawal of a Party </w:t>
      </w:r>
      <w:r w:rsidR="00C275D9" w:rsidRPr="00A853D6">
        <w:t xml:space="preserve">will require </w:t>
      </w:r>
      <w:r w:rsidR="00B86548" w:rsidRPr="00A853D6">
        <w:t>the</w:t>
      </w:r>
      <w:r w:rsidR="004C58DD" w:rsidRPr="00A853D6">
        <w:t xml:space="preserve"> prior </w:t>
      </w:r>
      <w:r w:rsidR="00800C05" w:rsidRPr="00A853D6">
        <w:t>approval by the General Assembl</w:t>
      </w:r>
      <w:r w:rsidR="00B86548" w:rsidRPr="00A853D6">
        <w:t>y, and negotiation and approval by Chips JU</w:t>
      </w:r>
      <w:r w:rsidR="00AE4984" w:rsidRPr="00A853D6">
        <w:t xml:space="preserve"> and the Granting Authority</w:t>
      </w:r>
      <w:r w:rsidR="00B86548" w:rsidRPr="00A853D6">
        <w:t xml:space="preserve">, as established in clause </w:t>
      </w:r>
      <w:r w:rsidR="00B86548" w:rsidRPr="00A853D6">
        <w:fldChar w:fldCharType="begin"/>
      </w:r>
      <w:r w:rsidR="00B86548" w:rsidRPr="00A853D6">
        <w:instrText xml:space="preserve"> REF _Ref188896794 \r \h </w:instrText>
      </w:r>
      <w:r w:rsidR="00A853D6">
        <w:instrText xml:space="preserve"> \* MERGEFORMAT </w:instrText>
      </w:r>
      <w:r w:rsidR="00B86548" w:rsidRPr="00A853D6">
        <w:fldChar w:fldCharType="separate"/>
      </w:r>
      <w:r w:rsidR="0083056A">
        <w:t>6.3.2.2.2.11</w:t>
      </w:r>
      <w:r w:rsidR="00B86548" w:rsidRPr="00A853D6">
        <w:fldChar w:fldCharType="end"/>
      </w:r>
      <w:r w:rsidR="00B86548" w:rsidRPr="00A853D6">
        <w:t xml:space="preserve"> and </w:t>
      </w:r>
      <w:r w:rsidR="00342BB2" w:rsidRPr="00A853D6">
        <w:t>article 29 of the</w:t>
      </w:r>
      <w:r w:rsidR="006806C9">
        <w:t xml:space="preserve"> </w:t>
      </w:r>
      <w:r w:rsidR="00A52D54">
        <w:t>Hosting Agreement</w:t>
      </w:r>
      <w:r w:rsidR="00342BB2" w:rsidRPr="00A853D6">
        <w:t>.</w:t>
      </w:r>
    </w:p>
    <w:p w14:paraId="1FFC2CDC" w14:textId="77777777" w:rsidR="00D442D5" w:rsidRPr="00A853D6" w:rsidRDefault="00D442D5" w:rsidP="00D442D5">
      <w:pPr>
        <w:rPr>
          <w:lang w:eastAsia="es-ES"/>
        </w:rPr>
      </w:pPr>
    </w:p>
    <w:p w14:paraId="2851AFF1" w14:textId="0E3D6A7F" w:rsidR="009A12F1" w:rsidRPr="00A853D6" w:rsidRDefault="004B090F" w:rsidP="00F02B79">
      <w:pPr>
        <w:pStyle w:val="Heading3"/>
      </w:pPr>
      <w:commentRangeStart w:id="3625"/>
      <w:commentRangeStart w:id="3626"/>
      <w:commentRangeStart w:id="3627"/>
      <w:commentRangeEnd w:id="3625"/>
      <w:r>
        <w:rPr>
          <w:rStyle w:val="CommentReference"/>
          <w:rFonts w:eastAsia="Calibri" w:cs="Times New Roman"/>
          <w:bCs w:val="0"/>
          <w:lang w:eastAsia="en-US"/>
        </w:rPr>
        <w:commentReference w:id="3625"/>
      </w:r>
      <w:commentRangeEnd w:id="3626"/>
      <w:r w:rsidR="00B85B2F">
        <w:rPr>
          <w:rStyle w:val="CommentReference"/>
          <w:rFonts w:eastAsia="Calibri" w:cs="Times New Roman"/>
          <w:bCs w:val="0"/>
          <w:lang w:eastAsia="en-US"/>
        </w:rPr>
        <w:commentReference w:id="3626"/>
      </w:r>
      <w:commentRangeEnd w:id="3627"/>
      <w:r w:rsidR="00130208">
        <w:rPr>
          <w:rStyle w:val="CommentReference"/>
          <w:rFonts w:eastAsia="Calibri" w:cs="Times New Roman"/>
          <w:bCs w:val="0"/>
          <w:lang w:eastAsia="en-US"/>
        </w:rPr>
        <w:commentReference w:id="3627"/>
      </w:r>
      <w:r w:rsidR="00BB14FA" w:rsidRPr="00A853D6">
        <w:t xml:space="preserve">The withdrawal of a Party will </w:t>
      </w:r>
      <w:r w:rsidR="009B2F1E" w:rsidRPr="00A853D6">
        <w:t xml:space="preserve">be effective on the date of </w:t>
      </w:r>
      <w:commentRangeStart w:id="3628"/>
      <w:ins w:id="3629" w:author="ICFO+" w:date="2025-03-27T20:57:00Z">
        <w:r w:rsidR="00D12735">
          <w:t>with</w:t>
        </w:r>
      </w:ins>
      <w:ins w:id="3630" w:author="ICFO+" w:date="2025-03-27T20:58:00Z">
        <w:r w:rsidR="00161F96">
          <w:t xml:space="preserve">drawal as approved by </w:t>
        </w:r>
      </w:ins>
      <w:commentRangeStart w:id="3631"/>
      <w:commentRangeStart w:id="3632"/>
      <w:commentRangeEnd w:id="3631"/>
      <w:ins w:id="3633" w:author="ICFO+" w:date="2025-06-17T10:38:00Z">
        <w:r w:rsidR="003622E6">
          <w:rPr>
            <w:rStyle w:val="CommentReference"/>
            <w:rFonts w:eastAsia="Calibri" w:cs="Times New Roman"/>
            <w:bCs w:val="0"/>
            <w:lang w:eastAsia="en-US"/>
          </w:rPr>
          <w:commentReference w:id="3631"/>
        </w:r>
      </w:ins>
      <w:commentRangeEnd w:id="3632"/>
      <w:ins w:id="3634" w:author="ICFO+" w:date="2025-06-27T13:18:00Z">
        <w:r w:rsidR="00130208">
          <w:rPr>
            <w:rStyle w:val="CommentReference"/>
            <w:rFonts w:eastAsia="Calibri" w:cs="Times New Roman"/>
            <w:bCs w:val="0"/>
            <w:lang w:eastAsia="en-US"/>
          </w:rPr>
          <w:commentReference w:id="3632"/>
        </w:r>
      </w:ins>
      <w:ins w:id="3635" w:author="ICFO+" w:date="2025-06-27T13:19:00Z">
        <w:r w:rsidR="00130208">
          <w:t>General Assembly</w:t>
        </w:r>
      </w:ins>
      <w:ins w:id="3636" w:author="ICFO+" w:date="2025-03-27T20:58:00Z">
        <w:r w:rsidR="00161F96">
          <w:t>, subject to prior approval</w:t>
        </w:r>
      </w:ins>
      <w:del w:id="3637" w:author="ICFO+" w:date="2025-03-27T20:58:00Z">
        <w:r w:rsidR="009B2F1E" w:rsidRPr="00A853D6" w:rsidDel="00161F96">
          <w:delText>authorization</w:delText>
        </w:r>
      </w:del>
      <w:r w:rsidR="009B2F1E" w:rsidRPr="00A853D6">
        <w:t xml:space="preserve"> by </w:t>
      </w:r>
      <w:commentRangeEnd w:id="3628"/>
      <w:r w:rsidR="00161F96">
        <w:rPr>
          <w:rStyle w:val="CommentReference"/>
          <w:rFonts w:eastAsia="Calibri" w:cs="Times New Roman"/>
          <w:bCs w:val="0"/>
          <w:lang w:eastAsia="en-US"/>
        </w:rPr>
        <w:commentReference w:id="3628"/>
      </w:r>
      <w:r w:rsidR="009B2F1E" w:rsidRPr="00A853D6">
        <w:t xml:space="preserve">the Granting Authorities and </w:t>
      </w:r>
      <w:r w:rsidR="00D442D5" w:rsidRPr="00A853D6">
        <w:t>Chips JU.</w:t>
      </w:r>
      <w:r w:rsidR="00D7318A" w:rsidRPr="00A853D6">
        <w:t xml:space="preserve"> </w:t>
      </w:r>
      <w:commentRangeEnd w:id="3616"/>
      <w:r>
        <w:rPr>
          <w:rStyle w:val="CommentReference"/>
          <w:rFonts w:eastAsia="Calibri" w:cs="Times New Roman"/>
          <w:bCs w:val="0"/>
          <w:lang w:eastAsia="en-US"/>
        </w:rPr>
        <w:commentReference w:id="3616"/>
      </w:r>
      <w:commentRangeEnd w:id="3617"/>
      <w:r w:rsidR="00B85B2F">
        <w:rPr>
          <w:rStyle w:val="CommentReference"/>
          <w:rFonts w:eastAsia="Calibri" w:cs="Times New Roman"/>
          <w:bCs w:val="0"/>
          <w:lang w:eastAsia="en-US"/>
        </w:rPr>
        <w:commentReference w:id="3617"/>
      </w:r>
      <w:commentRangeEnd w:id="3618"/>
      <w:r w:rsidR="00A04830">
        <w:rPr>
          <w:rStyle w:val="CommentReference"/>
          <w:rFonts w:eastAsia="Calibri" w:cs="Times New Roman"/>
          <w:bCs w:val="0"/>
          <w:lang w:eastAsia="en-US"/>
        </w:rPr>
        <w:commentReference w:id="3618"/>
      </w:r>
      <w:commentRangeEnd w:id="3619"/>
      <w:r w:rsidR="00BD7F48">
        <w:rPr>
          <w:rStyle w:val="CommentReference"/>
          <w:rFonts w:eastAsia="Calibri" w:cs="Times New Roman"/>
          <w:bCs w:val="0"/>
          <w:lang w:eastAsia="en-US"/>
        </w:rPr>
        <w:commentReference w:id="3619"/>
      </w:r>
      <w:commentRangeEnd w:id="3620"/>
      <w:r w:rsidR="00E04A9A">
        <w:rPr>
          <w:rStyle w:val="CommentReference"/>
          <w:rFonts w:eastAsia="Calibri" w:cs="Times New Roman"/>
          <w:bCs w:val="0"/>
          <w:lang w:eastAsia="en-US"/>
        </w:rPr>
        <w:commentReference w:id="3620"/>
      </w:r>
    </w:p>
    <w:p w14:paraId="60D776FB" w14:textId="77777777" w:rsidR="00D56D5B" w:rsidRPr="00A853D6" w:rsidRDefault="00D56D5B" w:rsidP="00D56D5B">
      <w:pPr>
        <w:rPr>
          <w:lang w:eastAsia="es-ES"/>
        </w:rPr>
      </w:pPr>
    </w:p>
    <w:p w14:paraId="44FC717F" w14:textId="15BC5F5E" w:rsidR="00D56D5B" w:rsidRPr="004F24EC" w:rsidRDefault="00150535" w:rsidP="00F02B79">
      <w:pPr>
        <w:pStyle w:val="Heading2"/>
      </w:pPr>
      <w:commentRangeStart w:id="3638"/>
      <w:commentRangeStart w:id="3639"/>
      <w:commentRangeStart w:id="3640"/>
      <w:commentRangeStart w:id="3641"/>
      <w:commentRangeStart w:id="3642"/>
      <w:r w:rsidRPr="004F24EC">
        <w:t>The withdrawal</w:t>
      </w:r>
      <w:ins w:id="3643" w:author="ICFO+" w:date="2025-03-27T23:38:00Z">
        <w:r w:rsidR="00921A3A">
          <w:t xml:space="preserve"> of a</w:t>
        </w:r>
      </w:ins>
      <w:r w:rsidR="00B17446" w:rsidRPr="004F24EC">
        <w:t xml:space="preserve"> </w:t>
      </w:r>
      <w:r w:rsidR="007445C1" w:rsidRPr="004F24EC">
        <w:t>Party or exclusion of a Defaulting Party</w:t>
      </w:r>
      <w:r w:rsidRPr="004F24EC">
        <w:t xml:space="preserve"> will not affect its </w:t>
      </w:r>
      <w:r w:rsidR="00044CDA" w:rsidRPr="004F24EC">
        <w:t xml:space="preserve">prior </w:t>
      </w:r>
      <w:r w:rsidRPr="004F24EC">
        <w:t xml:space="preserve">obligations </w:t>
      </w:r>
      <w:r w:rsidR="00EC23EC" w:rsidRPr="004F24EC">
        <w:t xml:space="preserve">under this Agreement, as established in </w:t>
      </w:r>
      <w:commentRangeStart w:id="3644"/>
      <w:r w:rsidR="00EC23EC" w:rsidRPr="004F24EC">
        <w:t>clause</w:t>
      </w:r>
      <w:r w:rsidR="00070CA8" w:rsidRPr="004F24EC">
        <w:t xml:space="preserve"> </w:t>
      </w:r>
      <w:ins w:id="3645" w:author="ICFO+" w:date="2025-03-26T19:09:00Z">
        <w:r w:rsidR="004B090F">
          <w:fldChar w:fldCharType="begin"/>
        </w:r>
        <w:r w:rsidR="004B090F">
          <w:instrText xml:space="preserve"> REF _Ref90241180 \r \h </w:instrText>
        </w:r>
      </w:ins>
      <w:r w:rsidR="004B090F">
        <w:fldChar w:fldCharType="separate"/>
      </w:r>
      <w:ins w:id="3646" w:author="ICFO+" w:date="2025-03-26T19:09:00Z">
        <w:r w:rsidR="004B090F">
          <w:t>3.3</w:t>
        </w:r>
        <w:r w:rsidR="004B090F">
          <w:fldChar w:fldCharType="end"/>
        </w:r>
      </w:ins>
      <w:del w:id="3647" w:author="ICFO+" w:date="2025-03-26T19:09:00Z">
        <w:r w:rsidR="00070CA8" w:rsidRPr="004F24EC" w:rsidDel="004B090F">
          <w:fldChar w:fldCharType="begin"/>
        </w:r>
        <w:r w:rsidR="00070CA8" w:rsidRPr="004F24EC" w:rsidDel="004B090F">
          <w:delInstrText xml:space="preserve"> REF _Ref188897206 \r \h </w:delInstrText>
        </w:r>
        <w:r w:rsidR="00A853D6" w:rsidRPr="004F24EC" w:rsidDel="004B090F">
          <w:delInstrText xml:space="preserve"> \* MERGEFORMAT </w:delInstrText>
        </w:r>
        <w:r w:rsidR="00070CA8" w:rsidRPr="004F24EC" w:rsidDel="004B090F">
          <w:fldChar w:fldCharType="separate"/>
        </w:r>
        <w:r w:rsidR="0083056A" w:rsidDel="004B090F">
          <w:delText>3.3.2</w:delText>
        </w:r>
        <w:r w:rsidR="00070CA8" w:rsidRPr="004F24EC" w:rsidDel="004B090F">
          <w:fldChar w:fldCharType="end"/>
        </w:r>
      </w:del>
      <w:r w:rsidR="00CC34B3" w:rsidRPr="004F24EC">
        <w:t xml:space="preserve"> </w:t>
      </w:r>
      <w:commentRangeEnd w:id="3644"/>
      <w:r w:rsidR="004B090F">
        <w:rPr>
          <w:rStyle w:val="CommentReference"/>
          <w:rFonts w:eastAsia="Calibri" w:cs="Times New Roman"/>
          <w:bCs w:val="0"/>
          <w:lang w:eastAsia="en-US"/>
        </w:rPr>
        <w:commentReference w:id="3644"/>
      </w:r>
      <w:r w:rsidR="00CC34B3" w:rsidRPr="004F24EC">
        <w:t xml:space="preserve">and its obligations regarding </w:t>
      </w:r>
      <w:commentRangeStart w:id="3648"/>
      <w:r w:rsidR="00F6728B" w:rsidRPr="004F24EC">
        <w:t>clauses</w:t>
      </w:r>
      <w:r w:rsidR="004F24EC">
        <w:t xml:space="preserve"> </w:t>
      </w:r>
      <w:commentRangeEnd w:id="3648"/>
      <w:r w:rsidR="004B090F">
        <w:rPr>
          <w:rStyle w:val="CommentReference"/>
          <w:rFonts w:eastAsia="Calibri" w:cs="Times New Roman"/>
          <w:bCs w:val="0"/>
          <w:lang w:eastAsia="en-US"/>
        </w:rPr>
        <w:commentReference w:id="3648"/>
      </w:r>
      <w:r w:rsidR="004F24EC" w:rsidRPr="004F24EC">
        <w:fldChar w:fldCharType="begin"/>
      </w:r>
      <w:r w:rsidR="004F24EC" w:rsidRPr="004F24EC">
        <w:instrText xml:space="preserve"> REF _Ref191891504 \r \h </w:instrText>
      </w:r>
      <w:r w:rsidR="004F24EC">
        <w:instrText xml:space="preserve"> \* MERGEFORMAT </w:instrText>
      </w:r>
      <w:r w:rsidR="004F24EC" w:rsidRPr="004F24EC">
        <w:fldChar w:fldCharType="separate"/>
      </w:r>
      <w:r w:rsidR="0083056A">
        <w:t>8</w:t>
      </w:r>
      <w:r w:rsidR="004F24EC" w:rsidRPr="004F24EC">
        <w:fldChar w:fldCharType="end"/>
      </w:r>
      <w:r w:rsidR="00070CA8" w:rsidRPr="004F24EC">
        <w:t>,</w:t>
      </w:r>
      <w:r w:rsidR="00F6728B" w:rsidRPr="004F24EC">
        <w:t xml:space="preserve"> </w:t>
      </w:r>
      <w:r w:rsidR="00F6728B" w:rsidRPr="004F24EC">
        <w:fldChar w:fldCharType="begin"/>
      </w:r>
      <w:r w:rsidR="00F6728B" w:rsidRPr="004F24EC">
        <w:instrText xml:space="preserve"> REF _Ref90241384 \r \h </w:instrText>
      </w:r>
      <w:r w:rsidR="00A853D6" w:rsidRPr="004F24EC">
        <w:instrText xml:space="preserve"> \* MERGEFORMAT </w:instrText>
      </w:r>
      <w:r w:rsidR="00F6728B" w:rsidRPr="004F24EC">
        <w:fldChar w:fldCharType="separate"/>
      </w:r>
      <w:r w:rsidR="0083056A">
        <w:t>9</w:t>
      </w:r>
      <w:r w:rsidR="00F6728B" w:rsidRPr="004F24EC">
        <w:fldChar w:fldCharType="end"/>
      </w:r>
      <w:r w:rsidR="00334E94" w:rsidRPr="004F24EC">
        <w:t xml:space="preserve"> and </w:t>
      </w:r>
      <w:r w:rsidR="00334E94" w:rsidRPr="004F24EC">
        <w:fldChar w:fldCharType="begin"/>
      </w:r>
      <w:r w:rsidR="00334E94" w:rsidRPr="004F24EC">
        <w:instrText xml:space="preserve"> REF _Ref188897416 \r \h </w:instrText>
      </w:r>
      <w:r w:rsidR="00A853D6" w:rsidRPr="004F24EC">
        <w:instrText xml:space="preserve"> \* MERGEFORMAT </w:instrText>
      </w:r>
      <w:r w:rsidR="00334E94" w:rsidRPr="004F24EC">
        <w:fldChar w:fldCharType="separate"/>
      </w:r>
      <w:r w:rsidR="0083056A">
        <w:t>13</w:t>
      </w:r>
      <w:r w:rsidR="00334E94" w:rsidRPr="004F24EC">
        <w:fldChar w:fldCharType="end"/>
      </w:r>
      <w:r w:rsidR="00334E94" w:rsidRPr="004F24EC">
        <w:t>,</w:t>
      </w:r>
      <w:r w:rsidR="00070CA8" w:rsidRPr="004F24EC">
        <w:t xml:space="preserve"> and will have the following consequences</w:t>
      </w:r>
      <w:r w:rsidR="00253D2A" w:rsidRPr="004F24EC">
        <w:t xml:space="preserve">. The leaving </w:t>
      </w:r>
      <w:r w:rsidR="00D42A1A" w:rsidRPr="004F24EC">
        <w:t xml:space="preserve">or excluded </w:t>
      </w:r>
      <w:r w:rsidR="00253D2A" w:rsidRPr="004F24EC">
        <w:t xml:space="preserve">Party shall: </w:t>
      </w:r>
    </w:p>
    <w:p w14:paraId="239AE7B6" w14:textId="77777777" w:rsidR="00334E94" w:rsidRPr="00A853D6" w:rsidRDefault="00334E94" w:rsidP="00334E94">
      <w:pPr>
        <w:rPr>
          <w:lang w:eastAsia="es-ES"/>
        </w:rPr>
      </w:pPr>
    </w:p>
    <w:p w14:paraId="08B7EB0A" w14:textId="77777777" w:rsidR="00334E94" w:rsidRPr="00A853D6" w:rsidRDefault="00253D2A" w:rsidP="00F02B79">
      <w:pPr>
        <w:pStyle w:val="Heading3"/>
      </w:pPr>
      <w:r w:rsidRPr="00A853D6">
        <w:t>R</w:t>
      </w:r>
      <w:r w:rsidR="004E1B15" w:rsidRPr="00A853D6">
        <w:t>eturn all the</w:t>
      </w:r>
      <w:r w:rsidR="00895694" w:rsidRPr="00A853D6">
        <w:t xml:space="preserve"> </w:t>
      </w:r>
      <w:r w:rsidR="00FE2DE8">
        <w:t xml:space="preserve">Confidential Information, Background, </w:t>
      </w:r>
      <w:commentRangeStart w:id="3649"/>
      <w:commentRangeStart w:id="3650"/>
      <w:r w:rsidR="00FE2DE8">
        <w:t>Results</w:t>
      </w:r>
      <w:commentRangeEnd w:id="3649"/>
      <w:r w:rsidR="00034F1C">
        <w:rPr>
          <w:rStyle w:val="CommentReference"/>
          <w:rFonts w:eastAsia="Calibri" w:cs="Times New Roman"/>
          <w:bCs w:val="0"/>
          <w:lang w:eastAsia="en-US"/>
        </w:rPr>
        <w:commentReference w:id="3649"/>
      </w:r>
      <w:commentRangeEnd w:id="3650"/>
      <w:r w:rsidR="00A4596C">
        <w:rPr>
          <w:rStyle w:val="CommentReference"/>
          <w:rFonts w:eastAsia="Calibri" w:cs="Times New Roman"/>
          <w:bCs w:val="0"/>
          <w:lang w:eastAsia="en-US"/>
        </w:rPr>
        <w:commentReference w:id="3650"/>
      </w:r>
      <w:r w:rsidR="00FE2DE8">
        <w:t xml:space="preserve"> and</w:t>
      </w:r>
      <w:r w:rsidR="004338A2" w:rsidRPr="00A853D6">
        <w:t xml:space="preserve"> materials provided by the other Parties or destro</w:t>
      </w:r>
      <w:r w:rsidR="0027179A" w:rsidRPr="00A853D6">
        <w:t>y it upon express request</w:t>
      </w:r>
      <w:r w:rsidR="00FC7A96" w:rsidRPr="00A853D6">
        <w:t xml:space="preserve"> </w:t>
      </w:r>
      <w:r w:rsidR="0027179A" w:rsidRPr="00A853D6">
        <w:t>at its own cost</w:t>
      </w:r>
      <w:r w:rsidR="0093138D">
        <w:t xml:space="preserve"> and expense</w:t>
      </w:r>
      <w:r w:rsidR="0027179A" w:rsidRPr="00A853D6">
        <w:t xml:space="preserve">; </w:t>
      </w:r>
    </w:p>
    <w:p w14:paraId="12C0A1C6" w14:textId="77777777" w:rsidR="006B46FC" w:rsidRPr="00A853D6" w:rsidRDefault="006B46FC" w:rsidP="006B46FC">
      <w:pPr>
        <w:rPr>
          <w:lang w:eastAsia="es-ES"/>
        </w:rPr>
      </w:pPr>
    </w:p>
    <w:p w14:paraId="030AD2D2" w14:textId="7CAF3F26" w:rsidR="00FC7A96" w:rsidRPr="00A853D6" w:rsidRDefault="00253D2A" w:rsidP="00F02B79">
      <w:pPr>
        <w:pStyle w:val="Heading3"/>
      </w:pPr>
      <w:r w:rsidRPr="00A853D6">
        <w:t>B</w:t>
      </w:r>
      <w:r w:rsidR="009B2C6A" w:rsidRPr="00A853D6">
        <w:t xml:space="preserve">e responsible to the </w:t>
      </w:r>
      <w:r w:rsidR="00895694" w:rsidRPr="00A853D6">
        <w:t xml:space="preserve">Chips JU </w:t>
      </w:r>
      <w:r w:rsidR="009B2C6A" w:rsidRPr="00A853D6">
        <w:t xml:space="preserve">for the financial contribution received </w:t>
      </w:r>
      <w:r w:rsidR="00E8595C" w:rsidRPr="00A853D6">
        <w:t xml:space="preserve">prior to its withdrawal; </w:t>
      </w:r>
    </w:p>
    <w:p w14:paraId="51466402" w14:textId="77777777" w:rsidR="006B46FC" w:rsidRPr="00A853D6" w:rsidRDefault="006B46FC" w:rsidP="006B46FC">
      <w:pPr>
        <w:rPr>
          <w:lang w:eastAsia="es-ES"/>
        </w:rPr>
      </w:pPr>
    </w:p>
    <w:p w14:paraId="14777088" w14:textId="50A7610F" w:rsidR="00E8595C" w:rsidRPr="00A853D6" w:rsidRDefault="00253D2A" w:rsidP="00F02B79">
      <w:pPr>
        <w:pStyle w:val="Heading3"/>
      </w:pPr>
      <w:r w:rsidRPr="00A853D6">
        <w:t>A</w:t>
      </w:r>
      <w:r w:rsidR="00E8595C" w:rsidRPr="00A853D6">
        <w:t>ssume all financial obligations</w:t>
      </w:r>
      <w:r w:rsidR="00C70907" w:rsidRPr="00A853D6">
        <w:t xml:space="preserve"> </w:t>
      </w:r>
      <w:r w:rsidR="00EC07AC" w:rsidRPr="00A853D6">
        <w:t>that may be required by th</w:t>
      </w:r>
      <w:r w:rsidR="00F17CA3" w:rsidRPr="00A853D6">
        <w:t xml:space="preserve">e Chips JU to the </w:t>
      </w:r>
      <w:commentRangeStart w:id="3651"/>
      <w:ins w:id="3652" w:author="ICFO+" w:date="2025-06-18T17:05:00Z">
        <w:r w:rsidR="007672A0">
          <w:t>Hosting</w:t>
        </w:r>
        <w:commentRangeEnd w:id="3651"/>
        <w:r w:rsidR="007672A0">
          <w:rPr>
            <w:rStyle w:val="CommentReference"/>
            <w:rFonts w:eastAsia="Calibri" w:cs="Times New Roman"/>
            <w:bCs w:val="0"/>
            <w:lang w:eastAsia="en-US"/>
          </w:rPr>
          <w:commentReference w:id="3651"/>
        </w:r>
        <w:r w:rsidR="007672A0">
          <w:t xml:space="preserve"> </w:t>
        </w:r>
      </w:ins>
      <w:r w:rsidR="00F17CA3" w:rsidRPr="00A853D6">
        <w:t>Consortium</w:t>
      </w:r>
      <w:r w:rsidR="002345EA" w:rsidRPr="00A853D6">
        <w:t>;</w:t>
      </w:r>
    </w:p>
    <w:p w14:paraId="4524C6AE" w14:textId="77777777" w:rsidR="006B46FC" w:rsidRPr="00A853D6" w:rsidRDefault="006B46FC" w:rsidP="006B46FC">
      <w:pPr>
        <w:rPr>
          <w:lang w:eastAsia="es-ES"/>
        </w:rPr>
      </w:pPr>
    </w:p>
    <w:p w14:paraId="2EE6E0AC" w14:textId="77777777" w:rsidR="000D6713" w:rsidRPr="00A853D6" w:rsidRDefault="00253D2A" w:rsidP="00F02B79">
      <w:pPr>
        <w:pStyle w:val="Heading3"/>
      </w:pPr>
      <w:r w:rsidRPr="00A853D6">
        <w:t>P</w:t>
      </w:r>
      <w:r w:rsidR="00C3162D" w:rsidRPr="00A853D6">
        <w:t>rovide the corresponding reports and justifications for the period of its participation in the Pilot Line</w:t>
      </w:r>
      <w:r w:rsidR="006B46FC" w:rsidRPr="00A853D6">
        <w:t xml:space="preserve">. </w:t>
      </w:r>
      <w:commentRangeEnd w:id="3638"/>
      <w:r w:rsidR="008761C3">
        <w:rPr>
          <w:rStyle w:val="CommentReference"/>
          <w:rFonts w:eastAsia="Calibri" w:cs="Times New Roman"/>
          <w:bCs w:val="0"/>
          <w:lang w:eastAsia="en-US"/>
        </w:rPr>
        <w:commentReference w:id="3638"/>
      </w:r>
      <w:commentRangeEnd w:id="3639"/>
      <w:r w:rsidR="00A4596C">
        <w:rPr>
          <w:rStyle w:val="CommentReference"/>
          <w:rFonts w:eastAsia="Calibri" w:cs="Times New Roman"/>
          <w:bCs w:val="0"/>
          <w:lang w:eastAsia="en-US"/>
        </w:rPr>
        <w:commentReference w:id="3639"/>
      </w:r>
      <w:commentRangeEnd w:id="3640"/>
      <w:r w:rsidR="002F0758">
        <w:rPr>
          <w:rStyle w:val="CommentReference"/>
          <w:rFonts w:eastAsia="Calibri" w:cs="Times New Roman"/>
          <w:bCs w:val="0"/>
          <w:lang w:eastAsia="en-US"/>
        </w:rPr>
        <w:commentReference w:id="3640"/>
      </w:r>
      <w:commentRangeEnd w:id="3641"/>
      <w:r w:rsidR="00A602F6">
        <w:rPr>
          <w:rStyle w:val="CommentReference"/>
          <w:rFonts w:eastAsia="Calibri" w:cs="Times New Roman"/>
          <w:bCs w:val="0"/>
          <w:lang w:eastAsia="en-US"/>
        </w:rPr>
        <w:commentReference w:id="3641"/>
      </w:r>
      <w:commentRangeEnd w:id="3642"/>
      <w:r w:rsidR="00C93453">
        <w:rPr>
          <w:rStyle w:val="CommentReference"/>
          <w:rFonts w:eastAsia="Calibri" w:cs="Times New Roman"/>
          <w:bCs w:val="0"/>
          <w:lang w:eastAsia="en-US"/>
        </w:rPr>
        <w:commentReference w:id="3642"/>
      </w:r>
    </w:p>
    <w:p w14:paraId="6A45E9B1" w14:textId="77777777" w:rsidR="00D65BAA" w:rsidRPr="00A853D6" w:rsidRDefault="00D65BAA" w:rsidP="00D65BAA">
      <w:pPr>
        <w:rPr>
          <w:lang w:eastAsia="es-ES"/>
        </w:rPr>
      </w:pPr>
    </w:p>
    <w:p w14:paraId="172328E2" w14:textId="0F70728C" w:rsidR="00D65BAA" w:rsidRPr="00A853D6" w:rsidRDefault="007B31FD" w:rsidP="00F02B79">
      <w:pPr>
        <w:pStyle w:val="Heading1"/>
      </w:pPr>
      <w:bookmarkStart w:id="3653" w:name="_Ref189759793"/>
      <w:bookmarkStart w:id="3654" w:name="_Toc201308904"/>
      <w:commentRangeStart w:id="3655"/>
      <w:r>
        <w:t>Replacement</w:t>
      </w:r>
      <w:r w:rsidRPr="00A853D6">
        <w:t xml:space="preserve"> </w:t>
      </w:r>
      <w:r w:rsidR="003438C6" w:rsidRPr="00A853D6">
        <w:t xml:space="preserve">of a Party </w:t>
      </w:r>
      <w:bookmarkEnd w:id="3653"/>
      <w:commentRangeEnd w:id="3655"/>
      <w:r w:rsidR="00814E2D">
        <w:rPr>
          <w:rStyle w:val="CommentReference"/>
          <w:rFonts w:eastAsia="Calibri" w:cs="Times New Roman"/>
          <w:b w:val="0"/>
          <w:lang w:eastAsia="en-US"/>
        </w:rPr>
        <w:commentReference w:id="3655"/>
      </w:r>
      <w:bookmarkEnd w:id="3654"/>
    </w:p>
    <w:p w14:paraId="3AE42A10" w14:textId="77777777" w:rsidR="003438C6" w:rsidRPr="00A853D6" w:rsidRDefault="003438C6" w:rsidP="003438C6">
      <w:pPr>
        <w:pStyle w:val="Normal0"/>
      </w:pPr>
    </w:p>
    <w:p w14:paraId="5E2E77FC" w14:textId="76227B36" w:rsidR="007B31FD" w:rsidRDefault="007B31FD" w:rsidP="00F02B79">
      <w:pPr>
        <w:pStyle w:val="Heading2"/>
      </w:pPr>
      <w:r>
        <w:t xml:space="preserve">Replacement of a </w:t>
      </w:r>
      <w:commentRangeStart w:id="3656"/>
      <w:commentRangeStart w:id="3657"/>
      <w:commentRangeStart w:id="3658"/>
      <w:commentRangeStart w:id="3659"/>
      <w:r>
        <w:t xml:space="preserve">Hosting Entity </w:t>
      </w:r>
      <w:commentRangeEnd w:id="3656"/>
      <w:r w:rsidR="004B090F">
        <w:rPr>
          <w:rStyle w:val="CommentReference"/>
          <w:rFonts w:eastAsia="Calibri" w:cs="Times New Roman"/>
          <w:bCs w:val="0"/>
          <w:lang w:eastAsia="en-US"/>
        </w:rPr>
        <w:commentReference w:id="3656"/>
      </w:r>
      <w:commentRangeEnd w:id="3657"/>
      <w:r w:rsidR="00FC71DF">
        <w:rPr>
          <w:rStyle w:val="CommentReference"/>
          <w:rFonts w:eastAsia="Calibri" w:cs="Times New Roman"/>
          <w:bCs w:val="0"/>
          <w:lang w:eastAsia="en-US"/>
        </w:rPr>
        <w:commentReference w:id="3657"/>
      </w:r>
      <w:commentRangeEnd w:id="3658"/>
      <w:r w:rsidR="00E974E9">
        <w:rPr>
          <w:rStyle w:val="CommentReference"/>
          <w:rFonts w:eastAsia="Calibri" w:cs="Times New Roman"/>
          <w:bCs w:val="0"/>
          <w:lang w:eastAsia="en-US"/>
        </w:rPr>
        <w:commentReference w:id="3658"/>
      </w:r>
      <w:commentRangeEnd w:id="3659"/>
      <w:r w:rsidR="00384441">
        <w:rPr>
          <w:rStyle w:val="CommentReference"/>
          <w:rFonts w:ascii="Aptos Narrow" w:eastAsia="Calibri" w:hAnsi="Aptos Narrow" w:cs="Times New Roman"/>
          <w:bCs w:val="0"/>
          <w:lang w:eastAsia="en-US"/>
        </w:rPr>
        <w:commentReference w:id="3659"/>
      </w:r>
      <w:r>
        <w:t xml:space="preserve">shall be made in accordance with </w:t>
      </w:r>
      <w:r w:rsidR="001609C4">
        <w:t>a</w:t>
      </w:r>
      <w:r>
        <w:t xml:space="preserve">rticle 29bis of the Hosting Agreement. </w:t>
      </w:r>
    </w:p>
    <w:p w14:paraId="37BDE606" w14:textId="77777777" w:rsidR="007B31FD" w:rsidRDefault="007B31FD" w:rsidP="007B31FD"/>
    <w:p w14:paraId="0B2E481A" w14:textId="44B87BA4" w:rsidR="003438C6" w:rsidRPr="00A853D6" w:rsidDel="00E974E9" w:rsidRDefault="007563AF" w:rsidP="00F02B79">
      <w:pPr>
        <w:pStyle w:val="Heading2"/>
        <w:rPr>
          <w:del w:id="3660" w:author="ICFO+" w:date="2025-06-27T18:20:00Z"/>
        </w:rPr>
      </w:pPr>
      <w:commentRangeStart w:id="3661"/>
      <w:commentRangeStart w:id="3662"/>
      <w:commentRangeStart w:id="3663"/>
      <w:del w:id="3664" w:author="ICFO+" w:date="2025-06-27T18:20:00Z">
        <w:r w:rsidRPr="00A853D6" w:rsidDel="00E974E9">
          <w:delText xml:space="preserve">If due to withdrawal or exclusion </w:delText>
        </w:r>
        <w:r w:rsidR="004378EE" w:rsidRPr="00A853D6" w:rsidDel="00E974E9">
          <w:delText xml:space="preserve">it becomes necessary to replace one of the Parties with </w:delText>
        </w:r>
      </w:del>
      <w:commentRangeStart w:id="3665"/>
      <w:del w:id="3666" w:author="ICFO+" w:date="2025-03-27T21:00:00Z">
        <w:r w:rsidR="004378EE" w:rsidRPr="00A853D6" w:rsidDel="00D3056D">
          <w:delText>anothe</w:delText>
        </w:r>
      </w:del>
      <w:del w:id="3667" w:author="ICFO+" w:date="2025-03-27T21:01:00Z">
        <w:r w:rsidR="004378EE" w:rsidRPr="00A853D6" w:rsidDel="00D3056D">
          <w:delText>r</w:delText>
        </w:r>
      </w:del>
      <w:del w:id="3668" w:author="ICFO+" w:date="2025-06-27T18:20:00Z">
        <w:r w:rsidR="004378EE" w:rsidRPr="00A853D6" w:rsidDel="00E974E9">
          <w:delText xml:space="preserve">, the new </w:delText>
        </w:r>
      </w:del>
      <w:del w:id="3669" w:author="ICFO+" w:date="2025-03-27T21:01:00Z">
        <w:r w:rsidR="006D478D" w:rsidRPr="00A853D6" w:rsidDel="004F7C81">
          <w:delText>P</w:delText>
        </w:r>
      </w:del>
      <w:del w:id="3670" w:author="ICFO+" w:date="2025-06-27T18:20:00Z">
        <w:r w:rsidR="006D478D" w:rsidRPr="00A853D6" w:rsidDel="00E974E9">
          <w:delText xml:space="preserve">arty </w:delText>
        </w:r>
        <w:commentRangeEnd w:id="3665"/>
        <w:r w:rsidR="004F7C81" w:rsidDel="00E974E9">
          <w:rPr>
            <w:rStyle w:val="CommentReference"/>
            <w:rFonts w:eastAsia="Calibri" w:cs="Times New Roman"/>
            <w:bCs w:val="0"/>
            <w:lang w:eastAsia="en-US"/>
          </w:rPr>
          <w:commentReference w:id="3665"/>
        </w:r>
        <w:r w:rsidR="006D478D" w:rsidRPr="00A853D6" w:rsidDel="00E974E9">
          <w:delText>will be subject to mandatory approval by Chips JU</w:delText>
        </w:r>
      </w:del>
      <w:del w:id="3671" w:author="ICFO+" w:date="2025-03-26T19:10:00Z">
        <w:r w:rsidR="006D478D" w:rsidRPr="00A853D6" w:rsidDel="004B090F">
          <w:delText xml:space="preserve"> </w:delText>
        </w:r>
        <w:commentRangeStart w:id="3672"/>
        <w:r w:rsidR="006D478D" w:rsidRPr="00A853D6" w:rsidDel="004B090F">
          <w:delText>and the Granting Authorities</w:delText>
        </w:r>
      </w:del>
      <w:commentRangeEnd w:id="3672"/>
      <w:del w:id="3673" w:author="ICFO+" w:date="2025-06-27T18:20:00Z">
        <w:r w:rsidR="004B090F" w:rsidDel="00E974E9">
          <w:rPr>
            <w:rStyle w:val="CommentReference"/>
            <w:rFonts w:eastAsia="Calibri" w:cs="Times New Roman"/>
            <w:bCs w:val="0"/>
            <w:lang w:eastAsia="en-US"/>
          </w:rPr>
          <w:commentReference w:id="3672"/>
        </w:r>
        <w:r w:rsidR="001609C4" w:rsidDel="00E974E9">
          <w:delText>, in accordance with article 29.3 of the Hosting Agreement</w:delText>
        </w:r>
        <w:r w:rsidR="002D3024" w:rsidRPr="00A853D6" w:rsidDel="00E974E9">
          <w:delText xml:space="preserve">. </w:delText>
        </w:r>
        <w:commentRangeEnd w:id="3661"/>
        <w:r w:rsidR="004F7C81" w:rsidDel="00E974E9">
          <w:rPr>
            <w:rStyle w:val="CommentReference"/>
            <w:rFonts w:eastAsia="Calibri" w:cs="Times New Roman"/>
            <w:bCs w:val="0"/>
            <w:lang w:eastAsia="en-US"/>
          </w:rPr>
          <w:commentReference w:id="3661"/>
        </w:r>
        <w:commentRangeEnd w:id="3662"/>
        <w:r w:rsidR="00976FD5" w:rsidDel="00E974E9">
          <w:rPr>
            <w:rStyle w:val="CommentReference"/>
            <w:rFonts w:eastAsia="Calibri" w:cs="Times New Roman"/>
            <w:bCs w:val="0"/>
            <w:lang w:eastAsia="en-US"/>
          </w:rPr>
          <w:commentReference w:id="3662"/>
        </w:r>
        <w:commentRangeEnd w:id="3663"/>
        <w:r w:rsidR="00E974E9" w:rsidDel="00E974E9">
          <w:rPr>
            <w:rStyle w:val="CommentReference"/>
            <w:rFonts w:eastAsia="Calibri" w:cs="Times New Roman"/>
            <w:bCs w:val="0"/>
            <w:lang w:eastAsia="en-US"/>
          </w:rPr>
          <w:commentReference w:id="3663"/>
        </w:r>
      </w:del>
    </w:p>
    <w:p w14:paraId="0990D1B5" w14:textId="77777777" w:rsidR="00885D5D" w:rsidRPr="00A853D6" w:rsidRDefault="00885D5D" w:rsidP="00885D5D"/>
    <w:p w14:paraId="13C9D271" w14:textId="04FE765E" w:rsidR="002D3024" w:rsidRPr="00503C61" w:rsidRDefault="002D3024" w:rsidP="001609C4">
      <w:pPr>
        <w:pStyle w:val="Heading2"/>
      </w:pPr>
      <w:commentRangeStart w:id="3674"/>
      <w:commentRangeStart w:id="3675"/>
      <w:commentRangeStart w:id="3676"/>
      <w:commentRangeStart w:id="3677"/>
      <w:r w:rsidRPr="00A853D6">
        <w:t xml:space="preserve">For the incorporation into the </w:t>
      </w:r>
      <w:ins w:id="3678" w:author="ICFO+" w:date="2025-06-18T17:06:00Z">
        <w:r w:rsidR="007B4C04">
          <w:t xml:space="preserve">Hosting </w:t>
        </w:r>
      </w:ins>
      <w:r w:rsidR="00DA0701" w:rsidRPr="00A853D6">
        <w:t>Consortium</w:t>
      </w:r>
      <w:r w:rsidR="00840AB4" w:rsidRPr="00A853D6">
        <w:t xml:space="preserve">, the new </w:t>
      </w:r>
      <w:r w:rsidR="001609C4">
        <w:t>p</w:t>
      </w:r>
      <w:r w:rsidR="00840AB4" w:rsidRPr="00A853D6">
        <w:t xml:space="preserve">arty must accept the obligations and </w:t>
      </w:r>
      <w:r w:rsidR="00F33CFF" w:rsidRPr="00A853D6">
        <w:t>fulfil</w:t>
      </w:r>
      <w:r w:rsidR="008524EC" w:rsidRPr="00A853D6">
        <w:t xml:space="preserve"> the tasks of the leaving Party </w:t>
      </w:r>
      <w:r w:rsidR="008524EC" w:rsidRPr="001609C4">
        <w:t>regarding</w:t>
      </w:r>
      <w:r w:rsidR="008524EC" w:rsidRPr="00A853D6">
        <w:t xml:space="preserve"> the Pilot Line, and the obligations</w:t>
      </w:r>
      <w:r w:rsidR="00840AB4" w:rsidRPr="00A853D6">
        <w:t xml:space="preserve"> of t</w:t>
      </w:r>
      <w:r w:rsidR="008524EC" w:rsidRPr="00A853D6">
        <w:t>he</w:t>
      </w:r>
      <w:r w:rsidR="00840AB4" w:rsidRPr="00A853D6">
        <w:t xml:space="preserve"> Parties in accordance with the Hosting Agreement</w:t>
      </w:r>
      <w:ins w:id="3679" w:author="ICFO+" w:date="2025-03-27T23:39:00Z">
        <w:r w:rsidR="0053082C">
          <w:t xml:space="preserve"> </w:t>
        </w:r>
        <w:commentRangeStart w:id="3680"/>
        <w:r w:rsidR="0053082C">
          <w:t>(if applicable)</w:t>
        </w:r>
      </w:ins>
      <w:r w:rsidR="00840AB4" w:rsidRPr="00A853D6">
        <w:t xml:space="preserve">, </w:t>
      </w:r>
      <w:commentRangeEnd w:id="3680"/>
      <w:r w:rsidR="0053082C">
        <w:rPr>
          <w:rStyle w:val="CommentReference"/>
          <w:rFonts w:eastAsia="Calibri" w:cs="Times New Roman"/>
          <w:bCs w:val="0"/>
          <w:lang w:eastAsia="en-US"/>
        </w:rPr>
        <w:commentReference w:id="3680"/>
      </w:r>
      <w:r w:rsidR="00840AB4" w:rsidRPr="00A853D6">
        <w:t>the Grant Agreements</w:t>
      </w:r>
      <w:r w:rsidR="00D62D8F" w:rsidRPr="00A853D6">
        <w:t>, and this Agreement</w:t>
      </w:r>
      <w:r w:rsidR="00F543ED" w:rsidRPr="00A853D6">
        <w:t xml:space="preserve"> (article </w:t>
      </w:r>
      <w:commentRangeStart w:id="3681"/>
      <w:commentRangeEnd w:id="3681"/>
      <w:r w:rsidR="00E3443B">
        <w:rPr>
          <w:rStyle w:val="CommentReference"/>
          <w:rFonts w:eastAsia="Calibri" w:cs="Times New Roman"/>
          <w:bCs w:val="0"/>
          <w:lang w:eastAsia="en-US"/>
        </w:rPr>
        <w:commentReference w:id="3681"/>
      </w:r>
      <w:r w:rsidR="00F543ED" w:rsidRPr="00A853D6">
        <w:fldChar w:fldCharType="begin"/>
      </w:r>
      <w:r w:rsidR="00F543ED" w:rsidRPr="00A853D6">
        <w:instrText xml:space="preserve"> REF _Ref189759251 \r \h </w:instrText>
      </w:r>
      <w:r w:rsidR="00A853D6">
        <w:instrText xml:space="preserve"> \* MERGEFORMAT </w:instrText>
      </w:r>
      <w:r w:rsidR="00F543ED" w:rsidRPr="00A853D6">
        <w:fldChar w:fldCharType="separate"/>
      </w:r>
      <w:r w:rsidR="0083056A">
        <w:t>3.1.3</w:t>
      </w:r>
      <w:r w:rsidR="00F543ED" w:rsidRPr="00A853D6">
        <w:fldChar w:fldCharType="end"/>
      </w:r>
      <w:r w:rsidR="00F543ED" w:rsidRPr="00A853D6">
        <w:t>)</w:t>
      </w:r>
      <w:ins w:id="3682" w:author="ICFO+" w:date="2025-04-03T15:48:00Z">
        <w:r w:rsidR="00503C61">
          <w:t xml:space="preserve">, </w:t>
        </w:r>
        <w:r w:rsidR="00503C61" w:rsidRPr="00503C61">
          <w:t>and must sign the accession form attached hereto as Attachment 2</w:t>
        </w:r>
      </w:ins>
      <w:r w:rsidR="00F543ED" w:rsidRPr="00503C61">
        <w:t>.</w:t>
      </w:r>
      <w:commentRangeEnd w:id="3674"/>
      <w:r w:rsidR="00E3443B" w:rsidRPr="00503C61">
        <w:rPr>
          <w:rStyle w:val="CommentReference"/>
          <w:rFonts w:eastAsia="Calibri" w:cs="Times New Roman"/>
          <w:bCs w:val="0"/>
          <w:lang w:eastAsia="en-US"/>
        </w:rPr>
        <w:commentReference w:id="3674"/>
      </w:r>
      <w:commentRangeEnd w:id="3675"/>
      <w:r w:rsidR="00CE45B9" w:rsidRPr="00503C61">
        <w:rPr>
          <w:rStyle w:val="CommentReference"/>
          <w:rFonts w:eastAsia="Calibri" w:cs="Times New Roman"/>
          <w:bCs w:val="0"/>
          <w:lang w:eastAsia="en-US"/>
        </w:rPr>
        <w:commentReference w:id="3675"/>
      </w:r>
      <w:commentRangeEnd w:id="3676"/>
      <w:r w:rsidR="00F52F46" w:rsidRPr="00503C61">
        <w:rPr>
          <w:rStyle w:val="CommentReference"/>
          <w:rFonts w:eastAsia="Calibri" w:cs="Times New Roman"/>
          <w:bCs w:val="0"/>
          <w:lang w:eastAsia="en-US"/>
        </w:rPr>
        <w:commentReference w:id="3676"/>
      </w:r>
      <w:commentRangeEnd w:id="3677"/>
      <w:r w:rsidR="005D0787">
        <w:rPr>
          <w:rStyle w:val="CommentReference"/>
          <w:rFonts w:eastAsia="Calibri" w:cs="Times New Roman"/>
          <w:bCs w:val="0"/>
          <w:lang w:eastAsia="en-US"/>
        </w:rPr>
        <w:commentReference w:id="3677"/>
      </w:r>
    </w:p>
    <w:p w14:paraId="409AE9AE" w14:textId="77777777" w:rsidR="00885D5D" w:rsidRPr="00A853D6" w:rsidRDefault="00885D5D" w:rsidP="005862DC"/>
    <w:p w14:paraId="12038DA2" w14:textId="77777777" w:rsidR="00885D5D" w:rsidRPr="00A853D6" w:rsidRDefault="00885D5D" w:rsidP="001609C4">
      <w:pPr>
        <w:pStyle w:val="Heading2"/>
      </w:pPr>
      <w:commentRangeStart w:id="3683"/>
      <w:commentRangeStart w:id="3684"/>
      <w:commentRangeStart w:id="3685"/>
      <w:commentRangeStart w:id="3686"/>
      <w:r w:rsidRPr="00A853D6">
        <w:t xml:space="preserve">The new Party shall have the rights </w:t>
      </w:r>
      <w:r w:rsidRPr="001609C4">
        <w:t>recognized</w:t>
      </w:r>
      <w:r w:rsidRPr="00A853D6">
        <w:t xml:space="preserve"> to the Parties under this Agreement. </w:t>
      </w:r>
      <w:commentRangeEnd w:id="3683"/>
      <w:r w:rsidR="006E7B0F">
        <w:rPr>
          <w:rStyle w:val="CommentReference"/>
          <w:rFonts w:eastAsia="Calibri" w:cs="Times New Roman"/>
          <w:bCs w:val="0"/>
          <w:lang w:eastAsia="en-US"/>
        </w:rPr>
        <w:commentReference w:id="3683"/>
      </w:r>
      <w:commentRangeEnd w:id="3684"/>
      <w:r w:rsidR="00FF0355">
        <w:rPr>
          <w:rStyle w:val="CommentReference"/>
          <w:rFonts w:eastAsia="Calibri" w:cs="Times New Roman"/>
          <w:bCs w:val="0"/>
          <w:lang w:eastAsia="en-US"/>
        </w:rPr>
        <w:commentReference w:id="3684"/>
      </w:r>
      <w:commentRangeEnd w:id="3685"/>
      <w:r w:rsidR="007B4C04">
        <w:rPr>
          <w:rStyle w:val="CommentReference"/>
          <w:rFonts w:eastAsia="Calibri" w:cs="Times New Roman"/>
          <w:bCs w:val="0"/>
          <w:lang w:eastAsia="en-US"/>
        </w:rPr>
        <w:commentReference w:id="3685"/>
      </w:r>
      <w:commentRangeEnd w:id="3686"/>
      <w:r w:rsidR="00436F3D">
        <w:rPr>
          <w:rStyle w:val="CommentReference"/>
          <w:rFonts w:eastAsia="Calibri" w:cs="Times New Roman"/>
          <w:bCs w:val="0"/>
          <w:lang w:eastAsia="en-US"/>
        </w:rPr>
        <w:commentReference w:id="3686"/>
      </w:r>
    </w:p>
    <w:p w14:paraId="2D5D3607" w14:textId="77777777" w:rsidR="000D6713" w:rsidRPr="00A853D6" w:rsidRDefault="000D6713" w:rsidP="000D6713">
      <w:pPr>
        <w:rPr>
          <w:lang w:eastAsia="es-ES"/>
        </w:rPr>
      </w:pPr>
    </w:p>
    <w:p w14:paraId="6BEE6A88" w14:textId="77777777" w:rsidR="009C2D81" w:rsidRPr="00F02B79" w:rsidRDefault="009C2D81" w:rsidP="00F02B79">
      <w:pPr>
        <w:pStyle w:val="Heading1"/>
        <w:numPr>
          <w:ilvl w:val="0"/>
          <w:numId w:val="24"/>
        </w:numPr>
      </w:pPr>
      <w:bookmarkStart w:id="3687" w:name="_Ref188897416"/>
      <w:bookmarkStart w:id="3688" w:name="_Toc201308905"/>
      <w:r w:rsidRPr="00F02B79">
        <w:t>Non-disclosure of information</w:t>
      </w:r>
      <w:bookmarkEnd w:id="3606"/>
      <w:bookmarkEnd w:id="3607"/>
      <w:bookmarkEnd w:id="3687"/>
      <w:bookmarkEnd w:id="3688"/>
    </w:p>
    <w:p w14:paraId="3479C1E4" w14:textId="77777777" w:rsidR="00B61AA3" w:rsidRPr="00A853D6" w:rsidRDefault="00B61AA3" w:rsidP="00B61AA3">
      <w:pPr>
        <w:pStyle w:val="Normal0"/>
      </w:pPr>
    </w:p>
    <w:p w14:paraId="3E10239E" w14:textId="691CD269" w:rsidR="009C2D81" w:rsidRPr="00A853D6" w:rsidRDefault="009C2D81" w:rsidP="00F02B79">
      <w:pPr>
        <w:pStyle w:val="Heading2"/>
      </w:pPr>
      <w:bookmarkStart w:id="3689" w:name="_Toc90241124"/>
      <w:bookmarkEnd w:id="3689"/>
      <w:r w:rsidRPr="00A853D6">
        <w:t>All information in whatever form or mode of communication, which is disclosed by a Party (</w:t>
      </w:r>
      <w:r w:rsidR="00E91D0B" w:rsidRPr="00A853D6">
        <w:t xml:space="preserve">hereinafter, </w:t>
      </w:r>
      <w:r w:rsidRPr="00A853D6">
        <w:t>the “</w:t>
      </w:r>
      <w:r w:rsidRPr="00D1139B">
        <w:rPr>
          <w:rStyle w:val="IntenseEmphasis"/>
        </w:rPr>
        <w:t>Disclosing Party</w:t>
      </w:r>
      <w:r w:rsidRPr="00A853D6">
        <w:t>”) to any other Party (</w:t>
      </w:r>
      <w:r w:rsidR="00E91D0B" w:rsidRPr="00A853D6">
        <w:t xml:space="preserve">hereinafter, </w:t>
      </w:r>
      <w:r w:rsidRPr="00A853D6">
        <w:t>the “</w:t>
      </w:r>
      <w:r w:rsidRPr="00D1139B">
        <w:rPr>
          <w:rStyle w:val="IntenseEmphasis"/>
        </w:rPr>
        <w:t>Recipient</w:t>
      </w:r>
      <w:r w:rsidRPr="00A853D6">
        <w:t xml:space="preserve">”) in connection with the </w:t>
      </w:r>
      <w:commentRangeStart w:id="3690"/>
      <w:commentRangeStart w:id="3691"/>
      <w:commentRangeStart w:id="3692"/>
      <w:r w:rsidRPr="00A853D6">
        <w:t>P</w:t>
      </w:r>
      <w:r w:rsidR="00E91D0B" w:rsidRPr="00A853D6">
        <w:t xml:space="preserve">ilot Line </w:t>
      </w:r>
      <w:commentRangeEnd w:id="3690"/>
      <w:r w:rsidR="00E8726A">
        <w:rPr>
          <w:rStyle w:val="CommentReference"/>
          <w:rFonts w:eastAsia="Calibri" w:cs="Times New Roman"/>
          <w:bCs w:val="0"/>
          <w:lang w:eastAsia="en-US"/>
        </w:rPr>
        <w:commentReference w:id="3690"/>
      </w:r>
      <w:commentRangeEnd w:id="3691"/>
      <w:r w:rsidR="008C1CAA">
        <w:rPr>
          <w:rStyle w:val="CommentReference"/>
          <w:rFonts w:eastAsia="Calibri" w:cs="Times New Roman"/>
          <w:bCs w:val="0"/>
          <w:lang w:eastAsia="en-US"/>
        </w:rPr>
        <w:commentReference w:id="3691"/>
      </w:r>
      <w:commentRangeEnd w:id="3692"/>
      <w:r w:rsidR="00196D76">
        <w:rPr>
          <w:rStyle w:val="CommentReference"/>
          <w:rFonts w:eastAsia="Calibri" w:cs="Times New Roman"/>
          <w:bCs w:val="0"/>
          <w:lang w:eastAsia="en-US"/>
        </w:rPr>
        <w:commentReference w:id="3692"/>
      </w:r>
      <w:r w:rsidRPr="00A853D6">
        <w:t>during its implementation and which has been explicitly marked as “</w:t>
      </w:r>
      <w:r w:rsidR="00CE7101" w:rsidRPr="00A853D6">
        <w:t>confidential</w:t>
      </w:r>
      <w:r w:rsidRPr="00A853D6">
        <w:t>”</w:t>
      </w:r>
      <w:r w:rsidR="00732CEC" w:rsidRPr="00A853D6">
        <w:t xml:space="preserve"> or “sensitive”</w:t>
      </w:r>
      <w:r w:rsidRPr="00A853D6">
        <w:t xml:space="preserve"> </w:t>
      </w:r>
      <w:commentRangeStart w:id="3693"/>
      <w:ins w:id="3694" w:author="ICFO+" w:date="2025-03-26T19:12:00Z">
        <w:r w:rsidR="00E3443B">
          <w:t xml:space="preserve">or other appropriate </w:t>
        </w:r>
      </w:ins>
      <w:commentRangeStart w:id="3695"/>
      <w:ins w:id="3696" w:author="ICFO+" w:date="2025-06-17T10:39:00Z">
        <w:r w:rsidR="008C1CAA">
          <w:t>similar</w:t>
        </w:r>
        <w:commentRangeEnd w:id="3695"/>
        <w:r w:rsidR="008C1CAA">
          <w:rPr>
            <w:rStyle w:val="CommentReference"/>
            <w:rFonts w:eastAsia="Calibri" w:cs="Times New Roman"/>
            <w:bCs w:val="0"/>
            <w:lang w:eastAsia="en-US"/>
          </w:rPr>
          <w:commentReference w:id="3695"/>
        </w:r>
        <w:r w:rsidR="008C1CAA">
          <w:t xml:space="preserve"> </w:t>
        </w:r>
      </w:ins>
      <w:ins w:id="3697" w:author="ICFO+" w:date="2025-03-26T19:12:00Z">
        <w:r w:rsidR="00E3443B">
          <w:t>legend</w:t>
        </w:r>
        <w:r w:rsidR="00E3443B" w:rsidRPr="00A853D6">
          <w:t xml:space="preserve"> </w:t>
        </w:r>
      </w:ins>
      <w:r w:rsidRPr="00A853D6">
        <w:t xml:space="preserve">at the time of disclosure, or when disclosed orally </w:t>
      </w:r>
      <w:ins w:id="3698" w:author="ICFO+" w:date="2025-03-26T19:12:00Z">
        <w:r w:rsidR="00E3443B">
          <w:t>or other intangible form</w:t>
        </w:r>
        <w:r w:rsidR="00E3443B" w:rsidRPr="00A853D6">
          <w:t xml:space="preserve"> </w:t>
        </w:r>
      </w:ins>
      <w:r w:rsidRPr="00A853D6">
        <w:t xml:space="preserve">has been identified as confidential at the time of disclosure and has been confirmed and designated in writing within </w:t>
      </w:r>
      <w:ins w:id="3699" w:author="ICFO+" w:date="2025-06-17T10:40:00Z">
        <w:r w:rsidR="008C1CAA">
          <w:t>thirty (</w:t>
        </w:r>
      </w:ins>
      <w:ins w:id="3700" w:author="ICFO+" w:date="2025-03-26T19:12:00Z">
        <w:r w:rsidR="00E3443B">
          <w:t>30</w:t>
        </w:r>
      </w:ins>
      <w:ins w:id="3701" w:author="ICFO+" w:date="2025-06-17T10:40:00Z">
        <w:r w:rsidR="008C1CAA">
          <w:t>)</w:t>
        </w:r>
      </w:ins>
      <w:del w:id="3702" w:author="ICFO+" w:date="2025-03-26T19:12:00Z">
        <w:r w:rsidRPr="00A853D6" w:rsidDel="00E3443B">
          <w:delText>15</w:delText>
        </w:r>
      </w:del>
      <w:r w:rsidRPr="00A853D6">
        <w:t xml:space="preserve"> calendar days from oral </w:t>
      </w:r>
      <w:ins w:id="3703" w:author="ICFO+" w:date="2025-03-26T19:13:00Z">
        <w:r w:rsidR="00E3443B">
          <w:t xml:space="preserve">or intangible </w:t>
        </w:r>
      </w:ins>
      <w:r w:rsidRPr="00A853D6">
        <w:t xml:space="preserve">disclosure </w:t>
      </w:r>
      <w:commentRangeEnd w:id="3693"/>
      <w:r w:rsidR="00E3443B">
        <w:rPr>
          <w:rStyle w:val="CommentReference"/>
          <w:rFonts w:eastAsia="Calibri" w:cs="Times New Roman"/>
          <w:bCs w:val="0"/>
          <w:lang w:eastAsia="en-US"/>
        </w:rPr>
        <w:commentReference w:id="3693"/>
      </w:r>
      <w:r w:rsidRPr="00A853D6">
        <w:t>at the latest as confidential information by the Disclosing Party, is “</w:t>
      </w:r>
      <w:r w:rsidRPr="00D1139B">
        <w:rPr>
          <w:rStyle w:val="IntenseEmphasis"/>
        </w:rPr>
        <w:t>Confidential Information</w:t>
      </w:r>
      <w:r w:rsidRPr="00A853D6">
        <w:t>”</w:t>
      </w:r>
      <w:commentRangeStart w:id="3704"/>
      <w:commentRangeStart w:id="3705"/>
      <w:commentRangeEnd w:id="3704"/>
      <w:ins w:id="3706" w:author="ICFO+" w:date="2025-06-17T10:40:00Z">
        <w:r w:rsidR="00971234">
          <w:rPr>
            <w:rStyle w:val="CommentReference"/>
            <w:rFonts w:eastAsia="Calibri" w:cs="Times New Roman"/>
            <w:bCs w:val="0"/>
            <w:lang w:eastAsia="en-US"/>
          </w:rPr>
          <w:commentReference w:id="3704"/>
        </w:r>
      </w:ins>
      <w:commentRangeEnd w:id="3705"/>
      <w:ins w:id="3707" w:author="ICFO+" w:date="2025-06-27T13:28:00Z">
        <w:r w:rsidR="00731225">
          <w:rPr>
            <w:rStyle w:val="CommentReference"/>
            <w:rFonts w:eastAsia="Calibri" w:cs="Times New Roman"/>
            <w:bCs w:val="0"/>
            <w:lang w:eastAsia="en-US"/>
          </w:rPr>
          <w:commentReference w:id="3705"/>
        </w:r>
      </w:ins>
      <w:r w:rsidRPr="00A853D6">
        <w:t>.</w:t>
      </w:r>
    </w:p>
    <w:p w14:paraId="0C332B6F" w14:textId="77777777" w:rsidR="00B61AA3" w:rsidRPr="00A853D6" w:rsidRDefault="00B61AA3" w:rsidP="00B61AA3"/>
    <w:p w14:paraId="2215FC4C" w14:textId="5CA5ACFC" w:rsidR="009C2D81" w:rsidRPr="00F02B79" w:rsidRDefault="009C2D81" w:rsidP="00F02B79">
      <w:pPr>
        <w:pStyle w:val="Heading2"/>
      </w:pPr>
      <w:bookmarkStart w:id="3708" w:name="_Toc90241126"/>
      <w:bookmarkStart w:id="3709" w:name="_Toc90241127"/>
      <w:bookmarkEnd w:id="3708"/>
      <w:bookmarkEnd w:id="3709"/>
      <w:r w:rsidRPr="00F02B79">
        <w:t>The Recipient hereby undertake</w:t>
      </w:r>
      <w:r w:rsidR="007107FD" w:rsidRPr="00F02B79">
        <w:t>s</w:t>
      </w:r>
      <w:r w:rsidRPr="00F02B79">
        <w:t xml:space="preserve"> in addition and without prejudice to any commitment on non-disclosure under the Grant Agreement</w:t>
      </w:r>
      <w:r w:rsidR="00E91D0B" w:rsidRPr="00F02B79">
        <w:t xml:space="preserve">s </w:t>
      </w:r>
      <w:commentRangeStart w:id="3710"/>
      <w:commentRangeStart w:id="3711"/>
      <w:commentRangeStart w:id="3712"/>
      <w:r w:rsidR="00E91D0B" w:rsidRPr="00F02B79">
        <w:t>and Hosting Agreement</w:t>
      </w:r>
      <w:r w:rsidRPr="00F02B79">
        <w:t xml:space="preserve">, for a period of </w:t>
      </w:r>
      <w:ins w:id="3713" w:author="ICFO+" w:date="2025-06-17T10:41:00Z">
        <w:r w:rsidR="00971234">
          <w:t>five (</w:t>
        </w:r>
      </w:ins>
      <w:r w:rsidRPr="00F02B79">
        <w:t>5</w:t>
      </w:r>
      <w:ins w:id="3714" w:author="ICFO+" w:date="2025-06-17T10:41:00Z">
        <w:r w:rsidR="00971234">
          <w:t>)</w:t>
        </w:r>
      </w:ins>
      <w:r w:rsidRPr="00F02B79">
        <w:t xml:space="preserve"> years after </w:t>
      </w:r>
      <w:commentRangeStart w:id="3715"/>
      <w:r w:rsidRPr="00F02B79">
        <w:t xml:space="preserve">the </w:t>
      </w:r>
      <w:r w:rsidR="007107FD" w:rsidRPr="00F02B79">
        <w:t>final payment</w:t>
      </w:r>
      <w:r w:rsidR="00584CF0" w:rsidRPr="00F02B79">
        <w:t xml:space="preserve"> of the Granting Authorit</w:t>
      </w:r>
      <w:ins w:id="3716" w:author="ICFO+" w:date="2025-03-26T19:18:00Z">
        <w:r w:rsidR="00E3443B">
          <w:t>y</w:t>
        </w:r>
      </w:ins>
      <w:del w:id="3717" w:author="ICFO+" w:date="2025-03-26T19:18:00Z">
        <w:r w:rsidR="00E91D0B" w:rsidRPr="00F02B79" w:rsidDel="00E3443B">
          <w:delText>ies</w:delText>
        </w:r>
      </w:del>
      <w:commentRangeEnd w:id="3715"/>
      <w:r w:rsidR="008146FD">
        <w:rPr>
          <w:rStyle w:val="CommentReference"/>
          <w:rFonts w:eastAsia="Calibri" w:cs="Times New Roman"/>
          <w:bCs w:val="0"/>
          <w:lang w:eastAsia="en-US"/>
        </w:rPr>
        <w:commentReference w:id="3715"/>
      </w:r>
      <w:r w:rsidRPr="00F02B79">
        <w:t>:</w:t>
      </w:r>
      <w:commentRangeEnd w:id="3710"/>
      <w:r w:rsidR="00C86D6B">
        <w:rPr>
          <w:rStyle w:val="CommentReference"/>
          <w:rFonts w:eastAsia="Calibri" w:cs="Times New Roman"/>
          <w:bCs w:val="0"/>
          <w:lang w:eastAsia="en-US"/>
        </w:rPr>
        <w:commentReference w:id="3710"/>
      </w:r>
      <w:commentRangeEnd w:id="3711"/>
      <w:r w:rsidR="006E3300">
        <w:rPr>
          <w:rStyle w:val="CommentReference"/>
          <w:rFonts w:eastAsia="Calibri" w:cs="Times New Roman"/>
          <w:bCs w:val="0"/>
          <w:lang w:eastAsia="en-US"/>
        </w:rPr>
        <w:commentReference w:id="3711"/>
      </w:r>
      <w:commentRangeEnd w:id="3712"/>
      <w:r w:rsidR="007B4C04">
        <w:rPr>
          <w:rStyle w:val="CommentReference"/>
          <w:rFonts w:eastAsia="Calibri" w:cs="Times New Roman"/>
          <w:bCs w:val="0"/>
          <w:lang w:eastAsia="en-US"/>
        </w:rPr>
        <w:commentReference w:id="3712"/>
      </w:r>
    </w:p>
    <w:p w14:paraId="407CA136" w14:textId="77777777" w:rsidR="00B61AA3" w:rsidRPr="00A853D6" w:rsidRDefault="00B61AA3" w:rsidP="00B61AA3"/>
    <w:p w14:paraId="084177E7" w14:textId="77777777" w:rsidR="009C2D81" w:rsidRPr="00F02B79" w:rsidRDefault="009C2D81" w:rsidP="00F02B79">
      <w:pPr>
        <w:pStyle w:val="Heading3"/>
      </w:pPr>
      <w:r w:rsidRPr="00F02B79">
        <w:t>not to use Confidential Information otherwise than for the purpose for which it was disclosed;</w:t>
      </w:r>
    </w:p>
    <w:p w14:paraId="52A17FE1" w14:textId="77777777" w:rsidR="00B61AA3" w:rsidRPr="00A853D6" w:rsidRDefault="00B61AA3" w:rsidP="00B61AA3">
      <w:pPr>
        <w:rPr>
          <w:lang w:eastAsia="es-ES"/>
        </w:rPr>
      </w:pPr>
    </w:p>
    <w:p w14:paraId="18B3C5F7" w14:textId="251C12D4" w:rsidR="009C2D81" w:rsidRPr="00A853D6" w:rsidRDefault="009C2D81" w:rsidP="00F02B79">
      <w:pPr>
        <w:pStyle w:val="Heading3"/>
      </w:pPr>
      <w:r w:rsidRPr="00A853D6">
        <w:t xml:space="preserve">not to disclose Confidential Information </w:t>
      </w:r>
      <w:commentRangeStart w:id="3718"/>
      <w:ins w:id="3719" w:author="ICFO+" w:date="2025-03-26T19:18:00Z">
        <w:r w:rsidR="00E3443B">
          <w:t xml:space="preserve">to any third party </w:t>
        </w:r>
      </w:ins>
      <w:commentRangeEnd w:id="3718"/>
      <w:ins w:id="3720" w:author="ICFO+" w:date="2025-03-26T19:20:00Z">
        <w:r w:rsidR="00C86D6B">
          <w:rPr>
            <w:rStyle w:val="CommentReference"/>
            <w:rFonts w:eastAsia="Calibri" w:cs="Times New Roman"/>
            <w:bCs w:val="0"/>
            <w:lang w:eastAsia="en-US"/>
          </w:rPr>
          <w:commentReference w:id="3718"/>
        </w:r>
      </w:ins>
      <w:commentRangeStart w:id="3721"/>
      <w:ins w:id="3722" w:author="ICFO+" w:date="2025-06-13T14:38:00Z">
        <w:r w:rsidR="00E523F0">
          <w:t xml:space="preserve">except Subcontractors </w:t>
        </w:r>
        <w:commentRangeEnd w:id="3721"/>
        <w:r w:rsidR="00E523F0">
          <w:rPr>
            <w:rStyle w:val="CommentReference"/>
            <w:rFonts w:eastAsia="Calibri" w:cs="Times New Roman"/>
            <w:bCs w:val="0"/>
            <w:lang w:eastAsia="en-US"/>
          </w:rPr>
          <w:commentReference w:id="3721"/>
        </w:r>
      </w:ins>
      <w:r w:rsidRPr="00A853D6">
        <w:t>without the prior written consent by the Disclosing Party;</w:t>
      </w:r>
    </w:p>
    <w:p w14:paraId="43BE456F" w14:textId="77777777" w:rsidR="00B61AA3" w:rsidRPr="00A853D6" w:rsidRDefault="00B61AA3" w:rsidP="00B61AA3">
      <w:pPr>
        <w:rPr>
          <w:lang w:eastAsia="es-ES"/>
        </w:rPr>
      </w:pPr>
    </w:p>
    <w:p w14:paraId="757A8FB5" w14:textId="77777777" w:rsidR="009C2D81" w:rsidRPr="00A853D6" w:rsidRDefault="009C2D81" w:rsidP="00F02B79">
      <w:pPr>
        <w:pStyle w:val="Heading3"/>
      </w:pPr>
      <w:r w:rsidRPr="00A853D6">
        <w:t>to ensure that internal distribution of Confidential Information by a Recipient shall take place on a strict need-to-know basis; and</w:t>
      </w:r>
    </w:p>
    <w:p w14:paraId="79E81188" w14:textId="77777777" w:rsidR="00B61AA3" w:rsidRPr="00A853D6" w:rsidRDefault="00B61AA3" w:rsidP="00B61AA3">
      <w:pPr>
        <w:rPr>
          <w:lang w:eastAsia="es-ES"/>
        </w:rPr>
      </w:pPr>
    </w:p>
    <w:p w14:paraId="56F57522" w14:textId="77777777" w:rsidR="009C2D81" w:rsidRDefault="009C2D81" w:rsidP="00F02B79">
      <w:pPr>
        <w:pStyle w:val="Heading3"/>
        <w:rPr>
          <w:ins w:id="3723" w:author="ICFO+" w:date="2025-06-17T10:42:00Z"/>
        </w:rPr>
      </w:pPr>
      <w:r w:rsidRPr="00A853D6">
        <w:t>to return to the Disclosing Party, or destroy, on request all Confidential Information that has been disclosed to the Recipient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1B343D70" w14:textId="77777777" w:rsidR="00BA3366" w:rsidRDefault="00BA3366" w:rsidP="00BA3366">
      <w:pPr>
        <w:rPr>
          <w:ins w:id="3724" w:author="ICFO+" w:date="2025-06-17T10:42:00Z"/>
          <w:lang w:eastAsia="es-ES"/>
        </w:rPr>
      </w:pPr>
    </w:p>
    <w:p w14:paraId="4134614C" w14:textId="08501F22" w:rsidR="00BA3366" w:rsidRPr="00BA3366" w:rsidRDefault="00BA3366" w:rsidP="00BA3366">
      <w:pPr>
        <w:pStyle w:val="Heading3"/>
      </w:pPr>
      <w:commentRangeStart w:id="3725"/>
      <w:ins w:id="3726" w:author="ICFO+" w:date="2025-06-17T10:42:00Z">
        <w:r>
          <w:t>not cause or permit directly or indirectly reverse engineering, disassembly or decompilation of any samples or materials containing or comprising all or any part of the Confidential Information without the express written permission of the Disclosing Party</w:t>
        </w:r>
        <w:r w:rsidRPr="00A853D6">
          <w:t>.</w:t>
        </w:r>
        <w:commentRangeEnd w:id="3725"/>
        <w:r>
          <w:rPr>
            <w:rStyle w:val="CommentReference"/>
            <w:rFonts w:eastAsia="Calibri" w:cs="Times New Roman"/>
            <w:bCs w:val="0"/>
            <w:lang w:eastAsia="en-US"/>
          </w:rPr>
          <w:commentReference w:id="3725"/>
        </w:r>
      </w:ins>
    </w:p>
    <w:p w14:paraId="219B7464" w14:textId="77777777" w:rsidR="00B61AA3" w:rsidRPr="00A853D6" w:rsidRDefault="00B61AA3" w:rsidP="00B61AA3">
      <w:pPr>
        <w:rPr>
          <w:lang w:eastAsia="es-ES"/>
        </w:rPr>
      </w:pPr>
    </w:p>
    <w:p w14:paraId="63CCEE67" w14:textId="79AD45A3" w:rsidR="009C2D81" w:rsidRPr="00A853D6" w:rsidRDefault="009C2D81" w:rsidP="00F02B79">
      <w:pPr>
        <w:pStyle w:val="Heading2"/>
      </w:pPr>
      <w:bookmarkStart w:id="3727" w:name="_Toc90241129"/>
      <w:bookmarkEnd w:id="3727"/>
      <w:r w:rsidRPr="00A853D6">
        <w:t xml:space="preserve">The Recipient shall be responsible for the fulfilment of the above obligations on the part of </w:t>
      </w:r>
      <w:r w:rsidR="007107FD" w:rsidRPr="00A853D6">
        <w:t>its</w:t>
      </w:r>
      <w:r w:rsidR="008D48AF" w:rsidRPr="00A853D6">
        <w:t xml:space="preserve"> </w:t>
      </w:r>
      <w:r w:rsidRPr="00A853D6">
        <w:t>employees</w:t>
      </w:r>
      <w:ins w:id="3728" w:author="ICFO+" w:date="2025-03-26T19:19:00Z">
        <w:r w:rsidR="00E3443B">
          <w:t xml:space="preserve">, other personnel </w:t>
        </w:r>
        <w:commentRangeStart w:id="3729"/>
        <w:commentRangeStart w:id="3730"/>
        <w:r w:rsidR="00E3443B">
          <w:t>members</w:t>
        </w:r>
        <w:commentRangeEnd w:id="3729"/>
        <w:r w:rsidR="00E3443B">
          <w:rPr>
            <w:rStyle w:val="CommentReference"/>
            <w:rFonts w:eastAsia="Calibri" w:cs="Times New Roman"/>
            <w:bCs w:val="0"/>
            <w:lang w:eastAsia="en-US"/>
          </w:rPr>
          <w:commentReference w:id="3729"/>
        </w:r>
      </w:ins>
      <w:commentRangeEnd w:id="3730"/>
      <w:ins w:id="3731" w:author="ICFO+" w:date="2025-04-03T15:44:00Z">
        <w:r w:rsidR="00C25CFF">
          <w:rPr>
            <w:rStyle w:val="CommentReference"/>
            <w:rFonts w:eastAsia="Calibri" w:cs="Times New Roman"/>
            <w:bCs w:val="0"/>
            <w:lang w:eastAsia="en-US"/>
          </w:rPr>
          <w:commentReference w:id="3730"/>
        </w:r>
      </w:ins>
      <w:r w:rsidRPr="00A853D6">
        <w:t xml:space="preserve"> </w:t>
      </w:r>
      <w:r w:rsidR="00A76CA3">
        <w:t>and</w:t>
      </w:r>
      <w:r w:rsidRPr="00A853D6">
        <w:t xml:space="preserve"> third parties involved in the </w:t>
      </w:r>
      <w:commentRangeStart w:id="3732"/>
      <w:commentRangeStart w:id="3733"/>
      <w:r w:rsidR="00E91D0B" w:rsidRPr="00A853D6">
        <w:t xml:space="preserve">Pilot Line </w:t>
      </w:r>
      <w:commentRangeEnd w:id="3732"/>
      <w:r w:rsidR="00147EE6">
        <w:rPr>
          <w:rStyle w:val="CommentReference"/>
          <w:rFonts w:eastAsia="Calibri" w:cs="Times New Roman"/>
          <w:bCs w:val="0"/>
          <w:lang w:eastAsia="en-US"/>
        </w:rPr>
        <w:commentReference w:id="3732"/>
      </w:r>
      <w:commentRangeEnd w:id="3733"/>
      <w:r w:rsidR="00032623">
        <w:rPr>
          <w:rStyle w:val="CommentReference"/>
          <w:rFonts w:eastAsia="Calibri" w:cs="Times New Roman"/>
          <w:bCs w:val="0"/>
          <w:lang w:eastAsia="en-US"/>
        </w:rPr>
        <w:commentReference w:id="3733"/>
      </w:r>
      <w:r w:rsidRPr="00A853D6">
        <w:t xml:space="preserve">and shall ensure that they remain so obliged, </w:t>
      </w:r>
      <w:commentRangeStart w:id="3734"/>
      <w:commentRangeStart w:id="3735"/>
      <w:commentRangeEnd w:id="3734"/>
      <w:r w:rsidR="00E3443B">
        <w:rPr>
          <w:rStyle w:val="CommentReference"/>
          <w:rFonts w:eastAsia="Calibri" w:cs="Times New Roman"/>
          <w:bCs w:val="0"/>
          <w:lang w:eastAsia="en-US"/>
        </w:rPr>
        <w:commentReference w:id="3734"/>
      </w:r>
      <w:commentRangeEnd w:id="3735"/>
      <w:r w:rsidR="00C25CFF">
        <w:rPr>
          <w:rStyle w:val="CommentReference"/>
          <w:rFonts w:eastAsia="Calibri" w:cs="Times New Roman"/>
          <w:bCs w:val="0"/>
          <w:lang w:eastAsia="en-US"/>
        </w:rPr>
        <w:commentReference w:id="3735"/>
      </w:r>
      <w:del w:id="3736" w:author="ICFO+" w:date="2025-03-26T19:19:00Z">
        <w:r w:rsidRPr="00A853D6" w:rsidDel="00E3443B">
          <w:delText xml:space="preserve">as far as legally possible, </w:delText>
        </w:r>
      </w:del>
      <w:r w:rsidRPr="00A853D6">
        <w:t xml:space="preserve">during and after the end of the </w:t>
      </w:r>
      <w:commentRangeStart w:id="3737"/>
      <w:ins w:id="3738" w:author="ICFO+" w:date="2025-03-27T21:08:00Z">
        <w:r w:rsidR="00147EE6">
          <w:t>Agreement</w:t>
        </w:r>
      </w:ins>
      <w:del w:id="3739" w:author="ICFO+" w:date="2025-03-27T21:08:00Z">
        <w:r w:rsidR="00E91D0B" w:rsidRPr="00A853D6" w:rsidDel="00147EE6">
          <w:delText>Pilot Line</w:delText>
        </w:r>
      </w:del>
      <w:r w:rsidR="00E91D0B" w:rsidRPr="00A853D6">
        <w:t xml:space="preserve"> </w:t>
      </w:r>
      <w:commentRangeEnd w:id="3737"/>
      <w:r w:rsidR="00147EE6">
        <w:rPr>
          <w:rStyle w:val="CommentReference"/>
          <w:rFonts w:eastAsia="Calibri" w:cs="Times New Roman"/>
          <w:bCs w:val="0"/>
          <w:lang w:eastAsia="en-US"/>
        </w:rPr>
        <w:commentReference w:id="3737"/>
      </w:r>
      <w:r w:rsidRPr="00A853D6">
        <w:t xml:space="preserve">and/or after the termination of the contractual relationship with </w:t>
      </w:r>
      <w:ins w:id="3740" w:author="ICFO+" w:date="2025-03-26T19:20:00Z">
        <w:r w:rsidR="00C86D6B">
          <w:t xml:space="preserve">each of </w:t>
        </w:r>
        <w:commentRangeStart w:id="3741"/>
        <w:r w:rsidR="00C86D6B">
          <w:t>them</w:t>
        </w:r>
      </w:ins>
      <w:del w:id="3742" w:author="ICFO+" w:date="2025-03-26T19:20:00Z">
        <w:r w:rsidRPr="00A853D6" w:rsidDel="00C86D6B">
          <w:delText>the employee or third party</w:delText>
        </w:r>
      </w:del>
      <w:r w:rsidRPr="00A853D6">
        <w:t>.</w:t>
      </w:r>
      <w:commentRangeEnd w:id="3741"/>
      <w:r w:rsidR="00C86D6B">
        <w:rPr>
          <w:rStyle w:val="CommentReference"/>
          <w:rFonts w:eastAsia="Calibri" w:cs="Times New Roman"/>
          <w:bCs w:val="0"/>
          <w:lang w:eastAsia="en-US"/>
        </w:rPr>
        <w:commentReference w:id="3741"/>
      </w:r>
    </w:p>
    <w:p w14:paraId="47E2C999" w14:textId="77777777" w:rsidR="00B61AA3" w:rsidRPr="00A853D6" w:rsidRDefault="00B61AA3" w:rsidP="00B61AA3"/>
    <w:p w14:paraId="625CC6CD" w14:textId="77777777" w:rsidR="009C2D81" w:rsidRPr="00A853D6" w:rsidRDefault="009C2D81" w:rsidP="00F02B79">
      <w:pPr>
        <w:pStyle w:val="Heading2"/>
      </w:pPr>
      <w:bookmarkStart w:id="3743" w:name="_Toc90241131"/>
      <w:bookmarkEnd w:id="3743"/>
      <w:r w:rsidRPr="00A853D6">
        <w:t>The above shall not apply for disclosure or use of Confidential Information, if and in so far as the Recipient can show that:</w:t>
      </w:r>
    </w:p>
    <w:p w14:paraId="1C43869C" w14:textId="77777777" w:rsidR="00B61AA3" w:rsidRPr="00A853D6" w:rsidRDefault="00B61AA3" w:rsidP="00B61AA3"/>
    <w:p w14:paraId="658FC3DE" w14:textId="77777777" w:rsidR="009C2D81" w:rsidRDefault="009C2D81" w:rsidP="00F02B79">
      <w:pPr>
        <w:pStyle w:val="Heading3"/>
      </w:pPr>
      <w:r w:rsidRPr="00A853D6">
        <w:t>the Confidential Information has become or becomes publicly available by means other than a breach of the Recipient</w:t>
      </w:r>
      <w:r w:rsidR="00804911">
        <w:t>’</w:t>
      </w:r>
      <w:r w:rsidRPr="00A853D6">
        <w:t>s confidentiality obligations;</w:t>
      </w:r>
    </w:p>
    <w:p w14:paraId="575A1A80" w14:textId="77777777" w:rsidR="00186B67" w:rsidRPr="00186B67" w:rsidRDefault="00186B67" w:rsidP="00186B67">
      <w:pPr>
        <w:rPr>
          <w:lang w:eastAsia="es-ES"/>
        </w:rPr>
      </w:pPr>
    </w:p>
    <w:p w14:paraId="36B78E32" w14:textId="77777777" w:rsidR="009C2D81" w:rsidRDefault="009C2D81" w:rsidP="00F02B79">
      <w:pPr>
        <w:pStyle w:val="Heading3"/>
      </w:pPr>
      <w:r w:rsidRPr="00A853D6">
        <w:t>the Disclosing Party subsequently informs the Recipient that the Confidential Information is no longer confidential;</w:t>
      </w:r>
    </w:p>
    <w:p w14:paraId="3AD6EB02" w14:textId="77777777" w:rsidR="00186B67" w:rsidRPr="00186B67" w:rsidRDefault="00186B67" w:rsidP="00186B67">
      <w:pPr>
        <w:rPr>
          <w:lang w:eastAsia="es-ES"/>
        </w:rPr>
      </w:pPr>
    </w:p>
    <w:p w14:paraId="62027335" w14:textId="77777777" w:rsidR="009C2D81" w:rsidRDefault="009C2D81" w:rsidP="00F02B79">
      <w:pPr>
        <w:pStyle w:val="Heading3"/>
      </w:pPr>
      <w:r w:rsidRPr="00A853D6">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130A9D09" w14:textId="77777777" w:rsidR="00186B67" w:rsidRPr="00186B67" w:rsidRDefault="00186B67" w:rsidP="00186B67">
      <w:pPr>
        <w:rPr>
          <w:lang w:eastAsia="es-ES"/>
        </w:rPr>
      </w:pPr>
    </w:p>
    <w:p w14:paraId="19372183" w14:textId="77777777" w:rsidR="009C2D81" w:rsidRDefault="009C2D81" w:rsidP="00F02B79">
      <w:pPr>
        <w:pStyle w:val="Heading3"/>
      </w:pPr>
      <w:r w:rsidRPr="00A853D6">
        <w:t>the disclosure or communication of the Confidential Information is foreseen by provisions of the Grant Agreement</w:t>
      </w:r>
      <w:r w:rsidR="00E91D0B" w:rsidRPr="00A853D6">
        <w:t>s or by the Hosting Agreement</w:t>
      </w:r>
      <w:r w:rsidRPr="00A853D6">
        <w:t>;</w:t>
      </w:r>
    </w:p>
    <w:p w14:paraId="730D5DC0" w14:textId="77777777" w:rsidR="00186B67" w:rsidRPr="00186B67" w:rsidRDefault="00186B67" w:rsidP="00186B67">
      <w:pPr>
        <w:rPr>
          <w:lang w:eastAsia="es-ES"/>
        </w:rPr>
      </w:pPr>
    </w:p>
    <w:p w14:paraId="62D293AC" w14:textId="77777777" w:rsidR="009C2D81" w:rsidRDefault="009C2D81" w:rsidP="00F02B79">
      <w:pPr>
        <w:pStyle w:val="Heading3"/>
      </w:pPr>
      <w:r w:rsidRPr="00A853D6">
        <w:t xml:space="preserve">the Confidential Information, at any time, was </w:t>
      </w:r>
      <w:commentRangeStart w:id="3744"/>
      <w:ins w:id="3745" w:author="ICFO+" w:date="2025-03-26T19:21:00Z">
        <w:r w:rsidR="00C86D6B">
          <w:t xml:space="preserve">or is subsequently </w:t>
        </w:r>
        <w:commentRangeEnd w:id="3744"/>
        <w:r w:rsidR="00C86D6B">
          <w:rPr>
            <w:rStyle w:val="CommentReference"/>
            <w:rFonts w:eastAsia="Calibri" w:cs="Times New Roman"/>
            <w:bCs w:val="0"/>
            <w:lang w:eastAsia="en-US"/>
          </w:rPr>
          <w:commentReference w:id="3744"/>
        </w:r>
      </w:ins>
      <w:r w:rsidRPr="00A853D6">
        <w:t xml:space="preserve">developed by the Recipient completely independently of any such disclosure by the Disclosing Party; </w:t>
      </w:r>
    </w:p>
    <w:p w14:paraId="43781051" w14:textId="77777777" w:rsidR="00186B67" w:rsidRPr="00186B67" w:rsidRDefault="00186B67" w:rsidP="00186B67">
      <w:pPr>
        <w:rPr>
          <w:lang w:eastAsia="es-ES"/>
        </w:rPr>
      </w:pPr>
    </w:p>
    <w:p w14:paraId="7016BD4D" w14:textId="77777777" w:rsidR="009C2D81" w:rsidRDefault="009C2D81" w:rsidP="00F02B79">
      <w:pPr>
        <w:pStyle w:val="Heading3"/>
      </w:pPr>
      <w:r w:rsidRPr="00A853D6">
        <w:t>the Confidential Information was already known to the Recipient prior to disclosure, or</w:t>
      </w:r>
    </w:p>
    <w:p w14:paraId="336936EC" w14:textId="77777777" w:rsidR="00186B67" w:rsidRPr="00186B67" w:rsidRDefault="00186B67" w:rsidP="00186B67">
      <w:pPr>
        <w:rPr>
          <w:lang w:eastAsia="es-ES"/>
        </w:rPr>
      </w:pPr>
    </w:p>
    <w:p w14:paraId="666CD0A0" w14:textId="77777777" w:rsidR="009C2D81" w:rsidRPr="00A853D6" w:rsidRDefault="009C2D81" w:rsidP="00F02B79">
      <w:pPr>
        <w:pStyle w:val="Heading3"/>
      </w:pPr>
      <w:r w:rsidRPr="00A853D6">
        <w:t xml:space="preserve">the Recipient is required to disclose the Confidential Information in order to comply with applicable laws or regulations or with a court or administrative order, subject to the provision Section </w:t>
      </w:r>
      <w:r w:rsidR="00E91D0B" w:rsidRPr="00A853D6">
        <w:fldChar w:fldCharType="begin"/>
      </w:r>
      <w:r w:rsidR="00E91D0B" w:rsidRPr="00A853D6">
        <w:instrText xml:space="preserve"> REF _Ref188887846 \r \h </w:instrText>
      </w:r>
      <w:r w:rsidR="00A853D6">
        <w:instrText xml:space="preserve"> \* MERGEFORMAT </w:instrText>
      </w:r>
      <w:r w:rsidR="00E91D0B" w:rsidRPr="00A853D6">
        <w:fldChar w:fldCharType="separate"/>
      </w:r>
      <w:r w:rsidR="0083056A">
        <w:t>13.7</w:t>
      </w:r>
      <w:r w:rsidR="00E91D0B" w:rsidRPr="00A853D6">
        <w:fldChar w:fldCharType="end"/>
      </w:r>
      <w:r w:rsidR="00E91D0B" w:rsidRPr="00A853D6">
        <w:t xml:space="preserve"> </w:t>
      </w:r>
      <w:r w:rsidRPr="00A853D6">
        <w:t>hereunder.</w:t>
      </w:r>
    </w:p>
    <w:p w14:paraId="778C829B" w14:textId="77777777" w:rsidR="00B61AA3" w:rsidRPr="00A853D6" w:rsidRDefault="00B61AA3" w:rsidP="00B61AA3">
      <w:pPr>
        <w:rPr>
          <w:lang w:eastAsia="es-ES"/>
        </w:rPr>
      </w:pPr>
    </w:p>
    <w:p w14:paraId="647B7782" w14:textId="67528FFF" w:rsidR="009C2D81" w:rsidRPr="00A853D6" w:rsidRDefault="009C2D81" w:rsidP="00F02B79">
      <w:pPr>
        <w:pStyle w:val="Heading2"/>
      </w:pPr>
      <w:bookmarkStart w:id="3746" w:name="_Toc90241133"/>
      <w:bookmarkEnd w:id="3746"/>
      <w:r w:rsidRPr="00A853D6">
        <w:t xml:space="preserve">The Recipient shall apply the same degree of care with regard to the Confidential Information disclosed within the scope of the </w:t>
      </w:r>
      <w:commentRangeStart w:id="3747"/>
      <w:commentRangeStart w:id="3748"/>
      <w:r w:rsidR="00E91D0B" w:rsidRPr="00A853D6">
        <w:t xml:space="preserve">Pilot Line </w:t>
      </w:r>
      <w:commentRangeEnd w:id="3747"/>
      <w:r w:rsidR="0024480D">
        <w:rPr>
          <w:rStyle w:val="CommentReference"/>
          <w:rFonts w:eastAsia="Calibri" w:cs="Times New Roman"/>
          <w:bCs w:val="0"/>
          <w:lang w:eastAsia="en-US"/>
        </w:rPr>
        <w:commentReference w:id="3747"/>
      </w:r>
      <w:commentRangeEnd w:id="3748"/>
      <w:r w:rsidR="00134A51">
        <w:rPr>
          <w:rStyle w:val="CommentReference"/>
          <w:rFonts w:eastAsia="Calibri" w:cs="Times New Roman"/>
          <w:bCs w:val="0"/>
          <w:lang w:eastAsia="en-US"/>
        </w:rPr>
        <w:commentReference w:id="3748"/>
      </w:r>
      <w:r w:rsidRPr="00A853D6">
        <w:t>as with its own confidential and/or proprietary information, but in no case less than reasonable care</w:t>
      </w:r>
      <w:r w:rsidR="00051C00" w:rsidRPr="00A853D6">
        <w:t>.</w:t>
      </w:r>
    </w:p>
    <w:p w14:paraId="6FA49229" w14:textId="77777777" w:rsidR="00B61AA3" w:rsidRPr="00A853D6" w:rsidRDefault="00B61AA3" w:rsidP="00B61AA3"/>
    <w:p w14:paraId="17882A3B" w14:textId="77777777" w:rsidR="009C2D81" w:rsidRPr="00A853D6" w:rsidRDefault="009C2D81" w:rsidP="00F02B79">
      <w:pPr>
        <w:pStyle w:val="Heading2"/>
      </w:pPr>
      <w:bookmarkStart w:id="3749" w:name="_Toc90241135"/>
      <w:bookmarkEnd w:id="3749"/>
      <w:r w:rsidRPr="00A853D6">
        <w:t xml:space="preserve">Each Recipient shall promptly inform the relevant Disclosing Party by written notice of any unauthorised disclosure, </w:t>
      </w:r>
      <w:r w:rsidR="00D9627A" w:rsidRPr="00A853D6">
        <w:t>misappropriation,</w:t>
      </w:r>
      <w:r w:rsidRPr="00A853D6">
        <w:t xml:space="preserve"> or misuse of Confidential Information after it becomes aware of such unauthorised disclosure, </w:t>
      </w:r>
      <w:r w:rsidR="00D9627A" w:rsidRPr="00A853D6">
        <w:t>misappropriation,</w:t>
      </w:r>
      <w:r w:rsidRPr="00A853D6">
        <w:t xml:space="preserve"> or misuse.</w:t>
      </w:r>
    </w:p>
    <w:p w14:paraId="5DC8CC4F" w14:textId="77777777" w:rsidR="00416E08" w:rsidRPr="00A853D6" w:rsidRDefault="00416E08" w:rsidP="00416E08"/>
    <w:p w14:paraId="7B52D959" w14:textId="77777777" w:rsidR="009C2D81" w:rsidRPr="00A853D6" w:rsidRDefault="009C2D81" w:rsidP="00F02B79">
      <w:pPr>
        <w:pStyle w:val="Heading2"/>
      </w:pPr>
      <w:bookmarkStart w:id="3750" w:name="_Toc90241137"/>
      <w:bookmarkStart w:id="3751" w:name="_Ref188887846"/>
      <w:bookmarkEnd w:id="3750"/>
      <w:r w:rsidRPr="00A853D6">
        <w:t>If any Recipient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r w:rsidR="00051C00" w:rsidRPr="00A853D6">
        <w:t>.</w:t>
      </w:r>
      <w:bookmarkEnd w:id="3751"/>
    </w:p>
    <w:p w14:paraId="346925B1" w14:textId="77777777" w:rsidR="00416E08" w:rsidRPr="00A853D6" w:rsidRDefault="00416E08" w:rsidP="00416E08"/>
    <w:p w14:paraId="40D7C29B" w14:textId="77777777" w:rsidR="009C2D81" w:rsidRDefault="009C2D81" w:rsidP="00F02B79">
      <w:pPr>
        <w:pStyle w:val="Heading3"/>
      </w:pPr>
      <w:r w:rsidRPr="00A853D6">
        <w:t>notify the Disclosing Party, and</w:t>
      </w:r>
    </w:p>
    <w:p w14:paraId="30517CD7" w14:textId="77777777" w:rsidR="00D1139B" w:rsidRPr="00D1139B" w:rsidRDefault="00D1139B" w:rsidP="00D1139B">
      <w:pPr>
        <w:rPr>
          <w:lang w:eastAsia="es-ES"/>
        </w:rPr>
      </w:pPr>
    </w:p>
    <w:p w14:paraId="412F175A" w14:textId="77777777" w:rsidR="009C2D81" w:rsidRPr="00A853D6" w:rsidRDefault="009C2D81" w:rsidP="00F02B79">
      <w:pPr>
        <w:pStyle w:val="Heading3"/>
      </w:pPr>
      <w:r w:rsidRPr="00A853D6">
        <w:t>comply with the Disclosing Party</w:t>
      </w:r>
      <w:r w:rsidR="00804911">
        <w:t>’</w:t>
      </w:r>
      <w:r w:rsidRPr="00A853D6">
        <w:t>s reasonable instructions to protect the confidentiality of the information.</w:t>
      </w:r>
    </w:p>
    <w:p w14:paraId="469FA9F7" w14:textId="77777777" w:rsidR="00416E08" w:rsidRPr="00A853D6" w:rsidRDefault="00416E08" w:rsidP="00416E08">
      <w:pPr>
        <w:rPr>
          <w:lang w:eastAsia="es-ES"/>
        </w:rPr>
      </w:pPr>
    </w:p>
    <w:p w14:paraId="76485380" w14:textId="77777777" w:rsidR="009C2D81" w:rsidRPr="00A853D6" w:rsidRDefault="009C2D81" w:rsidP="00F02B79">
      <w:pPr>
        <w:pStyle w:val="Heading1"/>
      </w:pPr>
      <w:bookmarkStart w:id="3752" w:name="_Toc90241139"/>
      <w:bookmarkStart w:id="3753" w:name="_Toc90280844"/>
      <w:bookmarkStart w:id="3754" w:name="_Toc90404938"/>
      <w:bookmarkStart w:id="3755" w:name="_Toc90241140"/>
      <w:bookmarkStart w:id="3756" w:name="_Toc90280845"/>
      <w:bookmarkStart w:id="3757" w:name="_Toc90404939"/>
      <w:bookmarkStart w:id="3758" w:name="_Toc90241141"/>
      <w:bookmarkStart w:id="3759" w:name="_Toc90280846"/>
      <w:bookmarkStart w:id="3760" w:name="_Toc90404940"/>
      <w:bookmarkStart w:id="3761" w:name="_Toc158097164"/>
      <w:bookmarkStart w:id="3762" w:name="_Toc201308906"/>
      <w:bookmarkEnd w:id="3752"/>
      <w:bookmarkEnd w:id="3753"/>
      <w:bookmarkEnd w:id="3754"/>
      <w:bookmarkEnd w:id="3755"/>
      <w:bookmarkEnd w:id="3756"/>
      <w:bookmarkEnd w:id="3757"/>
      <w:bookmarkEnd w:id="3758"/>
      <w:bookmarkEnd w:id="3759"/>
      <w:bookmarkEnd w:id="3760"/>
      <w:r w:rsidRPr="00A853D6">
        <w:t>Miscellaneous</w:t>
      </w:r>
      <w:bookmarkEnd w:id="3761"/>
      <w:bookmarkEnd w:id="3762"/>
    </w:p>
    <w:p w14:paraId="4FB84F7C" w14:textId="77777777" w:rsidR="006E4DEF" w:rsidRPr="00A853D6" w:rsidRDefault="006E4DEF" w:rsidP="006E4DEF">
      <w:pPr>
        <w:pStyle w:val="Normal0"/>
      </w:pPr>
    </w:p>
    <w:p w14:paraId="6CCE16CB" w14:textId="77777777" w:rsidR="009C2D81" w:rsidRPr="0006016F" w:rsidRDefault="009C2D81" w:rsidP="00F02B79">
      <w:pPr>
        <w:pStyle w:val="Heading2"/>
      </w:pPr>
      <w:r w:rsidRPr="0006016F">
        <w:rPr>
          <w:rStyle w:val="Emphasis"/>
        </w:rPr>
        <w:t xml:space="preserve">Attachments, </w:t>
      </w:r>
      <w:r w:rsidR="00D9627A" w:rsidRPr="0006016F">
        <w:rPr>
          <w:rStyle w:val="Emphasis"/>
        </w:rPr>
        <w:t>inconsistencies,</w:t>
      </w:r>
      <w:r w:rsidRPr="0006016F">
        <w:rPr>
          <w:rStyle w:val="Emphasis"/>
        </w:rPr>
        <w:t xml:space="preserve"> and severability</w:t>
      </w:r>
    </w:p>
    <w:p w14:paraId="394D6647" w14:textId="77777777" w:rsidR="006E4DEF" w:rsidRPr="00A853D6" w:rsidRDefault="006E4DEF" w:rsidP="00D1139B"/>
    <w:p w14:paraId="6959876F" w14:textId="77777777" w:rsidR="009C2D81" w:rsidRDefault="009C2D81" w:rsidP="00F02B79">
      <w:pPr>
        <w:pStyle w:val="Heading3"/>
      </w:pPr>
      <w:r w:rsidRPr="00A853D6">
        <w:t>This Agreement consists of this core text and</w:t>
      </w:r>
      <w:r w:rsidR="00B93725" w:rsidRPr="00A853D6">
        <w:t>:</w:t>
      </w:r>
    </w:p>
    <w:p w14:paraId="2AAD9EC4" w14:textId="77777777" w:rsidR="00D1139B" w:rsidRPr="00D1139B" w:rsidRDefault="00D1139B" w:rsidP="00D1139B">
      <w:pPr>
        <w:rPr>
          <w:lang w:eastAsia="es-ES"/>
        </w:rPr>
      </w:pPr>
    </w:p>
    <w:p w14:paraId="61B09F31" w14:textId="77777777" w:rsidR="009C2D81" w:rsidRDefault="009C2D81" w:rsidP="00B75BBE">
      <w:pPr>
        <w:pStyle w:val="Heading4"/>
      </w:pPr>
      <w:r w:rsidRPr="0037507E">
        <w:t>Attachment 1 (Background included)</w:t>
      </w:r>
      <w:r w:rsidR="003F7F10">
        <w:t>;</w:t>
      </w:r>
    </w:p>
    <w:p w14:paraId="4FD7FA69" w14:textId="77777777" w:rsidR="009C2D81" w:rsidRDefault="009C2D81" w:rsidP="00B75BBE">
      <w:pPr>
        <w:pStyle w:val="Heading4"/>
      </w:pPr>
      <w:r w:rsidRPr="005620F6">
        <w:t>Attachment 2 (Accession document)</w:t>
      </w:r>
      <w:r w:rsidR="003F7F10">
        <w:t>; and</w:t>
      </w:r>
    </w:p>
    <w:p w14:paraId="2BAE5F4B" w14:textId="77777777" w:rsidR="003F7F10" w:rsidRDefault="003F7F10" w:rsidP="003F7F10">
      <w:pPr>
        <w:pStyle w:val="Heading4"/>
      </w:pPr>
      <w:r>
        <w:t xml:space="preserve">Attachment 3 </w:t>
      </w:r>
      <w:r w:rsidR="00DC14A6">
        <w:t>(</w:t>
      </w:r>
      <w:r w:rsidR="00DC14A6" w:rsidRPr="003B1207">
        <w:t xml:space="preserve">List of third parties for simplified transfer according to Section </w:t>
      </w:r>
      <w:r w:rsidR="00DC14A6">
        <w:fldChar w:fldCharType="begin"/>
      </w:r>
      <w:r w:rsidR="00DC14A6">
        <w:instrText xml:space="preserve"> REF _Ref191026669 \r \h </w:instrText>
      </w:r>
      <w:r w:rsidR="00DC14A6">
        <w:fldChar w:fldCharType="separate"/>
      </w:r>
      <w:r w:rsidR="0083056A">
        <w:t>8.6.2</w:t>
      </w:r>
      <w:r w:rsidR="00DC14A6">
        <w:fldChar w:fldCharType="end"/>
      </w:r>
      <w:r w:rsidR="00DC14A6">
        <w:t xml:space="preserve">) </w:t>
      </w:r>
    </w:p>
    <w:p w14:paraId="5B8A8F38" w14:textId="77777777" w:rsidR="003B1207" w:rsidRPr="003B1207" w:rsidRDefault="003B1207" w:rsidP="003B1207">
      <w:pPr>
        <w:pStyle w:val="Heading4"/>
      </w:pPr>
      <w:r>
        <w:t xml:space="preserve">Attachment 4 </w:t>
      </w:r>
      <w:r w:rsidR="00DC14A6">
        <w:t>(NDA for EAB).</w:t>
      </w:r>
    </w:p>
    <w:p w14:paraId="6DA5426A" w14:textId="77777777" w:rsidR="006E4DEF" w:rsidRPr="00A853D6" w:rsidRDefault="006E4DEF" w:rsidP="006E4DEF">
      <w:pPr>
        <w:rPr>
          <w:lang w:eastAsia="es-ES"/>
        </w:rPr>
      </w:pPr>
    </w:p>
    <w:p w14:paraId="77F1CBFF" w14:textId="77777777" w:rsidR="009C2D81" w:rsidRPr="00A853D6" w:rsidRDefault="009C2D81" w:rsidP="00F02B79">
      <w:pPr>
        <w:pStyle w:val="Heading3"/>
      </w:pPr>
      <w:r w:rsidRPr="00A853D6">
        <w:t xml:space="preserve">In case the terms of this Agreement are in conflict with the terms of the </w:t>
      </w:r>
      <w:r w:rsidR="003953FF" w:rsidRPr="00A853D6">
        <w:t xml:space="preserve">Grant Agreements </w:t>
      </w:r>
      <w:commentRangeStart w:id="3763"/>
      <w:commentRangeStart w:id="3764"/>
      <w:commentRangeStart w:id="3765"/>
      <w:commentRangeStart w:id="3766"/>
      <w:commentRangeStart w:id="3767"/>
      <w:r w:rsidR="003953FF" w:rsidRPr="00A853D6">
        <w:t xml:space="preserve">and the </w:t>
      </w:r>
      <w:r w:rsidR="006E4DEF" w:rsidRPr="00A853D6">
        <w:t>Hosting Agreement</w:t>
      </w:r>
      <w:r w:rsidRPr="00A853D6">
        <w:t xml:space="preserve">, the terms of the </w:t>
      </w:r>
      <w:r w:rsidR="00F9080B" w:rsidRPr="00A853D6">
        <w:t xml:space="preserve">Grant Agreements </w:t>
      </w:r>
      <w:commentRangeStart w:id="3768"/>
      <w:commentRangeStart w:id="3769"/>
      <w:r w:rsidR="00F9080B" w:rsidRPr="00A853D6">
        <w:t xml:space="preserve">and the Hosting Agreement </w:t>
      </w:r>
      <w:r w:rsidRPr="00A853D6">
        <w:t xml:space="preserve">shall </w:t>
      </w:r>
      <w:commentRangeEnd w:id="3763"/>
      <w:r w:rsidR="00C86D6B">
        <w:rPr>
          <w:rStyle w:val="CommentReference"/>
          <w:rFonts w:eastAsia="Calibri" w:cs="Times New Roman"/>
          <w:bCs w:val="0"/>
          <w:lang w:eastAsia="en-US"/>
        </w:rPr>
        <w:commentReference w:id="3763"/>
      </w:r>
      <w:commentRangeEnd w:id="3764"/>
      <w:r w:rsidR="00386B79">
        <w:rPr>
          <w:rStyle w:val="CommentReference"/>
          <w:rFonts w:eastAsia="Calibri" w:cs="Times New Roman"/>
          <w:bCs w:val="0"/>
          <w:lang w:eastAsia="en-US"/>
        </w:rPr>
        <w:commentReference w:id="3764"/>
      </w:r>
      <w:commentRangeEnd w:id="3765"/>
      <w:r w:rsidR="007B49C7">
        <w:rPr>
          <w:rStyle w:val="CommentReference"/>
          <w:rFonts w:eastAsia="Calibri" w:cs="Times New Roman"/>
          <w:bCs w:val="0"/>
          <w:lang w:eastAsia="en-US"/>
        </w:rPr>
        <w:commentReference w:id="3765"/>
      </w:r>
      <w:commentRangeEnd w:id="3766"/>
      <w:r w:rsidR="00530287">
        <w:rPr>
          <w:rStyle w:val="CommentReference"/>
          <w:rFonts w:ascii="Aptos Narrow" w:eastAsia="Calibri" w:hAnsi="Aptos Narrow" w:cs="Times New Roman"/>
          <w:bCs w:val="0"/>
          <w:lang w:eastAsia="en-US"/>
        </w:rPr>
        <w:commentReference w:id="3766"/>
      </w:r>
      <w:commentRangeEnd w:id="3767"/>
      <w:r w:rsidR="00530287">
        <w:rPr>
          <w:rStyle w:val="CommentReference"/>
          <w:rFonts w:ascii="Aptos Narrow" w:eastAsia="Calibri" w:hAnsi="Aptos Narrow" w:cs="Times New Roman"/>
          <w:bCs w:val="0"/>
          <w:lang w:eastAsia="en-US"/>
        </w:rPr>
        <w:commentReference w:id="3767"/>
      </w:r>
      <w:r w:rsidRPr="00A853D6">
        <w:t>prevail</w:t>
      </w:r>
      <w:commentRangeEnd w:id="3768"/>
      <w:r w:rsidR="002C1078">
        <w:rPr>
          <w:rStyle w:val="CommentReference"/>
          <w:rFonts w:eastAsia="Calibri" w:cs="Times New Roman"/>
          <w:bCs w:val="0"/>
          <w:lang w:eastAsia="en-US"/>
        </w:rPr>
        <w:commentReference w:id="3768"/>
      </w:r>
      <w:commentRangeEnd w:id="3769"/>
      <w:r w:rsidR="003F2EBF">
        <w:rPr>
          <w:rStyle w:val="CommentReference"/>
          <w:rFonts w:eastAsia="Calibri" w:cs="Times New Roman"/>
          <w:bCs w:val="0"/>
          <w:lang w:eastAsia="en-US"/>
        </w:rPr>
        <w:commentReference w:id="3769"/>
      </w:r>
      <w:r w:rsidRPr="00A853D6">
        <w:t>. In case of conflicts between the attachments and the core text of this Agreement, the latter shall prevail.</w:t>
      </w:r>
    </w:p>
    <w:p w14:paraId="122C00A2" w14:textId="77777777" w:rsidR="006E4DEF" w:rsidRPr="00A853D6" w:rsidRDefault="006E4DEF" w:rsidP="00C70B98">
      <w:pPr>
        <w:rPr>
          <w:rFonts w:cstheme="minorHAnsi"/>
        </w:rPr>
      </w:pPr>
    </w:p>
    <w:p w14:paraId="3D20F83B" w14:textId="77777777" w:rsidR="009C2D81" w:rsidRPr="00A853D6" w:rsidRDefault="009C2D81" w:rsidP="00F02B79">
      <w:pPr>
        <w:pStyle w:val="Heading3"/>
      </w:pPr>
      <w:r w:rsidRPr="00A853D6">
        <w:t>Should any provision of this Agreement become invalid, illegal or unenforceable, it shall not affect the validity of the remaining provisions of thi</w:t>
      </w:r>
      <w:r w:rsidR="006E4DEF" w:rsidRPr="00A853D6">
        <w:t>s</w:t>
      </w:r>
      <w:r w:rsidRPr="00A853D6">
        <w:t xml:space="preserve"> Agreement. In such a case, the Parties concerned shall be entitled to request that a valid and practicable provision be negotiated that fulfils the purpose of the original provision.</w:t>
      </w:r>
    </w:p>
    <w:p w14:paraId="34DFBDCF" w14:textId="77777777" w:rsidR="006E4DEF" w:rsidRPr="00A853D6" w:rsidRDefault="006E4DEF" w:rsidP="006E4DEF">
      <w:pPr>
        <w:rPr>
          <w:lang w:eastAsia="es-ES"/>
        </w:rPr>
      </w:pPr>
    </w:p>
    <w:p w14:paraId="068187E4" w14:textId="77777777" w:rsidR="009C2D81" w:rsidRPr="00775D72" w:rsidRDefault="009C2D81" w:rsidP="00F02B79">
      <w:pPr>
        <w:pStyle w:val="Heading2"/>
      </w:pPr>
      <w:bookmarkStart w:id="3770" w:name="_Toc90241144"/>
      <w:bookmarkEnd w:id="3770"/>
      <w:r w:rsidRPr="00775D72">
        <w:rPr>
          <w:rStyle w:val="Emphasis"/>
          <w:lang w:eastAsia="da-DK"/>
        </w:rPr>
        <w:t xml:space="preserve">No representation, </w:t>
      </w:r>
      <w:r w:rsidR="00D9627A" w:rsidRPr="00775D72">
        <w:rPr>
          <w:rStyle w:val="Emphasis"/>
          <w:lang w:eastAsia="da-DK"/>
        </w:rPr>
        <w:t>partnership,</w:t>
      </w:r>
      <w:r w:rsidRPr="00775D72">
        <w:rPr>
          <w:rStyle w:val="Emphasis"/>
          <w:lang w:eastAsia="da-DK"/>
        </w:rPr>
        <w:t xml:space="preserve"> or agency</w:t>
      </w:r>
      <w:r w:rsidR="00AB4B24" w:rsidRPr="00775D72">
        <w:rPr>
          <w:lang w:eastAsia="da-DK"/>
        </w:rPr>
        <w:t xml:space="preserve">. </w:t>
      </w:r>
      <w:r w:rsidRPr="00775D72">
        <w:t xml:space="preserve">Except as otherwise </w:t>
      </w:r>
      <w:r w:rsidR="00691537" w:rsidRPr="00775D72">
        <w:t>specifically agreed</w:t>
      </w:r>
      <w:ins w:id="3771" w:author="ICFO+" w:date="2025-03-27T21:09:00Z">
        <w:r w:rsidR="00D067C5">
          <w:t xml:space="preserve"> </w:t>
        </w:r>
        <w:commentRangeStart w:id="3772"/>
        <w:r w:rsidR="00D067C5">
          <w:t>in this Agreement or a separate power of attorney</w:t>
        </w:r>
      </w:ins>
      <w:r w:rsidRPr="00775D72">
        <w:t xml:space="preserve">, </w:t>
      </w:r>
      <w:commentRangeEnd w:id="3772"/>
      <w:r w:rsidR="00E2038B">
        <w:rPr>
          <w:rStyle w:val="CommentReference"/>
          <w:rFonts w:eastAsia="Calibri" w:cs="Times New Roman"/>
          <w:bCs w:val="0"/>
          <w:lang w:eastAsia="en-US"/>
        </w:rPr>
        <w:commentReference w:id="3772"/>
      </w:r>
      <w:r w:rsidRPr="00775D72">
        <w:t xml:space="preserve">no Party shall be entitled to act or to make legally binding declarations on behalf of any other Party or of the </w:t>
      </w:r>
      <w:commentRangeStart w:id="3773"/>
      <w:ins w:id="3774" w:author="ICFO+" w:date="2025-03-26T19:22:00Z">
        <w:r w:rsidR="00C86D6B">
          <w:t xml:space="preserve">Hosting </w:t>
        </w:r>
      </w:ins>
      <w:del w:id="3775" w:author="ICFO+" w:date="2025-03-26T19:22:00Z">
        <w:r w:rsidRPr="00775D72" w:rsidDel="00C86D6B">
          <w:delText>c</w:delText>
        </w:r>
      </w:del>
      <w:ins w:id="3776" w:author="ICFO+" w:date="2025-03-26T19:22:00Z">
        <w:r w:rsidR="00C86D6B">
          <w:t>C</w:t>
        </w:r>
      </w:ins>
      <w:r w:rsidRPr="00775D72">
        <w:t>onsortium</w:t>
      </w:r>
      <w:commentRangeEnd w:id="3773"/>
      <w:r w:rsidR="00C86D6B">
        <w:rPr>
          <w:rStyle w:val="CommentReference"/>
          <w:rFonts w:eastAsia="Calibri" w:cs="Times New Roman"/>
          <w:bCs w:val="0"/>
          <w:lang w:eastAsia="en-US"/>
        </w:rPr>
        <w:commentReference w:id="3773"/>
      </w:r>
      <w:r w:rsidRPr="00775D72">
        <w:t>. Nothing in this Agreement shall be deemed to constitute a joint venture, agency, partnership, interest grouping or any other kind of formal business grouping or entity between the Parties.</w:t>
      </w:r>
    </w:p>
    <w:p w14:paraId="3246F991" w14:textId="77777777" w:rsidR="006E4DEF" w:rsidRPr="00A853D6" w:rsidRDefault="006E4DEF" w:rsidP="00AB4B24"/>
    <w:p w14:paraId="67E0EAF1" w14:textId="77777777" w:rsidR="009C2D81" w:rsidRPr="00AB4B24" w:rsidRDefault="009C2D81" w:rsidP="00F02B79">
      <w:pPr>
        <w:pStyle w:val="Heading2"/>
      </w:pPr>
      <w:r w:rsidRPr="00AB4B24">
        <w:rPr>
          <w:rStyle w:val="Emphasis"/>
        </w:rPr>
        <w:t>Formal and written notices</w:t>
      </w:r>
    </w:p>
    <w:p w14:paraId="3AA21364" w14:textId="77777777" w:rsidR="006E4DEF" w:rsidRPr="00A853D6" w:rsidRDefault="006E4DEF" w:rsidP="006E4DEF"/>
    <w:p w14:paraId="76CEB61F" w14:textId="77777777" w:rsidR="009C2D81" w:rsidRPr="00A853D6" w:rsidRDefault="009C2D81" w:rsidP="00F02B79">
      <w:pPr>
        <w:pStyle w:val="Heading3"/>
      </w:pPr>
      <w:r w:rsidRPr="00A853D6">
        <w:t>Any notice to be given under this Agreement shall be addressed to the recipients as listed in the most current address list kept by the Coordinator.</w:t>
      </w:r>
    </w:p>
    <w:p w14:paraId="732DB872" w14:textId="77777777" w:rsidR="006E4DEF" w:rsidRPr="00A853D6" w:rsidRDefault="006E4DEF" w:rsidP="006E4DEF">
      <w:pPr>
        <w:rPr>
          <w:lang w:eastAsia="es-ES"/>
        </w:rPr>
      </w:pPr>
    </w:p>
    <w:p w14:paraId="3C09F0EA" w14:textId="77777777" w:rsidR="009C2D81" w:rsidRPr="00A853D6" w:rsidRDefault="009C2D81" w:rsidP="00F02B79">
      <w:pPr>
        <w:pStyle w:val="Heading3"/>
      </w:pPr>
      <w:r w:rsidRPr="00A853D6">
        <w:t>Any change of persons or contact details shall be immediately communicated to the Coordinator by written notice. The address list shall be accessible to all Parties.</w:t>
      </w:r>
    </w:p>
    <w:p w14:paraId="646C1274" w14:textId="77777777" w:rsidR="006E4DEF" w:rsidRPr="00A853D6" w:rsidRDefault="006E4DEF" w:rsidP="006E4DEF">
      <w:pPr>
        <w:rPr>
          <w:lang w:eastAsia="es-ES"/>
        </w:rPr>
      </w:pPr>
    </w:p>
    <w:p w14:paraId="210CD6FE" w14:textId="77777777" w:rsidR="009C2D81" w:rsidRPr="00A853D6" w:rsidRDefault="009C2D81" w:rsidP="00F02B79">
      <w:pPr>
        <w:pStyle w:val="Heading3"/>
      </w:pPr>
      <w:r w:rsidRPr="00AB4B24">
        <w:rPr>
          <w:rStyle w:val="Emphasis"/>
        </w:rPr>
        <w:t>Formal notices</w:t>
      </w:r>
      <w:r w:rsidR="00AB4B24">
        <w:t xml:space="preserve">. </w:t>
      </w:r>
      <w:r w:rsidRPr="00A853D6">
        <w:t xml:space="preserve">If it is required in this Agreement (Sections </w:t>
      </w:r>
      <w:r w:rsidR="00025A4E" w:rsidRPr="00A853D6">
        <w:fldChar w:fldCharType="begin"/>
      </w:r>
      <w:r w:rsidR="00025A4E" w:rsidRPr="00A853D6">
        <w:instrText xml:space="preserve"> REF _Ref90241178 \r \h </w:instrText>
      </w:r>
      <w:r w:rsidR="004E02F8" w:rsidRPr="00A853D6">
        <w:instrText xml:space="preserve"> \* MERGEFORMAT </w:instrText>
      </w:r>
      <w:r w:rsidR="00025A4E" w:rsidRPr="00A853D6">
        <w:fldChar w:fldCharType="separate"/>
      </w:r>
      <w:r w:rsidR="0083056A">
        <w:t>4.2</w:t>
      </w:r>
      <w:r w:rsidR="00025A4E" w:rsidRPr="00A853D6">
        <w:fldChar w:fldCharType="end"/>
      </w:r>
      <w:r w:rsidRPr="00A853D6">
        <w:t xml:space="preserve">, </w:t>
      </w:r>
      <w:r w:rsidR="004E6B49" w:rsidRPr="00A853D6">
        <w:fldChar w:fldCharType="begin"/>
      </w:r>
      <w:r w:rsidR="004E6B49" w:rsidRPr="00A853D6">
        <w:instrText xml:space="preserve"> REF _Ref188978614 \r \h </w:instrText>
      </w:r>
      <w:r w:rsidR="004E02F8" w:rsidRPr="00A853D6">
        <w:instrText xml:space="preserve"> \* MERGEFORMAT </w:instrText>
      </w:r>
      <w:r w:rsidR="004E6B49" w:rsidRPr="00A853D6">
        <w:fldChar w:fldCharType="separate"/>
      </w:r>
      <w:r w:rsidR="0083056A">
        <w:t>10.8.1.2</w:t>
      </w:r>
      <w:r w:rsidR="004E6B49" w:rsidRPr="00A853D6">
        <w:fldChar w:fldCharType="end"/>
      </w:r>
      <w:r w:rsidRPr="00A853D6">
        <w:t xml:space="preserve">, and </w:t>
      </w:r>
      <w:r w:rsidR="004E02F8" w:rsidRPr="00A853D6">
        <w:fldChar w:fldCharType="begin"/>
      </w:r>
      <w:r w:rsidR="004E02F8" w:rsidRPr="00A853D6">
        <w:instrText xml:space="preserve"> REF _Ref90241547 \r \h  \* MERGEFORMAT </w:instrText>
      </w:r>
      <w:r w:rsidR="004E02F8" w:rsidRPr="00A853D6">
        <w:fldChar w:fldCharType="separate"/>
      </w:r>
      <w:r w:rsidR="0083056A">
        <w:t>14.4</w:t>
      </w:r>
      <w:r w:rsidR="004E02F8" w:rsidRPr="00A853D6">
        <w:fldChar w:fldCharType="end"/>
      </w:r>
      <w:r w:rsidRPr="00A853D6">
        <w:t xml:space="preserve">) that a formal notice, consent or approval shall be given, such notice shall be signed by an </w:t>
      </w:r>
      <w:r w:rsidR="00BF64DA" w:rsidRPr="00A853D6">
        <w:t>authorized</w:t>
      </w:r>
      <w:r w:rsidRPr="00A853D6">
        <w:t xml:space="preserve"> representative of a Party and shall either be </w:t>
      </w:r>
      <w:commentRangeStart w:id="3777"/>
      <w:r w:rsidRPr="00A853D6">
        <w:t xml:space="preserve">served personally </w:t>
      </w:r>
      <w:commentRangeEnd w:id="3777"/>
      <w:r w:rsidR="00BD6FCA">
        <w:rPr>
          <w:rStyle w:val="CommentReference"/>
          <w:rFonts w:eastAsia="Calibri" w:cs="Times New Roman"/>
          <w:bCs w:val="0"/>
          <w:lang w:eastAsia="en-US"/>
        </w:rPr>
        <w:commentReference w:id="3777"/>
      </w:r>
      <w:r w:rsidRPr="00A853D6">
        <w:t>or sent by mail with recorded delivery with acknowledgement of receipt.</w:t>
      </w:r>
    </w:p>
    <w:p w14:paraId="04A08281" w14:textId="77777777" w:rsidR="006E4DEF" w:rsidRPr="00A853D6" w:rsidRDefault="006E4DEF" w:rsidP="00AB4B24"/>
    <w:p w14:paraId="1CBB3322" w14:textId="77777777" w:rsidR="009C2D81" w:rsidRPr="00A853D6" w:rsidRDefault="009C2D81" w:rsidP="00F02B79">
      <w:pPr>
        <w:pStyle w:val="Heading3"/>
      </w:pPr>
      <w:r w:rsidRPr="00AB4B24">
        <w:rPr>
          <w:rStyle w:val="Emphasis"/>
        </w:rPr>
        <w:t>Written notice</w:t>
      </w:r>
      <w:r w:rsidR="00AB4B24">
        <w:t xml:space="preserve">. </w:t>
      </w:r>
      <w:r w:rsidRPr="00A853D6">
        <w:t>Where written notice is required by this Agreement, this is fulfilled also by other means of communication such as e-mail with acknowledgement of receipt.</w:t>
      </w:r>
    </w:p>
    <w:p w14:paraId="54A54F88" w14:textId="77777777" w:rsidR="006E4DEF" w:rsidRPr="00A853D6" w:rsidRDefault="006E4DEF" w:rsidP="00AB4B24"/>
    <w:p w14:paraId="64E8E660" w14:textId="77777777" w:rsidR="009C2D81" w:rsidRPr="00AB4B24" w:rsidRDefault="009C2D81" w:rsidP="00F02B79">
      <w:pPr>
        <w:pStyle w:val="Heading2"/>
      </w:pPr>
      <w:bookmarkStart w:id="3778" w:name="_Toc90241147"/>
      <w:bookmarkStart w:id="3779" w:name="_Toc90241148"/>
      <w:bookmarkStart w:id="3780" w:name="_Ref90241547"/>
      <w:bookmarkEnd w:id="3778"/>
      <w:bookmarkEnd w:id="3779"/>
      <w:r w:rsidRPr="00AB4B24">
        <w:rPr>
          <w:rStyle w:val="Emphasis"/>
        </w:rPr>
        <w:t>Assignment and amendments</w:t>
      </w:r>
      <w:bookmarkEnd w:id="3780"/>
    </w:p>
    <w:p w14:paraId="55DAE623" w14:textId="77777777" w:rsidR="006E4DEF" w:rsidRPr="00A853D6" w:rsidRDefault="006E4DEF" w:rsidP="006E4DEF"/>
    <w:p w14:paraId="49BBB0D2" w14:textId="77777777" w:rsidR="009C2D81" w:rsidRPr="00775D72" w:rsidRDefault="009C2D81" w:rsidP="00F02B79">
      <w:pPr>
        <w:pStyle w:val="Heading3"/>
      </w:pPr>
      <w:r w:rsidRPr="00775D72">
        <w:t>Except as set out in Section</w:t>
      </w:r>
      <w:r w:rsidR="0083056A">
        <w:t xml:space="preserve"> </w:t>
      </w:r>
      <w:r w:rsidR="0083056A">
        <w:fldChar w:fldCharType="begin"/>
      </w:r>
      <w:r w:rsidR="0083056A">
        <w:instrText xml:space="preserve"> REF _Ref191891504 \r \h </w:instrText>
      </w:r>
      <w:r w:rsidR="0083056A">
        <w:fldChar w:fldCharType="separate"/>
      </w:r>
      <w:r w:rsidR="0083056A">
        <w:t>8</w:t>
      </w:r>
      <w:r w:rsidR="0083056A">
        <w:fldChar w:fldCharType="end"/>
      </w:r>
      <w:r w:rsidRPr="00775D72">
        <w:t>, no rights or obligations of the Parties arising from this Agreement may be assigned or transferred, in whole or in part, to any third party without the other Parties</w:t>
      </w:r>
      <w:r w:rsidR="00804911" w:rsidRPr="00775D72">
        <w:t>’</w:t>
      </w:r>
      <w:r w:rsidR="006C2F8A">
        <w:t xml:space="preserve"> and, if applicable, the </w:t>
      </w:r>
      <w:commentRangeStart w:id="3781"/>
      <w:del w:id="3782" w:author="ICFO+" w:date="2025-03-26T19:22:00Z">
        <w:r w:rsidR="006C2F8A" w:rsidDel="00305C42">
          <w:delText xml:space="preserve">Granting Authorities and/or </w:delText>
        </w:r>
      </w:del>
      <w:commentRangeEnd w:id="3781"/>
      <w:r w:rsidR="00305C42">
        <w:rPr>
          <w:rStyle w:val="CommentReference"/>
          <w:rFonts w:eastAsia="Calibri" w:cs="Times New Roman"/>
          <w:bCs w:val="0"/>
          <w:lang w:eastAsia="en-US"/>
        </w:rPr>
        <w:commentReference w:id="3781"/>
      </w:r>
      <w:r w:rsidR="006C2F8A">
        <w:t>Chips JU</w:t>
      </w:r>
      <w:r w:rsidRPr="00775D72">
        <w:t xml:space="preserve"> prior formal approval.</w:t>
      </w:r>
    </w:p>
    <w:p w14:paraId="407B358A" w14:textId="77777777" w:rsidR="006E4DEF" w:rsidRPr="00A853D6" w:rsidRDefault="006E4DEF" w:rsidP="00AB4B24"/>
    <w:p w14:paraId="51C1D363" w14:textId="77777777" w:rsidR="009C2D81" w:rsidRPr="00A853D6" w:rsidRDefault="009C2D81" w:rsidP="00F02B79">
      <w:pPr>
        <w:pStyle w:val="Heading3"/>
      </w:pPr>
      <w:r w:rsidRPr="00A853D6">
        <w:t>Amendments and modifications to the text of this Agreement not explicitly listed in</w:t>
      </w:r>
      <w:r w:rsidR="003C0C13" w:rsidRPr="00A853D6">
        <w:t xml:space="preserve"> S</w:t>
      </w:r>
      <w:r w:rsidRPr="00A853D6">
        <w:t xml:space="preserve">ection </w:t>
      </w:r>
      <w:r w:rsidR="006F6B25" w:rsidRPr="00A853D6">
        <w:fldChar w:fldCharType="begin"/>
      </w:r>
      <w:r w:rsidR="006F6B25" w:rsidRPr="00A853D6">
        <w:instrText xml:space="preserve"> REF _Ref90285512 \r \h  \* MERGEFORMAT </w:instrText>
      </w:r>
      <w:r w:rsidR="006F6B25" w:rsidRPr="00A853D6">
        <w:fldChar w:fldCharType="separate"/>
      </w:r>
      <w:r w:rsidR="0083056A">
        <w:t>6.3.2</w:t>
      </w:r>
      <w:r w:rsidR="006F6B25" w:rsidRPr="00A853D6">
        <w:fldChar w:fldCharType="end"/>
      </w:r>
      <w:r w:rsidRPr="00A853D6">
        <w:t xml:space="preserve"> require a separate written agreement to be signed between all Parties.</w:t>
      </w:r>
    </w:p>
    <w:p w14:paraId="13D75828" w14:textId="77777777" w:rsidR="006E4DEF" w:rsidRPr="00A853D6" w:rsidRDefault="006E4DEF" w:rsidP="006E4DEF">
      <w:pPr>
        <w:rPr>
          <w:lang w:eastAsia="es-ES"/>
        </w:rPr>
      </w:pPr>
    </w:p>
    <w:p w14:paraId="475DAC2E" w14:textId="77777777" w:rsidR="009C2D81" w:rsidRPr="00A853D6" w:rsidRDefault="009C2D81" w:rsidP="00F02B79">
      <w:pPr>
        <w:pStyle w:val="Heading2"/>
      </w:pPr>
      <w:bookmarkStart w:id="3783" w:name="_Toc90241150"/>
      <w:bookmarkEnd w:id="3783"/>
      <w:r w:rsidRPr="00AB4B24">
        <w:rPr>
          <w:rStyle w:val="Emphasis"/>
          <w:lang w:eastAsia="da-DK"/>
        </w:rPr>
        <w:t>Mandatory national law</w:t>
      </w:r>
      <w:r w:rsidR="00AB4B24">
        <w:rPr>
          <w:lang w:eastAsia="da-DK"/>
        </w:rPr>
        <w:t xml:space="preserve">. </w:t>
      </w:r>
      <w:r w:rsidRPr="00A853D6">
        <w:t xml:space="preserve">Nothing in </w:t>
      </w:r>
      <w:r w:rsidR="00F543ED" w:rsidRPr="00A853D6">
        <w:t>this Agreement</w:t>
      </w:r>
      <w:r w:rsidRPr="00A853D6">
        <w:t xml:space="preserve"> shall be deemed to require a Party to breach any mandatory statutory law under which the Party is operating.</w:t>
      </w:r>
    </w:p>
    <w:p w14:paraId="6FA33CA5" w14:textId="77777777" w:rsidR="006E4DEF" w:rsidRPr="00A853D6" w:rsidRDefault="006E4DEF" w:rsidP="00AB4B24"/>
    <w:p w14:paraId="645A8146" w14:textId="77777777" w:rsidR="009C2D81" w:rsidRPr="00A853D6" w:rsidRDefault="009C2D81" w:rsidP="00F02B79">
      <w:pPr>
        <w:pStyle w:val="Heading2"/>
      </w:pPr>
      <w:r w:rsidRPr="00AB4B24">
        <w:rPr>
          <w:rStyle w:val="Emphasis"/>
        </w:rPr>
        <w:t>Language</w:t>
      </w:r>
      <w:r w:rsidR="00AB4B24">
        <w:t xml:space="preserve">. </w:t>
      </w:r>
      <w:r w:rsidRPr="00A853D6">
        <w:t>This Agreement is drawn up in English, which language shall govern all documents, notices, meetings, arbitral proceedings and processes relative thereto.</w:t>
      </w:r>
    </w:p>
    <w:p w14:paraId="7F1E33AA" w14:textId="77777777" w:rsidR="006E4DEF" w:rsidRPr="00A853D6" w:rsidRDefault="006E4DEF" w:rsidP="00AB4B24"/>
    <w:p w14:paraId="44B10DC6" w14:textId="77777777" w:rsidR="009C2D81" w:rsidRPr="00A853D6" w:rsidRDefault="009C2D81" w:rsidP="00F02B79">
      <w:pPr>
        <w:pStyle w:val="Heading2"/>
      </w:pPr>
      <w:bookmarkStart w:id="3784" w:name="_Toc90241153"/>
      <w:bookmarkEnd w:id="3784"/>
      <w:r w:rsidRPr="00AB4B24">
        <w:rPr>
          <w:rStyle w:val="Emphasis"/>
        </w:rPr>
        <w:t>Applicable law</w:t>
      </w:r>
      <w:r w:rsidR="00AB4B24">
        <w:t xml:space="preserve">. </w:t>
      </w:r>
      <w:r w:rsidRPr="00A853D6">
        <w:t>This Agreement shall be construed in accordance with and governed by the laws of Belgium excluding its conflict of law provisions.</w:t>
      </w:r>
    </w:p>
    <w:p w14:paraId="576A3913" w14:textId="77777777" w:rsidR="006E4DEF" w:rsidRPr="00A853D6" w:rsidRDefault="006E4DEF" w:rsidP="00AB4B24"/>
    <w:p w14:paraId="211C6712" w14:textId="77777777" w:rsidR="009C2D81" w:rsidRPr="00AB4B24" w:rsidRDefault="009C2D81" w:rsidP="00F02B79">
      <w:pPr>
        <w:pStyle w:val="Heading2"/>
      </w:pPr>
      <w:bookmarkStart w:id="3785" w:name="_Toc90241155"/>
      <w:bookmarkStart w:id="3786" w:name="_Ref90241834"/>
      <w:bookmarkEnd w:id="3785"/>
      <w:commentRangeStart w:id="3787"/>
      <w:commentRangeStart w:id="3788"/>
      <w:commentRangeStart w:id="3789"/>
      <w:commentRangeStart w:id="3790"/>
      <w:r w:rsidRPr="00AB4B24">
        <w:rPr>
          <w:rStyle w:val="Emphasis"/>
        </w:rPr>
        <w:t>Settlement of disputes</w:t>
      </w:r>
      <w:bookmarkEnd w:id="3786"/>
      <w:commentRangeEnd w:id="3787"/>
      <w:r w:rsidR="00793ACA">
        <w:rPr>
          <w:rStyle w:val="CommentReference"/>
          <w:rFonts w:eastAsia="Calibri" w:cs="Times New Roman"/>
          <w:bCs w:val="0"/>
          <w:lang w:eastAsia="en-US"/>
        </w:rPr>
        <w:commentReference w:id="3787"/>
      </w:r>
      <w:commentRangeEnd w:id="3788"/>
      <w:r w:rsidR="003933CD">
        <w:rPr>
          <w:rStyle w:val="CommentReference"/>
          <w:rFonts w:eastAsia="Calibri" w:cs="Times New Roman"/>
          <w:bCs w:val="0"/>
          <w:lang w:eastAsia="en-US"/>
        </w:rPr>
        <w:commentReference w:id="3788"/>
      </w:r>
      <w:commentRangeEnd w:id="3789"/>
      <w:r w:rsidR="00FB4814">
        <w:rPr>
          <w:rStyle w:val="CommentReference"/>
          <w:rFonts w:eastAsia="Calibri" w:cs="Times New Roman"/>
          <w:bCs w:val="0"/>
          <w:lang w:eastAsia="en-US"/>
        </w:rPr>
        <w:commentReference w:id="3789"/>
      </w:r>
      <w:commentRangeEnd w:id="3790"/>
      <w:r w:rsidR="00AB1F3C">
        <w:rPr>
          <w:rStyle w:val="CommentReference"/>
          <w:rFonts w:eastAsia="Calibri" w:cs="Times New Roman"/>
          <w:bCs w:val="0"/>
          <w:lang w:eastAsia="en-US"/>
        </w:rPr>
        <w:commentReference w:id="3790"/>
      </w:r>
    </w:p>
    <w:p w14:paraId="59AAD6DC" w14:textId="77777777" w:rsidR="006E4DEF" w:rsidRPr="00A853D6" w:rsidRDefault="006E4DEF" w:rsidP="006E4DEF"/>
    <w:p w14:paraId="0A018E0B" w14:textId="77777777" w:rsidR="009C2D81" w:rsidRDefault="009C2D81" w:rsidP="00F02B79">
      <w:pPr>
        <w:pStyle w:val="Heading3"/>
        <w:rPr>
          <w:ins w:id="3791" w:author="ICFO+" w:date="2025-06-20T12:28:00Z"/>
        </w:rPr>
      </w:pPr>
      <w:r w:rsidRPr="00A853D6">
        <w:t>The Parties shall endeavour to settle their disputes amicably.</w:t>
      </w:r>
    </w:p>
    <w:p w14:paraId="24FDB38F" w14:textId="77777777" w:rsidR="00055471" w:rsidRDefault="00055471" w:rsidP="00055471">
      <w:pPr>
        <w:rPr>
          <w:ins w:id="3792" w:author="ICFO+" w:date="2025-06-20T12:28:00Z"/>
          <w:lang w:eastAsia="es-ES"/>
        </w:rPr>
      </w:pPr>
    </w:p>
    <w:p w14:paraId="218CEC76" w14:textId="3D388A78" w:rsidR="00055471" w:rsidRPr="00055471" w:rsidRDefault="006B5D40" w:rsidP="00055471">
      <w:pPr>
        <w:pStyle w:val="Heading3"/>
      </w:pPr>
      <w:ins w:id="3793" w:author="ICFO+" w:date="2025-06-20T12:29:00Z">
        <w:r w:rsidRPr="006B5D40">
          <w:t>All disputes arising out of or in connection with this Agreement, which cannot be solved amicably, shall be finally settled by the courts of Brussels.</w:t>
        </w:r>
      </w:ins>
    </w:p>
    <w:p w14:paraId="78B2E07C" w14:textId="07CBA6FB" w:rsidR="00416E08" w:rsidRPr="00A853D6" w:rsidDel="006B5D40" w:rsidRDefault="00416E08" w:rsidP="00416E08">
      <w:pPr>
        <w:rPr>
          <w:del w:id="3794" w:author="ICFO+" w:date="2025-06-20T12:29:00Z"/>
          <w:lang w:eastAsia="es-ES"/>
        </w:rPr>
      </w:pPr>
    </w:p>
    <w:p w14:paraId="015AE080" w14:textId="4D57649A" w:rsidR="009C2D81" w:rsidRPr="00A853D6" w:rsidDel="006B5D40" w:rsidRDefault="009C2D81" w:rsidP="00F02B79">
      <w:pPr>
        <w:pStyle w:val="Heading3"/>
        <w:rPr>
          <w:del w:id="3795" w:author="ICFO+" w:date="2025-06-20T12:29:00Z"/>
        </w:rPr>
      </w:pPr>
      <w:commentRangeStart w:id="3796"/>
      <w:commentRangeStart w:id="3797"/>
      <w:commentRangeStart w:id="3798"/>
      <w:commentRangeStart w:id="3799"/>
      <w:del w:id="3800" w:author="ICFO+" w:date="2025-06-20T12:29:00Z">
        <w:r w:rsidRPr="00A853D6" w:rsidDel="006B5D40">
          <w:delText xml:space="preserve">All disputes arising out of or in connection with this Agreement, which cannot be solved amicably, shall be finally settled under the Rules of Arbitration of the </w:delText>
        </w:r>
        <w:commentRangeStart w:id="3801"/>
        <w:commentRangeStart w:id="3802"/>
        <w:commentRangeStart w:id="3803"/>
        <w:r w:rsidRPr="00A853D6" w:rsidDel="006B5D40">
          <w:delText xml:space="preserve">International Chamber of Commerce </w:delText>
        </w:r>
        <w:commentRangeEnd w:id="3801"/>
        <w:r w:rsidR="00FE2984" w:rsidDel="006B5D40">
          <w:rPr>
            <w:rStyle w:val="CommentReference"/>
            <w:rFonts w:eastAsia="Calibri" w:cs="Times New Roman"/>
            <w:bCs w:val="0"/>
            <w:lang w:eastAsia="en-US"/>
          </w:rPr>
          <w:commentReference w:id="3801"/>
        </w:r>
        <w:commentRangeEnd w:id="3802"/>
        <w:r w:rsidR="004556CE" w:rsidDel="006B5D40">
          <w:rPr>
            <w:rStyle w:val="CommentReference"/>
            <w:rFonts w:eastAsia="Calibri" w:cs="Times New Roman"/>
            <w:bCs w:val="0"/>
            <w:lang w:eastAsia="en-US"/>
          </w:rPr>
          <w:commentReference w:id="3802"/>
        </w:r>
        <w:commentRangeEnd w:id="3803"/>
        <w:r w:rsidR="001031AF" w:rsidDel="006B5D40">
          <w:rPr>
            <w:rStyle w:val="CommentReference"/>
            <w:rFonts w:eastAsia="Calibri" w:cs="Times New Roman"/>
            <w:bCs w:val="0"/>
            <w:lang w:eastAsia="en-US"/>
          </w:rPr>
          <w:commentReference w:id="3803"/>
        </w:r>
        <w:r w:rsidRPr="00A853D6" w:rsidDel="006B5D40">
          <w:delText>by one or more arbitrators appointed in accordance with the said Rules.</w:delText>
        </w:r>
      </w:del>
    </w:p>
    <w:p w14:paraId="16632DE6" w14:textId="2CBB3F63" w:rsidR="00BC381D" w:rsidRPr="00A853D6" w:rsidDel="006B5D40" w:rsidRDefault="00BC381D" w:rsidP="00C70B98">
      <w:pPr>
        <w:rPr>
          <w:del w:id="3804" w:author="ICFO+" w:date="2025-06-20T12:29:00Z"/>
          <w:rFonts w:cstheme="minorHAnsi"/>
        </w:rPr>
      </w:pPr>
    </w:p>
    <w:p w14:paraId="75E48826" w14:textId="2664BFEF" w:rsidR="009C2D81" w:rsidRPr="00A853D6" w:rsidDel="006B5D40" w:rsidRDefault="009C2D81" w:rsidP="00F02B79">
      <w:pPr>
        <w:pStyle w:val="Heading3"/>
        <w:rPr>
          <w:del w:id="3805" w:author="ICFO+" w:date="2025-06-20T12:29:00Z"/>
        </w:rPr>
      </w:pPr>
      <w:del w:id="3806" w:author="ICFO+" w:date="2025-06-20T12:29:00Z">
        <w:r w:rsidRPr="00A853D6" w:rsidDel="006B5D40">
          <w:delText>The place of arbitration shall be Brussels</w:delText>
        </w:r>
        <w:commentRangeStart w:id="3807"/>
        <w:r w:rsidRPr="00A853D6" w:rsidDel="006B5D40">
          <w:delText xml:space="preserve"> </w:delText>
        </w:r>
        <w:commentRangeEnd w:id="3807"/>
        <w:r w:rsidR="00305C42" w:rsidDel="006B5D40">
          <w:rPr>
            <w:rStyle w:val="CommentReference"/>
            <w:rFonts w:eastAsia="Calibri" w:cs="Times New Roman"/>
            <w:bCs w:val="0"/>
            <w:lang w:eastAsia="en-US"/>
          </w:rPr>
          <w:commentReference w:id="3807"/>
        </w:r>
        <w:r w:rsidRPr="00A853D6" w:rsidDel="006B5D40">
          <w:delText>if not otherwise agreed by the conflicting Parties.</w:delText>
        </w:r>
      </w:del>
    </w:p>
    <w:p w14:paraId="5B481CF7" w14:textId="0223FC6F" w:rsidR="00BC381D" w:rsidRPr="00A853D6" w:rsidDel="006B5D40" w:rsidRDefault="00BC381D" w:rsidP="00C70B98">
      <w:pPr>
        <w:rPr>
          <w:del w:id="3808" w:author="ICFO+" w:date="2025-06-20T12:29:00Z"/>
          <w:rFonts w:cstheme="minorHAnsi"/>
        </w:rPr>
      </w:pPr>
    </w:p>
    <w:p w14:paraId="788C1B66" w14:textId="12CCA681" w:rsidR="009C2D81" w:rsidRPr="00A853D6" w:rsidDel="006B5D40" w:rsidRDefault="009C2D81" w:rsidP="00F02B79">
      <w:pPr>
        <w:pStyle w:val="Heading3"/>
        <w:rPr>
          <w:del w:id="3809" w:author="ICFO+" w:date="2025-06-20T12:29:00Z"/>
        </w:rPr>
      </w:pPr>
      <w:del w:id="3810" w:author="ICFO+" w:date="2025-06-20T12:29:00Z">
        <w:r w:rsidRPr="00A853D6" w:rsidDel="006B5D40">
          <w:delText>The award of the arbitration will be final and binding upon the Parties.</w:delText>
        </w:r>
      </w:del>
    </w:p>
    <w:p w14:paraId="320418EF" w14:textId="501C5849" w:rsidR="00BC381D" w:rsidRPr="00A853D6" w:rsidDel="006B5D40" w:rsidRDefault="00BC381D" w:rsidP="00C70B98">
      <w:pPr>
        <w:rPr>
          <w:del w:id="3811" w:author="ICFO+" w:date="2025-06-20T12:29:00Z"/>
          <w:rFonts w:cstheme="minorHAnsi"/>
        </w:rPr>
      </w:pPr>
    </w:p>
    <w:p w14:paraId="623D4C7C" w14:textId="4CA95E7E" w:rsidR="009C2D81" w:rsidRPr="00A853D6" w:rsidDel="006B5D40" w:rsidRDefault="009C2D81" w:rsidP="00F02B79">
      <w:pPr>
        <w:pStyle w:val="Heading3"/>
        <w:rPr>
          <w:del w:id="3812" w:author="ICFO+" w:date="2025-06-20T12:29:00Z"/>
        </w:rPr>
      </w:pPr>
      <w:del w:id="3813" w:author="ICFO+" w:date="2025-06-20T12:29:00Z">
        <w:r w:rsidRPr="00A853D6" w:rsidDel="006B5D40">
          <w:delText>Nothing in this Agreement shall limit the Parties</w:delText>
        </w:r>
        <w:r w:rsidR="00804911" w:rsidDel="006B5D40">
          <w:delText>’</w:delText>
        </w:r>
        <w:r w:rsidRPr="00A853D6" w:rsidDel="006B5D40">
          <w:delText xml:space="preserve"> right to seek injunctive relief in any applicable competent court.</w:delText>
        </w:r>
        <w:commentRangeEnd w:id="3796"/>
        <w:r w:rsidR="00FF235B" w:rsidDel="006B5D40">
          <w:rPr>
            <w:rStyle w:val="CommentReference"/>
            <w:rFonts w:eastAsia="Calibri" w:cs="Times New Roman"/>
            <w:bCs w:val="0"/>
            <w:lang w:eastAsia="en-US"/>
          </w:rPr>
          <w:commentReference w:id="3796"/>
        </w:r>
        <w:commentRangeEnd w:id="3797"/>
        <w:commentRangeEnd w:id="3798"/>
        <w:commentRangeEnd w:id="3799"/>
        <w:r w:rsidR="00EB1862" w:rsidDel="006B5D40">
          <w:rPr>
            <w:rStyle w:val="CommentReference"/>
            <w:rFonts w:eastAsia="Calibri" w:cs="Times New Roman"/>
            <w:bCs w:val="0"/>
            <w:lang w:eastAsia="en-US"/>
          </w:rPr>
          <w:commentReference w:id="3797"/>
        </w:r>
        <w:r w:rsidR="00E2038B" w:rsidDel="006B5D40">
          <w:rPr>
            <w:rStyle w:val="CommentReference"/>
            <w:rFonts w:eastAsia="Calibri" w:cs="Times New Roman"/>
            <w:bCs w:val="0"/>
            <w:lang w:eastAsia="en-US"/>
          </w:rPr>
          <w:commentReference w:id="3798"/>
        </w:r>
        <w:r w:rsidR="004556CE" w:rsidDel="006B5D40">
          <w:rPr>
            <w:rStyle w:val="CommentReference"/>
            <w:rFonts w:eastAsia="Calibri" w:cs="Times New Roman"/>
            <w:bCs w:val="0"/>
            <w:lang w:eastAsia="en-US"/>
          </w:rPr>
          <w:commentReference w:id="3799"/>
        </w:r>
      </w:del>
    </w:p>
    <w:p w14:paraId="64AC0BB5" w14:textId="77777777" w:rsidR="006E4DEF" w:rsidRPr="00A853D6" w:rsidRDefault="006E4DEF" w:rsidP="00C70B98">
      <w:pPr>
        <w:rPr>
          <w:rFonts w:cstheme="minorHAnsi"/>
        </w:rPr>
      </w:pPr>
    </w:p>
    <w:p w14:paraId="374A16B7" w14:textId="77777777" w:rsidR="009C2D81" w:rsidRPr="00A853D6" w:rsidRDefault="009C2D81" w:rsidP="00F02B79">
      <w:pPr>
        <w:pStyle w:val="Heading1"/>
      </w:pPr>
      <w:bookmarkStart w:id="3814" w:name="_Toc90241157"/>
      <w:bookmarkStart w:id="3815" w:name="_Toc90280848"/>
      <w:bookmarkStart w:id="3816" w:name="_Toc90404942"/>
      <w:bookmarkStart w:id="3817" w:name="_Toc90241158"/>
      <w:bookmarkStart w:id="3818" w:name="_Toc90280849"/>
      <w:bookmarkStart w:id="3819" w:name="_Toc90404943"/>
      <w:bookmarkStart w:id="3820" w:name="_Toc90241159"/>
      <w:bookmarkStart w:id="3821" w:name="_Toc90280850"/>
      <w:bookmarkStart w:id="3822" w:name="_Toc90404944"/>
      <w:bookmarkStart w:id="3823" w:name="_Toc90241160"/>
      <w:bookmarkStart w:id="3824" w:name="_Toc90280851"/>
      <w:bookmarkStart w:id="3825" w:name="_Toc90404945"/>
      <w:bookmarkStart w:id="3826" w:name="_Toc90241161"/>
      <w:bookmarkStart w:id="3827" w:name="_Toc90280852"/>
      <w:bookmarkStart w:id="3828" w:name="_Toc90404946"/>
      <w:bookmarkStart w:id="3829" w:name="_Toc90241162"/>
      <w:bookmarkStart w:id="3830" w:name="_Toc90280853"/>
      <w:bookmarkStart w:id="3831" w:name="_Toc90404947"/>
      <w:bookmarkStart w:id="3832" w:name="_Toc158097165"/>
      <w:bookmarkStart w:id="3833" w:name="_Toc201308907"/>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r w:rsidRPr="00A853D6">
        <w:t>Signatures</w:t>
      </w:r>
      <w:bookmarkEnd w:id="3832"/>
      <w:bookmarkEnd w:id="3833"/>
    </w:p>
    <w:p w14:paraId="30563CE7" w14:textId="77777777" w:rsidR="006E4DEF" w:rsidRPr="00A853D6" w:rsidRDefault="006E4DEF" w:rsidP="00D50123">
      <w:pPr>
        <w:pStyle w:val="Normal0"/>
      </w:pPr>
    </w:p>
    <w:p w14:paraId="776B3C43" w14:textId="77777777" w:rsidR="00F1094D" w:rsidRDefault="00F003EA" w:rsidP="00233CAC">
      <w:pPr>
        <w:rPr>
          <w:b/>
          <w:bCs/>
        </w:rPr>
      </w:pPr>
      <w:r>
        <w:rPr>
          <w:b/>
          <w:bCs/>
        </w:rPr>
        <w:t>AS WITNESS</w:t>
      </w:r>
      <w:r w:rsidR="00F1094D">
        <w:rPr>
          <w:b/>
          <w:bCs/>
        </w:rPr>
        <w:t>:</w:t>
      </w:r>
    </w:p>
    <w:p w14:paraId="67F3C814" w14:textId="77777777" w:rsidR="00F1094D" w:rsidRDefault="00F1094D" w:rsidP="00233CAC">
      <w:pPr>
        <w:rPr>
          <w:b/>
          <w:bCs/>
        </w:rPr>
      </w:pPr>
    </w:p>
    <w:p w14:paraId="0E4F9D48" w14:textId="0CEE95CE" w:rsidR="009C2D81" w:rsidRPr="00F1094D" w:rsidRDefault="00F1094D" w:rsidP="003F31DC">
      <w:pPr>
        <w:pStyle w:val="Normal1"/>
      </w:pPr>
      <w:r w:rsidRPr="00F1094D">
        <w:t>T</w:t>
      </w:r>
      <w:r w:rsidR="009C2D81" w:rsidRPr="00F1094D">
        <w:t xml:space="preserve">he Parties have caused this Agreement to be duly signed by the undersigned </w:t>
      </w:r>
      <w:r w:rsidR="00DC6F2F" w:rsidRPr="00F1094D">
        <w:t>authorized</w:t>
      </w:r>
      <w:r w:rsidR="009C2D81" w:rsidRPr="00F1094D">
        <w:t xml:space="preserve"> representatives in separate signature pages the day and year </w:t>
      </w:r>
      <w:commentRangeStart w:id="3834"/>
      <w:commentRangeStart w:id="3835"/>
      <w:commentRangeStart w:id="3836"/>
      <w:commentRangeStart w:id="3837"/>
      <w:del w:id="3838" w:author="ICFO+" w:date="2025-03-26T19:23:00Z">
        <w:r w:rsidR="009C2D81" w:rsidRPr="00F1094D" w:rsidDel="00305C42">
          <w:delText xml:space="preserve">first above </w:delText>
        </w:r>
      </w:del>
      <w:r w:rsidR="009C2D81" w:rsidRPr="00F1094D">
        <w:t>written</w:t>
      </w:r>
      <w:ins w:id="3839" w:author="ICFO+" w:date="2025-03-26T19:23:00Z">
        <w:r w:rsidR="00305C42">
          <w:t xml:space="preserve"> below</w:t>
        </w:r>
      </w:ins>
      <w:r w:rsidR="009C2D81" w:rsidRPr="00F1094D">
        <w:t>.</w:t>
      </w:r>
      <w:ins w:id="3840" w:author="ICFO+" w:date="2025-03-26T19:23:00Z">
        <w:r w:rsidR="00305C42">
          <w:t xml:space="preserve"> </w:t>
        </w:r>
        <w:r w:rsidR="00305C42" w:rsidRPr="00224360">
          <w:t xml:space="preserve">The signature of a Party via </w:t>
        </w:r>
      </w:ins>
      <w:ins w:id="3841" w:author="ICFO+" w:date="2025-06-20T12:11:00Z">
        <w:r w:rsidR="00CC7DE5" w:rsidRPr="00CC7DE5">
          <w:t xml:space="preserve">an advanced or qualified </w:t>
        </w:r>
      </w:ins>
      <w:ins w:id="3842" w:author="ICFO+" w:date="2025-03-26T19:23:00Z">
        <w:r w:rsidR="00305C42" w:rsidRPr="00224360">
          <w:t>electronic signature,</w:t>
        </w:r>
      </w:ins>
      <w:ins w:id="3843" w:author="ICFO+" w:date="2025-06-20T12:12:00Z">
        <w:r w:rsidR="00403B4A">
          <w:t xml:space="preserve"> </w:t>
        </w:r>
        <w:r w:rsidR="00403B4A" w:rsidRPr="00403B4A">
          <w:t>in accordance to the European regulation eIDAS (n°910/2014/UE),</w:t>
        </w:r>
      </w:ins>
      <w:ins w:id="3844" w:author="ICFO+" w:date="2025-03-26T19:23:00Z">
        <w:r w:rsidR="00305C42" w:rsidRPr="00224360">
          <w:t xml:space="preserve"> shall have the same force and effect as an original handwritten signature for the purposes of validity, enforceability and admissibility. Each Party receives a fully signed copy of this Agreement. Delivery of the fully signed copy via e-mail or via an electronic signature system shall have the same force and legal effect as delivery of an original hard copy of this Agreement.</w:t>
        </w:r>
        <w:commentRangeEnd w:id="3834"/>
        <w:r w:rsidR="00305C42">
          <w:rPr>
            <w:rStyle w:val="CommentReference"/>
          </w:rPr>
          <w:commentReference w:id="3834"/>
        </w:r>
      </w:ins>
      <w:commentRangeEnd w:id="3835"/>
      <w:ins w:id="3845" w:author="ICFO+" w:date="2025-04-03T15:28:00Z">
        <w:r w:rsidR="00793ACA">
          <w:rPr>
            <w:rStyle w:val="CommentReference"/>
          </w:rPr>
          <w:commentReference w:id="3835"/>
        </w:r>
      </w:ins>
      <w:commentRangeEnd w:id="3836"/>
      <w:ins w:id="3846" w:author="ICFO+" w:date="2025-06-17T11:00:00Z">
        <w:r w:rsidR="00D61CA1">
          <w:rPr>
            <w:rStyle w:val="CommentReference"/>
          </w:rPr>
          <w:commentReference w:id="3836"/>
        </w:r>
      </w:ins>
      <w:commentRangeEnd w:id="3837"/>
      <w:ins w:id="3847" w:author="ICFO+" w:date="2025-06-20T12:09:00Z">
        <w:r w:rsidR="00983F04">
          <w:rPr>
            <w:rStyle w:val="CommentReference"/>
          </w:rPr>
          <w:commentReference w:id="3837"/>
        </w:r>
      </w:ins>
    </w:p>
    <w:p w14:paraId="1F5189DB" w14:textId="77777777" w:rsidR="00BC381D" w:rsidRPr="00A853D6" w:rsidRDefault="00BC381D" w:rsidP="00C70B98">
      <w:pPr>
        <w:rPr>
          <w:rFonts w:cstheme="minorHAnsi"/>
        </w:rPr>
      </w:pPr>
    </w:p>
    <w:p w14:paraId="162260F7" w14:textId="77777777" w:rsidR="00DC6F2F" w:rsidRPr="00A853D6" w:rsidRDefault="00DC6F2F" w:rsidP="000D6BA0">
      <w:r w:rsidRPr="00A853D6">
        <w:br w:type="page"/>
      </w:r>
    </w:p>
    <w:p w14:paraId="3FEEA55E" w14:textId="77777777" w:rsidR="006E4DEF" w:rsidRPr="00A853D6" w:rsidRDefault="006E4DEF" w:rsidP="00C70B98">
      <w:pPr>
        <w:rPr>
          <w:rFonts w:cstheme="minorHAnsi"/>
        </w:rPr>
      </w:pPr>
    </w:p>
    <w:p w14:paraId="414AE57C" w14:textId="77777777" w:rsidR="009C2D81" w:rsidRPr="00A853D6" w:rsidRDefault="000D6BA0" w:rsidP="00C70B98">
      <w:pPr>
        <w:rPr>
          <w:rFonts w:cstheme="minorHAnsi"/>
        </w:rPr>
      </w:pPr>
      <w:r w:rsidRPr="000D6BA0">
        <w:rPr>
          <w:rFonts w:cstheme="minorHAnsi"/>
        </w:rPr>
        <w:t>[</w:t>
      </w:r>
      <w:r w:rsidR="009C2D81" w:rsidRPr="00A853D6">
        <w:rPr>
          <w:rFonts w:cstheme="minorHAnsi"/>
          <w:highlight w:val="yellow"/>
        </w:rPr>
        <w:t>INSERT NAME OF PARTY</w:t>
      </w:r>
      <w:r w:rsidRPr="000D6BA0">
        <w:rPr>
          <w:rFonts w:cstheme="minorHAnsi"/>
        </w:rPr>
        <w:t>]</w:t>
      </w:r>
    </w:p>
    <w:p w14:paraId="715293D2" w14:textId="77777777" w:rsidR="009C2D81" w:rsidRPr="00A853D6" w:rsidRDefault="009C2D81" w:rsidP="00C70B98">
      <w:pPr>
        <w:rPr>
          <w:rFonts w:cstheme="minorHAnsi"/>
        </w:rPr>
      </w:pPr>
      <w:r w:rsidRPr="00A853D6">
        <w:rPr>
          <w:rFonts w:cstheme="minorHAnsi"/>
        </w:rPr>
        <w:t>Signature(s)</w:t>
      </w:r>
    </w:p>
    <w:p w14:paraId="07FDCDF6" w14:textId="77777777" w:rsidR="009C2D81" w:rsidRPr="00A853D6" w:rsidRDefault="009C2D81" w:rsidP="00C70B98">
      <w:pPr>
        <w:rPr>
          <w:rFonts w:cstheme="minorHAnsi"/>
        </w:rPr>
      </w:pPr>
      <w:r w:rsidRPr="00A853D6">
        <w:rPr>
          <w:rFonts w:cstheme="minorHAnsi"/>
        </w:rPr>
        <w:t>Name(s)</w:t>
      </w:r>
    </w:p>
    <w:p w14:paraId="2ED314C9" w14:textId="77777777" w:rsidR="009C2D81" w:rsidRPr="00A853D6" w:rsidRDefault="009C2D81" w:rsidP="00C70B98">
      <w:pPr>
        <w:rPr>
          <w:rFonts w:cstheme="minorHAnsi"/>
        </w:rPr>
      </w:pPr>
      <w:r w:rsidRPr="00A853D6">
        <w:rPr>
          <w:rFonts w:cstheme="minorHAnsi"/>
        </w:rPr>
        <w:t>Title(s)</w:t>
      </w:r>
    </w:p>
    <w:p w14:paraId="72D12242" w14:textId="77777777" w:rsidR="0052216D" w:rsidRPr="00A853D6" w:rsidRDefault="009C2D81" w:rsidP="00C70B98">
      <w:pPr>
        <w:rPr>
          <w:rFonts w:cstheme="minorHAnsi"/>
        </w:rPr>
      </w:pPr>
      <w:r w:rsidRPr="00A853D6">
        <w:rPr>
          <w:rFonts w:cstheme="minorHAnsi"/>
        </w:rPr>
        <w:t>Date</w:t>
      </w:r>
    </w:p>
    <w:p w14:paraId="5C1C2381" w14:textId="77777777" w:rsidR="009C2D81" w:rsidRPr="00A853D6" w:rsidRDefault="009C2D81" w:rsidP="00C70B98">
      <w:pPr>
        <w:rPr>
          <w:rFonts w:cstheme="minorHAnsi"/>
        </w:rPr>
      </w:pPr>
    </w:p>
    <w:p w14:paraId="3E8AEA80" w14:textId="77777777" w:rsidR="009D5DF5" w:rsidRPr="00A853D6" w:rsidRDefault="009D5DF5" w:rsidP="00C70B98">
      <w:pPr>
        <w:rPr>
          <w:rFonts w:cstheme="minorHAnsi"/>
        </w:rPr>
      </w:pPr>
    </w:p>
    <w:p w14:paraId="7252F3C8" w14:textId="77777777" w:rsidR="009D5DF5" w:rsidRPr="00A853D6" w:rsidRDefault="009D5DF5" w:rsidP="000D6BA0">
      <w:r w:rsidRPr="00A853D6">
        <w:br w:type="page"/>
      </w:r>
    </w:p>
    <w:p w14:paraId="735F4434" w14:textId="77777777" w:rsidR="009D5DF5" w:rsidRPr="00A853D6" w:rsidRDefault="009D5DF5" w:rsidP="00C70B98">
      <w:pPr>
        <w:rPr>
          <w:rFonts w:cstheme="minorHAnsi"/>
        </w:rPr>
      </w:pPr>
    </w:p>
    <w:p w14:paraId="28C8652B" w14:textId="77777777" w:rsidR="009C2D81" w:rsidRPr="00A853D6" w:rsidRDefault="000D6BA0" w:rsidP="00C70B98">
      <w:pPr>
        <w:rPr>
          <w:rFonts w:cstheme="minorHAnsi"/>
        </w:rPr>
      </w:pPr>
      <w:r w:rsidRPr="000D6BA0">
        <w:rPr>
          <w:rFonts w:cstheme="minorHAnsi"/>
        </w:rPr>
        <w:t>[</w:t>
      </w:r>
      <w:r w:rsidR="009C2D81" w:rsidRPr="00A853D6">
        <w:rPr>
          <w:rFonts w:cstheme="minorHAnsi"/>
          <w:highlight w:val="yellow"/>
        </w:rPr>
        <w:t>INSERT NAME OF PARTY</w:t>
      </w:r>
      <w:r w:rsidRPr="000D6BA0">
        <w:rPr>
          <w:rFonts w:cstheme="minorHAnsi"/>
        </w:rPr>
        <w:t>]</w:t>
      </w:r>
    </w:p>
    <w:p w14:paraId="2ADDFA37" w14:textId="77777777" w:rsidR="009C2D81" w:rsidRPr="00A853D6" w:rsidRDefault="009C2D81" w:rsidP="00C70B98">
      <w:pPr>
        <w:rPr>
          <w:rFonts w:cstheme="minorHAnsi"/>
        </w:rPr>
      </w:pPr>
      <w:r w:rsidRPr="00A853D6">
        <w:rPr>
          <w:rFonts w:cstheme="minorHAnsi"/>
        </w:rPr>
        <w:t xml:space="preserve">Signature(s) </w:t>
      </w:r>
    </w:p>
    <w:p w14:paraId="20D4D06C" w14:textId="77777777" w:rsidR="009C2D81" w:rsidRPr="00A853D6" w:rsidRDefault="009C2D81" w:rsidP="00C70B98">
      <w:pPr>
        <w:rPr>
          <w:rFonts w:cstheme="minorHAnsi"/>
        </w:rPr>
      </w:pPr>
      <w:r w:rsidRPr="00A853D6">
        <w:rPr>
          <w:rFonts w:cstheme="minorHAnsi"/>
        </w:rPr>
        <w:t xml:space="preserve">Name(s) </w:t>
      </w:r>
    </w:p>
    <w:p w14:paraId="1F4C7ACE" w14:textId="77777777" w:rsidR="009C2D81" w:rsidRPr="00A853D6" w:rsidRDefault="009C2D81" w:rsidP="00C70B98">
      <w:pPr>
        <w:rPr>
          <w:rFonts w:cstheme="minorHAnsi"/>
        </w:rPr>
      </w:pPr>
      <w:r w:rsidRPr="00A853D6">
        <w:rPr>
          <w:rFonts w:cstheme="minorHAnsi"/>
        </w:rPr>
        <w:t>Title(s)</w:t>
      </w:r>
    </w:p>
    <w:p w14:paraId="540FF3D2" w14:textId="77777777" w:rsidR="009C2D81" w:rsidRPr="00A853D6" w:rsidRDefault="009C2D81" w:rsidP="00C70B98">
      <w:pPr>
        <w:rPr>
          <w:rFonts w:cstheme="minorHAnsi"/>
        </w:rPr>
      </w:pPr>
      <w:r w:rsidRPr="00A853D6">
        <w:rPr>
          <w:rFonts w:cstheme="minorHAnsi"/>
        </w:rPr>
        <w:t>Date</w:t>
      </w:r>
    </w:p>
    <w:p w14:paraId="0309A7F8" w14:textId="77777777" w:rsidR="009C2D81" w:rsidRPr="00A853D6" w:rsidRDefault="009C2D81" w:rsidP="00C70B98">
      <w:pPr>
        <w:rPr>
          <w:rFonts w:cstheme="minorHAnsi"/>
        </w:rPr>
      </w:pPr>
    </w:p>
    <w:p w14:paraId="247D7F0E" w14:textId="77777777" w:rsidR="009D5DF5" w:rsidRPr="00A853D6" w:rsidRDefault="009D5DF5" w:rsidP="00C70B98">
      <w:pPr>
        <w:rPr>
          <w:rFonts w:cstheme="minorHAnsi"/>
        </w:rPr>
      </w:pPr>
    </w:p>
    <w:p w14:paraId="7D800B22" w14:textId="77777777" w:rsidR="009D5DF5" w:rsidRPr="00A853D6" w:rsidRDefault="009D5DF5" w:rsidP="000D6BA0">
      <w:r w:rsidRPr="00A853D6">
        <w:br w:type="page"/>
      </w:r>
    </w:p>
    <w:p w14:paraId="34382065" w14:textId="77777777" w:rsidR="009D5DF5" w:rsidRPr="00A853D6" w:rsidRDefault="009D5DF5" w:rsidP="00C70B98">
      <w:pPr>
        <w:rPr>
          <w:rFonts w:cstheme="minorHAnsi"/>
        </w:rPr>
      </w:pPr>
    </w:p>
    <w:p w14:paraId="683FA512" w14:textId="77777777" w:rsidR="009C2D81" w:rsidRPr="00A853D6" w:rsidRDefault="000D6BA0" w:rsidP="00C70B98">
      <w:pPr>
        <w:rPr>
          <w:rFonts w:cstheme="minorHAnsi"/>
        </w:rPr>
      </w:pPr>
      <w:bookmarkStart w:id="3848" w:name="_Hlk188888855"/>
      <w:r w:rsidRPr="000D6BA0">
        <w:rPr>
          <w:rFonts w:cstheme="minorHAnsi"/>
        </w:rPr>
        <w:t>[</w:t>
      </w:r>
      <w:r w:rsidR="009C2D81" w:rsidRPr="00A853D6">
        <w:rPr>
          <w:rFonts w:cstheme="minorHAnsi"/>
          <w:highlight w:val="yellow"/>
        </w:rPr>
        <w:t>INSERT NAME OF PARTY</w:t>
      </w:r>
      <w:r w:rsidRPr="000D6BA0">
        <w:rPr>
          <w:rFonts w:cstheme="minorHAnsi"/>
        </w:rPr>
        <w:t>]</w:t>
      </w:r>
    </w:p>
    <w:p w14:paraId="6CAC9055" w14:textId="77777777" w:rsidR="009C2D81" w:rsidRPr="00A853D6" w:rsidRDefault="009C2D81" w:rsidP="00C70B98">
      <w:pPr>
        <w:rPr>
          <w:rFonts w:cstheme="minorHAnsi"/>
        </w:rPr>
      </w:pPr>
      <w:r w:rsidRPr="00A853D6">
        <w:rPr>
          <w:rFonts w:cstheme="minorHAnsi"/>
        </w:rPr>
        <w:t xml:space="preserve">Signature(s) </w:t>
      </w:r>
    </w:p>
    <w:p w14:paraId="332A0331" w14:textId="77777777" w:rsidR="009C2D81" w:rsidRPr="00A853D6" w:rsidRDefault="009C2D81" w:rsidP="00C70B98">
      <w:pPr>
        <w:rPr>
          <w:rFonts w:cstheme="minorHAnsi"/>
        </w:rPr>
      </w:pPr>
      <w:r w:rsidRPr="00A853D6">
        <w:rPr>
          <w:rFonts w:cstheme="minorHAnsi"/>
        </w:rPr>
        <w:t xml:space="preserve">Name(s) </w:t>
      </w:r>
    </w:p>
    <w:p w14:paraId="6DC94172" w14:textId="77777777" w:rsidR="009C2D81" w:rsidRPr="00A853D6" w:rsidRDefault="009C2D81" w:rsidP="00C70B98">
      <w:pPr>
        <w:rPr>
          <w:rFonts w:cstheme="minorHAnsi"/>
        </w:rPr>
      </w:pPr>
      <w:r w:rsidRPr="00A853D6">
        <w:rPr>
          <w:rFonts w:cstheme="minorHAnsi"/>
        </w:rPr>
        <w:t>Title(s)</w:t>
      </w:r>
    </w:p>
    <w:p w14:paraId="5CE099AA" w14:textId="77777777" w:rsidR="009C2D81" w:rsidRPr="00A853D6" w:rsidRDefault="009C2D81" w:rsidP="00C70B98">
      <w:pPr>
        <w:rPr>
          <w:rFonts w:cstheme="minorHAnsi"/>
        </w:rPr>
      </w:pPr>
      <w:r w:rsidRPr="00A853D6">
        <w:rPr>
          <w:rFonts w:cstheme="minorHAnsi"/>
        </w:rPr>
        <w:t>Date</w:t>
      </w:r>
    </w:p>
    <w:bookmarkEnd w:id="3848"/>
    <w:p w14:paraId="2F73F449" w14:textId="77777777" w:rsidR="009D5DF5" w:rsidRPr="00A853D6" w:rsidRDefault="009D5DF5" w:rsidP="00C70B98">
      <w:pPr>
        <w:rPr>
          <w:rFonts w:cstheme="minorHAnsi"/>
        </w:rPr>
      </w:pPr>
    </w:p>
    <w:p w14:paraId="0E6F7315" w14:textId="77777777" w:rsidR="009D5DF5" w:rsidRPr="00A853D6" w:rsidRDefault="009D5DF5" w:rsidP="000D6BA0">
      <w:r w:rsidRPr="00A853D6">
        <w:br w:type="page"/>
      </w:r>
    </w:p>
    <w:p w14:paraId="649EA8F2" w14:textId="77777777" w:rsidR="009D5DF5" w:rsidRPr="00A853D6" w:rsidRDefault="000D6BA0" w:rsidP="009D5DF5">
      <w:pPr>
        <w:rPr>
          <w:rFonts w:cstheme="minorHAnsi"/>
        </w:rPr>
      </w:pPr>
      <w:r w:rsidRPr="000D6BA0">
        <w:rPr>
          <w:rFonts w:cstheme="minorHAnsi"/>
        </w:rPr>
        <w:t>[</w:t>
      </w:r>
      <w:r w:rsidR="009D5DF5" w:rsidRPr="00A853D6">
        <w:rPr>
          <w:rFonts w:cstheme="minorHAnsi"/>
          <w:highlight w:val="yellow"/>
        </w:rPr>
        <w:t>INSERT NAME OF PARTY</w:t>
      </w:r>
      <w:r w:rsidRPr="000D6BA0">
        <w:rPr>
          <w:rFonts w:cstheme="minorHAnsi"/>
        </w:rPr>
        <w:t>]</w:t>
      </w:r>
    </w:p>
    <w:p w14:paraId="35C42E39" w14:textId="77777777" w:rsidR="009D5DF5" w:rsidRPr="00A853D6" w:rsidRDefault="009D5DF5" w:rsidP="009D5DF5">
      <w:pPr>
        <w:rPr>
          <w:rFonts w:cstheme="minorHAnsi"/>
        </w:rPr>
      </w:pPr>
      <w:r w:rsidRPr="00A853D6">
        <w:rPr>
          <w:rFonts w:cstheme="minorHAnsi"/>
        </w:rPr>
        <w:t xml:space="preserve">Signature(s) </w:t>
      </w:r>
    </w:p>
    <w:p w14:paraId="422E002C" w14:textId="77777777" w:rsidR="009D5DF5" w:rsidRPr="00A853D6" w:rsidRDefault="009D5DF5" w:rsidP="009D5DF5">
      <w:pPr>
        <w:rPr>
          <w:rFonts w:cstheme="minorHAnsi"/>
        </w:rPr>
      </w:pPr>
      <w:r w:rsidRPr="00A853D6">
        <w:rPr>
          <w:rFonts w:cstheme="minorHAnsi"/>
        </w:rPr>
        <w:t xml:space="preserve">Name(s) </w:t>
      </w:r>
    </w:p>
    <w:p w14:paraId="79C96C0D" w14:textId="77777777" w:rsidR="009D5DF5" w:rsidRPr="00A853D6" w:rsidRDefault="009D5DF5" w:rsidP="009D5DF5">
      <w:pPr>
        <w:rPr>
          <w:rFonts w:cstheme="minorHAnsi"/>
        </w:rPr>
      </w:pPr>
      <w:r w:rsidRPr="00A853D6">
        <w:rPr>
          <w:rFonts w:cstheme="minorHAnsi"/>
        </w:rPr>
        <w:t>Title(s)</w:t>
      </w:r>
    </w:p>
    <w:p w14:paraId="3F432748" w14:textId="77777777" w:rsidR="009D5DF5" w:rsidRPr="00A853D6" w:rsidRDefault="009D5DF5" w:rsidP="009D5DF5">
      <w:pPr>
        <w:rPr>
          <w:rFonts w:cstheme="minorHAnsi"/>
        </w:rPr>
      </w:pPr>
      <w:r w:rsidRPr="00A853D6">
        <w:rPr>
          <w:rFonts w:cstheme="minorHAnsi"/>
        </w:rPr>
        <w:t>Date</w:t>
      </w:r>
    </w:p>
    <w:p w14:paraId="0E46D90A" w14:textId="77777777" w:rsidR="009D5DF5" w:rsidRPr="00A853D6" w:rsidRDefault="009D5DF5" w:rsidP="00C70B98">
      <w:pPr>
        <w:rPr>
          <w:rFonts w:cstheme="minorHAnsi"/>
        </w:rPr>
      </w:pPr>
    </w:p>
    <w:p w14:paraId="4F010CFA" w14:textId="77777777" w:rsidR="009D5DF5" w:rsidRPr="00A853D6" w:rsidRDefault="009D5DF5" w:rsidP="000D6BA0">
      <w:r w:rsidRPr="00A853D6">
        <w:br w:type="page"/>
      </w:r>
    </w:p>
    <w:p w14:paraId="765BC36F" w14:textId="77777777" w:rsidR="009D5DF5" w:rsidRPr="00A853D6" w:rsidRDefault="000D6BA0" w:rsidP="009D5DF5">
      <w:pPr>
        <w:rPr>
          <w:rFonts w:cstheme="minorHAnsi"/>
        </w:rPr>
      </w:pPr>
      <w:r w:rsidRPr="000D6BA0">
        <w:rPr>
          <w:rFonts w:cstheme="minorHAnsi"/>
        </w:rPr>
        <w:t>[</w:t>
      </w:r>
      <w:r w:rsidR="009D5DF5" w:rsidRPr="00A853D6">
        <w:rPr>
          <w:rFonts w:cstheme="minorHAnsi"/>
          <w:highlight w:val="yellow"/>
        </w:rPr>
        <w:t>INSERT NAME OF PARTY</w:t>
      </w:r>
      <w:r w:rsidRPr="000D6BA0">
        <w:rPr>
          <w:rFonts w:cstheme="minorHAnsi"/>
        </w:rPr>
        <w:t>]</w:t>
      </w:r>
    </w:p>
    <w:p w14:paraId="396579C1" w14:textId="77777777" w:rsidR="009D5DF5" w:rsidRPr="00A853D6" w:rsidRDefault="009D5DF5" w:rsidP="009D5DF5">
      <w:pPr>
        <w:rPr>
          <w:rFonts w:cstheme="minorHAnsi"/>
        </w:rPr>
      </w:pPr>
      <w:r w:rsidRPr="00A853D6">
        <w:rPr>
          <w:rFonts w:cstheme="minorHAnsi"/>
        </w:rPr>
        <w:t xml:space="preserve">Signature(s) </w:t>
      </w:r>
    </w:p>
    <w:p w14:paraId="04FCA17B" w14:textId="77777777" w:rsidR="009D5DF5" w:rsidRPr="00A853D6" w:rsidRDefault="009D5DF5" w:rsidP="009D5DF5">
      <w:pPr>
        <w:rPr>
          <w:rFonts w:cstheme="minorHAnsi"/>
        </w:rPr>
      </w:pPr>
      <w:r w:rsidRPr="00A853D6">
        <w:rPr>
          <w:rFonts w:cstheme="minorHAnsi"/>
        </w:rPr>
        <w:t xml:space="preserve">Name(s) </w:t>
      </w:r>
    </w:p>
    <w:p w14:paraId="6ACBA048" w14:textId="77777777" w:rsidR="009D5DF5" w:rsidRPr="00A853D6" w:rsidRDefault="009D5DF5" w:rsidP="009D5DF5">
      <w:pPr>
        <w:rPr>
          <w:rFonts w:cstheme="minorHAnsi"/>
        </w:rPr>
      </w:pPr>
      <w:r w:rsidRPr="00A853D6">
        <w:rPr>
          <w:rFonts w:cstheme="minorHAnsi"/>
        </w:rPr>
        <w:t>Title(s)</w:t>
      </w:r>
    </w:p>
    <w:p w14:paraId="20D0D7A1" w14:textId="77777777" w:rsidR="009D5DF5" w:rsidRPr="00A853D6" w:rsidRDefault="009D5DF5" w:rsidP="009D5DF5">
      <w:pPr>
        <w:rPr>
          <w:rFonts w:cstheme="minorHAnsi"/>
        </w:rPr>
      </w:pPr>
      <w:r w:rsidRPr="00A853D6">
        <w:rPr>
          <w:rFonts w:cstheme="minorHAnsi"/>
        </w:rPr>
        <w:t>Date</w:t>
      </w:r>
    </w:p>
    <w:p w14:paraId="06ECFD81" w14:textId="77777777" w:rsidR="009D5DF5" w:rsidRPr="00A853D6" w:rsidRDefault="009D5DF5" w:rsidP="00C70B98">
      <w:pPr>
        <w:rPr>
          <w:rFonts w:cstheme="minorHAnsi"/>
        </w:rPr>
      </w:pPr>
    </w:p>
    <w:p w14:paraId="4CC5F250" w14:textId="77777777" w:rsidR="009D5DF5" w:rsidRPr="00A853D6" w:rsidRDefault="009D5DF5" w:rsidP="00C70B98">
      <w:pPr>
        <w:rPr>
          <w:rFonts w:cstheme="minorHAnsi"/>
        </w:rPr>
      </w:pPr>
    </w:p>
    <w:p w14:paraId="60EDC698" w14:textId="77777777" w:rsidR="009D5DF5" w:rsidRPr="00A853D6" w:rsidRDefault="009D5DF5" w:rsidP="000D6BA0">
      <w:r w:rsidRPr="00A853D6">
        <w:br w:type="page"/>
      </w:r>
    </w:p>
    <w:p w14:paraId="1CE8A5C3" w14:textId="77777777" w:rsidR="009D5DF5" w:rsidRPr="00A853D6" w:rsidRDefault="000D6BA0" w:rsidP="009D5DF5">
      <w:pPr>
        <w:rPr>
          <w:rFonts w:cstheme="minorHAnsi"/>
        </w:rPr>
      </w:pPr>
      <w:r w:rsidRPr="000D6BA0">
        <w:rPr>
          <w:rFonts w:cstheme="minorHAnsi"/>
        </w:rPr>
        <w:t>[</w:t>
      </w:r>
      <w:r w:rsidR="009D5DF5" w:rsidRPr="00A853D6">
        <w:rPr>
          <w:rFonts w:cstheme="minorHAnsi"/>
          <w:highlight w:val="yellow"/>
        </w:rPr>
        <w:t>INSERT NAME OF PARTY</w:t>
      </w:r>
      <w:r w:rsidRPr="000D6BA0">
        <w:rPr>
          <w:rFonts w:cstheme="minorHAnsi"/>
        </w:rPr>
        <w:t>]</w:t>
      </w:r>
    </w:p>
    <w:p w14:paraId="242BFCF0" w14:textId="77777777" w:rsidR="009D5DF5" w:rsidRPr="00A853D6" w:rsidRDefault="009D5DF5" w:rsidP="009D5DF5">
      <w:pPr>
        <w:rPr>
          <w:rFonts w:cstheme="minorHAnsi"/>
        </w:rPr>
      </w:pPr>
      <w:r w:rsidRPr="00A853D6">
        <w:rPr>
          <w:rFonts w:cstheme="minorHAnsi"/>
        </w:rPr>
        <w:t xml:space="preserve">Signature(s) </w:t>
      </w:r>
    </w:p>
    <w:p w14:paraId="46934786" w14:textId="77777777" w:rsidR="009D5DF5" w:rsidRPr="00A853D6" w:rsidRDefault="009D5DF5" w:rsidP="009D5DF5">
      <w:pPr>
        <w:rPr>
          <w:rFonts w:cstheme="minorHAnsi"/>
        </w:rPr>
      </w:pPr>
      <w:r w:rsidRPr="00A853D6">
        <w:rPr>
          <w:rFonts w:cstheme="minorHAnsi"/>
        </w:rPr>
        <w:t xml:space="preserve">Name(s) </w:t>
      </w:r>
    </w:p>
    <w:p w14:paraId="1B2BAC55" w14:textId="77777777" w:rsidR="009D5DF5" w:rsidRPr="00A853D6" w:rsidRDefault="009D5DF5" w:rsidP="009D5DF5">
      <w:pPr>
        <w:rPr>
          <w:rFonts w:cstheme="minorHAnsi"/>
        </w:rPr>
      </w:pPr>
      <w:r w:rsidRPr="00A853D6">
        <w:rPr>
          <w:rFonts w:cstheme="minorHAnsi"/>
        </w:rPr>
        <w:t>Title(s)</w:t>
      </w:r>
    </w:p>
    <w:p w14:paraId="757F0BBF" w14:textId="77777777" w:rsidR="009D5DF5" w:rsidRPr="003B5C13" w:rsidRDefault="009D5DF5" w:rsidP="009D5DF5">
      <w:pPr>
        <w:rPr>
          <w:rFonts w:cstheme="minorHAnsi"/>
          <w:lang w:val="es-ES"/>
        </w:rPr>
      </w:pPr>
      <w:r w:rsidRPr="003B5C13">
        <w:rPr>
          <w:rFonts w:cstheme="minorHAnsi"/>
          <w:lang w:val="es-ES"/>
        </w:rPr>
        <w:t>Date</w:t>
      </w:r>
    </w:p>
    <w:p w14:paraId="25F29A8B" w14:textId="77777777" w:rsidR="009D5DF5" w:rsidRPr="003B5C13" w:rsidRDefault="009D5DF5" w:rsidP="00C70B98">
      <w:pPr>
        <w:rPr>
          <w:rFonts w:cstheme="minorHAnsi"/>
          <w:lang w:val="es-ES"/>
        </w:rPr>
      </w:pPr>
    </w:p>
    <w:p w14:paraId="671F9F95" w14:textId="77777777" w:rsidR="009D5DF5" w:rsidRPr="003B5C13" w:rsidRDefault="009D5DF5" w:rsidP="00C70B98">
      <w:pPr>
        <w:rPr>
          <w:rFonts w:cstheme="minorHAnsi"/>
          <w:lang w:val="es-ES"/>
        </w:rPr>
      </w:pPr>
    </w:p>
    <w:p w14:paraId="433A1635" w14:textId="77777777" w:rsidR="009D5DF5" w:rsidRPr="003B5C13" w:rsidRDefault="009D5DF5" w:rsidP="000D6BA0">
      <w:pPr>
        <w:rPr>
          <w:lang w:val="es-ES"/>
        </w:rPr>
      </w:pPr>
      <w:r w:rsidRPr="003B5C13">
        <w:rPr>
          <w:lang w:val="es-ES"/>
        </w:rPr>
        <w:br w:type="page"/>
      </w:r>
    </w:p>
    <w:p w14:paraId="2672CB7E" w14:textId="77777777" w:rsidR="00C6424E" w:rsidRPr="00B8764B" w:rsidRDefault="00C6424E" w:rsidP="00C6424E">
      <w:pPr>
        <w:rPr>
          <w:ins w:id="3849" w:author="ICFO+" w:date="2025-03-27T10:03:00Z"/>
          <w:rFonts w:cstheme="minorHAnsi"/>
          <w:lang w:val="es-ES"/>
        </w:rPr>
      </w:pPr>
      <w:commentRangeStart w:id="3850"/>
      <w:ins w:id="3851" w:author="ICFO+" w:date="2025-03-27T10:03:00Z">
        <w:r w:rsidRPr="00B8764B">
          <w:rPr>
            <w:rFonts w:cstheme="minorHAnsi"/>
            <w:lang w:val="es-ES"/>
          </w:rPr>
          <w:t>AGENCIA ESTATAL CONSEJO SUPERIOR DE INVESTIGACIONES CIENTÍFICAS M.P.</w:t>
        </w:r>
      </w:ins>
    </w:p>
    <w:p w14:paraId="1CF56B41" w14:textId="77777777" w:rsidR="009D5DF5" w:rsidRPr="00A853D6" w:rsidDel="00C6424E" w:rsidRDefault="000D6BA0" w:rsidP="009D5DF5">
      <w:pPr>
        <w:rPr>
          <w:del w:id="3852" w:author="ICFO+" w:date="2025-03-27T10:03:00Z"/>
          <w:rFonts w:cstheme="minorHAnsi"/>
        </w:rPr>
      </w:pPr>
      <w:del w:id="3853" w:author="ICFO+" w:date="2025-03-27T10:03:00Z">
        <w:r w:rsidRPr="000D6BA0" w:rsidDel="00C6424E">
          <w:rPr>
            <w:rFonts w:cstheme="minorHAnsi"/>
          </w:rPr>
          <w:delText>[</w:delText>
        </w:r>
        <w:r w:rsidR="009D5DF5" w:rsidRPr="00A853D6" w:rsidDel="00C6424E">
          <w:rPr>
            <w:rFonts w:cstheme="minorHAnsi"/>
            <w:highlight w:val="yellow"/>
          </w:rPr>
          <w:delText>INSERT NAME OF PARTY</w:delText>
        </w:r>
        <w:r w:rsidRPr="000D6BA0" w:rsidDel="00C6424E">
          <w:rPr>
            <w:rFonts w:cstheme="minorHAnsi"/>
          </w:rPr>
          <w:delText>]</w:delText>
        </w:r>
      </w:del>
    </w:p>
    <w:p w14:paraId="0E206539" w14:textId="77777777" w:rsidR="009D5DF5" w:rsidRPr="00A853D6" w:rsidRDefault="009D5DF5" w:rsidP="009D5DF5">
      <w:pPr>
        <w:rPr>
          <w:rFonts w:cstheme="minorHAnsi"/>
        </w:rPr>
      </w:pPr>
      <w:r w:rsidRPr="00A853D6">
        <w:rPr>
          <w:rFonts w:cstheme="minorHAnsi"/>
        </w:rPr>
        <w:t xml:space="preserve">Signature(s) </w:t>
      </w:r>
    </w:p>
    <w:p w14:paraId="0BD7EF90" w14:textId="77777777" w:rsidR="009D5DF5" w:rsidRPr="003B5C13" w:rsidRDefault="009D5DF5" w:rsidP="009D5DF5">
      <w:pPr>
        <w:rPr>
          <w:rFonts w:cstheme="minorHAnsi"/>
          <w:lang w:val="en-US"/>
        </w:rPr>
      </w:pPr>
      <w:r w:rsidRPr="003B5C13">
        <w:rPr>
          <w:rFonts w:cstheme="minorHAnsi"/>
          <w:lang w:val="en-US"/>
        </w:rPr>
        <w:t>Name(s)</w:t>
      </w:r>
      <w:ins w:id="3854" w:author="ICFO+" w:date="2025-03-27T10:04:00Z">
        <w:r w:rsidR="00195C07" w:rsidRPr="003B5C13">
          <w:rPr>
            <w:rFonts w:cstheme="minorHAnsi"/>
            <w:lang w:val="en-US"/>
          </w:rPr>
          <w:t>: Francisco Javier Moreno Fuentes</w:t>
        </w:r>
      </w:ins>
      <w:del w:id="3855" w:author="ICFO+" w:date="2025-03-27T10:04:00Z">
        <w:r w:rsidRPr="003B5C13" w:rsidDel="00195C07">
          <w:rPr>
            <w:rFonts w:cstheme="minorHAnsi"/>
            <w:lang w:val="en-US"/>
          </w:rPr>
          <w:delText xml:space="preserve"> </w:delText>
        </w:r>
      </w:del>
    </w:p>
    <w:p w14:paraId="760E0F19" w14:textId="77777777" w:rsidR="009D5DF5" w:rsidRDefault="009D5DF5" w:rsidP="009D5DF5">
      <w:pPr>
        <w:rPr>
          <w:ins w:id="3856" w:author="ICFO+" w:date="2025-03-27T10:04:00Z"/>
          <w:rFonts w:cstheme="minorHAnsi"/>
        </w:rPr>
      </w:pPr>
      <w:r w:rsidRPr="00A853D6">
        <w:rPr>
          <w:rFonts w:cstheme="minorHAnsi"/>
        </w:rPr>
        <w:t>Title(s)</w:t>
      </w:r>
      <w:ins w:id="3857" w:author="ICFO+" w:date="2025-03-27T10:04:00Z">
        <w:r w:rsidR="00BD05A8">
          <w:rPr>
            <w:rFonts w:cstheme="minorHAnsi"/>
          </w:rPr>
          <w:t xml:space="preserve">: </w:t>
        </w:r>
        <w:r w:rsidR="00BD05A8" w:rsidRPr="003034EF">
          <w:rPr>
            <w:rFonts w:cstheme="minorHAnsi"/>
          </w:rPr>
          <w:t>Vice-president for International Affairs</w:t>
        </w:r>
      </w:ins>
    </w:p>
    <w:p w14:paraId="14661D3C" w14:textId="77777777" w:rsidR="00013348" w:rsidRPr="00A853D6" w:rsidRDefault="00013348" w:rsidP="009D5DF5">
      <w:pPr>
        <w:rPr>
          <w:rFonts w:cstheme="minorHAnsi"/>
        </w:rPr>
      </w:pPr>
      <w:ins w:id="3858" w:author="ICFO+" w:date="2025-03-27T10:04:00Z">
        <w:r w:rsidRPr="003034EF">
          <w:rPr>
            <w:rFonts w:cstheme="minorHAnsi"/>
          </w:rPr>
          <w:t>By Delegation from the President (Resolution published on the Spanish Official Journal dated 18/12/2023)</w:t>
        </w:r>
      </w:ins>
    </w:p>
    <w:p w14:paraId="2C7C30AF" w14:textId="77777777" w:rsidR="009D5DF5" w:rsidRPr="00A853D6" w:rsidRDefault="009D5DF5" w:rsidP="009D5DF5">
      <w:pPr>
        <w:rPr>
          <w:rFonts w:cstheme="minorHAnsi"/>
        </w:rPr>
      </w:pPr>
      <w:r w:rsidRPr="00A853D6">
        <w:rPr>
          <w:rFonts w:cstheme="minorHAnsi"/>
        </w:rPr>
        <w:t>Date</w:t>
      </w:r>
      <w:commentRangeEnd w:id="3850"/>
      <w:r w:rsidR="00013348">
        <w:rPr>
          <w:rStyle w:val="CommentReference"/>
        </w:rPr>
        <w:commentReference w:id="3850"/>
      </w:r>
    </w:p>
    <w:p w14:paraId="336471A8" w14:textId="77777777" w:rsidR="009D5DF5" w:rsidRPr="00A853D6" w:rsidRDefault="009D5DF5" w:rsidP="00C70B98">
      <w:pPr>
        <w:rPr>
          <w:rFonts w:cstheme="minorHAnsi"/>
        </w:rPr>
      </w:pPr>
    </w:p>
    <w:p w14:paraId="2F6909D5" w14:textId="77777777" w:rsidR="009D5DF5" w:rsidRPr="00A853D6" w:rsidRDefault="009D5DF5" w:rsidP="00C70B98">
      <w:pPr>
        <w:rPr>
          <w:rFonts w:cstheme="minorHAnsi"/>
        </w:rPr>
      </w:pPr>
    </w:p>
    <w:p w14:paraId="6BAAF503" w14:textId="77777777" w:rsidR="009D5DF5" w:rsidRPr="00A853D6" w:rsidRDefault="009D5DF5" w:rsidP="000D6BA0">
      <w:r w:rsidRPr="00A853D6">
        <w:br w:type="page"/>
      </w:r>
    </w:p>
    <w:p w14:paraId="18865C9E" w14:textId="77777777" w:rsidR="009D5DF5" w:rsidRPr="00A853D6" w:rsidRDefault="000D6BA0" w:rsidP="009D5DF5">
      <w:pPr>
        <w:rPr>
          <w:rFonts w:cstheme="minorHAnsi"/>
        </w:rPr>
      </w:pPr>
      <w:r w:rsidRPr="000D6BA0">
        <w:rPr>
          <w:rFonts w:cstheme="minorHAnsi"/>
        </w:rPr>
        <w:t>[</w:t>
      </w:r>
      <w:r w:rsidR="009D5DF5" w:rsidRPr="00A853D6">
        <w:rPr>
          <w:rFonts w:cstheme="minorHAnsi"/>
          <w:highlight w:val="yellow"/>
        </w:rPr>
        <w:t>INSERT NAME OF PARTY</w:t>
      </w:r>
      <w:r w:rsidRPr="000D6BA0">
        <w:rPr>
          <w:rFonts w:cstheme="minorHAnsi"/>
        </w:rPr>
        <w:t>]</w:t>
      </w:r>
    </w:p>
    <w:p w14:paraId="759BDBDB" w14:textId="77777777" w:rsidR="009D5DF5" w:rsidRPr="00A853D6" w:rsidRDefault="009D5DF5" w:rsidP="009D5DF5">
      <w:pPr>
        <w:rPr>
          <w:rFonts w:cstheme="minorHAnsi"/>
        </w:rPr>
      </w:pPr>
      <w:r w:rsidRPr="00A853D6">
        <w:rPr>
          <w:rFonts w:cstheme="minorHAnsi"/>
        </w:rPr>
        <w:t xml:space="preserve">Signature(s) </w:t>
      </w:r>
    </w:p>
    <w:p w14:paraId="774E652E" w14:textId="77777777" w:rsidR="009D5DF5" w:rsidRPr="00A853D6" w:rsidRDefault="009D5DF5" w:rsidP="009D5DF5">
      <w:pPr>
        <w:rPr>
          <w:rFonts w:cstheme="minorHAnsi"/>
        </w:rPr>
      </w:pPr>
      <w:r w:rsidRPr="00A853D6">
        <w:rPr>
          <w:rFonts w:cstheme="minorHAnsi"/>
        </w:rPr>
        <w:t xml:space="preserve">Name(s) </w:t>
      </w:r>
    </w:p>
    <w:p w14:paraId="158C8309" w14:textId="77777777" w:rsidR="009D5DF5" w:rsidRPr="00A853D6" w:rsidRDefault="009D5DF5" w:rsidP="009D5DF5">
      <w:pPr>
        <w:rPr>
          <w:rFonts w:cstheme="minorHAnsi"/>
        </w:rPr>
      </w:pPr>
      <w:r w:rsidRPr="00A853D6">
        <w:rPr>
          <w:rFonts w:cstheme="minorHAnsi"/>
        </w:rPr>
        <w:t>Title(s)</w:t>
      </w:r>
    </w:p>
    <w:p w14:paraId="4A8BA458" w14:textId="77777777" w:rsidR="009D5DF5" w:rsidRPr="00A853D6" w:rsidRDefault="009D5DF5" w:rsidP="009D5DF5">
      <w:pPr>
        <w:rPr>
          <w:rFonts w:cstheme="minorHAnsi"/>
        </w:rPr>
      </w:pPr>
      <w:r w:rsidRPr="00A853D6">
        <w:rPr>
          <w:rFonts w:cstheme="minorHAnsi"/>
        </w:rPr>
        <w:t>Date</w:t>
      </w:r>
    </w:p>
    <w:p w14:paraId="6A2CA706" w14:textId="77777777" w:rsidR="009D5DF5" w:rsidRPr="00A853D6" w:rsidRDefault="009D5DF5" w:rsidP="00C70B98">
      <w:pPr>
        <w:rPr>
          <w:rFonts w:cstheme="minorHAnsi"/>
        </w:rPr>
      </w:pPr>
    </w:p>
    <w:p w14:paraId="4E106FF7" w14:textId="77777777" w:rsidR="009D5DF5" w:rsidRPr="00A853D6" w:rsidRDefault="009D5DF5" w:rsidP="00C70B98">
      <w:pPr>
        <w:rPr>
          <w:rFonts w:cstheme="minorHAnsi"/>
        </w:rPr>
      </w:pPr>
    </w:p>
    <w:p w14:paraId="67A427F3" w14:textId="77777777" w:rsidR="009D5DF5" w:rsidRPr="00A853D6" w:rsidRDefault="009D5DF5" w:rsidP="000D6BA0">
      <w:r w:rsidRPr="00A853D6">
        <w:br w:type="page"/>
      </w:r>
    </w:p>
    <w:p w14:paraId="1F9D9196" w14:textId="77777777" w:rsidR="009D5DF5" w:rsidRPr="00A853D6" w:rsidRDefault="000D6BA0" w:rsidP="009D5DF5">
      <w:pPr>
        <w:rPr>
          <w:rFonts w:cstheme="minorHAnsi"/>
        </w:rPr>
      </w:pPr>
      <w:r w:rsidRPr="000D6BA0">
        <w:rPr>
          <w:rFonts w:cstheme="minorHAnsi"/>
        </w:rPr>
        <w:t>[</w:t>
      </w:r>
      <w:r w:rsidR="009D5DF5" w:rsidRPr="00A853D6">
        <w:rPr>
          <w:rFonts w:cstheme="minorHAnsi"/>
          <w:highlight w:val="yellow"/>
        </w:rPr>
        <w:t>INSERT NAME OF PARTY</w:t>
      </w:r>
      <w:r w:rsidRPr="000D6BA0">
        <w:rPr>
          <w:rFonts w:cstheme="minorHAnsi"/>
        </w:rPr>
        <w:t>]</w:t>
      </w:r>
    </w:p>
    <w:p w14:paraId="7AE6E814" w14:textId="77777777" w:rsidR="009D5DF5" w:rsidRPr="00A853D6" w:rsidRDefault="009D5DF5" w:rsidP="009D5DF5">
      <w:pPr>
        <w:rPr>
          <w:rFonts w:cstheme="minorHAnsi"/>
        </w:rPr>
      </w:pPr>
      <w:r w:rsidRPr="00A853D6">
        <w:rPr>
          <w:rFonts w:cstheme="minorHAnsi"/>
        </w:rPr>
        <w:t xml:space="preserve">Signature(s) </w:t>
      </w:r>
    </w:p>
    <w:p w14:paraId="07623723" w14:textId="77777777" w:rsidR="009D5DF5" w:rsidRPr="00A853D6" w:rsidRDefault="009D5DF5" w:rsidP="009D5DF5">
      <w:pPr>
        <w:rPr>
          <w:rFonts w:cstheme="minorHAnsi"/>
        </w:rPr>
      </w:pPr>
      <w:r w:rsidRPr="00A853D6">
        <w:rPr>
          <w:rFonts w:cstheme="minorHAnsi"/>
        </w:rPr>
        <w:t xml:space="preserve">Name(s) </w:t>
      </w:r>
    </w:p>
    <w:p w14:paraId="5DE9F488" w14:textId="77777777" w:rsidR="009D5DF5" w:rsidRPr="00A853D6" w:rsidRDefault="009D5DF5" w:rsidP="009D5DF5">
      <w:pPr>
        <w:rPr>
          <w:rFonts w:cstheme="minorHAnsi"/>
        </w:rPr>
      </w:pPr>
      <w:r w:rsidRPr="00A853D6">
        <w:rPr>
          <w:rFonts w:cstheme="minorHAnsi"/>
        </w:rPr>
        <w:t>Title(s)</w:t>
      </w:r>
    </w:p>
    <w:p w14:paraId="7356F5CC" w14:textId="77777777" w:rsidR="009D5DF5" w:rsidRPr="00A853D6" w:rsidRDefault="009D5DF5" w:rsidP="009D5DF5">
      <w:pPr>
        <w:rPr>
          <w:rFonts w:cstheme="minorHAnsi"/>
        </w:rPr>
      </w:pPr>
      <w:r w:rsidRPr="00A853D6">
        <w:rPr>
          <w:rFonts w:cstheme="minorHAnsi"/>
        </w:rPr>
        <w:t>Date</w:t>
      </w:r>
    </w:p>
    <w:p w14:paraId="6A207EA1" w14:textId="77777777" w:rsidR="009D5DF5" w:rsidRPr="00A853D6" w:rsidRDefault="009D5DF5" w:rsidP="00C70B98">
      <w:pPr>
        <w:rPr>
          <w:rFonts w:cstheme="minorHAnsi"/>
        </w:rPr>
      </w:pPr>
    </w:p>
    <w:p w14:paraId="7BA6D980" w14:textId="77777777" w:rsidR="009D5DF5" w:rsidRPr="00A853D6" w:rsidRDefault="009D5DF5" w:rsidP="00C70B98">
      <w:pPr>
        <w:rPr>
          <w:rFonts w:cstheme="minorHAnsi"/>
        </w:rPr>
      </w:pPr>
    </w:p>
    <w:p w14:paraId="4AF2FCBC" w14:textId="77777777" w:rsidR="009D5DF5" w:rsidRPr="00A853D6" w:rsidRDefault="009D5DF5" w:rsidP="000D6BA0">
      <w:r w:rsidRPr="00A853D6">
        <w:br w:type="page"/>
      </w:r>
    </w:p>
    <w:p w14:paraId="66D68E3D" w14:textId="77777777" w:rsidR="009D5DF5" w:rsidRPr="00A853D6" w:rsidRDefault="000D6BA0" w:rsidP="009D5DF5">
      <w:pPr>
        <w:rPr>
          <w:rFonts w:cstheme="minorHAnsi"/>
        </w:rPr>
      </w:pPr>
      <w:r w:rsidRPr="000D6BA0">
        <w:rPr>
          <w:rFonts w:cstheme="minorHAnsi"/>
        </w:rPr>
        <w:t>[</w:t>
      </w:r>
      <w:r w:rsidR="009D5DF5" w:rsidRPr="00A853D6">
        <w:rPr>
          <w:rFonts w:cstheme="minorHAnsi"/>
          <w:highlight w:val="yellow"/>
        </w:rPr>
        <w:t>INSERT NAME OF PARTY</w:t>
      </w:r>
      <w:r w:rsidRPr="000D6BA0">
        <w:rPr>
          <w:rFonts w:cstheme="minorHAnsi"/>
        </w:rPr>
        <w:t>]</w:t>
      </w:r>
    </w:p>
    <w:p w14:paraId="501BA11C" w14:textId="77777777" w:rsidR="009D5DF5" w:rsidRPr="00A853D6" w:rsidRDefault="009D5DF5" w:rsidP="009D5DF5">
      <w:pPr>
        <w:rPr>
          <w:rFonts w:cstheme="minorHAnsi"/>
        </w:rPr>
      </w:pPr>
      <w:r w:rsidRPr="00A853D6">
        <w:rPr>
          <w:rFonts w:cstheme="minorHAnsi"/>
        </w:rPr>
        <w:t xml:space="preserve">Signature(s) </w:t>
      </w:r>
    </w:p>
    <w:p w14:paraId="4F009F0A" w14:textId="77777777" w:rsidR="009D5DF5" w:rsidRPr="00A853D6" w:rsidRDefault="009D5DF5" w:rsidP="009D5DF5">
      <w:pPr>
        <w:rPr>
          <w:rFonts w:cstheme="minorHAnsi"/>
        </w:rPr>
      </w:pPr>
      <w:r w:rsidRPr="00A853D6">
        <w:rPr>
          <w:rFonts w:cstheme="minorHAnsi"/>
        </w:rPr>
        <w:t xml:space="preserve">Name(s) </w:t>
      </w:r>
    </w:p>
    <w:p w14:paraId="65E223BD" w14:textId="77777777" w:rsidR="009D5DF5" w:rsidRPr="00A853D6" w:rsidRDefault="009D5DF5" w:rsidP="009D5DF5">
      <w:pPr>
        <w:rPr>
          <w:rFonts w:cstheme="minorHAnsi"/>
        </w:rPr>
      </w:pPr>
      <w:r w:rsidRPr="00A853D6">
        <w:rPr>
          <w:rFonts w:cstheme="minorHAnsi"/>
        </w:rPr>
        <w:t>Title(s)</w:t>
      </w:r>
    </w:p>
    <w:p w14:paraId="2F81F316" w14:textId="77777777" w:rsidR="009D5DF5" w:rsidRPr="00A853D6" w:rsidRDefault="009D5DF5" w:rsidP="009D5DF5">
      <w:pPr>
        <w:rPr>
          <w:rFonts w:cstheme="minorHAnsi"/>
        </w:rPr>
      </w:pPr>
      <w:r w:rsidRPr="00A853D6">
        <w:rPr>
          <w:rFonts w:cstheme="minorHAnsi"/>
        </w:rPr>
        <w:t>Date</w:t>
      </w:r>
    </w:p>
    <w:p w14:paraId="27575C46" w14:textId="77777777" w:rsidR="009D5DF5" w:rsidRPr="00A853D6" w:rsidRDefault="009D5DF5" w:rsidP="00C70B98">
      <w:pPr>
        <w:rPr>
          <w:rFonts w:cstheme="minorHAnsi"/>
        </w:rPr>
      </w:pPr>
    </w:p>
    <w:p w14:paraId="5D7BB5A1" w14:textId="77777777" w:rsidR="005B0150" w:rsidRPr="00A853D6" w:rsidRDefault="005B0150" w:rsidP="00C70B98">
      <w:pPr>
        <w:rPr>
          <w:rFonts w:cstheme="minorHAnsi"/>
        </w:rPr>
      </w:pPr>
    </w:p>
    <w:p w14:paraId="6DF3D746" w14:textId="77777777" w:rsidR="005B0150" w:rsidRPr="00A853D6" w:rsidRDefault="005B0150" w:rsidP="000D6BA0">
      <w:r w:rsidRPr="00A853D6">
        <w:br w:type="page"/>
      </w:r>
    </w:p>
    <w:p w14:paraId="3E9686F3" w14:textId="77777777" w:rsidR="005B0150" w:rsidRPr="00A853D6" w:rsidRDefault="000D6BA0" w:rsidP="005B0150">
      <w:pPr>
        <w:rPr>
          <w:rFonts w:cstheme="minorHAnsi"/>
        </w:rPr>
      </w:pPr>
      <w:r w:rsidRPr="000D6BA0">
        <w:rPr>
          <w:rFonts w:cstheme="minorHAnsi"/>
        </w:rPr>
        <w:t>[</w:t>
      </w:r>
      <w:r w:rsidR="005B0150" w:rsidRPr="00A853D6">
        <w:rPr>
          <w:rFonts w:cstheme="minorHAnsi"/>
          <w:highlight w:val="yellow"/>
        </w:rPr>
        <w:t>INSERT NAME OF PARTY</w:t>
      </w:r>
      <w:r w:rsidRPr="000D6BA0">
        <w:rPr>
          <w:rFonts w:cstheme="minorHAnsi"/>
        </w:rPr>
        <w:t>]</w:t>
      </w:r>
    </w:p>
    <w:p w14:paraId="2FC3EF1F" w14:textId="77777777" w:rsidR="005B0150" w:rsidRPr="00A853D6" w:rsidRDefault="005B0150" w:rsidP="005B0150">
      <w:pPr>
        <w:rPr>
          <w:rFonts w:cstheme="minorHAnsi"/>
        </w:rPr>
      </w:pPr>
      <w:r w:rsidRPr="00A853D6">
        <w:rPr>
          <w:rFonts w:cstheme="minorHAnsi"/>
        </w:rPr>
        <w:t xml:space="preserve">Signature(s) </w:t>
      </w:r>
    </w:p>
    <w:p w14:paraId="0AB93FBF" w14:textId="77777777" w:rsidR="005B0150" w:rsidRPr="00A853D6" w:rsidRDefault="005B0150" w:rsidP="005B0150">
      <w:pPr>
        <w:rPr>
          <w:rFonts w:cstheme="minorHAnsi"/>
        </w:rPr>
      </w:pPr>
      <w:r w:rsidRPr="00A853D6">
        <w:rPr>
          <w:rFonts w:cstheme="minorHAnsi"/>
        </w:rPr>
        <w:t xml:space="preserve">Name(s) </w:t>
      </w:r>
    </w:p>
    <w:p w14:paraId="7FCF40CC" w14:textId="77777777" w:rsidR="005B0150" w:rsidRPr="00A853D6" w:rsidRDefault="005B0150" w:rsidP="005B0150">
      <w:pPr>
        <w:rPr>
          <w:rFonts w:cstheme="minorHAnsi"/>
        </w:rPr>
      </w:pPr>
      <w:r w:rsidRPr="00A853D6">
        <w:rPr>
          <w:rFonts w:cstheme="minorHAnsi"/>
        </w:rPr>
        <w:t>Title(s)</w:t>
      </w:r>
    </w:p>
    <w:p w14:paraId="4CF5DE13" w14:textId="77777777" w:rsidR="005B0150" w:rsidRPr="00A853D6" w:rsidRDefault="005B0150" w:rsidP="005B0150">
      <w:pPr>
        <w:rPr>
          <w:rFonts w:cstheme="minorHAnsi"/>
        </w:rPr>
      </w:pPr>
      <w:r w:rsidRPr="00A853D6">
        <w:rPr>
          <w:rFonts w:cstheme="minorHAnsi"/>
        </w:rPr>
        <w:t>Date</w:t>
      </w:r>
    </w:p>
    <w:p w14:paraId="0F55646F" w14:textId="77777777" w:rsidR="005B0150" w:rsidRPr="00A853D6" w:rsidRDefault="005B0150" w:rsidP="00C70B98">
      <w:pPr>
        <w:rPr>
          <w:rFonts w:cstheme="minorHAnsi"/>
        </w:rPr>
      </w:pPr>
    </w:p>
    <w:p w14:paraId="59FAAE85" w14:textId="77777777" w:rsidR="005B0150" w:rsidRPr="00A853D6" w:rsidRDefault="005B0150" w:rsidP="00C70B98">
      <w:pPr>
        <w:rPr>
          <w:rFonts w:cstheme="minorHAnsi"/>
        </w:rPr>
      </w:pPr>
    </w:p>
    <w:p w14:paraId="01060700" w14:textId="77777777" w:rsidR="005B0150" w:rsidRPr="00A853D6" w:rsidRDefault="005B0150" w:rsidP="000D6BA0">
      <w:r w:rsidRPr="00A853D6">
        <w:br w:type="page"/>
      </w:r>
    </w:p>
    <w:p w14:paraId="2841DD71" w14:textId="77777777" w:rsidR="008D32BC" w:rsidRPr="00134915" w:rsidRDefault="008D32BC" w:rsidP="008D32BC">
      <w:pPr>
        <w:rPr>
          <w:ins w:id="3859" w:author="ICFO+" w:date="2025-06-17T13:05:00Z"/>
          <w:rFonts w:cstheme="minorHAnsi"/>
          <w:lang w:val="es-ES"/>
        </w:rPr>
      </w:pPr>
      <w:ins w:id="3860" w:author="ICFO+" w:date="2025-06-17T13:05:00Z">
        <w:r w:rsidRPr="00134915">
          <w:rPr>
            <w:rFonts w:cstheme="minorHAnsi"/>
            <w:lang w:val="es-ES"/>
          </w:rPr>
          <w:t>Universidad de Vigo</w:t>
        </w:r>
      </w:ins>
    </w:p>
    <w:p w14:paraId="5F4746F1" w14:textId="3E06DC65" w:rsidR="005B0150" w:rsidRPr="00A853D6" w:rsidDel="008D32BC" w:rsidRDefault="000D6BA0" w:rsidP="005B0150">
      <w:pPr>
        <w:rPr>
          <w:del w:id="3861" w:author="ICFO+" w:date="2025-06-17T13:05:00Z"/>
          <w:rFonts w:cstheme="minorHAnsi"/>
        </w:rPr>
      </w:pPr>
      <w:del w:id="3862" w:author="ICFO+" w:date="2025-06-17T13:05:00Z">
        <w:r w:rsidRPr="000D6BA0" w:rsidDel="008D32BC">
          <w:rPr>
            <w:rFonts w:cstheme="minorHAnsi"/>
          </w:rPr>
          <w:delText>[</w:delText>
        </w:r>
        <w:r w:rsidR="005B0150" w:rsidRPr="00A853D6" w:rsidDel="008D32BC">
          <w:rPr>
            <w:rFonts w:cstheme="minorHAnsi"/>
            <w:highlight w:val="yellow"/>
          </w:rPr>
          <w:delText>INSERT NAME OF PARTY</w:delText>
        </w:r>
        <w:r w:rsidRPr="000D6BA0" w:rsidDel="008D32BC">
          <w:rPr>
            <w:rFonts w:cstheme="minorHAnsi"/>
          </w:rPr>
          <w:delText>]</w:delText>
        </w:r>
      </w:del>
    </w:p>
    <w:p w14:paraId="4C797161" w14:textId="77777777" w:rsidR="005B0150" w:rsidRPr="002466EC" w:rsidRDefault="005B0150" w:rsidP="005B0150">
      <w:pPr>
        <w:rPr>
          <w:rFonts w:cstheme="minorHAnsi"/>
          <w:lang w:val="es-ES"/>
        </w:rPr>
      </w:pPr>
      <w:r w:rsidRPr="002466EC">
        <w:rPr>
          <w:rFonts w:cstheme="minorHAnsi"/>
          <w:lang w:val="es-ES"/>
        </w:rPr>
        <w:t>Signature</w:t>
      </w:r>
      <w:del w:id="3863" w:author="ICFO+" w:date="2025-06-17T13:05:00Z">
        <w:r w:rsidRPr="002466EC" w:rsidDel="001F0810">
          <w:rPr>
            <w:rFonts w:cstheme="minorHAnsi"/>
            <w:lang w:val="es-ES"/>
          </w:rPr>
          <w:delText>(s)</w:delText>
        </w:r>
      </w:del>
      <w:r w:rsidRPr="002466EC">
        <w:rPr>
          <w:rFonts w:cstheme="minorHAnsi"/>
          <w:lang w:val="es-ES"/>
        </w:rPr>
        <w:t xml:space="preserve"> </w:t>
      </w:r>
    </w:p>
    <w:p w14:paraId="69FF75C5" w14:textId="62AB2028" w:rsidR="005B0150" w:rsidRPr="002466EC" w:rsidRDefault="005B0150" w:rsidP="005B0150">
      <w:pPr>
        <w:rPr>
          <w:rFonts w:cstheme="minorHAnsi"/>
          <w:lang w:val="es-ES"/>
        </w:rPr>
      </w:pPr>
      <w:r w:rsidRPr="002466EC">
        <w:rPr>
          <w:rFonts w:cstheme="minorHAnsi"/>
          <w:lang w:val="es-ES"/>
        </w:rPr>
        <w:t>Name</w:t>
      </w:r>
      <w:ins w:id="3864" w:author="ICFO+" w:date="2025-06-17T13:06:00Z">
        <w:r w:rsidR="001F0810" w:rsidRPr="002466EC">
          <w:rPr>
            <w:rFonts w:cstheme="minorHAnsi"/>
            <w:lang w:val="es-ES"/>
          </w:rPr>
          <w:t xml:space="preserve">: </w:t>
        </w:r>
      </w:ins>
      <w:del w:id="3865" w:author="ICFO+" w:date="2025-06-17T13:05:00Z">
        <w:r w:rsidRPr="002466EC" w:rsidDel="001F0810">
          <w:rPr>
            <w:rFonts w:cstheme="minorHAnsi"/>
            <w:lang w:val="es-ES"/>
          </w:rPr>
          <w:delText>(s)</w:delText>
        </w:r>
      </w:del>
      <w:del w:id="3866" w:author="ICFO+" w:date="2025-06-17T13:06:00Z">
        <w:r w:rsidRPr="002466EC" w:rsidDel="00D57254">
          <w:rPr>
            <w:rFonts w:cstheme="minorHAnsi"/>
            <w:lang w:val="es-ES"/>
          </w:rPr>
          <w:delText xml:space="preserve"> </w:delText>
        </w:r>
      </w:del>
      <w:ins w:id="3867" w:author="ICFO+" w:date="2025-06-17T13:06:00Z">
        <w:r w:rsidR="00D57254" w:rsidRPr="002F4598">
          <w:rPr>
            <w:rFonts w:cstheme="minorHAnsi"/>
            <w:lang w:val="es-ES"/>
          </w:rPr>
          <w:t>María Belén Rubio Armesto</w:t>
        </w:r>
      </w:ins>
    </w:p>
    <w:p w14:paraId="0855F71D" w14:textId="220D0283" w:rsidR="005B0150" w:rsidRPr="00A853D6" w:rsidRDefault="005B0150" w:rsidP="005B0150">
      <w:pPr>
        <w:rPr>
          <w:rFonts w:cstheme="minorHAnsi"/>
        </w:rPr>
      </w:pPr>
      <w:r w:rsidRPr="00A853D6">
        <w:rPr>
          <w:rFonts w:cstheme="minorHAnsi"/>
        </w:rPr>
        <w:t>Title</w:t>
      </w:r>
      <w:ins w:id="3868" w:author="ICFO+" w:date="2025-06-17T13:06:00Z">
        <w:r w:rsidR="00DF4725">
          <w:rPr>
            <w:rFonts w:cstheme="minorHAnsi"/>
          </w:rPr>
          <w:t xml:space="preserve">: </w:t>
        </w:r>
      </w:ins>
      <w:del w:id="3869" w:author="ICFO+" w:date="2025-06-17T13:06:00Z">
        <w:r w:rsidRPr="00A853D6" w:rsidDel="00DF4725">
          <w:rPr>
            <w:rFonts w:cstheme="minorHAnsi"/>
          </w:rPr>
          <w:delText>(s)</w:delText>
        </w:r>
      </w:del>
      <w:ins w:id="3870" w:author="ICFO+" w:date="2025-06-17T13:06:00Z">
        <w:r w:rsidR="00DF4725">
          <w:rPr>
            <w:rFonts w:cstheme="minorHAnsi"/>
          </w:rPr>
          <w:t>Vice-rector for Research, Transfer and Innovation</w:t>
        </w:r>
      </w:ins>
    </w:p>
    <w:p w14:paraId="64F5C044" w14:textId="77777777" w:rsidR="005B0150" w:rsidRPr="00A853D6" w:rsidRDefault="005B0150" w:rsidP="005B0150">
      <w:pPr>
        <w:rPr>
          <w:rFonts w:cstheme="minorHAnsi"/>
        </w:rPr>
      </w:pPr>
      <w:r w:rsidRPr="00A853D6">
        <w:rPr>
          <w:rFonts w:cstheme="minorHAnsi"/>
        </w:rPr>
        <w:t>Date</w:t>
      </w:r>
    </w:p>
    <w:p w14:paraId="42DDDB67" w14:textId="77777777" w:rsidR="005B0150" w:rsidRPr="00A853D6" w:rsidRDefault="005B0150" w:rsidP="00C70B98">
      <w:pPr>
        <w:rPr>
          <w:rFonts w:cstheme="minorHAnsi"/>
        </w:rPr>
      </w:pPr>
    </w:p>
    <w:p w14:paraId="5436CB12" w14:textId="77777777" w:rsidR="005B0150" w:rsidRPr="00A853D6" w:rsidRDefault="005B0150" w:rsidP="00C70B98">
      <w:pPr>
        <w:rPr>
          <w:rFonts w:cstheme="minorHAnsi"/>
        </w:rPr>
      </w:pPr>
    </w:p>
    <w:p w14:paraId="55194469" w14:textId="77777777" w:rsidR="005B0150" w:rsidRPr="00A853D6" w:rsidRDefault="005B0150" w:rsidP="000D6BA0">
      <w:r w:rsidRPr="00A853D6">
        <w:br w:type="page"/>
      </w:r>
    </w:p>
    <w:p w14:paraId="456245F0" w14:textId="77777777" w:rsidR="005B0150" w:rsidRPr="00A853D6" w:rsidRDefault="000D6BA0" w:rsidP="005B0150">
      <w:pPr>
        <w:rPr>
          <w:rFonts w:cstheme="minorHAnsi"/>
        </w:rPr>
      </w:pPr>
      <w:r w:rsidRPr="000D6BA0">
        <w:rPr>
          <w:rFonts w:cstheme="minorHAnsi"/>
        </w:rPr>
        <w:t>[</w:t>
      </w:r>
      <w:r w:rsidR="005B0150" w:rsidRPr="00A853D6">
        <w:rPr>
          <w:rFonts w:cstheme="minorHAnsi"/>
          <w:highlight w:val="yellow"/>
        </w:rPr>
        <w:t>INSERT NAME OF PARTY</w:t>
      </w:r>
      <w:r w:rsidRPr="000D6BA0">
        <w:rPr>
          <w:rFonts w:cstheme="minorHAnsi"/>
        </w:rPr>
        <w:t>]</w:t>
      </w:r>
    </w:p>
    <w:p w14:paraId="6621E133" w14:textId="77777777" w:rsidR="005B0150" w:rsidRPr="00A853D6" w:rsidRDefault="005B0150" w:rsidP="005B0150">
      <w:pPr>
        <w:rPr>
          <w:rFonts w:cstheme="minorHAnsi"/>
        </w:rPr>
      </w:pPr>
      <w:r w:rsidRPr="00A853D6">
        <w:rPr>
          <w:rFonts w:cstheme="minorHAnsi"/>
        </w:rPr>
        <w:t xml:space="preserve">Signature(s) </w:t>
      </w:r>
    </w:p>
    <w:p w14:paraId="3CC959A3" w14:textId="77777777" w:rsidR="005B0150" w:rsidRPr="00A853D6" w:rsidRDefault="005B0150" w:rsidP="005B0150">
      <w:pPr>
        <w:rPr>
          <w:rFonts w:cstheme="minorHAnsi"/>
        </w:rPr>
      </w:pPr>
      <w:r w:rsidRPr="00A853D6">
        <w:rPr>
          <w:rFonts w:cstheme="minorHAnsi"/>
        </w:rPr>
        <w:t xml:space="preserve">Name(s) </w:t>
      </w:r>
    </w:p>
    <w:p w14:paraId="1380A293" w14:textId="77777777" w:rsidR="005B0150" w:rsidRPr="00A853D6" w:rsidRDefault="005B0150" w:rsidP="005B0150">
      <w:pPr>
        <w:rPr>
          <w:rFonts w:cstheme="minorHAnsi"/>
        </w:rPr>
      </w:pPr>
      <w:r w:rsidRPr="00A853D6">
        <w:rPr>
          <w:rFonts w:cstheme="minorHAnsi"/>
        </w:rPr>
        <w:t>Title(s)</w:t>
      </w:r>
    </w:p>
    <w:p w14:paraId="48E9AB82" w14:textId="77777777" w:rsidR="005B0150" w:rsidRPr="00A853D6" w:rsidRDefault="005B0150" w:rsidP="005B0150">
      <w:pPr>
        <w:rPr>
          <w:rFonts w:cstheme="minorHAnsi"/>
        </w:rPr>
      </w:pPr>
      <w:r w:rsidRPr="00A853D6">
        <w:rPr>
          <w:rFonts w:cstheme="minorHAnsi"/>
        </w:rPr>
        <w:t>Date</w:t>
      </w:r>
    </w:p>
    <w:p w14:paraId="4765665B" w14:textId="77777777" w:rsidR="005B0150" w:rsidRPr="00A853D6" w:rsidRDefault="005B0150" w:rsidP="00C70B98">
      <w:pPr>
        <w:rPr>
          <w:rFonts w:cstheme="minorHAnsi"/>
        </w:rPr>
      </w:pPr>
    </w:p>
    <w:p w14:paraId="18147984" w14:textId="77777777" w:rsidR="005B0150" w:rsidRPr="00A853D6" w:rsidRDefault="005B0150" w:rsidP="00C70B98">
      <w:pPr>
        <w:rPr>
          <w:rFonts w:cstheme="minorHAnsi"/>
        </w:rPr>
      </w:pPr>
    </w:p>
    <w:p w14:paraId="6486893A" w14:textId="77777777" w:rsidR="005B0150" w:rsidRPr="00A853D6" w:rsidRDefault="005B0150" w:rsidP="000D6BA0">
      <w:r w:rsidRPr="00A853D6">
        <w:br w:type="page"/>
      </w:r>
    </w:p>
    <w:p w14:paraId="184B72D4" w14:textId="77777777" w:rsidR="005B0150" w:rsidRPr="00A853D6" w:rsidRDefault="000D6BA0" w:rsidP="005B0150">
      <w:pPr>
        <w:rPr>
          <w:rFonts w:cstheme="minorHAnsi"/>
        </w:rPr>
      </w:pPr>
      <w:r w:rsidRPr="000D6BA0">
        <w:rPr>
          <w:rFonts w:cstheme="minorHAnsi"/>
        </w:rPr>
        <w:t>[</w:t>
      </w:r>
      <w:r w:rsidR="005B0150" w:rsidRPr="00A853D6">
        <w:rPr>
          <w:rFonts w:cstheme="minorHAnsi"/>
          <w:highlight w:val="yellow"/>
        </w:rPr>
        <w:t>INSERT NAME OF PARTY</w:t>
      </w:r>
      <w:r w:rsidRPr="000D6BA0">
        <w:rPr>
          <w:rFonts w:cstheme="minorHAnsi"/>
        </w:rPr>
        <w:t>]</w:t>
      </w:r>
    </w:p>
    <w:p w14:paraId="2180F30D" w14:textId="77777777" w:rsidR="005B0150" w:rsidRPr="00A853D6" w:rsidRDefault="005B0150" w:rsidP="005B0150">
      <w:pPr>
        <w:rPr>
          <w:rFonts w:cstheme="minorHAnsi"/>
        </w:rPr>
      </w:pPr>
      <w:r w:rsidRPr="00A853D6">
        <w:rPr>
          <w:rFonts w:cstheme="minorHAnsi"/>
        </w:rPr>
        <w:t xml:space="preserve">Signature(s) </w:t>
      </w:r>
    </w:p>
    <w:p w14:paraId="6AF910DD" w14:textId="77777777" w:rsidR="005B0150" w:rsidRPr="00A853D6" w:rsidRDefault="005B0150" w:rsidP="005B0150">
      <w:pPr>
        <w:rPr>
          <w:rFonts w:cstheme="minorHAnsi"/>
        </w:rPr>
      </w:pPr>
      <w:r w:rsidRPr="00A853D6">
        <w:rPr>
          <w:rFonts w:cstheme="minorHAnsi"/>
        </w:rPr>
        <w:t xml:space="preserve">Name(s) </w:t>
      </w:r>
    </w:p>
    <w:p w14:paraId="7008D1A3" w14:textId="77777777" w:rsidR="005B0150" w:rsidRPr="00A853D6" w:rsidRDefault="005B0150" w:rsidP="005B0150">
      <w:pPr>
        <w:rPr>
          <w:rFonts w:cstheme="minorHAnsi"/>
        </w:rPr>
      </w:pPr>
      <w:r w:rsidRPr="00A853D6">
        <w:rPr>
          <w:rFonts w:cstheme="minorHAnsi"/>
        </w:rPr>
        <w:t>Title(s)</w:t>
      </w:r>
    </w:p>
    <w:p w14:paraId="1D5F5506" w14:textId="77777777" w:rsidR="005B0150" w:rsidRPr="00B1244D" w:rsidRDefault="005B0150" w:rsidP="005B0150">
      <w:pPr>
        <w:rPr>
          <w:rFonts w:cstheme="minorHAnsi"/>
          <w:lang w:val="it-IT"/>
        </w:rPr>
      </w:pPr>
      <w:r w:rsidRPr="00B1244D">
        <w:rPr>
          <w:rFonts w:cstheme="minorHAnsi"/>
          <w:lang w:val="it-IT"/>
        </w:rPr>
        <w:t>Date</w:t>
      </w:r>
    </w:p>
    <w:p w14:paraId="6D4D95ED" w14:textId="77777777" w:rsidR="005B0150" w:rsidRPr="00B1244D" w:rsidRDefault="005B0150" w:rsidP="00C70B98">
      <w:pPr>
        <w:rPr>
          <w:rFonts w:cstheme="minorHAnsi"/>
          <w:lang w:val="it-IT"/>
        </w:rPr>
      </w:pPr>
    </w:p>
    <w:p w14:paraId="547DA1A1" w14:textId="77777777" w:rsidR="005B0150" w:rsidRPr="00B1244D" w:rsidRDefault="005B0150" w:rsidP="00C70B98">
      <w:pPr>
        <w:rPr>
          <w:rFonts w:cstheme="minorHAnsi"/>
          <w:lang w:val="it-IT"/>
        </w:rPr>
      </w:pPr>
    </w:p>
    <w:p w14:paraId="72AE7321" w14:textId="77777777" w:rsidR="005B0150" w:rsidRPr="00B1244D" w:rsidRDefault="005B0150" w:rsidP="000D6BA0">
      <w:pPr>
        <w:rPr>
          <w:lang w:val="it-IT"/>
        </w:rPr>
      </w:pPr>
      <w:r w:rsidRPr="00B1244D">
        <w:rPr>
          <w:lang w:val="it-IT"/>
        </w:rPr>
        <w:br w:type="page"/>
      </w:r>
    </w:p>
    <w:p w14:paraId="2983AA6E" w14:textId="77777777" w:rsidR="005B0150" w:rsidRPr="00FC6DC8" w:rsidRDefault="000D6BA0" w:rsidP="005B0150">
      <w:pPr>
        <w:rPr>
          <w:rFonts w:cstheme="minorHAnsi"/>
          <w:b/>
          <w:bCs/>
          <w:lang w:val="it-IT"/>
        </w:rPr>
      </w:pPr>
      <w:commentRangeStart w:id="3871"/>
      <w:del w:id="3872" w:author="ICFO+" w:date="2025-03-26T13:11:00Z">
        <w:r w:rsidRPr="00B1244D" w:rsidDel="00FC6DC8">
          <w:rPr>
            <w:rFonts w:cstheme="minorHAnsi"/>
            <w:lang w:val="it-IT"/>
          </w:rPr>
          <w:delText>[</w:delText>
        </w:r>
        <w:r w:rsidR="005B0150" w:rsidRPr="00B1244D" w:rsidDel="00FC6DC8">
          <w:rPr>
            <w:rFonts w:cstheme="minorHAnsi"/>
            <w:highlight w:val="yellow"/>
            <w:lang w:val="it-IT"/>
          </w:rPr>
          <w:delText>INSERT NAME O</w:delText>
        </w:r>
      </w:del>
      <w:del w:id="3873" w:author="ICFO+" w:date="2025-03-26T13:12:00Z">
        <w:r w:rsidR="005B0150" w:rsidRPr="00B1244D" w:rsidDel="00FC6DC8">
          <w:rPr>
            <w:rFonts w:cstheme="minorHAnsi"/>
            <w:highlight w:val="yellow"/>
            <w:lang w:val="it-IT"/>
          </w:rPr>
          <w:delText>F PARTY</w:delText>
        </w:r>
        <w:r w:rsidRPr="00B1244D" w:rsidDel="00FC6DC8">
          <w:rPr>
            <w:rFonts w:cstheme="minorHAnsi"/>
            <w:lang w:val="it-IT"/>
          </w:rPr>
          <w:delText>]</w:delText>
        </w:r>
      </w:del>
      <w:ins w:id="3874" w:author="ICFO+" w:date="2025-03-26T13:11:00Z">
        <w:r w:rsidR="00FC6DC8" w:rsidRPr="00FC6DC8">
          <w:rPr>
            <w:rFonts w:cstheme="minorHAnsi"/>
            <w:b/>
            <w:bCs/>
            <w:lang w:val="it-IT"/>
          </w:rPr>
          <w:t>Politecnico di Milano – Dipartimento di Elettronica, Informazione e Bioingegneria</w:t>
        </w:r>
      </w:ins>
    </w:p>
    <w:p w14:paraId="3B2E181A" w14:textId="77777777" w:rsidR="005B0150" w:rsidRPr="00A358D6" w:rsidRDefault="005B0150" w:rsidP="005B0150">
      <w:pPr>
        <w:rPr>
          <w:rFonts w:cstheme="minorHAnsi"/>
          <w:lang w:val="it-IT"/>
        </w:rPr>
      </w:pPr>
      <w:r w:rsidRPr="00A358D6">
        <w:rPr>
          <w:rFonts w:cstheme="minorHAnsi"/>
          <w:lang w:val="it-IT"/>
        </w:rPr>
        <w:t xml:space="preserve">Signature(s) </w:t>
      </w:r>
    </w:p>
    <w:p w14:paraId="725F64A0" w14:textId="77777777" w:rsidR="005B0150" w:rsidRPr="00A358D6" w:rsidRDefault="005B0150" w:rsidP="005B0150">
      <w:pPr>
        <w:rPr>
          <w:rFonts w:cstheme="minorHAnsi"/>
          <w:lang w:val="it-IT"/>
        </w:rPr>
      </w:pPr>
      <w:r w:rsidRPr="00A358D6">
        <w:rPr>
          <w:rFonts w:cstheme="minorHAnsi"/>
          <w:lang w:val="it-IT"/>
        </w:rPr>
        <w:t>Name</w:t>
      </w:r>
      <w:ins w:id="3875" w:author="ICFO+" w:date="2025-03-26T13:12:00Z">
        <w:r w:rsidR="00FC6DC8" w:rsidRPr="00A358D6">
          <w:rPr>
            <w:rFonts w:cstheme="minorHAnsi"/>
            <w:lang w:val="it-IT"/>
          </w:rPr>
          <w:t>:</w:t>
        </w:r>
      </w:ins>
      <w:del w:id="3876" w:author="ICFO+" w:date="2025-03-26T13:12:00Z">
        <w:r w:rsidRPr="00A358D6" w:rsidDel="00FC6DC8">
          <w:rPr>
            <w:rFonts w:cstheme="minorHAnsi"/>
            <w:lang w:val="it-IT"/>
          </w:rPr>
          <w:delText>(s)</w:delText>
        </w:r>
      </w:del>
      <w:ins w:id="3877" w:author="ICFO+" w:date="2025-03-26T13:12:00Z">
        <w:r w:rsidR="00FC6DC8" w:rsidRPr="00A358D6">
          <w:rPr>
            <w:rFonts w:cstheme="minorHAnsi"/>
            <w:lang w:val="it-IT"/>
          </w:rPr>
          <w:t xml:space="preserve"> </w:t>
        </w:r>
        <w:r w:rsidR="00FC6DC8" w:rsidRPr="00FC6DC8">
          <w:rPr>
            <w:rFonts w:cstheme="minorHAnsi"/>
            <w:lang w:val="it-IT"/>
          </w:rPr>
          <w:t>Prof. Sergio Matteo Savaresi</w:t>
        </w:r>
      </w:ins>
      <w:r w:rsidRPr="00A358D6">
        <w:rPr>
          <w:rFonts w:cstheme="minorHAnsi"/>
          <w:lang w:val="it-IT"/>
        </w:rPr>
        <w:t xml:space="preserve"> </w:t>
      </w:r>
    </w:p>
    <w:p w14:paraId="50A43D65" w14:textId="77777777" w:rsidR="00FC6DC8" w:rsidRPr="00FC6DC8" w:rsidRDefault="005B0150" w:rsidP="00FC6DC8">
      <w:pPr>
        <w:rPr>
          <w:ins w:id="3878" w:author="ICFO+" w:date="2025-03-26T13:12:00Z"/>
          <w:rFonts w:cstheme="minorHAnsi"/>
          <w:lang w:val="it-IT"/>
        </w:rPr>
      </w:pPr>
      <w:r w:rsidRPr="00A358D6">
        <w:rPr>
          <w:rFonts w:cstheme="minorHAnsi"/>
          <w:lang w:val="it-IT"/>
        </w:rPr>
        <w:t>Title</w:t>
      </w:r>
      <w:del w:id="3879" w:author="ICFO+" w:date="2025-03-26T13:12:00Z">
        <w:r w:rsidRPr="00A358D6" w:rsidDel="00FC6DC8">
          <w:rPr>
            <w:rFonts w:cstheme="minorHAnsi"/>
            <w:lang w:val="it-IT"/>
          </w:rPr>
          <w:delText>(s)</w:delText>
        </w:r>
      </w:del>
      <w:ins w:id="3880" w:author="ICFO+" w:date="2025-03-26T13:12:00Z">
        <w:r w:rsidR="00FC6DC8" w:rsidRPr="00A358D6">
          <w:rPr>
            <w:rFonts w:cstheme="minorHAnsi"/>
            <w:lang w:val="it-IT"/>
          </w:rPr>
          <w:t xml:space="preserve">: </w:t>
        </w:r>
        <w:r w:rsidR="00FC6DC8" w:rsidRPr="00FC6DC8">
          <w:rPr>
            <w:rFonts w:cstheme="minorHAnsi"/>
            <w:lang w:val="it-IT"/>
          </w:rPr>
          <w:t>Head of Dipartimento di Elettronica, Informa</w:t>
        </w:r>
        <w:r w:rsidR="00FC6DC8">
          <w:rPr>
            <w:rFonts w:cstheme="minorHAnsi"/>
            <w:lang w:val="it-IT"/>
          </w:rPr>
          <w:t>zione e Bioingegneria</w:t>
        </w:r>
      </w:ins>
    </w:p>
    <w:p w14:paraId="47D41B7D" w14:textId="77777777" w:rsidR="005B0150" w:rsidRPr="00A853D6" w:rsidRDefault="00FC6DC8" w:rsidP="005B0150">
      <w:pPr>
        <w:rPr>
          <w:rFonts w:cstheme="minorHAnsi"/>
        </w:rPr>
      </w:pPr>
      <w:ins w:id="3881" w:author="ICFO+" w:date="2025-03-26T13:12:00Z">
        <w:r w:rsidRPr="00A853D6">
          <w:rPr>
            <w:rFonts w:cstheme="minorHAnsi"/>
          </w:rPr>
          <w:t>Date</w:t>
        </w:r>
      </w:ins>
    </w:p>
    <w:p w14:paraId="2F2F7569" w14:textId="77777777" w:rsidR="005B0150" w:rsidRPr="00A853D6" w:rsidRDefault="005B0150" w:rsidP="005B0150">
      <w:pPr>
        <w:rPr>
          <w:rFonts w:cstheme="minorHAnsi"/>
        </w:rPr>
      </w:pPr>
      <w:r w:rsidRPr="00A853D6">
        <w:rPr>
          <w:rFonts w:cstheme="minorHAnsi"/>
        </w:rPr>
        <w:t>Date</w:t>
      </w:r>
      <w:commentRangeEnd w:id="3871"/>
      <w:r w:rsidR="00FC6DC8">
        <w:rPr>
          <w:rStyle w:val="CommentReference"/>
        </w:rPr>
        <w:commentReference w:id="3871"/>
      </w:r>
    </w:p>
    <w:p w14:paraId="4AB7FF4E" w14:textId="77777777" w:rsidR="005B0150" w:rsidRPr="00A853D6" w:rsidRDefault="005B0150" w:rsidP="00C70B98">
      <w:pPr>
        <w:rPr>
          <w:rFonts w:cstheme="minorHAnsi"/>
        </w:rPr>
      </w:pPr>
    </w:p>
    <w:p w14:paraId="0FCA3C17" w14:textId="77777777" w:rsidR="005B0150" w:rsidRPr="00A853D6" w:rsidRDefault="005B0150" w:rsidP="00C70B98">
      <w:pPr>
        <w:rPr>
          <w:rFonts w:cstheme="minorHAnsi"/>
        </w:rPr>
      </w:pPr>
    </w:p>
    <w:p w14:paraId="5C6FEF48" w14:textId="77777777" w:rsidR="005B0150" w:rsidRPr="00A853D6" w:rsidRDefault="005B0150" w:rsidP="000D6BA0">
      <w:r w:rsidRPr="00A853D6">
        <w:br w:type="page"/>
      </w:r>
    </w:p>
    <w:p w14:paraId="4D3B8E73" w14:textId="77777777" w:rsidR="005B0150" w:rsidRPr="00A853D6" w:rsidRDefault="000D6BA0" w:rsidP="005B0150">
      <w:pPr>
        <w:rPr>
          <w:rFonts w:cstheme="minorHAnsi"/>
        </w:rPr>
      </w:pPr>
      <w:r w:rsidRPr="000D6BA0">
        <w:rPr>
          <w:rFonts w:cstheme="minorHAnsi"/>
        </w:rPr>
        <w:t>[</w:t>
      </w:r>
      <w:r w:rsidR="005B0150" w:rsidRPr="00A853D6">
        <w:rPr>
          <w:rFonts w:cstheme="minorHAnsi"/>
          <w:highlight w:val="yellow"/>
        </w:rPr>
        <w:t>INSERT NAME OF PARTY</w:t>
      </w:r>
      <w:r w:rsidRPr="000D6BA0">
        <w:rPr>
          <w:rFonts w:cstheme="minorHAnsi"/>
        </w:rPr>
        <w:t>]</w:t>
      </w:r>
    </w:p>
    <w:p w14:paraId="00D49DD5" w14:textId="77777777" w:rsidR="005B0150" w:rsidRPr="00A853D6" w:rsidRDefault="005B0150" w:rsidP="005B0150">
      <w:pPr>
        <w:rPr>
          <w:rFonts w:cstheme="minorHAnsi"/>
        </w:rPr>
      </w:pPr>
      <w:r w:rsidRPr="00A853D6">
        <w:rPr>
          <w:rFonts w:cstheme="minorHAnsi"/>
        </w:rPr>
        <w:t xml:space="preserve">Signature(s) </w:t>
      </w:r>
    </w:p>
    <w:p w14:paraId="77B7B5DD" w14:textId="77777777" w:rsidR="005B0150" w:rsidRPr="00A853D6" w:rsidRDefault="005B0150" w:rsidP="005B0150">
      <w:pPr>
        <w:rPr>
          <w:rFonts w:cstheme="minorHAnsi"/>
        </w:rPr>
      </w:pPr>
      <w:r w:rsidRPr="00A853D6">
        <w:rPr>
          <w:rFonts w:cstheme="minorHAnsi"/>
        </w:rPr>
        <w:t xml:space="preserve">Name(s) </w:t>
      </w:r>
    </w:p>
    <w:p w14:paraId="5DC8D60C" w14:textId="77777777" w:rsidR="005B0150" w:rsidRPr="00A853D6" w:rsidRDefault="005B0150" w:rsidP="005B0150">
      <w:pPr>
        <w:rPr>
          <w:rFonts w:cstheme="minorHAnsi"/>
        </w:rPr>
      </w:pPr>
      <w:r w:rsidRPr="00A853D6">
        <w:rPr>
          <w:rFonts w:cstheme="minorHAnsi"/>
        </w:rPr>
        <w:t>Title(s)</w:t>
      </w:r>
    </w:p>
    <w:p w14:paraId="7CC86BFD" w14:textId="77777777" w:rsidR="005B0150" w:rsidRPr="00A853D6" w:rsidRDefault="005B0150" w:rsidP="005B0150">
      <w:pPr>
        <w:rPr>
          <w:rFonts w:cstheme="minorHAnsi"/>
        </w:rPr>
      </w:pPr>
      <w:r w:rsidRPr="00A853D6">
        <w:rPr>
          <w:rFonts w:cstheme="minorHAnsi"/>
        </w:rPr>
        <w:t>Date</w:t>
      </w:r>
    </w:p>
    <w:p w14:paraId="2FE3BCC0" w14:textId="77777777" w:rsidR="005B0150" w:rsidRPr="00A853D6" w:rsidRDefault="005B0150" w:rsidP="00C70B98">
      <w:pPr>
        <w:rPr>
          <w:rFonts w:cstheme="minorHAnsi"/>
        </w:rPr>
      </w:pPr>
    </w:p>
    <w:p w14:paraId="4ECCE4B2" w14:textId="77777777" w:rsidR="005B0150" w:rsidRPr="00A853D6" w:rsidRDefault="005B0150" w:rsidP="00C70B98">
      <w:pPr>
        <w:rPr>
          <w:rFonts w:cstheme="minorHAnsi"/>
        </w:rPr>
      </w:pPr>
    </w:p>
    <w:p w14:paraId="256E5D6D" w14:textId="77777777" w:rsidR="005B0150" w:rsidRPr="00A853D6" w:rsidRDefault="005B0150" w:rsidP="000D6BA0">
      <w:r w:rsidRPr="00A853D6">
        <w:br w:type="page"/>
      </w:r>
    </w:p>
    <w:p w14:paraId="1602F37F" w14:textId="77777777" w:rsidR="005B0150" w:rsidRPr="00A853D6" w:rsidRDefault="000D6BA0" w:rsidP="005B0150">
      <w:pPr>
        <w:rPr>
          <w:rFonts w:cstheme="minorHAnsi"/>
        </w:rPr>
      </w:pPr>
      <w:r w:rsidRPr="000D6BA0">
        <w:rPr>
          <w:rFonts w:cstheme="minorHAnsi"/>
        </w:rPr>
        <w:t>[</w:t>
      </w:r>
      <w:r w:rsidR="005B0150" w:rsidRPr="00A853D6">
        <w:rPr>
          <w:rFonts w:cstheme="minorHAnsi"/>
          <w:highlight w:val="yellow"/>
        </w:rPr>
        <w:t>INSERT NAME OF PARTY</w:t>
      </w:r>
      <w:r w:rsidRPr="000D6BA0">
        <w:rPr>
          <w:rFonts w:cstheme="minorHAnsi"/>
        </w:rPr>
        <w:t>]</w:t>
      </w:r>
    </w:p>
    <w:p w14:paraId="0A43FAE6" w14:textId="77777777" w:rsidR="005B0150" w:rsidRPr="00A853D6" w:rsidRDefault="005B0150" w:rsidP="005B0150">
      <w:pPr>
        <w:rPr>
          <w:rFonts w:cstheme="minorHAnsi"/>
        </w:rPr>
      </w:pPr>
      <w:r w:rsidRPr="00A853D6">
        <w:rPr>
          <w:rFonts w:cstheme="minorHAnsi"/>
        </w:rPr>
        <w:t xml:space="preserve">Signature(s) </w:t>
      </w:r>
    </w:p>
    <w:p w14:paraId="6CFD0006" w14:textId="77777777" w:rsidR="005B0150" w:rsidRPr="00A853D6" w:rsidRDefault="005B0150" w:rsidP="005B0150">
      <w:pPr>
        <w:rPr>
          <w:rFonts w:cstheme="minorHAnsi"/>
        </w:rPr>
      </w:pPr>
      <w:r w:rsidRPr="00A853D6">
        <w:rPr>
          <w:rFonts w:cstheme="minorHAnsi"/>
        </w:rPr>
        <w:t xml:space="preserve">Name(s) </w:t>
      </w:r>
    </w:p>
    <w:p w14:paraId="40F6E868" w14:textId="77777777" w:rsidR="005B0150" w:rsidRPr="00A853D6" w:rsidRDefault="005B0150" w:rsidP="005B0150">
      <w:pPr>
        <w:rPr>
          <w:rFonts w:cstheme="minorHAnsi"/>
        </w:rPr>
      </w:pPr>
      <w:r w:rsidRPr="00A853D6">
        <w:rPr>
          <w:rFonts w:cstheme="minorHAnsi"/>
        </w:rPr>
        <w:t>Title(s)</w:t>
      </w:r>
    </w:p>
    <w:p w14:paraId="5B3EABEE" w14:textId="77777777" w:rsidR="005B0150" w:rsidRPr="00A853D6" w:rsidRDefault="005B0150" w:rsidP="005B0150">
      <w:pPr>
        <w:rPr>
          <w:rFonts w:cstheme="minorHAnsi"/>
        </w:rPr>
      </w:pPr>
      <w:r w:rsidRPr="00A853D6">
        <w:rPr>
          <w:rFonts w:cstheme="minorHAnsi"/>
        </w:rPr>
        <w:t>Date</w:t>
      </w:r>
    </w:p>
    <w:p w14:paraId="0E56B49D" w14:textId="77777777" w:rsidR="005B0150" w:rsidRPr="00A853D6" w:rsidRDefault="005B0150" w:rsidP="00C70B98">
      <w:pPr>
        <w:rPr>
          <w:rFonts w:cstheme="minorHAnsi"/>
        </w:rPr>
      </w:pPr>
    </w:p>
    <w:p w14:paraId="2F5B94C6" w14:textId="77777777" w:rsidR="005B0150" w:rsidRPr="00A853D6" w:rsidRDefault="005B0150" w:rsidP="000D6BA0">
      <w:r w:rsidRPr="00A853D6">
        <w:br w:type="page"/>
      </w:r>
    </w:p>
    <w:p w14:paraId="67672A12" w14:textId="77777777" w:rsidR="005B0150" w:rsidRPr="00A853D6" w:rsidRDefault="000D6BA0" w:rsidP="005B0150">
      <w:pPr>
        <w:rPr>
          <w:rFonts w:cstheme="minorHAnsi"/>
        </w:rPr>
      </w:pPr>
      <w:r w:rsidRPr="000D6BA0">
        <w:rPr>
          <w:rFonts w:cstheme="minorHAnsi"/>
        </w:rPr>
        <w:t>[</w:t>
      </w:r>
      <w:r w:rsidR="005B0150" w:rsidRPr="00A853D6">
        <w:rPr>
          <w:rFonts w:cstheme="minorHAnsi"/>
          <w:highlight w:val="yellow"/>
        </w:rPr>
        <w:t>INSERT NAME OF PARTY</w:t>
      </w:r>
      <w:r w:rsidRPr="000D6BA0">
        <w:rPr>
          <w:rFonts w:cstheme="minorHAnsi"/>
        </w:rPr>
        <w:t>]</w:t>
      </w:r>
    </w:p>
    <w:p w14:paraId="7BC5F2F1" w14:textId="77777777" w:rsidR="005B0150" w:rsidRPr="00A853D6" w:rsidRDefault="005B0150" w:rsidP="005B0150">
      <w:pPr>
        <w:rPr>
          <w:rFonts w:cstheme="minorHAnsi"/>
        </w:rPr>
      </w:pPr>
      <w:r w:rsidRPr="00A853D6">
        <w:rPr>
          <w:rFonts w:cstheme="minorHAnsi"/>
        </w:rPr>
        <w:t xml:space="preserve">Signature(s) </w:t>
      </w:r>
    </w:p>
    <w:p w14:paraId="7405F1CC" w14:textId="77777777" w:rsidR="005B0150" w:rsidRPr="00A853D6" w:rsidRDefault="005B0150" w:rsidP="005B0150">
      <w:pPr>
        <w:rPr>
          <w:rFonts w:cstheme="minorHAnsi"/>
        </w:rPr>
      </w:pPr>
      <w:r w:rsidRPr="00A853D6">
        <w:rPr>
          <w:rFonts w:cstheme="minorHAnsi"/>
        </w:rPr>
        <w:t xml:space="preserve">Name(s) </w:t>
      </w:r>
    </w:p>
    <w:p w14:paraId="231A0ED4" w14:textId="77777777" w:rsidR="005B0150" w:rsidRPr="00A853D6" w:rsidRDefault="005B0150" w:rsidP="005B0150">
      <w:pPr>
        <w:rPr>
          <w:rFonts w:cstheme="minorHAnsi"/>
        </w:rPr>
      </w:pPr>
      <w:r w:rsidRPr="00A853D6">
        <w:rPr>
          <w:rFonts w:cstheme="minorHAnsi"/>
        </w:rPr>
        <w:t>Title(s)</w:t>
      </w:r>
    </w:p>
    <w:p w14:paraId="39B7AE43" w14:textId="77777777" w:rsidR="005B0150" w:rsidRPr="00A853D6" w:rsidRDefault="005B0150" w:rsidP="005B0150">
      <w:pPr>
        <w:rPr>
          <w:rFonts w:cstheme="minorHAnsi"/>
        </w:rPr>
      </w:pPr>
      <w:r w:rsidRPr="00A853D6">
        <w:rPr>
          <w:rFonts w:cstheme="minorHAnsi"/>
        </w:rPr>
        <w:t>Date</w:t>
      </w:r>
    </w:p>
    <w:p w14:paraId="56A5129C" w14:textId="77777777" w:rsidR="005B0150" w:rsidRPr="00A853D6" w:rsidRDefault="005B0150" w:rsidP="00C70B98">
      <w:pPr>
        <w:rPr>
          <w:rFonts w:cstheme="minorHAnsi"/>
        </w:rPr>
      </w:pPr>
    </w:p>
    <w:p w14:paraId="15C7D573" w14:textId="77777777" w:rsidR="005B0150" w:rsidRPr="00A853D6" w:rsidRDefault="005B0150" w:rsidP="000D6BA0">
      <w:r w:rsidRPr="00A853D6">
        <w:br w:type="page"/>
      </w:r>
    </w:p>
    <w:p w14:paraId="2E544A09" w14:textId="77777777" w:rsidR="005B0150" w:rsidRPr="00A853D6" w:rsidRDefault="000D6BA0" w:rsidP="005B0150">
      <w:pPr>
        <w:rPr>
          <w:rFonts w:cstheme="minorHAnsi"/>
        </w:rPr>
      </w:pPr>
      <w:r w:rsidRPr="000D6BA0">
        <w:rPr>
          <w:rFonts w:cstheme="minorHAnsi"/>
        </w:rPr>
        <w:t>[</w:t>
      </w:r>
      <w:r w:rsidR="005B0150" w:rsidRPr="00A853D6">
        <w:rPr>
          <w:rFonts w:cstheme="minorHAnsi"/>
          <w:highlight w:val="yellow"/>
        </w:rPr>
        <w:t>INSERT NAME OF PARTY</w:t>
      </w:r>
      <w:r w:rsidRPr="000D6BA0">
        <w:rPr>
          <w:rFonts w:cstheme="minorHAnsi"/>
        </w:rPr>
        <w:t>]</w:t>
      </w:r>
    </w:p>
    <w:p w14:paraId="72A90A04" w14:textId="77777777" w:rsidR="005B0150" w:rsidRPr="00A853D6" w:rsidRDefault="005B0150" w:rsidP="005B0150">
      <w:pPr>
        <w:rPr>
          <w:rFonts w:cstheme="minorHAnsi"/>
        </w:rPr>
      </w:pPr>
      <w:r w:rsidRPr="00A853D6">
        <w:rPr>
          <w:rFonts w:cstheme="minorHAnsi"/>
        </w:rPr>
        <w:t xml:space="preserve">Signature(s) </w:t>
      </w:r>
    </w:p>
    <w:p w14:paraId="59F237FC" w14:textId="77777777" w:rsidR="005B0150" w:rsidRPr="00A853D6" w:rsidRDefault="005B0150" w:rsidP="005B0150">
      <w:pPr>
        <w:rPr>
          <w:rFonts w:cstheme="minorHAnsi"/>
        </w:rPr>
      </w:pPr>
      <w:r w:rsidRPr="00A853D6">
        <w:rPr>
          <w:rFonts w:cstheme="minorHAnsi"/>
        </w:rPr>
        <w:t xml:space="preserve">Name(s) </w:t>
      </w:r>
    </w:p>
    <w:p w14:paraId="3C5A9431" w14:textId="77777777" w:rsidR="005B0150" w:rsidRPr="00A853D6" w:rsidRDefault="005B0150" w:rsidP="005B0150">
      <w:pPr>
        <w:rPr>
          <w:rFonts w:cstheme="minorHAnsi"/>
        </w:rPr>
      </w:pPr>
      <w:r w:rsidRPr="00A853D6">
        <w:rPr>
          <w:rFonts w:cstheme="minorHAnsi"/>
        </w:rPr>
        <w:t>Title(s)</w:t>
      </w:r>
    </w:p>
    <w:p w14:paraId="79F3E6E0" w14:textId="77777777" w:rsidR="005B0150" w:rsidRPr="00A853D6" w:rsidRDefault="005B0150" w:rsidP="005B0150">
      <w:pPr>
        <w:rPr>
          <w:rFonts w:cstheme="minorHAnsi"/>
        </w:rPr>
      </w:pPr>
      <w:r w:rsidRPr="00A853D6">
        <w:rPr>
          <w:rFonts w:cstheme="minorHAnsi"/>
        </w:rPr>
        <w:t>Date</w:t>
      </w:r>
    </w:p>
    <w:p w14:paraId="1CED1FBB" w14:textId="77777777" w:rsidR="005B0150" w:rsidRPr="00A853D6" w:rsidRDefault="005B0150" w:rsidP="00C70B98">
      <w:pPr>
        <w:rPr>
          <w:rFonts w:cstheme="minorHAnsi"/>
        </w:rPr>
      </w:pPr>
    </w:p>
    <w:p w14:paraId="4FE70241" w14:textId="77777777" w:rsidR="005B0150" w:rsidRPr="00A853D6" w:rsidRDefault="005B0150" w:rsidP="000D6BA0">
      <w:r w:rsidRPr="00A853D6">
        <w:br w:type="page"/>
      </w:r>
    </w:p>
    <w:p w14:paraId="6C4E4FBA" w14:textId="77777777" w:rsidR="005B0150" w:rsidRPr="00A853D6" w:rsidDel="00A4360D" w:rsidRDefault="00A4360D" w:rsidP="005B0150">
      <w:pPr>
        <w:rPr>
          <w:del w:id="3882" w:author="ICFO+" w:date="2025-03-27T22:52:00Z"/>
          <w:rFonts w:cstheme="minorHAnsi"/>
        </w:rPr>
      </w:pPr>
      <w:ins w:id="3883" w:author="ICFO+" w:date="2025-03-27T22:52:00Z">
        <w:r w:rsidRPr="00A358D6">
          <w:rPr>
            <w:rFonts w:cstheme="minorHAnsi"/>
            <w:b/>
            <w:bCs/>
          </w:rPr>
          <w:t>UNIVERSITY OF SOUTHAMPTON</w:t>
        </w:r>
        <w:r>
          <w:rPr>
            <w:rFonts w:cstheme="minorHAnsi"/>
          </w:rPr>
          <w:t xml:space="preserve"> </w:t>
        </w:r>
      </w:ins>
      <w:del w:id="3884" w:author="ICFO+" w:date="2025-03-27T22:52:00Z">
        <w:r w:rsidR="000D6BA0" w:rsidRPr="000D6BA0" w:rsidDel="00A4360D">
          <w:rPr>
            <w:rFonts w:cstheme="minorHAnsi"/>
          </w:rPr>
          <w:delText>[</w:delText>
        </w:r>
        <w:r w:rsidR="005B0150" w:rsidRPr="00A853D6" w:rsidDel="00A4360D">
          <w:rPr>
            <w:rFonts w:cstheme="minorHAnsi"/>
            <w:highlight w:val="yellow"/>
          </w:rPr>
          <w:delText>INSERT NAME OF PARTY</w:delText>
        </w:r>
        <w:r w:rsidR="000D6BA0" w:rsidRPr="000D6BA0" w:rsidDel="00A4360D">
          <w:rPr>
            <w:rFonts w:cstheme="minorHAnsi"/>
          </w:rPr>
          <w:delText>]</w:delText>
        </w:r>
      </w:del>
    </w:p>
    <w:p w14:paraId="135583CA" w14:textId="77777777" w:rsidR="005B0150" w:rsidRPr="00A853D6" w:rsidRDefault="005B0150" w:rsidP="005B0150">
      <w:pPr>
        <w:rPr>
          <w:rFonts w:cstheme="minorHAnsi"/>
        </w:rPr>
      </w:pPr>
      <w:r w:rsidRPr="00A853D6">
        <w:rPr>
          <w:rFonts w:cstheme="minorHAnsi"/>
        </w:rPr>
        <w:t xml:space="preserve">Signature(s) </w:t>
      </w:r>
    </w:p>
    <w:p w14:paraId="52ADA18A" w14:textId="77777777" w:rsidR="005B0150" w:rsidRPr="00A853D6" w:rsidRDefault="005B0150" w:rsidP="005B0150">
      <w:pPr>
        <w:rPr>
          <w:rFonts w:cstheme="minorHAnsi"/>
        </w:rPr>
      </w:pPr>
      <w:r w:rsidRPr="00A853D6">
        <w:rPr>
          <w:rFonts w:cstheme="minorHAnsi"/>
        </w:rPr>
        <w:t xml:space="preserve">Name(s) </w:t>
      </w:r>
    </w:p>
    <w:p w14:paraId="6A1B1E12" w14:textId="77777777" w:rsidR="005B0150" w:rsidRPr="00A853D6" w:rsidRDefault="005B0150" w:rsidP="005B0150">
      <w:pPr>
        <w:rPr>
          <w:rFonts w:cstheme="minorHAnsi"/>
        </w:rPr>
      </w:pPr>
      <w:r w:rsidRPr="00A853D6">
        <w:rPr>
          <w:rFonts w:cstheme="minorHAnsi"/>
        </w:rPr>
        <w:t>Title(s)</w:t>
      </w:r>
    </w:p>
    <w:p w14:paraId="2D5D8ACE" w14:textId="77777777" w:rsidR="005B0150" w:rsidRPr="00A853D6" w:rsidRDefault="005B0150" w:rsidP="005B0150">
      <w:pPr>
        <w:rPr>
          <w:rFonts w:cstheme="minorHAnsi"/>
        </w:rPr>
      </w:pPr>
      <w:r w:rsidRPr="00A853D6">
        <w:rPr>
          <w:rFonts w:cstheme="minorHAnsi"/>
        </w:rPr>
        <w:t>Date</w:t>
      </w:r>
    </w:p>
    <w:p w14:paraId="78A2DABF" w14:textId="77777777" w:rsidR="005B0150" w:rsidRPr="00A853D6" w:rsidRDefault="005B0150" w:rsidP="00C70B98">
      <w:pPr>
        <w:rPr>
          <w:rFonts w:cstheme="minorHAnsi"/>
        </w:rPr>
      </w:pPr>
    </w:p>
    <w:p w14:paraId="79929096" w14:textId="77777777" w:rsidR="00EA6678" w:rsidRDefault="00971EB4" w:rsidP="00EA6678">
      <w:r w:rsidRPr="00A853D6">
        <w:br w:type="page"/>
      </w:r>
      <w:bookmarkStart w:id="3885" w:name="_Toc158097166"/>
      <w:bookmarkStart w:id="3886" w:name="_Toc201308908"/>
    </w:p>
    <w:p w14:paraId="3F7D61AC" w14:textId="06C1BEA3" w:rsidR="00971EB4" w:rsidRPr="00A853D6" w:rsidRDefault="00ED2DA3" w:rsidP="00FF74CE">
      <w:pPr>
        <w:pStyle w:val="Title"/>
      </w:pPr>
      <w:commentRangeStart w:id="3887"/>
      <w:r w:rsidRPr="00A853D6">
        <w:t>Attachment 1: Background included</w:t>
      </w:r>
      <w:bookmarkEnd w:id="3885"/>
      <w:commentRangeEnd w:id="3887"/>
      <w:r w:rsidR="00AE0E9F">
        <w:rPr>
          <w:rStyle w:val="CommentReference"/>
          <w:b w:val="0"/>
          <w:lang w:eastAsia="en-US"/>
        </w:rPr>
        <w:commentReference w:id="3887"/>
      </w:r>
      <w:bookmarkEnd w:id="3886"/>
    </w:p>
    <w:p w14:paraId="4818D90D" w14:textId="77777777" w:rsidR="006E4DEF" w:rsidRPr="00A853D6" w:rsidRDefault="006E4DEF" w:rsidP="006E4DEF">
      <w:pPr>
        <w:rPr>
          <w:lang w:eastAsia="es-ES"/>
        </w:rPr>
      </w:pPr>
    </w:p>
    <w:p w14:paraId="7C4BB231" w14:textId="6DF4E2C4" w:rsidR="007C2BAE" w:rsidRPr="00A853D6" w:rsidRDefault="007C2BAE" w:rsidP="007C2BAE">
      <w:pPr>
        <w:rPr>
          <w:rFonts w:cstheme="minorHAnsi"/>
        </w:rPr>
      </w:pPr>
      <w:r w:rsidRPr="00A853D6">
        <w:rPr>
          <w:rFonts w:cstheme="minorHAnsi"/>
        </w:rPr>
        <w:t>According to the Grant Agreement</w:t>
      </w:r>
      <w:r w:rsidR="006C2F8A">
        <w:rPr>
          <w:rFonts w:cstheme="minorHAnsi"/>
        </w:rPr>
        <w:t>s</w:t>
      </w:r>
      <w:r w:rsidRPr="00A853D6">
        <w:rPr>
          <w:rFonts w:cstheme="minorHAnsi"/>
        </w:rPr>
        <w:t xml:space="preserve"> (Article 16.1) Background is defined as “data, know-how or information (…) that is (…) </w:t>
      </w:r>
      <w:r w:rsidR="00E907FA" w:rsidRPr="00A853D6">
        <w:rPr>
          <w:rFonts w:cstheme="minorHAnsi"/>
        </w:rPr>
        <w:t>Needed</w:t>
      </w:r>
      <w:r w:rsidRPr="00A853D6">
        <w:rPr>
          <w:rFonts w:cstheme="minorHAnsi"/>
        </w:rPr>
        <w:t xml:space="preserve"> to implement the Action or exploit the results”. Because of this need, Access Rights have to be granted in principle, but Parties must identify and agree amongst them on the Background for </w:t>
      </w:r>
      <w:del w:id="3888" w:author="ICFO+" w:date="2025-07-22T17:26:00Z">
        <w:r w:rsidRPr="00A853D6" w:rsidDel="005D43C6">
          <w:rPr>
            <w:rFonts w:cstheme="minorHAnsi"/>
          </w:rPr>
          <w:delText>the</w:delText>
        </w:r>
        <w:r w:rsidR="00DD6B97" w:rsidRPr="00A853D6" w:rsidDel="005D43C6">
          <w:rPr>
            <w:rFonts w:cstheme="minorHAnsi"/>
          </w:rPr>
          <w:delText xml:space="preserve"> </w:delText>
        </w:r>
      </w:del>
      <w:del w:id="3889" w:author="ICFO+" w:date="2025-07-22T17:20:00Z">
        <w:r w:rsidR="006C2F8A" w:rsidDel="00997CE2">
          <w:rPr>
            <w:rFonts w:cstheme="minorHAnsi"/>
          </w:rPr>
          <w:delText xml:space="preserve">Development and Operation </w:delText>
        </w:r>
      </w:del>
      <w:del w:id="3890" w:author="ICFO+" w:date="2025-07-22T17:26:00Z">
        <w:r w:rsidR="006C2F8A" w:rsidDel="005D43C6">
          <w:rPr>
            <w:rFonts w:cstheme="minorHAnsi"/>
          </w:rPr>
          <w:delText>of</w:delText>
        </w:r>
      </w:del>
      <w:r w:rsidR="006C2F8A">
        <w:rPr>
          <w:rFonts w:cstheme="minorHAnsi"/>
        </w:rPr>
        <w:t xml:space="preserve"> the </w:t>
      </w:r>
      <w:r w:rsidR="00DD6B97" w:rsidRPr="00A853D6">
        <w:rPr>
          <w:rFonts w:cstheme="minorHAnsi"/>
        </w:rPr>
        <w:t>Pilot Line</w:t>
      </w:r>
      <w:r w:rsidRPr="00A853D6">
        <w:rPr>
          <w:rFonts w:cstheme="minorHAnsi"/>
        </w:rPr>
        <w:t>. This is the purpose of this attachment.</w:t>
      </w:r>
    </w:p>
    <w:p w14:paraId="7F000645" w14:textId="77777777" w:rsidR="006E4DEF" w:rsidRPr="00A853D6" w:rsidRDefault="006E4DEF" w:rsidP="007C2BAE">
      <w:pPr>
        <w:rPr>
          <w:rFonts w:cstheme="minorHAnsi"/>
        </w:rPr>
      </w:pPr>
    </w:p>
    <w:p w14:paraId="3EFD8AAA" w14:textId="77777777" w:rsidR="007C2BAE" w:rsidRPr="00A853D6" w:rsidRDefault="007C2BAE" w:rsidP="007C2BAE">
      <w:pPr>
        <w:rPr>
          <w:rFonts w:cstheme="minorHAnsi"/>
        </w:rPr>
      </w:pPr>
      <w:r w:rsidRPr="00A853D6">
        <w:rPr>
          <w:rFonts w:cstheme="minorHAnsi"/>
        </w:rPr>
        <w:t>PARTY 1</w:t>
      </w:r>
    </w:p>
    <w:p w14:paraId="1FBD7081" w14:textId="77777777" w:rsidR="006E4DEF" w:rsidRPr="00A853D6" w:rsidRDefault="006E4DEF" w:rsidP="007C2BAE">
      <w:pPr>
        <w:rPr>
          <w:rFonts w:cstheme="minorHAnsi"/>
        </w:rPr>
      </w:pPr>
    </w:p>
    <w:p w14:paraId="4191C90C" w14:textId="77777777" w:rsidR="007C2BAE" w:rsidRPr="00A853D6" w:rsidRDefault="007C2BAE" w:rsidP="007C2BAE">
      <w:pPr>
        <w:rPr>
          <w:rFonts w:cstheme="minorHAnsi"/>
        </w:rPr>
      </w:pPr>
      <w:r w:rsidRPr="00A853D6">
        <w:rPr>
          <w:rFonts w:cstheme="minorHAnsi"/>
        </w:rPr>
        <w:t xml:space="preserve">As to </w:t>
      </w:r>
      <w:r w:rsidR="000D6BA0" w:rsidRPr="000D6BA0">
        <w:rPr>
          <w:rFonts w:cstheme="minorHAnsi"/>
        </w:rPr>
        <w:t>[</w:t>
      </w:r>
      <w:r w:rsidRPr="00A853D6">
        <w:rPr>
          <w:rFonts w:cstheme="minorHAnsi"/>
          <w:highlight w:val="yellow"/>
        </w:rPr>
        <w:t>NAME OF THE PARTY</w:t>
      </w:r>
      <w:r w:rsidR="000D6BA0" w:rsidRPr="000D6BA0">
        <w:rPr>
          <w:rFonts w:cstheme="minorHAnsi"/>
        </w:rPr>
        <w:t>]</w:t>
      </w:r>
      <w:r w:rsidRPr="00A853D6">
        <w:rPr>
          <w:rFonts w:cstheme="minorHAnsi"/>
        </w:rPr>
        <w:t>, it is agreed between the Parties that, to the best of their knowledge,</w:t>
      </w:r>
      <w:r w:rsidR="00F848A9" w:rsidRPr="00A853D6">
        <w:rPr>
          <w:rFonts w:cstheme="minorHAnsi"/>
        </w:rPr>
        <w:t xml:space="preserve"> </w:t>
      </w:r>
      <w:r w:rsidR="000D6BA0" w:rsidRPr="000D6BA0">
        <w:rPr>
          <w:rFonts w:cstheme="minorHAnsi"/>
        </w:rPr>
        <w:t>[</w:t>
      </w:r>
      <w:r w:rsidR="00F848A9" w:rsidRPr="00A853D6">
        <w:rPr>
          <w:rFonts w:cstheme="minorHAnsi"/>
          <w:highlight w:val="yellow"/>
        </w:rPr>
        <w:t>insert the relevant option here</w:t>
      </w:r>
      <w:r w:rsidR="000D6BA0" w:rsidRPr="000D6BA0">
        <w:rPr>
          <w:rFonts w:cstheme="minorHAnsi"/>
        </w:rPr>
        <w:t>]</w:t>
      </w:r>
      <w:r w:rsidR="00F848A9" w:rsidRPr="00A853D6">
        <w:rPr>
          <w:rFonts w:cstheme="minorHAnsi"/>
        </w:rPr>
        <w:t>.</w:t>
      </w:r>
    </w:p>
    <w:p w14:paraId="10DAB671" w14:textId="77777777" w:rsidR="006E4DEF" w:rsidRPr="00A853D6" w:rsidRDefault="006E4DEF" w:rsidP="007C2BAE">
      <w:pPr>
        <w:rPr>
          <w:rFonts w:cstheme="minorHAnsi"/>
        </w:rPr>
      </w:pPr>
    </w:p>
    <w:p w14:paraId="3195C1CD" w14:textId="77777777" w:rsidR="007C2BAE" w:rsidRPr="00A853D6" w:rsidRDefault="000D6BA0" w:rsidP="007C2BAE">
      <w:pPr>
        <w:rPr>
          <w:rFonts w:cstheme="minorHAnsi"/>
        </w:rPr>
      </w:pPr>
      <w:r w:rsidRPr="000D6BA0">
        <w:rPr>
          <w:rFonts w:cstheme="minorHAnsi"/>
        </w:rPr>
        <w:t>[</w:t>
      </w:r>
      <w:r w:rsidR="008F17DC" w:rsidRPr="00A853D6">
        <w:rPr>
          <w:rFonts w:cstheme="minorHAnsi"/>
          <w:highlight w:val="yellow"/>
        </w:rPr>
        <w:t>Option 1 start</w:t>
      </w:r>
      <w:r w:rsidRPr="000D6BA0">
        <w:rPr>
          <w:rFonts w:cstheme="minorHAnsi"/>
        </w:rPr>
        <w:t>]</w:t>
      </w:r>
    </w:p>
    <w:p w14:paraId="5938AA84" w14:textId="77777777" w:rsidR="007C2BAE" w:rsidRDefault="008F17DC" w:rsidP="007C2BAE">
      <w:pPr>
        <w:rPr>
          <w:rFonts w:cstheme="minorHAnsi"/>
        </w:rPr>
      </w:pPr>
      <w:r w:rsidRPr="00A853D6">
        <w:rPr>
          <w:rFonts w:cstheme="minorHAnsi"/>
        </w:rPr>
        <w:t xml:space="preserve">the </w:t>
      </w:r>
      <w:r w:rsidR="007C2BAE" w:rsidRPr="00A853D6">
        <w:rPr>
          <w:rFonts w:cstheme="minorHAnsi"/>
        </w:rPr>
        <w:t xml:space="preserve">following Background is hereby identified and agreed upon for the </w:t>
      </w:r>
      <w:r w:rsidR="00BC1D38" w:rsidRPr="00A853D6">
        <w:rPr>
          <w:rFonts w:cstheme="minorHAnsi"/>
        </w:rPr>
        <w:t>p</w:t>
      </w:r>
      <w:r w:rsidR="007C2BAE" w:rsidRPr="00A853D6">
        <w:rPr>
          <w:rFonts w:cstheme="minorHAnsi"/>
        </w:rPr>
        <w:t>roject. Specific limitations and/or conditions, shall be as mentioned hereunder:</w:t>
      </w:r>
    </w:p>
    <w:p w14:paraId="6DF26A02" w14:textId="77777777" w:rsidR="00E907FA" w:rsidRPr="00A853D6" w:rsidRDefault="00E907FA" w:rsidP="007C2BAE">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8"/>
        <w:gridCol w:w="2738"/>
      </w:tblGrid>
      <w:tr w:rsidR="008F17DC" w:rsidRPr="00A853D6" w14:paraId="64AAB1F2" w14:textId="77777777" w:rsidTr="006E4DEF">
        <w:tc>
          <w:tcPr>
            <w:tcW w:w="1611" w:type="pct"/>
          </w:tcPr>
          <w:p w14:paraId="07D9C9B0" w14:textId="77777777" w:rsidR="007C2BAE" w:rsidRPr="00A853D6" w:rsidRDefault="007C2BAE" w:rsidP="00E907FA">
            <w:pPr>
              <w:jc w:val="left"/>
              <w:rPr>
                <w:rFonts w:cstheme="minorHAnsi"/>
                <w:b/>
                <w:bCs/>
              </w:rPr>
            </w:pPr>
            <w:r w:rsidRPr="00A853D6">
              <w:rPr>
                <w:rFonts w:cstheme="minorHAnsi"/>
                <w:b/>
                <w:bCs/>
              </w:rPr>
              <w:t>Describe Background</w:t>
            </w:r>
          </w:p>
        </w:tc>
        <w:tc>
          <w:tcPr>
            <w:tcW w:w="1776" w:type="pct"/>
          </w:tcPr>
          <w:p w14:paraId="491B1B43" w14:textId="4C5025DA" w:rsidR="007C2BAE" w:rsidRPr="00A853D6" w:rsidRDefault="007C2BAE" w:rsidP="00E907FA">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sidR="004F24EC">
              <w:rPr>
                <w:rFonts w:cstheme="minorHAnsi"/>
                <w:b/>
                <w:bCs/>
              </w:rPr>
              <w:t xml:space="preserve"> and</w:t>
            </w:r>
            <w:r w:rsidR="004F24EC" w:rsidRPr="00A853D6">
              <w:rPr>
                <w:rFonts w:cstheme="minorHAnsi"/>
                <w:b/>
                <w:bCs/>
              </w:rPr>
              <w:t xml:space="preserve"> </w:t>
            </w:r>
            <w:r w:rsidR="004F24EC">
              <w:rPr>
                <w:rFonts w:cstheme="minorHAnsi"/>
                <w:b/>
                <w:bCs/>
              </w:rPr>
              <w:t>Development</w:t>
            </w:r>
          </w:p>
        </w:tc>
        <w:tc>
          <w:tcPr>
            <w:tcW w:w="1612" w:type="pct"/>
          </w:tcPr>
          <w:p w14:paraId="2FF1A744" w14:textId="5B79C80C" w:rsidR="007C2BAE" w:rsidRPr="00A853D6" w:rsidRDefault="007C2BAE" w:rsidP="00E907FA">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sidR="004F24EC">
              <w:rPr>
                <w:rFonts w:cstheme="minorHAnsi"/>
                <w:b/>
                <w:bCs/>
              </w:rPr>
              <w:t xml:space="preserve"> and Operation of the Pilot Line</w:t>
            </w:r>
          </w:p>
        </w:tc>
      </w:tr>
      <w:tr w:rsidR="008F17DC" w:rsidRPr="00A853D6" w14:paraId="3F751078" w14:textId="77777777" w:rsidTr="006E4DEF">
        <w:tc>
          <w:tcPr>
            <w:tcW w:w="1611" w:type="pct"/>
          </w:tcPr>
          <w:p w14:paraId="03796D61" w14:textId="77777777" w:rsidR="007C2BAE" w:rsidRPr="00A853D6" w:rsidRDefault="007C2BAE" w:rsidP="00E907FA">
            <w:pPr>
              <w:jc w:val="left"/>
              <w:rPr>
                <w:rFonts w:cstheme="minorHAnsi"/>
              </w:rPr>
            </w:pPr>
          </w:p>
        </w:tc>
        <w:tc>
          <w:tcPr>
            <w:tcW w:w="1776" w:type="pct"/>
          </w:tcPr>
          <w:p w14:paraId="6465DB42" w14:textId="77777777" w:rsidR="007C2BAE" w:rsidRPr="00A853D6" w:rsidRDefault="007C2BAE" w:rsidP="00E907FA">
            <w:pPr>
              <w:jc w:val="left"/>
              <w:rPr>
                <w:rFonts w:cstheme="minorHAnsi"/>
              </w:rPr>
            </w:pPr>
          </w:p>
        </w:tc>
        <w:tc>
          <w:tcPr>
            <w:tcW w:w="1612" w:type="pct"/>
          </w:tcPr>
          <w:p w14:paraId="32995595" w14:textId="77777777" w:rsidR="007C2BAE" w:rsidRPr="00A853D6" w:rsidRDefault="007C2BAE" w:rsidP="00E907FA">
            <w:pPr>
              <w:jc w:val="left"/>
              <w:rPr>
                <w:rFonts w:cstheme="minorHAnsi"/>
              </w:rPr>
            </w:pPr>
          </w:p>
        </w:tc>
      </w:tr>
      <w:tr w:rsidR="008F17DC" w:rsidRPr="00A853D6" w14:paraId="277C228C" w14:textId="77777777" w:rsidTr="006E4DEF">
        <w:tc>
          <w:tcPr>
            <w:tcW w:w="1611" w:type="pct"/>
          </w:tcPr>
          <w:p w14:paraId="09058F2F" w14:textId="77777777" w:rsidR="007C2BAE" w:rsidRPr="00A853D6" w:rsidRDefault="007C2BAE" w:rsidP="00E907FA">
            <w:pPr>
              <w:jc w:val="left"/>
              <w:rPr>
                <w:rFonts w:cstheme="minorHAnsi"/>
              </w:rPr>
            </w:pPr>
          </w:p>
        </w:tc>
        <w:tc>
          <w:tcPr>
            <w:tcW w:w="1776" w:type="pct"/>
          </w:tcPr>
          <w:p w14:paraId="3552AB68" w14:textId="77777777" w:rsidR="007C2BAE" w:rsidRPr="00A853D6" w:rsidRDefault="007C2BAE" w:rsidP="00E907FA">
            <w:pPr>
              <w:jc w:val="left"/>
              <w:rPr>
                <w:rFonts w:cstheme="minorHAnsi"/>
              </w:rPr>
            </w:pPr>
          </w:p>
        </w:tc>
        <w:tc>
          <w:tcPr>
            <w:tcW w:w="1612" w:type="pct"/>
          </w:tcPr>
          <w:p w14:paraId="3F868A80" w14:textId="77777777" w:rsidR="007C2BAE" w:rsidRPr="00A853D6" w:rsidRDefault="007C2BAE" w:rsidP="00E907FA">
            <w:pPr>
              <w:jc w:val="left"/>
              <w:rPr>
                <w:rFonts w:cstheme="minorHAnsi"/>
              </w:rPr>
            </w:pPr>
          </w:p>
        </w:tc>
      </w:tr>
    </w:tbl>
    <w:p w14:paraId="60462ABA" w14:textId="77777777" w:rsidR="007C2BAE" w:rsidRPr="00A853D6" w:rsidRDefault="000D6BA0" w:rsidP="007C2BAE">
      <w:pPr>
        <w:rPr>
          <w:rFonts w:cstheme="minorHAnsi"/>
        </w:rPr>
      </w:pPr>
      <w:r w:rsidRPr="000D6BA0">
        <w:rPr>
          <w:rFonts w:cstheme="minorHAnsi"/>
        </w:rPr>
        <w:t>[</w:t>
      </w:r>
      <w:r w:rsidR="00A94824" w:rsidRPr="00A853D6">
        <w:rPr>
          <w:rFonts w:cstheme="minorHAnsi"/>
          <w:highlight w:val="yellow"/>
        </w:rPr>
        <w:t>Option 1 end</w:t>
      </w:r>
      <w:r w:rsidRPr="000D6BA0">
        <w:rPr>
          <w:rFonts w:cstheme="minorHAnsi"/>
        </w:rPr>
        <w:t>]</w:t>
      </w:r>
    </w:p>
    <w:p w14:paraId="7EE2018D" w14:textId="77777777" w:rsidR="006E4DEF" w:rsidRPr="00A853D6" w:rsidRDefault="006E4DEF" w:rsidP="007C2BAE">
      <w:pPr>
        <w:rPr>
          <w:rFonts w:cstheme="minorHAnsi"/>
        </w:rPr>
      </w:pPr>
    </w:p>
    <w:p w14:paraId="3F627236" w14:textId="77777777" w:rsidR="007C2BAE" w:rsidRPr="00A853D6" w:rsidRDefault="000D6BA0" w:rsidP="007C2BAE">
      <w:pPr>
        <w:rPr>
          <w:rFonts w:cstheme="minorHAnsi"/>
        </w:rPr>
      </w:pPr>
      <w:r w:rsidRPr="000D6BA0">
        <w:rPr>
          <w:rFonts w:cstheme="minorHAnsi"/>
        </w:rPr>
        <w:t>[</w:t>
      </w:r>
      <w:r w:rsidR="00A94824" w:rsidRPr="00A853D6">
        <w:rPr>
          <w:rFonts w:cstheme="minorHAnsi"/>
          <w:highlight w:val="yellow"/>
        </w:rPr>
        <w:t>Option 2 start</w:t>
      </w:r>
      <w:r w:rsidRPr="000D6BA0">
        <w:rPr>
          <w:rFonts w:cstheme="minorHAnsi"/>
        </w:rPr>
        <w:t>]</w:t>
      </w:r>
    </w:p>
    <w:p w14:paraId="3EC4625A" w14:textId="48A93303" w:rsidR="007C2BAE" w:rsidRPr="00A853D6" w:rsidRDefault="007C2BAE" w:rsidP="007C2BAE">
      <w:pPr>
        <w:rPr>
          <w:rFonts w:cstheme="minorHAnsi"/>
        </w:rPr>
      </w:pPr>
      <w:r w:rsidRPr="00A853D6">
        <w:rPr>
          <w:rFonts w:cstheme="minorHAnsi"/>
        </w:rPr>
        <w:t xml:space="preserve">Option 2: No data, know-how or information of </w:t>
      </w:r>
      <w:r w:rsidR="000D6BA0" w:rsidRPr="000D6BA0">
        <w:rPr>
          <w:rFonts w:cstheme="minorHAnsi"/>
        </w:rPr>
        <w:t>[</w:t>
      </w:r>
      <w:r w:rsidRPr="00A853D6">
        <w:rPr>
          <w:rFonts w:cstheme="minorHAnsi"/>
          <w:highlight w:val="yellow"/>
        </w:rPr>
        <w:t>NAME OF THE PARTY</w:t>
      </w:r>
      <w:r w:rsidR="000D6BA0" w:rsidRPr="000D6BA0">
        <w:rPr>
          <w:rFonts w:cstheme="minorHAnsi"/>
        </w:rPr>
        <w:t>]</w:t>
      </w:r>
      <w:r w:rsidRPr="00A853D6">
        <w:rPr>
          <w:rFonts w:cstheme="minorHAnsi"/>
        </w:rPr>
        <w:t xml:space="preserve"> is Needed by another Party for </w:t>
      </w:r>
      <w:r w:rsidR="006C2F8A">
        <w:rPr>
          <w:rFonts w:cstheme="minorHAnsi"/>
        </w:rPr>
        <w:t xml:space="preserve">the </w:t>
      </w:r>
      <w:del w:id="3891" w:author="ICFO+" w:date="2025-07-22T17:20:00Z">
        <w:r w:rsidR="006C2F8A" w:rsidDel="005D43C6">
          <w:rPr>
            <w:rFonts w:cstheme="minorHAnsi"/>
          </w:rPr>
          <w:delText>Development</w:delText>
        </w:r>
        <w:r w:rsidRPr="00A853D6" w:rsidDel="005D43C6">
          <w:rPr>
            <w:rFonts w:cstheme="minorHAnsi"/>
          </w:rPr>
          <w:delText xml:space="preserve"> </w:delText>
        </w:r>
        <w:r w:rsidR="006C2F8A" w:rsidDel="005D43C6">
          <w:rPr>
            <w:rFonts w:cstheme="minorHAnsi"/>
          </w:rPr>
          <w:delText>and Operation</w:delText>
        </w:r>
      </w:del>
      <w:ins w:id="3892" w:author="ICFO+" w:date="2025-07-22T17:20:00Z">
        <w:r w:rsidR="005D43C6">
          <w:rPr>
            <w:rFonts w:cstheme="minorHAnsi"/>
          </w:rPr>
          <w:t>implementation</w:t>
        </w:r>
      </w:ins>
      <w:r w:rsidR="006C2F8A">
        <w:rPr>
          <w:rFonts w:cstheme="minorHAnsi"/>
        </w:rPr>
        <w:t xml:space="preserve"> </w:t>
      </w:r>
      <w:r w:rsidRPr="00A853D6">
        <w:rPr>
          <w:rFonts w:cstheme="minorHAnsi"/>
        </w:rPr>
        <w:t xml:space="preserve">of the </w:t>
      </w:r>
      <w:r w:rsidR="00BC1D38" w:rsidRPr="00A853D6">
        <w:rPr>
          <w:rFonts w:cstheme="minorHAnsi"/>
        </w:rPr>
        <w:t>Pilot Line</w:t>
      </w:r>
      <w:r w:rsidRPr="00A853D6">
        <w:rPr>
          <w:rFonts w:cstheme="minorHAnsi"/>
        </w:rPr>
        <w:t xml:space="preserve"> (Article 16.1 and its Annex 5 Grant Agreement, Section “Access rights to results and background”, sub-section “Access rights to background and results for implementing the action”) or Exploitation of that other Party</w:t>
      </w:r>
      <w:r w:rsidR="00804911">
        <w:rPr>
          <w:rFonts w:cstheme="minorHAnsi"/>
        </w:rPr>
        <w:t>’</w:t>
      </w:r>
      <w:r w:rsidRPr="00A853D6">
        <w:rPr>
          <w:rFonts w:cstheme="minorHAnsi"/>
        </w:rPr>
        <w:t>s Results (Article 16.1 and its Annex 5 Grant Agreement, Section “Access rights to results and background”, sub-section “Access rights for exploiting the results”).</w:t>
      </w:r>
    </w:p>
    <w:p w14:paraId="0EFDDD48" w14:textId="77777777" w:rsidR="00A94824" w:rsidRPr="00A853D6" w:rsidRDefault="000D6BA0" w:rsidP="007C2BAE">
      <w:pPr>
        <w:rPr>
          <w:rFonts w:cstheme="minorHAnsi"/>
        </w:rPr>
      </w:pPr>
      <w:r w:rsidRPr="000D6BA0">
        <w:rPr>
          <w:rFonts w:cstheme="minorHAnsi"/>
        </w:rPr>
        <w:t>[</w:t>
      </w:r>
      <w:r w:rsidR="00A94824" w:rsidRPr="00A853D6">
        <w:rPr>
          <w:rFonts w:cstheme="minorHAnsi"/>
          <w:highlight w:val="yellow"/>
        </w:rPr>
        <w:t>Option 2 end</w:t>
      </w:r>
      <w:r w:rsidRPr="000D6BA0">
        <w:rPr>
          <w:rFonts w:cstheme="minorHAnsi"/>
        </w:rPr>
        <w:t>]</w:t>
      </w:r>
    </w:p>
    <w:p w14:paraId="3C1ECAAE" w14:textId="77777777" w:rsidR="006E4DEF" w:rsidRPr="00A853D6" w:rsidRDefault="006E4DEF" w:rsidP="007C2BAE">
      <w:pPr>
        <w:rPr>
          <w:rFonts w:cstheme="minorHAnsi"/>
        </w:rPr>
      </w:pPr>
    </w:p>
    <w:p w14:paraId="04523F8B" w14:textId="77777777" w:rsidR="007C2BAE" w:rsidRPr="00A853D6" w:rsidRDefault="007C2BAE" w:rsidP="007C2BAE">
      <w:pPr>
        <w:rPr>
          <w:rFonts w:cstheme="minorHAnsi"/>
        </w:rPr>
      </w:pPr>
      <w:r w:rsidRPr="00A853D6">
        <w:rPr>
          <w:rFonts w:cstheme="minorHAnsi"/>
        </w:rPr>
        <w:t xml:space="preserve">This represents the status at the time of signature of this Agreement. </w:t>
      </w:r>
    </w:p>
    <w:p w14:paraId="625C722A" w14:textId="01085039" w:rsidR="007C2BAE" w:rsidRPr="00A853D6" w:rsidDel="00260964" w:rsidRDefault="000D6BA0" w:rsidP="007C2BAE">
      <w:pPr>
        <w:rPr>
          <w:del w:id="3893" w:author="ICFO+" w:date="2025-04-03T17:43:00Z"/>
          <w:rFonts w:cstheme="minorHAnsi"/>
        </w:rPr>
      </w:pPr>
      <w:del w:id="3894" w:author="ICFO+" w:date="2025-04-03T17:43:00Z">
        <w:r w:rsidRPr="000D6BA0" w:rsidDel="00260964">
          <w:rPr>
            <w:rFonts w:cstheme="minorHAnsi"/>
          </w:rPr>
          <w:delText>[</w:delText>
        </w:r>
        <w:r w:rsidR="007C2BAE" w:rsidRPr="00A853D6" w:rsidDel="00260964">
          <w:rPr>
            <w:rFonts w:cstheme="minorHAnsi"/>
            <w:highlight w:val="yellow"/>
          </w:rPr>
          <w:delText>Same for PARTY 2, PARTY 3, etc</w:delText>
        </w:r>
        <w:r w:rsidRPr="000D6BA0" w:rsidDel="00260964">
          <w:rPr>
            <w:rFonts w:cstheme="minorHAnsi"/>
          </w:rPr>
          <w:delText>]</w:delText>
        </w:r>
      </w:del>
    </w:p>
    <w:p w14:paraId="0F9497B8" w14:textId="77777777" w:rsidR="00722157" w:rsidRDefault="00722157" w:rsidP="000D6BA0">
      <w:pPr>
        <w:rPr>
          <w:lang w:eastAsia="de-DE"/>
        </w:rPr>
      </w:pPr>
    </w:p>
    <w:p w14:paraId="30914F25" w14:textId="77777777" w:rsidR="00BE2540" w:rsidRDefault="00BE2540">
      <w:pPr>
        <w:rPr>
          <w:lang w:eastAsia="de-DE"/>
        </w:rPr>
      </w:pPr>
      <w:r>
        <w:rPr>
          <w:lang w:eastAsia="de-DE"/>
        </w:rPr>
        <w:br w:type="page"/>
      </w:r>
    </w:p>
    <w:p w14:paraId="17629AF2" w14:textId="77777777" w:rsidR="00BE2540" w:rsidRPr="00A853D6" w:rsidRDefault="00BE2540" w:rsidP="00BE2540">
      <w:pPr>
        <w:rPr>
          <w:ins w:id="3895" w:author="ICFO+" w:date="2025-06-19T16:59:00Z"/>
          <w:rFonts w:cstheme="minorHAnsi"/>
        </w:rPr>
      </w:pPr>
      <w:ins w:id="3896" w:author="ICFO+" w:date="2025-06-19T16:59:00Z">
        <w:r w:rsidRPr="00A853D6">
          <w:rPr>
            <w:rFonts w:cstheme="minorHAnsi"/>
          </w:rPr>
          <w:t xml:space="preserve">PARTY </w:t>
        </w:r>
        <w:r>
          <w:rPr>
            <w:rFonts w:cstheme="minorHAnsi"/>
          </w:rPr>
          <w:t>4</w:t>
        </w:r>
      </w:ins>
    </w:p>
    <w:p w14:paraId="3CDEF2C2" w14:textId="77777777" w:rsidR="00BE2540" w:rsidRPr="00A853D6" w:rsidRDefault="00BE2540" w:rsidP="00BE2540">
      <w:pPr>
        <w:rPr>
          <w:ins w:id="3897" w:author="ICFO+" w:date="2025-06-19T16:59:00Z"/>
          <w:rFonts w:cstheme="minorHAnsi"/>
        </w:rPr>
      </w:pPr>
    </w:p>
    <w:p w14:paraId="5013C2D5" w14:textId="77777777" w:rsidR="00BE2540" w:rsidRPr="00A853D6" w:rsidRDefault="00BE2540" w:rsidP="00BE2540">
      <w:pPr>
        <w:rPr>
          <w:ins w:id="3898" w:author="ICFO+" w:date="2025-06-19T16:59:00Z"/>
          <w:rFonts w:cstheme="minorHAnsi"/>
        </w:rPr>
      </w:pPr>
      <w:ins w:id="3899" w:author="ICFO+" w:date="2025-06-19T16:59:00Z">
        <w:r w:rsidRPr="00A853D6">
          <w:rPr>
            <w:rFonts w:cstheme="minorHAnsi"/>
          </w:rPr>
          <w:t xml:space="preserve">As to </w:t>
        </w:r>
        <w:r>
          <w:rPr>
            <w:rFonts w:cstheme="minorHAnsi"/>
          </w:rPr>
          <w:t>UNIVESITAT POLITÈCNICA DE VALÈNCIA</w:t>
        </w:r>
        <w:r w:rsidRPr="00A853D6">
          <w:rPr>
            <w:rFonts w:cstheme="minorHAnsi"/>
          </w:rPr>
          <w:t xml:space="preserve"> it is agreed between the Parties that, to the best of their knowledge</w:t>
        </w:r>
      </w:ins>
    </w:p>
    <w:p w14:paraId="212654B9" w14:textId="77777777" w:rsidR="00BE2540" w:rsidRPr="00A853D6" w:rsidRDefault="00BE2540" w:rsidP="00BE2540">
      <w:pPr>
        <w:rPr>
          <w:ins w:id="3900" w:author="ICFO+" w:date="2025-06-19T16:59:00Z"/>
          <w:rFonts w:cstheme="minorHAnsi"/>
        </w:rPr>
      </w:pPr>
    </w:p>
    <w:p w14:paraId="568D13E6" w14:textId="526E983F" w:rsidR="00BE2540" w:rsidRDefault="00BE2540" w:rsidP="00BE2540">
      <w:pPr>
        <w:rPr>
          <w:ins w:id="3901" w:author="ICFO+" w:date="2025-06-19T16:59:00Z"/>
          <w:rFonts w:cstheme="minorHAnsi"/>
        </w:rPr>
      </w:pPr>
      <w:ins w:id="3902" w:author="ICFO+" w:date="2025-06-19T17:00:00Z">
        <w:r>
          <w:rPr>
            <w:rFonts w:cstheme="minorHAnsi"/>
          </w:rPr>
          <w:t>T</w:t>
        </w:r>
      </w:ins>
      <w:ins w:id="3903" w:author="ICFO+" w:date="2025-06-19T16:59:00Z">
        <w:r w:rsidRPr="00A853D6">
          <w:rPr>
            <w:rFonts w:cstheme="minorHAnsi"/>
          </w:rPr>
          <w:t>he following Background is hereby identified and agreed upon for the project. Specific limitations and/or conditions, shall be as mentioned hereunder:</w:t>
        </w:r>
      </w:ins>
    </w:p>
    <w:p w14:paraId="7D413E76" w14:textId="77777777" w:rsidR="00BE2540" w:rsidRPr="00A853D6" w:rsidRDefault="00BE2540" w:rsidP="00BE2540">
      <w:pPr>
        <w:rPr>
          <w:ins w:id="3904" w:author="ICFO+" w:date="2025-06-19T16:59:00Z"/>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BE2540" w:rsidRPr="00A853D6" w14:paraId="5E8E8AEF" w14:textId="77777777" w:rsidTr="0043662F">
        <w:trPr>
          <w:ins w:id="3905" w:author="ICFO+" w:date="2025-06-19T16:59:00Z"/>
        </w:trPr>
        <w:tc>
          <w:tcPr>
            <w:tcW w:w="1612" w:type="pct"/>
          </w:tcPr>
          <w:p w14:paraId="4B0621E3" w14:textId="77777777" w:rsidR="00BE2540" w:rsidRPr="00A853D6" w:rsidRDefault="00BE2540" w:rsidP="0043662F">
            <w:pPr>
              <w:jc w:val="left"/>
              <w:rPr>
                <w:ins w:id="3906" w:author="ICFO+" w:date="2025-06-19T16:59:00Z"/>
                <w:rFonts w:cstheme="minorHAnsi"/>
                <w:b/>
                <w:bCs/>
              </w:rPr>
            </w:pPr>
            <w:ins w:id="3907" w:author="ICFO+" w:date="2025-06-19T16:59:00Z">
              <w:r w:rsidRPr="00A853D6">
                <w:rPr>
                  <w:rFonts w:cstheme="minorHAnsi"/>
                  <w:b/>
                  <w:bCs/>
                </w:rPr>
                <w:t>Describe Background</w:t>
              </w:r>
            </w:ins>
          </w:p>
        </w:tc>
        <w:tc>
          <w:tcPr>
            <w:tcW w:w="1777" w:type="pct"/>
          </w:tcPr>
          <w:p w14:paraId="454EE665" w14:textId="07740D35" w:rsidR="00BE2540" w:rsidRPr="00A853D6" w:rsidRDefault="00BE2540" w:rsidP="0043662F">
            <w:pPr>
              <w:jc w:val="left"/>
              <w:rPr>
                <w:ins w:id="3908" w:author="ICFO+" w:date="2025-06-19T16:59:00Z"/>
                <w:rFonts w:cstheme="minorHAnsi"/>
                <w:b/>
                <w:bCs/>
              </w:rPr>
            </w:pPr>
            <w:ins w:id="3909" w:author="ICFO+" w:date="2025-06-19T16:59:00Z">
              <w:r w:rsidRPr="00A853D6">
                <w:rPr>
                  <w:rFonts w:cstheme="minorHAnsi"/>
                  <w:b/>
                  <w:bCs/>
                </w:rPr>
                <w:t xml:space="preserve">Specific restrictions and/or conditions for implementation (Article 16.4 Grant Agreement and its Annex 5, Section </w:t>
              </w:r>
            </w:ins>
            <w:r w:rsidR="003C1980" w:rsidRPr="003C1980">
              <w:rPr>
                <w:rFonts w:cstheme="minorHAnsi"/>
                <w:bCs/>
              </w:rPr>
              <w:t>“</w:t>
            </w:r>
            <w:ins w:id="3910" w:author="ICFO+" w:date="2025-06-19T16:59:00Z">
              <w:r w:rsidRPr="00A853D6">
                <w:rPr>
                  <w:rFonts w:cstheme="minorHAnsi"/>
                  <w:b/>
                  <w:bCs/>
                </w:rPr>
                <w:t>Access rights to results and background</w:t>
              </w:r>
            </w:ins>
            <w:r w:rsidR="003C1980" w:rsidRPr="003C1980">
              <w:rPr>
                <w:rFonts w:cstheme="minorHAnsi"/>
                <w:bCs/>
              </w:rPr>
              <w:t>”</w:t>
            </w:r>
            <w:ins w:id="3911" w:author="ICFO+" w:date="2025-06-19T16:59:00Z">
              <w:r w:rsidRPr="00A853D6">
                <w:rPr>
                  <w:rFonts w:cstheme="minorHAnsi"/>
                  <w:b/>
                  <w:bCs/>
                </w:rPr>
                <w:t xml:space="preserve">, sub-section </w:t>
              </w:r>
            </w:ins>
            <w:r w:rsidR="003C1980" w:rsidRPr="003C1980">
              <w:rPr>
                <w:rFonts w:cstheme="minorHAnsi"/>
                <w:bCs/>
              </w:rPr>
              <w:t>“</w:t>
            </w:r>
            <w:ins w:id="3912" w:author="ICFO+" w:date="2025-06-19T16:59:00Z">
              <w:r w:rsidRPr="00A853D6">
                <w:rPr>
                  <w:rFonts w:cstheme="minorHAnsi"/>
                  <w:b/>
                  <w:bCs/>
                </w:rPr>
                <w:t>Access rights to background and results for implementing the Action</w:t>
              </w:r>
            </w:ins>
            <w:r w:rsidR="003C1980" w:rsidRPr="003C1980">
              <w:rPr>
                <w:rFonts w:cstheme="minorHAnsi"/>
                <w:bCs/>
              </w:rPr>
              <w:t>”</w:t>
            </w:r>
            <w:ins w:id="3913" w:author="ICFO+" w:date="2025-06-19T16:59:00Z">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ins>
          </w:p>
        </w:tc>
        <w:tc>
          <w:tcPr>
            <w:tcW w:w="1612" w:type="pct"/>
          </w:tcPr>
          <w:p w14:paraId="7EE97DDD" w14:textId="329283F9" w:rsidR="00BE2540" w:rsidRPr="00A853D6" w:rsidRDefault="00BE2540" w:rsidP="0043662F">
            <w:pPr>
              <w:jc w:val="left"/>
              <w:rPr>
                <w:ins w:id="3914" w:author="ICFO+" w:date="2025-06-19T16:59:00Z"/>
                <w:rFonts w:cstheme="minorHAnsi"/>
                <w:b/>
                <w:bCs/>
              </w:rPr>
            </w:pPr>
            <w:ins w:id="3915" w:author="ICFO+" w:date="2025-06-19T16:59:00Z">
              <w:r w:rsidRPr="00A853D6">
                <w:rPr>
                  <w:rFonts w:cstheme="minorHAnsi"/>
                  <w:b/>
                  <w:bCs/>
                </w:rPr>
                <w:t xml:space="preserve">Specific restrictions and/or conditions for Exploitation (Article 16.4 Grant Agreement and its Annex 5, Section </w:t>
              </w:r>
            </w:ins>
            <w:r w:rsidR="003C1980" w:rsidRPr="003C1980">
              <w:rPr>
                <w:rFonts w:cstheme="minorHAnsi"/>
                <w:bCs/>
              </w:rPr>
              <w:t>“</w:t>
            </w:r>
            <w:ins w:id="3916" w:author="ICFO+" w:date="2025-06-19T16:59:00Z">
              <w:r w:rsidRPr="00A853D6">
                <w:rPr>
                  <w:rFonts w:cstheme="minorHAnsi"/>
                  <w:b/>
                  <w:bCs/>
                </w:rPr>
                <w:t>Access rights to results and background</w:t>
              </w:r>
            </w:ins>
            <w:r w:rsidR="003C1980" w:rsidRPr="003C1980">
              <w:rPr>
                <w:rFonts w:cstheme="minorHAnsi"/>
                <w:bCs/>
              </w:rPr>
              <w:t>”</w:t>
            </w:r>
            <w:ins w:id="3917" w:author="ICFO+" w:date="2025-06-19T16:59:00Z">
              <w:r w:rsidRPr="00A853D6">
                <w:rPr>
                  <w:rFonts w:cstheme="minorHAnsi"/>
                  <w:b/>
                  <w:bCs/>
                </w:rPr>
                <w:t xml:space="preserve">, sub-section </w:t>
              </w:r>
            </w:ins>
            <w:r w:rsidR="003C1980" w:rsidRPr="003C1980">
              <w:rPr>
                <w:rFonts w:cstheme="minorHAnsi"/>
                <w:bCs/>
              </w:rPr>
              <w:t>“</w:t>
            </w:r>
            <w:ins w:id="3918" w:author="ICFO+" w:date="2025-06-19T16:59:00Z">
              <w:r w:rsidRPr="00A853D6">
                <w:rPr>
                  <w:rFonts w:cstheme="minorHAnsi"/>
                  <w:b/>
                  <w:bCs/>
                </w:rPr>
                <w:t>Access rights for exploiting the results</w:t>
              </w:r>
            </w:ins>
            <w:r w:rsidR="003C1980" w:rsidRPr="003C1980">
              <w:rPr>
                <w:rFonts w:cstheme="minorHAnsi"/>
                <w:bCs/>
              </w:rPr>
              <w:t>”</w:t>
            </w:r>
            <w:ins w:id="3919" w:author="ICFO+" w:date="2025-06-19T16:59:00Z">
              <w:r w:rsidRPr="00A853D6">
                <w:rPr>
                  <w:rFonts w:cstheme="minorHAnsi"/>
                  <w:b/>
                  <w:bCs/>
                </w:rPr>
                <w:t>)</w:t>
              </w:r>
              <w:r>
                <w:rPr>
                  <w:rFonts w:cstheme="minorHAnsi"/>
                  <w:b/>
                  <w:bCs/>
                </w:rPr>
                <w:t xml:space="preserve"> and Operation of the Pilot Line</w:t>
              </w:r>
            </w:ins>
          </w:p>
        </w:tc>
      </w:tr>
      <w:tr w:rsidR="00BE2540" w:rsidRPr="00F871E9" w14:paraId="458739ED" w14:textId="77777777" w:rsidTr="0043662F">
        <w:trPr>
          <w:ins w:id="3920" w:author="ICFO+" w:date="2025-06-19T16:59:00Z"/>
        </w:trPr>
        <w:tc>
          <w:tcPr>
            <w:tcW w:w="1612" w:type="pct"/>
          </w:tcPr>
          <w:p w14:paraId="1D74D236" w14:textId="77777777" w:rsidR="00BE2540" w:rsidRPr="0075075E" w:rsidRDefault="00BE2540" w:rsidP="0043662F">
            <w:pPr>
              <w:jc w:val="left"/>
              <w:rPr>
                <w:ins w:id="3921" w:author="ICFO+" w:date="2025-06-19T16:59:00Z"/>
                <w:rFonts w:cstheme="minorHAnsi"/>
                <w:lang w:val="es-ES"/>
              </w:rPr>
            </w:pPr>
            <w:ins w:id="3922" w:author="ICFO+" w:date="2025-06-19T16:59:00Z">
              <w:r w:rsidRPr="0075075E">
                <w:rPr>
                  <w:rFonts w:cstheme="minorHAnsi"/>
                  <w:lang w:val="es-ES"/>
                </w:rPr>
                <w:t>Spanish Patent ES2983870, with title “DISPOSITIVO DE RED DE DIFRACCIÓN DE BRAGG INTEGRADO EN UNA GUÍA DE ONDA Y USO DEL MISMO</w:t>
              </w:r>
              <w:r>
                <w:rPr>
                  <w:rFonts w:cstheme="minorHAnsi"/>
                  <w:lang w:val="es-ES"/>
                </w:rPr>
                <w:t>”, with priority date 30-Nov-2023</w:t>
              </w:r>
            </w:ins>
          </w:p>
        </w:tc>
        <w:tc>
          <w:tcPr>
            <w:tcW w:w="1777" w:type="pct"/>
          </w:tcPr>
          <w:p w14:paraId="25B11DDD" w14:textId="77777777" w:rsidR="00BE2540" w:rsidRPr="00F871E9" w:rsidRDefault="00BE2540" w:rsidP="0043662F">
            <w:pPr>
              <w:jc w:val="left"/>
              <w:rPr>
                <w:ins w:id="3923" w:author="ICFO+" w:date="2025-06-19T16:59:00Z"/>
                <w:rFonts w:cstheme="minorHAnsi"/>
              </w:rPr>
            </w:pPr>
            <w:ins w:id="3924" w:author="ICFO+" w:date="2025-06-19T16:59:00Z">
              <w:r w:rsidRPr="0075075E">
                <w:rPr>
                  <w:rFonts w:cstheme="minorHAnsi"/>
                </w:rPr>
                <w:t>Only available for non-c</w:t>
              </w:r>
              <w:r>
                <w:rPr>
                  <w:rFonts w:cstheme="minorHAnsi"/>
                </w:rPr>
                <w:t>ommercial research</w:t>
              </w:r>
            </w:ins>
          </w:p>
        </w:tc>
        <w:tc>
          <w:tcPr>
            <w:tcW w:w="1612" w:type="pct"/>
          </w:tcPr>
          <w:p w14:paraId="16D35C43" w14:textId="77777777" w:rsidR="00BE2540" w:rsidRPr="0075075E" w:rsidRDefault="00BE2540" w:rsidP="0043662F">
            <w:pPr>
              <w:jc w:val="left"/>
              <w:rPr>
                <w:ins w:id="3925" w:author="ICFO+" w:date="2025-06-19T16:59:00Z"/>
                <w:rFonts w:cstheme="minorHAnsi"/>
                <w:lang w:val="es-ES"/>
              </w:rPr>
            </w:pPr>
            <w:ins w:id="3926" w:author="ICFO+" w:date="2025-06-19T16:59:00Z">
              <w:r>
                <w:rPr>
                  <w:rFonts w:cstheme="minorHAnsi"/>
                  <w:lang w:val="es-ES"/>
                </w:rPr>
                <w:t>Not available</w:t>
              </w:r>
            </w:ins>
          </w:p>
        </w:tc>
      </w:tr>
      <w:tr w:rsidR="00BE2540" w:rsidRPr="00F871E9" w14:paraId="113569AA" w14:textId="77777777" w:rsidTr="0043662F">
        <w:trPr>
          <w:ins w:id="3927" w:author="ICFO+" w:date="2025-06-19T16:59:00Z"/>
        </w:trPr>
        <w:tc>
          <w:tcPr>
            <w:tcW w:w="1612" w:type="pct"/>
          </w:tcPr>
          <w:p w14:paraId="6FC60CCA" w14:textId="77777777" w:rsidR="00BE2540" w:rsidRPr="00BE2540" w:rsidRDefault="00BE2540" w:rsidP="0043662F">
            <w:pPr>
              <w:jc w:val="left"/>
              <w:rPr>
                <w:ins w:id="3928" w:author="ICFO+" w:date="2025-06-19T16:59:00Z"/>
                <w:rFonts w:cstheme="minorHAnsi"/>
                <w:lang w:val="es-ES"/>
              </w:rPr>
            </w:pPr>
            <w:ins w:id="3929" w:author="ICFO+" w:date="2025-06-19T16:59:00Z">
              <w:r w:rsidRPr="00BE2540">
                <w:rPr>
                  <w:rFonts w:cstheme="minorHAnsi"/>
                  <w:lang w:val="es-ES"/>
                </w:rPr>
                <w:t>Spanish Patent ES2963848, with title “CIRCUITO INTEGRADO FOTÓNICO HÍBRIDO Y MÉTODO DE FABRICACIÓN”, with priority date 16-feb-2024</w:t>
              </w:r>
            </w:ins>
          </w:p>
        </w:tc>
        <w:tc>
          <w:tcPr>
            <w:tcW w:w="1777" w:type="pct"/>
          </w:tcPr>
          <w:p w14:paraId="1BE59D77" w14:textId="77777777" w:rsidR="00BE2540" w:rsidRPr="00F871E9" w:rsidRDefault="00BE2540" w:rsidP="0043662F">
            <w:pPr>
              <w:jc w:val="left"/>
              <w:rPr>
                <w:ins w:id="3930" w:author="ICFO+" w:date="2025-06-19T16:59:00Z"/>
                <w:rFonts w:cstheme="minorHAnsi"/>
              </w:rPr>
            </w:pPr>
            <w:ins w:id="3931" w:author="ICFO+" w:date="2025-06-19T16:59:00Z">
              <w:r w:rsidRPr="005D4BEC">
                <w:rPr>
                  <w:rFonts w:cstheme="minorHAnsi"/>
                </w:rPr>
                <w:t>Only available for non-c</w:t>
              </w:r>
              <w:r>
                <w:rPr>
                  <w:rFonts w:cstheme="minorHAnsi"/>
                </w:rPr>
                <w:t>ommercial research</w:t>
              </w:r>
            </w:ins>
          </w:p>
        </w:tc>
        <w:tc>
          <w:tcPr>
            <w:tcW w:w="1612" w:type="pct"/>
          </w:tcPr>
          <w:p w14:paraId="52D6B047" w14:textId="77777777" w:rsidR="00BE2540" w:rsidRPr="0075075E" w:rsidRDefault="00BE2540" w:rsidP="0043662F">
            <w:pPr>
              <w:jc w:val="left"/>
              <w:rPr>
                <w:ins w:id="3932" w:author="ICFO+" w:date="2025-06-19T16:59:00Z"/>
                <w:rFonts w:cstheme="minorHAnsi"/>
                <w:lang w:val="es-ES"/>
              </w:rPr>
            </w:pPr>
            <w:ins w:id="3933" w:author="ICFO+" w:date="2025-06-19T16:59:00Z">
              <w:r>
                <w:rPr>
                  <w:rFonts w:cstheme="minorHAnsi"/>
                  <w:lang w:val="es-ES"/>
                </w:rPr>
                <w:t>Not available</w:t>
              </w:r>
            </w:ins>
          </w:p>
        </w:tc>
      </w:tr>
      <w:tr w:rsidR="00BE2540" w:rsidRPr="00F871E9" w14:paraId="0202677A" w14:textId="77777777" w:rsidTr="0043662F">
        <w:trPr>
          <w:ins w:id="3934" w:author="ICFO+" w:date="2025-06-19T16:59:00Z"/>
        </w:trPr>
        <w:tc>
          <w:tcPr>
            <w:tcW w:w="1612" w:type="pct"/>
          </w:tcPr>
          <w:p w14:paraId="49235861" w14:textId="77777777" w:rsidR="00BE2540" w:rsidRPr="00BE2540" w:rsidRDefault="00BE2540" w:rsidP="0043662F">
            <w:pPr>
              <w:jc w:val="left"/>
              <w:rPr>
                <w:ins w:id="3935" w:author="ICFO+" w:date="2025-06-19T16:59:00Z"/>
                <w:rFonts w:cstheme="minorHAnsi"/>
                <w:lang w:val="es-ES"/>
              </w:rPr>
            </w:pPr>
            <w:ins w:id="3936" w:author="ICFO+" w:date="2025-06-19T16:59:00Z">
              <w:r w:rsidRPr="002466EC">
                <w:rPr>
                  <w:rFonts w:cs="Calibri"/>
                  <w:lang w:val="es-ES"/>
                </w:rPr>
                <w:t>Know-how “</w:t>
              </w:r>
              <w:r w:rsidRPr="002466EC">
                <w:rPr>
                  <w:rFonts w:cs="Calibri"/>
                  <w:i/>
                  <w:iCs/>
                  <w:lang w:val="es-ES"/>
                </w:rPr>
                <w:t>Epitaxia y flujo de proceso para fabricación de amplificador de semiconductor de alta ganancia y alta potencia de saturación, para hibridación con nitruro de silicio mediante micro-transfer printing</w:t>
              </w:r>
              <w:r w:rsidRPr="002466EC">
                <w:rPr>
                  <w:rFonts w:cs="Calibri"/>
                  <w:lang w:val="es-ES"/>
                </w:rPr>
                <w:t>”,</w:t>
              </w:r>
            </w:ins>
          </w:p>
        </w:tc>
        <w:tc>
          <w:tcPr>
            <w:tcW w:w="1777" w:type="pct"/>
          </w:tcPr>
          <w:p w14:paraId="6C024EDD" w14:textId="77777777" w:rsidR="00BE2540" w:rsidRPr="0075075E" w:rsidRDefault="00BE2540" w:rsidP="0043662F">
            <w:pPr>
              <w:jc w:val="left"/>
              <w:rPr>
                <w:ins w:id="3937" w:author="ICFO+" w:date="2025-06-19T16:59:00Z"/>
                <w:rFonts w:cstheme="minorHAnsi"/>
                <w:lang w:val="es-ES"/>
              </w:rPr>
            </w:pPr>
            <w:ins w:id="3938" w:author="ICFO+" w:date="2025-06-19T16:59:00Z">
              <w:r>
                <w:rPr>
                  <w:rFonts w:cstheme="minorHAnsi"/>
                  <w:lang w:val="es-ES"/>
                </w:rPr>
                <w:t>Not available</w:t>
              </w:r>
            </w:ins>
          </w:p>
        </w:tc>
        <w:tc>
          <w:tcPr>
            <w:tcW w:w="1612" w:type="pct"/>
          </w:tcPr>
          <w:p w14:paraId="2F985505" w14:textId="77777777" w:rsidR="00BE2540" w:rsidRDefault="00BE2540" w:rsidP="0043662F">
            <w:pPr>
              <w:jc w:val="left"/>
              <w:rPr>
                <w:ins w:id="3939" w:author="ICFO+" w:date="2025-06-19T16:59:00Z"/>
                <w:rFonts w:cstheme="minorHAnsi"/>
                <w:lang w:val="es-ES"/>
              </w:rPr>
            </w:pPr>
            <w:ins w:id="3940" w:author="ICFO+" w:date="2025-06-19T16:59:00Z">
              <w:r>
                <w:rPr>
                  <w:rFonts w:cstheme="minorHAnsi"/>
                  <w:lang w:val="es-ES"/>
                </w:rPr>
                <w:t>Not available</w:t>
              </w:r>
            </w:ins>
          </w:p>
        </w:tc>
      </w:tr>
    </w:tbl>
    <w:p w14:paraId="279C5A17" w14:textId="77777777" w:rsidR="00BE2540" w:rsidRDefault="00BE2540" w:rsidP="00BE2540">
      <w:pPr>
        <w:rPr>
          <w:ins w:id="3941" w:author="ICFO+" w:date="2025-06-19T17:00:00Z"/>
          <w:rFonts w:cstheme="minorHAnsi"/>
        </w:rPr>
      </w:pPr>
    </w:p>
    <w:p w14:paraId="314871D0" w14:textId="5C96FE08" w:rsidR="00BE2540" w:rsidRPr="00A853D6" w:rsidRDefault="00BE2540" w:rsidP="00BE2540">
      <w:pPr>
        <w:rPr>
          <w:ins w:id="3942" w:author="ICFO+" w:date="2025-06-19T16:59:00Z"/>
          <w:rFonts w:cstheme="minorHAnsi"/>
        </w:rPr>
      </w:pPr>
      <w:ins w:id="3943" w:author="ICFO+" w:date="2025-06-19T16:59:00Z">
        <w:r w:rsidRPr="00A853D6">
          <w:rPr>
            <w:rFonts w:cstheme="minorHAnsi"/>
          </w:rPr>
          <w:t xml:space="preserve">This represents the status at the time of signature of this Agreement. </w:t>
        </w:r>
      </w:ins>
    </w:p>
    <w:p w14:paraId="528D14E1" w14:textId="0A21C680" w:rsidR="00722157" w:rsidRPr="00BE2540" w:rsidRDefault="00722157">
      <w:pPr>
        <w:rPr>
          <w:ins w:id="3944" w:author="ICFO+" w:date="2025-03-27T22:53:00Z"/>
          <w:rFonts w:cstheme="minorHAnsi"/>
        </w:rPr>
      </w:pPr>
      <w:ins w:id="3945" w:author="ICFO+" w:date="2025-03-27T22:53:00Z">
        <w:r>
          <w:rPr>
            <w:lang w:eastAsia="de-DE"/>
          </w:rPr>
          <w:br w:type="page"/>
        </w:r>
      </w:ins>
    </w:p>
    <w:p w14:paraId="6B5A1493" w14:textId="588B43EC" w:rsidR="00E22A1C" w:rsidRPr="00A853D6" w:rsidRDefault="00E22A1C" w:rsidP="00E22A1C">
      <w:pPr>
        <w:rPr>
          <w:ins w:id="3946" w:author="ICFO+" w:date="2025-04-03T17:41:00Z"/>
          <w:rFonts w:cstheme="minorHAnsi"/>
        </w:rPr>
      </w:pPr>
      <w:commentRangeStart w:id="3947"/>
      <w:ins w:id="3948" w:author="ICFO+" w:date="2025-04-03T17:41:00Z">
        <w:r w:rsidRPr="00A853D6">
          <w:rPr>
            <w:rFonts w:cstheme="minorHAnsi"/>
          </w:rPr>
          <w:t xml:space="preserve">PARTY </w:t>
        </w:r>
        <w:r>
          <w:rPr>
            <w:rFonts w:cstheme="minorHAnsi"/>
          </w:rPr>
          <w:t>6</w:t>
        </w:r>
        <w:commentRangeEnd w:id="3947"/>
        <w:r>
          <w:rPr>
            <w:rStyle w:val="CommentReference"/>
          </w:rPr>
          <w:commentReference w:id="3947"/>
        </w:r>
      </w:ins>
    </w:p>
    <w:p w14:paraId="79D44A54" w14:textId="77777777" w:rsidR="00E22A1C" w:rsidRPr="00A853D6" w:rsidRDefault="00E22A1C" w:rsidP="00E22A1C">
      <w:pPr>
        <w:rPr>
          <w:ins w:id="3949" w:author="ICFO+" w:date="2025-04-03T17:41:00Z"/>
          <w:rFonts w:cstheme="minorHAnsi"/>
        </w:rPr>
      </w:pPr>
    </w:p>
    <w:p w14:paraId="60346D54" w14:textId="77777777" w:rsidR="00E22A1C" w:rsidRDefault="00E22A1C" w:rsidP="00E22A1C">
      <w:pPr>
        <w:rPr>
          <w:ins w:id="3950" w:author="ICFO+" w:date="2025-04-03T17:41:00Z"/>
          <w:rFonts w:cstheme="minorHAnsi"/>
        </w:rPr>
      </w:pPr>
      <w:ins w:id="3951" w:author="ICFO+" w:date="2025-04-03T17:41:00Z">
        <w:r w:rsidRPr="00A853D6">
          <w:rPr>
            <w:rFonts w:cstheme="minorHAnsi"/>
          </w:rPr>
          <w:t xml:space="preserve">As to </w:t>
        </w:r>
        <w:r>
          <w:t>INTERUNIVERSITAIR MICRO-ELECTRONICA CENTRUM vzw</w:t>
        </w:r>
        <w:r w:rsidRPr="00A853D6">
          <w:rPr>
            <w:rFonts w:cstheme="minorHAnsi"/>
          </w:rPr>
          <w:t>, it is agreed between the Parties that, to the best of their knowledge</w:t>
        </w:r>
        <w:r>
          <w:rPr>
            <w:rFonts w:cstheme="minorHAnsi"/>
          </w:rPr>
          <w:t>:</w:t>
        </w:r>
      </w:ins>
    </w:p>
    <w:p w14:paraId="5653103F" w14:textId="77777777" w:rsidR="00E22A1C" w:rsidRPr="00A853D6" w:rsidRDefault="00E22A1C" w:rsidP="00E22A1C">
      <w:pPr>
        <w:rPr>
          <w:ins w:id="3952" w:author="ICFO+" w:date="2025-04-03T17:41:00Z"/>
          <w:rFonts w:cstheme="minorHAnsi"/>
        </w:rPr>
      </w:pPr>
    </w:p>
    <w:p w14:paraId="4BA32DD5" w14:textId="77777777" w:rsidR="00E22A1C" w:rsidRDefault="00E22A1C" w:rsidP="00E22A1C">
      <w:pPr>
        <w:rPr>
          <w:ins w:id="3953" w:author="ICFO+" w:date="2025-04-03T17:41:00Z"/>
          <w:rFonts w:cstheme="minorHAnsi"/>
        </w:rPr>
      </w:pPr>
      <w:ins w:id="3954" w:author="ICFO+" w:date="2025-04-03T17:41:00Z">
        <w:r>
          <w:rPr>
            <w:rFonts w:cstheme="minorHAnsi"/>
          </w:rPr>
          <w:t>T</w:t>
        </w:r>
        <w:r w:rsidRPr="00A853D6">
          <w:rPr>
            <w:rFonts w:cstheme="minorHAnsi"/>
          </w:rPr>
          <w:t>he following Background is hereby identified and agreed upon for the project. Specific limitations and/or conditions, shall be as mentioned hereunder:</w:t>
        </w:r>
      </w:ins>
    </w:p>
    <w:p w14:paraId="4E222243" w14:textId="77777777" w:rsidR="00E22A1C" w:rsidRPr="00A853D6" w:rsidRDefault="00E22A1C" w:rsidP="00E22A1C">
      <w:pPr>
        <w:rPr>
          <w:ins w:id="3955" w:author="ICFO+" w:date="2025-04-03T17:41:00Z"/>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E22A1C" w:rsidRPr="00A853D6" w14:paraId="2D44F058" w14:textId="77777777" w:rsidTr="0043662F">
        <w:trPr>
          <w:ins w:id="3956" w:author="ICFO+" w:date="2025-04-03T17:41:00Z"/>
        </w:trPr>
        <w:tc>
          <w:tcPr>
            <w:tcW w:w="1612" w:type="pct"/>
          </w:tcPr>
          <w:p w14:paraId="0E895509" w14:textId="77777777" w:rsidR="00E22A1C" w:rsidRPr="00A853D6" w:rsidRDefault="00E22A1C" w:rsidP="0043662F">
            <w:pPr>
              <w:jc w:val="left"/>
              <w:rPr>
                <w:ins w:id="3957" w:author="ICFO+" w:date="2025-04-03T17:41:00Z"/>
                <w:rFonts w:cstheme="minorHAnsi"/>
                <w:b/>
                <w:bCs/>
              </w:rPr>
            </w:pPr>
            <w:ins w:id="3958" w:author="ICFO+" w:date="2025-04-03T17:41:00Z">
              <w:r w:rsidRPr="00A853D6">
                <w:rPr>
                  <w:rFonts w:cstheme="minorHAnsi"/>
                  <w:b/>
                  <w:bCs/>
                </w:rPr>
                <w:t>Describe Background</w:t>
              </w:r>
            </w:ins>
          </w:p>
        </w:tc>
        <w:tc>
          <w:tcPr>
            <w:tcW w:w="1777" w:type="pct"/>
          </w:tcPr>
          <w:p w14:paraId="458FF4F0" w14:textId="4EAD867D" w:rsidR="00E22A1C" w:rsidRPr="00A853D6" w:rsidRDefault="00E22A1C" w:rsidP="0043662F">
            <w:pPr>
              <w:jc w:val="left"/>
              <w:rPr>
                <w:ins w:id="3959" w:author="ICFO+" w:date="2025-04-03T17:41:00Z"/>
                <w:rFonts w:cstheme="minorHAnsi"/>
                <w:b/>
                <w:bCs/>
              </w:rPr>
            </w:pPr>
            <w:ins w:id="3960" w:author="ICFO+" w:date="2025-04-03T17:41:00Z">
              <w:r w:rsidRPr="00A853D6">
                <w:rPr>
                  <w:rFonts w:cstheme="minorHAnsi"/>
                  <w:b/>
                  <w:bCs/>
                </w:rPr>
                <w:t xml:space="preserve">Specific restrictions and/or conditions for implementation (Article 16.4 Grant Agreement and its Annex 5, Section </w:t>
              </w:r>
            </w:ins>
            <w:r w:rsidR="003C1980" w:rsidRPr="003C1980">
              <w:rPr>
                <w:rFonts w:cstheme="minorHAnsi"/>
                <w:bCs/>
              </w:rPr>
              <w:t>“</w:t>
            </w:r>
            <w:ins w:id="3961" w:author="ICFO+" w:date="2025-04-03T17:41:00Z">
              <w:r w:rsidRPr="00A853D6">
                <w:rPr>
                  <w:rFonts w:cstheme="minorHAnsi"/>
                  <w:b/>
                  <w:bCs/>
                </w:rPr>
                <w:t>Access rights to results and background</w:t>
              </w:r>
            </w:ins>
            <w:r w:rsidR="003C1980" w:rsidRPr="003C1980">
              <w:rPr>
                <w:rFonts w:cstheme="minorHAnsi"/>
                <w:bCs/>
              </w:rPr>
              <w:t>”</w:t>
            </w:r>
            <w:ins w:id="3962" w:author="ICFO+" w:date="2025-04-03T17:41:00Z">
              <w:r w:rsidRPr="00A853D6">
                <w:rPr>
                  <w:rFonts w:cstheme="minorHAnsi"/>
                  <w:b/>
                  <w:bCs/>
                </w:rPr>
                <w:t xml:space="preserve">, sub-section </w:t>
              </w:r>
            </w:ins>
            <w:r w:rsidR="003C1980" w:rsidRPr="003C1980">
              <w:rPr>
                <w:rFonts w:cstheme="minorHAnsi"/>
                <w:bCs/>
              </w:rPr>
              <w:t>“</w:t>
            </w:r>
            <w:ins w:id="3963" w:author="ICFO+" w:date="2025-04-03T17:41:00Z">
              <w:r w:rsidRPr="00A853D6">
                <w:rPr>
                  <w:rFonts w:cstheme="minorHAnsi"/>
                  <w:b/>
                  <w:bCs/>
                </w:rPr>
                <w:t>Access rights to background and results for implementing the Action</w:t>
              </w:r>
            </w:ins>
            <w:r w:rsidR="003C1980" w:rsidRPr="003C1980">
              <w:rPr>
                <w:rFonts w:cstheme="minorHAnsi"/>
                <w:bCs/>
              </w:rPr>
              <w:t>”</w:t>
            </w:r>
            <w:ins w:id="3964" w:author="ICFO+" w:date="2025-04-03T17:41:00Z">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ins>
          </w:p>
        </w:tc>
        <w:tc>
          <w:tcPr>
            <w:tcW w:w="1611" w:type="pct"/>
          </w:tcPr>
          <w:p w14:paraId="3EB47DA5" w14:textId="3EDCAC27" w:rsidR="00E22A1C" w:rsidRPr="00A853D6" w:rsidRDefault="00E22A1C" w:rsidP="0043662F">
            <w:pPr>
              <w:jc w:val="left"/>
              <w:rPr>
                <w:ins w:id="3965" w:author="ICFO+" w:date="2025-04-03T17:41:00Z"/>
                <w:rFonts w:cstheme="minorHAnsi"/>
                <w:b/>
                <w:bCs/>
              </w:rPr>
            </w:pPr>
            <w:ins w:id="3966" w:author="ICFO+" w:date="2025-04-03T17:41:00Z">
              <w:r w:rsidRPr="00A853D6">
                <w:rPr>
                  <w:rFonts w:cstheme="minorHAnsi"/>
                  <w:b/>
                  <w:bCs/>
                </w:rPr>
                <w:t xml:space="preserve">Specific restrictions and/or conditions for Exploitation (Article 16.4 Grant Agreement and its Annex 5, Section </w:t>
              </w:r>
            </w:ins>
            <w:r w:rsidR="003C1980" w:rsidRPr="003C1980">
              <w:rPr>
                <w:rFonts w:cstheme="minorHAnsi"/>
                <w:bCs/>
              </w:rPr>
              <w:t>“</w:t>
            </w:r>
            <w:ins w:id="3967" w:author="ICFO+" w:date="2025-04-03T17:41:00Z">
              <w:r w:rsidRPr="00A853D6">
                <w:rPr>
                  <w:rFonts w:cstheme="minorHAnsi"/>
                  <w:b/>
                  <w:bCs/>
                </w:rPr>
                <w:t>Access rights to results and background</w:t>
              </w:r>
            </w:ins>
            <w:r w:rsidR="003C1980" w:rsidRPr="003C1980">
              <w:rPr>
                <w:rFonts w:cstheme="minorHAnsi"/>
                <w:bCs/>
              </w:rPr>
              <w:t>”</w:t>
            </w:r>
            <w:ins w:id="3968" w:author="ICFO+" w:date="2025-04-03T17:41:00Z">
              <w:r w:rsidRPr="00A853D6">
                <w:rPr>
                  <w:rFonts w:cstheme="minorHAnsi"/>
                  <w:b/>
                  <w:bCs/>
                </w:rPr>
                <w:t xml:space="preserve">, sub-section </w:t>
              </w:r>
            </w:ins>
            <w:r w:rsidR="003C1980" w:rsidRPr="003C1980">
              <w:rPr>
                <w:rFonts w:cstheme="minorHAnsi"/>
                <w:bCs/>
              </w:rPr>
              <w:t>“</w:t>
            </w:r>
            <w:ins w:id="3969" w:author="ICFO+" w:date="2025-04-03T17:41:00Z">
              <w:r w:rsidRPr="00A853D6">
                <w:rPr>
                  <w:rFonts w:cstheme="minorHAnsi"/>
                  <w:b/>
                  <w:bCs/>
                </w:rPr>
                <w:t>Access rights for exploiting the results</w:t>
              </w:r>
            </w:ins>
            <w:r w:rsidR="003C1980" w:rsidRPr="003C1980">
              <w:rPr>
                <w:rFonts w:cstheme="minorHAnsi"/>
                <w:bCs/>
              </w:rPr>
              <w:t>”</w:t>
            </w:r>
            <w:ins w:id="3970" w:author="ICFO+" w:date="2025-04-03T17:41:00Z">
              <w:r w:rsidRPr="00A853D6">
                <w:rPr>
                  <w:rFonts w:cstheme="minorHAnsi"/>
                  <w:b/>
                  <w:bCs/>
                </w:rPr>
                <w:t>)</w:t>
              </w:r>
              <w:r>
                <w:rPr>
                  <w:rFonts w:cstheme="minorHAnsi"/>
                  <w:b/>
                  <w:bCs/>
                </w:rPr>
                <w:t xml:space="preserve"> and Operation of the Pilot Line</w:t>
              </w:r>
            </w:ins>
          </w:p>
        </w:tc>
      </w:tr>
      <w:tr w:rsidR="00E22A1C" w:rsidRPr="00A853D6" w14:paraId="69017BC4" w14:textId="77777777" w:rsidTr="0043662F">
        <w:trPr>
          <w:ins w:id="3971" w:author="ICFO+" w:date="2025-04-03T17:41:00Z"/>
        </w:trPr>
        <w:tc>
          <w:tcPr>
            <w:tcW w:w="1612" w:type="pct"/>
          </w:tcPr>
          <w:p w14:paraId="48C52BCC" w14:textId="77777777" w:rsidR="00E22A1C" w:rsidRPr="00A853D6" w:rsidRDefault="00E22A1C" w:rsidP="0043662F">
            <w:pPr>
              <w:jc w:val="left"/>
              <w:rPr>
                <w:ins w:id="3972" w:author="ICFO+" w:date="2025-04-03T17:41:00Z"/>
                <w:rFonts w:cstheme="minorHAnsi"/>
              </w:rPr>
            </w:pPr>
            <w:ins w:id="3973" w:author="ICFO+" w:date="2025-04-03T17:41:00Z">
              <w:r w:rsidRPr="007C517A">
                <w:rPr>
                  <w:rFonts w:cstheme="minorHAnsi"/>
                </w:rPr>
                <w:t>PDK for iSiPP200(N) PIC platform (“Thin SOI”)</w:t>
              </w:r>
            </w:ins>
          </w:p>
        </w:tc>
        <w:tc>
          <w:tcPr>
            <w:tcW w:w="1777" w:type="pct"/>
          </w:tcPr>
          <w:p w14:paraId="4F2E040E" w14:textId="6E1A738E" w:rsidR="00E22A1C" w:rsidRDefault="00E22A1C" w:rsidP="0043662F">
            <w:pPr>
              <w:rPr>
                <w:ins w:id="3974" w:author="ICFO+" w:date="2025-04-03T17:41:00Z"/>
              </w:rPr>
            </w:pPr>
            <w:ins w:id="3975" w:author="ICFO+" w:date="2025-04-03T17:41:00Z">
              <w:r w:rsidRPr="006C6617">
                <w:t xml:space="preserve">The technical data necessary for the work on the PDK or the PDK itself will be provided to the Parties with a Need to know under a separate DKLA (design kit license agreement), whereas the terms and conditions of the DKLA shall prevail over the terms and conditions of this Agreement. </w:t>
              </w:r>
            </w:ins>
          </w:p>
          <w:p w14:paraId="335E69D9" w14:textId="77777777" w:rsidR="00E22A1C" w:rsidRDefault="00E22A1C" w:rsidP="0043662F">
            <w:pPr>
              <w:rPr>
                <w:ins w:id="3976" w:author="ICFO+" w:date="2025-04-03T17:41:00Z"/>
              </w:rPr>
            </w:pPr>
          </w:p>
          <w:p w14:paraId="480F7EBA" w14:textId="77777777" w:rsidR="00E22A1C" w:rsidRPr="00A853D6" w:rsidRDefault="00E22A1C" w:rsidP="0043662F">
            <w:pPr>
              <w:rPr>
                <w:ins w:id="3977" w:author="ICFO+" w:date="2025-04-03T17:41:00Z"/>
                <w:rFonts w:cstheme="minorHAnsi"/>
              </w:rPr>
            </w:pPr>
            <w:ins w:id="3978" w:author="ICFO+" w:date="2025-04-03T17:41:00Z">
              <w:r w:rsidRPr="009D4DB7">
                <w:rPr>
                  <w:rFonts w:cstheme="minorHAnsi"/>
                </w:rPr>
                <w:t>For clarification: Additional third party design/EDA software will be needed to be able to used the PDK. The licenses hereto will have to be acquired separately by the Party requesting the Access Rights.</w:t>
              </w:r>
            </w:ins>
          </w:p>
        </w:tc>
        <w:tc>
          <w:tcPr>
            <w:tcW w:w="1611" w:type="pct"/>
          </w:tcPr>
          <w:p w14:paraId="157D77B2" w14:textId="77777777" w:rsidR="00E22A1C" w:rsidRDefault="00E22A1C" w:rsidP="0043662F">
            <w:pPr>
              <w:rPr>
                <w:ins w:id="3979" w:author="ICFO+" w:date="2025-04-03T17:41:00Z"/>
                <w:rFonts w:cstheme="minorHAnsi"/>
              </w:rPr>
            </w:pPr>
            <w:ins w:id="3980" w:author="ICFO+" w:date="2025-04-03T17:41:00Z">
              <w:r w:rsidRPr="009A1C44">
                <w:rPr>
                  <w:rFonts w:cstheme="minorHAnsi"/>
                </w:rPr>
                <w:t xml:space="preserve">License under a DKLA needs to be requested from IMEC. The terms and conditions of the DKLA shall prevail over the the terms and conditions of this Agreement. </w:t>
              </w:r>
            </w:ins>
          </w:p>
          <w:p w14:paraId="09659E24" w14:textId="77777777" w:rsidR="00E22A1C" w:rsidRPr="009A1C44" w:rsidRDefault="00E22A1C" w:rsidP="0043662F">
            <w:pPr>
              <w:rPr>
                <w:ins w:id="3981" w:author="ICFO+" w:date="2025-04-03T17:41:00Z"/>
                <w:rFonts w:cstheme="minorHAnsi"/>
              </w:rPr>
            </w:pPr>
          </w:p>
          <w:p w14:paraId="1A708094" w14:textId="77777777" w:rsidR="00E22A1C" w:rsidRPr="00A853D6" w:rsidRDefault="00E22A1C" w:rsidP="0043662F">
            <w:pPr>
              <w:rPr>
                <w:ins w:id="3982" w:author="ICFO+" w:date="2025-04-03T17:41:00Z"/>
                <w:rFonts w:cstheme="minorHAnsi"/>
              </w:rPr>
            </w:pPr>
            <w:ins w:id="3983" w:author="ICFO+" w:date="2025-04-03T17:41:00Z">
              <w:r w:rsidRPr="009A1C44">
                <w:rPr>
                  <w:rFonts w:cstheme="minorHAnsi"/>
                </w:rPr>
                <w:t>For clarification: Additional third party design/EDA software will be needed to be able to used the PDK. The licenses hereto will have to be acquired separately by the Party requesting the Access Rights.</w:t>
              </w:r>
            </w:ins>
          </w:p>
        </w:tc>
      </w:tr>
      <w:tr w:rsidR="00E22A1C" w:rsidRPr="00A853D6" w14:paraId="6B5F43C0" w14:textId="77777777" w:rsidTr="0043662F">
        <w:trPr>
          <w:ins w:id="3984" w:author="ICFO+" w:date="2025-04-03T17:41:00Z"/>
        </w:trPr>
        <w:tc>
          <w:tcPr>
            <w:tcW w:w="1612" w:type="pct"/>
          </w:tcPr>
          <w:p w14:paraId="78F5EB69" w14:textId="77777777" w:rsidR="00E22A1C" w:rsidRPr="00A853D6" w:rsidRDefault="00E22A1C" w:rsidP="0043662F">
            <w:pPr>
              <w:jc w:val="left"/>
              <w:rPr>
                <w:ins w:id="3985" w:author="ICFO+" w:date="2025-04-03T17:41:00Z"/>
                <w:rFonts w:cstheme="minorHAnsi"/>
              </w:rPr>
            </w:pPr>
            <w:ins w:id="3986" w:author="ICFO+" w:date="2025-04-03T17:41:00Z">
              <w:r w:rsidRPr="007C517A">
                <w:rPr>
                  <w:rFonts w:cstheme="minorHAnsi"/>
                </w:rPr>
                <w:t>“Research” PDK for iSiPP300 PIC platform (“Thin SOI”)</w:t>
              </w:r>
            </w:ins>
          </w:p>
        </w:tc>
        <w:tc>
          <w:tcPr>
            <w:tcW w:w="1777" w:type="pct"/>
          </w:tcPr>
          <w:p w14:paraId="0D5519DA" w14:textId="7A8B147A" w:rsidR="00E22A1C" w:rsidRDefault="00E22A1C" w:rsidP="0043662F">
            <w:pPr>
              <w:rPr>
                <w:ins w:id="3987" w:author="ICFO+" w:date="2025-04-03T17:41:00Z"/>
              </w:rPr>
            </w:pPr>
            <w:ins w:id="3988" w:author="ICFO+" w:date="2025-04-03T17:41:00Z">
              <w:r w:rsidRPr="006C6617">
                <w:t xml:space="preserve">The technical data necessary for the work on the PDK or the PDK itself will be provided to the Parties with a Need to know under a separate DKLA (design kit license agreement), whereas the terms and conditions of the DKLA shall prevail over the terms and conditions of this Agreement. </w:t>
              </w:r>
            </w:ins>
          </w:p>
          <w:p w14:paraId="14CD79AB" w14:textId="77777777" w:rsidR="00E22A1C" w:rsidRDefault="00E22A1C" w:rsidP="0043662F">
            <w:pPr>
              <w:rPr>
                <w:ins w:id="3989" w:author="ICFO+" w:date="2025-04-03T17:41:00Z"/>
              </w:rPr>
            </w:pPr>
          </w:p>
          <w:p w14:paraId="29C154D0" w14:textId="77777777" w:rsidR="00E22A1C" w:rsidRPr="00A853D6" w:rsidRDefault="00E22A1C" w:rsidP="0043662F">
            <w:pPr>
              <w:jc w:val="left"/>
              <w:rPr>
                <w:ins w:id="3990" w:author="ICFO+" w:date="2025-04-03T17:41:00Z"/>
                <w:rFonts w:cstheme="minorHAnsi"/>
              </w:rPr>
            </w:pPr>
            <w:ins w:id="3991" w:author="ICFO+" w:date="2025-04-03T17:41:00Z">
              <w:r w:rsidRPr="009D4DB7">
                <w:rPr>
                  <w:rFonts w:cstheme="minorHAnsi"/>
                </w:rPr>
                <w:t>For clarification: Additional third party design/EDA software will be needed to be able to used the PDK. The licenses hereto will have to be acquired separately by the Party requesting the Access Rights.</w:t>
              </w:r>
            </w:ins>
          </w:p>
        </w:tc>
        <w:tc>
          <w:tcPr>
            <w:tcW w:w="1611" w:type="pct"/>
          </w:tcPr>
          <w:p w14:paraId="78DF722C" w14:textId="77777777" w:rsidR="00E22A1C" w:rsidRDefault="00E22A1C" w:rsidP="0043662F">
            <w:pPr>
              <w:rPr>
                <w:ins w:id="3992" w:author="ICFO+" w:date="2025-04-03T17:41:00Z"/>
                <w:rFonts w:cstheme="minorHAnsi"/>
              </w:rPr>
            </w:pPr>
            <w:ins w:id="3993" w:author="ICFO+" w:date="2025-04-03T17:41:00Z">
              <w:r w:rsidRPr="009A1C44">
                <w:rPr>
                  <w:rFonts w:cstheme="minorHAnsi"/>
                </w:rPr>
                <w:t xml:space="preserve">License under a DKLA needs to be requested from IMEC. The terms and conditions of the DKLA shall prevail over the the terms and conditions of this Agreement. </w:t>
              </w:r>
            </w:ins>
          </w:p>
          <w:p w14:paraId="2F2BEE2F" w14:textId="77777777" w:rsidR="00E22A1C" w:rsidRPr="009A1C44" w:rsidRDefault="00E22A1C" w:rsidP="0043662F">
            <w:pPr>
              <w:rPr>
                <w:ins w:id="3994" w:author="ICFO+" w:date="2025-04-03T17:41:00Z"/>
                <w:rFonts w:cstheme="minorHAnsi"/>
              </w:rPr>
            </w:pPr>
          </w:p>
          <w:p w14:paraId="435D3FA4" w14:textId="77777777" w:rsidR="00E22A1C" w:rsidRPr="00A853D6" w:rsidRDefault="00E22A1C" w:rsidP="0043662F">
            <w:pPr>
              <w:jc w:val="left"/>
              <w:rPr>
                <w:ins w:id="3995" w:author="ICFO+" w:date="2025-04-03T17:41:00Z"/>
                <w:rFonts w:cstheme="minorHAnsi"/>
              </w:rPr>
            </w:pPr>
            <w:ins w:id="3996" w:author="ICFO+" w:date="2025-04-03T17:41:00Z">
              <w:r w:rsidRPr="009A1C44">
                <w:rPr>
                  <w:rFonts w:cstheme="minorHAnsi"/>
                </w:rPr>
                <w:t>For clarification: Additional third party design/EDA software will be needed to be able to used the PDK. The licenses hereto will have to be acquired separately by the Party requesting the Access Rights.</w:t>
              </w:r>
            </w:ins>
          </w:p>
        </w:tc>
      </w:tr>
      <w:tr w:rsidR="002D7941" w:rsidRPr="00A853D6" w14:paraId="0A432834" w14:textId="77777777" w:rsidTr="0043662F">
        <w:trPr>
          <w:ins w:id="3997" w:author="ICFO+" w:date="2025-06-18T17:13:00Z"/>
        </w:trPr>
        <w:tc>
          <w:tcPr>
            <w:tcW w:w="1612" w:type="pct"/>
          </w:tcPr>
          <w:p w14:paraId="6C7A68BB" w14:textId="6E6A21EA" w:rsidR="002D7941" w:rsidRPr="007C517A" w:rsidRDefault="00C55923" w:rsidP="0043662F">
            <w:pPr>
              <w:jc w:val="left"/>
              <w:rPr>
                <w:ins w:id="3998" w:author="ICFO+" w:date="2025-06-18T17:13:00Z"/>
                <w:rFonts w:cstheme="minorHAnsi"/>
              </w:rPr>
            </w:pPr>
            <w:ins w:id="3999" w:author="ICFO+" w:date="2025-06-18T17:13:00Z">
              <w:r>
                <w:rPr>
                  <w:rFonts w:cstheme="minorHAnsi"/>
                </w:rPr>
                <w:t>imec.netzero:</w:t>
              </w:r>
              <w:r>
                <w:rPr>
                  <w:rFonts w:cstheme="minorHAnsi"/>
                </w:rPr>
                <w:br/>
                <w:t>Virtual fab / lifecycle analysis models for semiconductor processes and product development</w:t>
              </w:r>
            </w:ins>
          </w:p>
        </w:tc>
        <w:tc>
          <w:tcPr>
            <w:tcW w:w="1777" w:type="pct"/>
          </w:tcPr>
          <w:p w14:paraId="2F10BFAD" w14:textId="1CE2DFF5" w:rsidR="002D7941" w:rsidRPr="006C6617" w:rsidRDefault="009A0A81" w:rsidP="0043662F">
            <w:pPr>
              <w:rPr>
                <w:ins w:id="4000" w:author="ICFO+" w:date="2025-06-18T17:13:00Z"/>
              </w:rPr>
            </w:pPr>
            <w:ins w:id="4001" w:author="ICFO+" w:date="2025-06-18T17:13:00Z">
              <w:r>
                <w:t>No Access Rights to the imec.netzero tool will be granted to nor Needed by another Party for its Implementation of the Pilot Line or other such Party’s activities under this action.</w:t>
              </w:r>
            </w:ins>
          </w:p>
        </w:tc>
        <w:tc>
          <w:tcPr>
            <w:tcW w:w="1611" w:type="pct"/>
          </w:tcPr>
          <w:p w14:paraId="30961F7F" w14:textId="5FE1B1C0" w:rsidR="002D7941" w:rsidRPr="009A1C44" w:rsidRDefault="009E73BD" w:rsidP="0043662F">
            <w:pPr>
              <w:rPr>
                <w:ins w:id="4002" w:author="ICFO+" w:date="2025-06-18T17:13:00Z"/>
                <w:rFonts w:cstheme="minorHAnsi"/>
              </w:rPr>
            </w:pPr>
            <w:ins w:id="4003" w:author="ICFO+" w:date="2025-06-18T17:13:00Z">
              <w:r>
                <w:t xml:space="preserve">No Access Rights to the imec.netzero tool will be granted to nor Needed by another Party for the Exploitation of its own Results or such Party’s </w:t>
              </w:r>
              <w:r w:rsidRPr="009830BC">
                <w:rPr>
                  <w:rStyle w:val="Emphasis"/>
                  <w:i w:val="0"/>
                  <w:iCs w:val="0"/>
                </w:rPr>
                <w:t>Open Access services or activities</w:t>
              </w:r>
              <w:r>
                <w:t>.</w:t>
              </w:r>
            </w:ins>
          </w:p>
        </w:tc>
      </w:tr>
    </w:tbl>
    <w:p w14:paraId="40B72066" w14:textId="77777777" w:rsidR="00E22A1C" w:rsidRPr="00A853D6" w:rsidRDefault="00E22A1C" w:rsidP="00E22A1C">
      <w:pPr>
        <w:rPr>
          <w:ins w:id="4004" w:author="ICFO+" w:date="2025-04-03T17:41:00Z"/>
          <w:rFonts w:cstheme="minorHAnsi"/>
        </w:rPr>
      </w:pPr>
    </w:p>
    <w:p w14:paraId="4C62C870" w14:textId="77777777" w:rsidR="00E22A1C" w:rsidRPr="00A853D6" w:rsidRDefault="00E22A1C" w:rsidP="00E22A1C">
      <w:pPr>
        <w:rPr>
          <w:ins w:id="4005" w:author="ICFO+" w:date="2025-04-03T17:41:00Z"/>
          <w:rFonts w:cstheme="minorHAnsi"/>
        </w:rPr>
      </w:pPr>
      <w:ins w:id="4006" w:author="ICFO+" w:date="2025-04-03T17:41:00Z">
        <w:r w:rsidRPr="00A853D6">
          <w:rPr>
            <w:rFonts w:cstheme="minorHAnsi"/>
          </w:rPr>
          <w:t xml:space="preserve">This represents the status at the time of signature of this Agreement. </w:t>
        </w:r>
      </w:ins>
    </w:p>
    <w:p w14:paraId="04B0534C" w14:textId="77777777" w:rsidR="00E22A1C" w:rsidRDefault="00E22A1C" w:rsidP="00E22A1C">
      <w:pPr>
        <w:rPr>
          <w:ins w:id="4007" w:author="ICFO+" w:date="2025-04-03T17:41:00Z"/>
          <w:rFonts w:cstheme="minorHAnsi"/>
        </w:rPr>
      </w:pPr>
    </w:p>
    <w:p w14:paraId="7B783F95" w14:textId="77777777" w:rsidR="00E22A1C" w:rsidRDefault="00E22A1C" w:rsidP="00E22A1C">
      <w:pPr>
        <w:rPr>
          <w:ins w:id="4008" w:author="ICFO+" w:date="2025-04-03T17:41:00Z"/>
          <w:rFonts w:cstheme="minorHAnsi"/>
        </w:rPr>
      </w:pPr>
    </w:p>
    <w:p w14:paraId="402DF67B" w14:textId="77777777" w:rsidR="00E22A1C" w:rsidRDefault="00E22A1C">
      <w:pPr>
        <w:rPr>
          <w:ins w:id="4009" w:author="ICFO+" w:date="2025-04-03T17:41:00Z"/>
          <w:rFonts w:cstheme="minorHAnsi"/>
        </w:rPr>
      </w:pPr>
      <w:ins w:id="4010" w:author="ICFO+" w:date="2025-04-03T17:41:00Z">
        <w:r>
          <w:rPr>
            <w:rFonts w:cstheme="minorHAnsi"/>
          </w:rPr>
          <w:br w:type="page"/>
        </w:r>
      </w:ins>
    </w:p>
    <w:p w14:paraId="4F2C2114" w14:textId="410A38B3" w:rsidR="00E22A1C" w:rsidRPr="00A853D6" w:rsidRDefault="00E22A1C" w:rsidP="00E22A1C">
      <w:pPr>
        <w:rPr>
          <w:ins w:id="4011" w:author="ICFO+" w:date="2025-04-03T17:41:00Z"/>
          <w:rFonts w:cstheme="minorHAnsi"/>
        </w:rPr>
      </w:pPr>
      <w:ins w:id="4012" w:author="ICFO+" w:date="2025-04-03T17:41:00Z">
        <w:r w:rsidRPr="00A853D6">
          <w:rPr>
            <w:rFonts w:cstheme="minorHAnsi"/>
          </w:rPr>
          <w:t xml:space="preserve">PARTY </w:t>
        </w:r>
        <w:r>
          <w:rPr>
            <w:rFonts w:cstheme="minorHAnsi"/>
          </w:rPr>
          <w:t>11</w:t>
        </w:r>
      </w:ins>
    </w:p>
    <w:p w14:paraId="6AFDD01C" w14:textId="77777777" w:rsidR="00E22A1C" w:rsidRPr="00A853D6" w:rsidRDefault="00E22A1C" w:rsidP="00E22A1C">
      <w:pPr>
        <w:rPr>
          <w:ins w:id="4013" w:author="ICFO+" w:date="2025-04-03T17:41:00Z"/>
          <w:rFonts w:cstheme="minorHAnsi"/>
        </w:rPr>
      </w:pPr>
    </w:p>
    <w:p w14:paraId="2625A5D4" w14:textId="77777777" w:rsidR="00E22A1C" w:rsidRDefault="00E22A1C" w:rsidP="00E22A1C">
      <w:pPr>
        <w:rPr>
          <w:ins w:id="4014" w:author="ICFO+" w:date="2025-04-03T17:41:00Z"/>
          <w:rFonts w:cstheme="minorHAnsi"/>
        </w:rPr>
      </w:pPr>
      <w:ins w:id="4015" w:author="ICFO+" w:date="2025-04-03T17:41:00Z">
        <w:r w:rsidRPr="00A853D6">
          <w:rPr>
            <w:rFonts w:cstheme="minorHAnsi"/>
          </w:rPr>
          <w:t xml:space="preserve">As to </w:t>
        </w:r>
        <w:r w:rsidRPr="00AE1667">
          <w:t>Universiteit Gent</w:t>
        </w:r>
        <w:r w:rsidRPr="00A853D6">
          <w:rPr>
            <w:rFonts w:cstheme="minorHAnsi"/>
          </w:rPr>
          <w:t>, it is agreed between the Parties that, to the best of their knowledge</w:t>
        </w:r>
        <w:r>
          <w:rPr>
            <w:rFonts w:cstheme="minorHAnsi"/>
          </w:rPr>
          <w:t>:</w:t>
        </w:r>
      </w:ins>
    </w:p>
    <w:p w14:paraId="0D577FF9" w14:textId="77777777" w:rsidR="00E22A1C" w:rsidRPr="00A853D6" w:rsidRDefault="00E22A1C" w:rsidP="00E22A1C">
      <w:pPr>
        <w:rPr>
          <w:ins w:id="4016" w:author="ICFO+" w:date="2025-04-03T17:41:00Z"/>
          <w:rFonts w:cstheme="minorHAnsi"/>
        </w:rPr>
      </w:pPr>
    </w:p>
    <w:p w14:paraId="70D531A5" w14:textId="77777777" w:rsidR="00E22A1C" w:rsidRDefault="00E22A1C" w:rsidP="00E22A1C">
      <w:pPr>
        <w:rPr>
          <w:ins w:id="4017" w:author="ICFO+" w:date="2025-04-03T17:41:00Z"/>
          <w:rFonts w:cstheme="minorHAnsi"/>
        </w:rPr>
      </w:pPr>
      <w:ins w:id="4018" w:author="ICFO+" w:date="2025-04-03T17:41:00Z">
        <w:r>
          <w:rPr>
            <w:rFonts w:cstheme="minorHAnsi"/>
          </w:rPr>
          <w:t>T</w:t>
        </w:r>
        <w:r w:rsidRPr="00A853D6">
          <w:rPr>
            <w:rFonts w:cstheme="minorHAnsi"/>
          </w:rPr>
          <w:t>he following Background is hereby identified and agreed upon for the project. Specific limitations and/or conditions, shall be as mentioned hereunder:</w:t>
        </w:r>
      </w:ins>
    </w:p>
    <w:p w14:paraId="3DDE7E01" w14:textId="77777777" w:rsidR="00E22A1C" w:rsidRPr="00A853D6" w:rsidRDefault="00E22A1C" w:rsidP="00E22A1C">
      <w:pPr>
        <w:rPr>
          <w:ins w:id="4019" w:author="ICFO+" w:date="2025-04-03T17:41:00Z"/>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8"/>
        <w:gridCol w:w="2738"/>
      </w:tblGrid>
      <w:tr w:rsidR="00E22A1C" w:rsidRPr="00A853D6" w14:paraId="75263416" w14:textId="77777777" w:rsidTr="0043662F">
        <w:trPr>
          <w:ins w:id="4020" w:author="ICFO+" w:date="2025-04-03T17:41:00Z"/>
        </w:trPr>
        <w:tc>
          <w:tcPr>
            <w:tcW w:w="1611" w:type="pct"/>
          </w:tcPr>
          <w:p w14:paraId="1B94B7F8" w14:textId="77777777" w:rsidR="00E22A1C" w:rsidRPr="00A853D6" w:rsidRDefault="00E22A1C" w:rsidP="0043662F">
            <w:pPr>
              <w:jc w:val="left"/>
              <w:rPr>
                <w:ins w:id="4021" w:author="ICFO+" w:date="2025-04-03T17:41:00Z"/>
                <w:rFonts w:cstheme="minorHAnsi"/>
                <w:b/>
                <w:bCs/>
              </w:rPr>
            </w:pPr>
            <w:ins w:id="4022" w:author="ICFO+" w:date="2025-04-03T17:41:00Z">
              <w:r w:rsidRPr="00A853D6">
                <w:rPr>
                  <w:rFonts w:cstheme="minorHAnsi"/>
                  <w:b/>
                  <w:bCs/>
                </w:rPr>
                <w:t>Describe Background</w:t>
              </w:r>
            </w:ins>
          </w:p>
        </w:tc>
        <w:tc>
          <w:tcPr>
            <w:tcW w:w="1776" w:type="pct"/>
          </w:tcPr>
          <w:p w14:paraId="33626323" w14:textId="1FDEEE5C" w:rsidR="00E22A1C" w:rsidRPr="00A853D6" w:rsidRDefault="00E22A1C" w:rsidP="0043662F">
            <w:pPr>
              <w:jc w:val="left"/>
              <w:rPr>
                <w:ins w:id="4023" w:author="ICFO+" w:date="2025-04-03T17:41:00Z"/>
                <w:rFonts w:cstheme="minorHAnsi"/>
                <w:b/>
                <w:bCs/>
              </w:rPr>
            </w:pPr>
            <w:ins w:id="4024" w:author="ICFO+" w:date="2025-04-03T17:41:00Z">
              <w:r w:rsidRPr="00A853D6">
                <w:rPr>
                  <w:rFonts w:cstheme="minorHAnsi"/>
                  <w:b/>
                  <w:bCs/>
                </w:rPr>
                <w:t xml:space="preserve">Specific restrictions and/or conditions for implementation (Article 16.4 Grant Agreement and its Annex 5, Section </w:t>
              </w:r>
            </w:ins>
            <w:r w:rsidR="003C1980" w:rsidRPr="003C1980">
              <w:rPr>
                <w:rFonts w:cstheme="minorHAnsi"/>
                <w:bCs/>
              </w:rPr>
              <w:t>“</w:t>
            </w:r>
            <w:ins w:id="4025" w:author="ICFO+" w:date="2025-04-03T17:41:00Z">
              <w:r w:rsidRPr="00A853D6">
                <w:rPr>
                  <w:rFonts w:cstheme="minorHAnsi"/>
                  <w:b/>
                  <w:bCs/>
                </w:rPr>
                <w:t>Access rights to results and background</w:t>
              </w:r>
            </w:ins>
            <w:r w:rsidR="003C1980" w:rsidRPr="003C1980">
              <w:rPr>
                <w:rFonts w:cstheme="minorHAnsi"/>
                <w:bCs/>
              </w:rPr>
              <w:t>”</w:t>
            </w:r>
            <w:ins w:id="4026" w:author="ICFO+" w:date="2025-04-03T17:41:00Z">
              <w:r w:rsidRPr="00A853D6">
                <w:rPr>
                  <w:rFonts w:cstheme="minorHAnsi"/>
                  <w:b/>
                  <w:bCs/>
                </w:rPr>
                <w:t xml:space="preserve">, sub-section </w:t>
              </w:r>
            </w:ins>
            <w:r w:rsidR="003C1980" w:rsidRPr="003C1980">
              <w:rPr>
                <w:rFonts w:cstheme="minorHAnsi"/>
                <w:bCs/>
              </w:rPr>
              <w:t>“</w:t>
            </w:r>
            <w:ins w:id="4027" w:author="ICFO+" w:date="2025-04-03T17:41:00Z">
              <w:r w:rsidRPr="00A853D6">
                <w:rPr>
                  <w:rFonts w:cstheme="minorHAnsi"/>
                  <w:b/>
                  <w:bCs/>
                </w:rPr>
                <w:t>Access rights to background and results for implementing the Action</w:t>
              </w:r>
            </w:ins>
            <w:r w:rsidR="003C1980" w:rsidRPr="003C1980">
              <w:rPr>
                <w:rFonts w:cstheme="minorHAnsi"/>
                <w:bCs/>
              </w:rPr>
              <w:t>”</w:t>
            </w:r>
            <w:ins w:id="4028" w:author="ICFO+" w:date="2025-04-03T17:41:00Z">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ins>
          </w:p>
        </w:tc>
        <w:tc>
          <w:tcPr>
            <w:tcW w:w="1612" w:type="pct"/>
          </w:tcPr>
          <w:p w14:paraId="6081F879" w14:textId="0BCFD1D1" w:rsidR="00E22A1C" w:rsidRPr="00A853D6" w:rsidRDefault="00E22A1C" w:rsidP="0043662F">
            <w:pPr>
              <w:jc w:val="left"/>
              <w:rPr>
                <w:ins w:id="4029" w:author="ICFO+" w:date="2025-04-03T17:41:00Z"/>
                <w:rFonts w:cstheme="minorHAnsi"/>
                <w:b/>
                <w:bCs/>
              </w:rPr>
            </w:pPr>
            <w:ins w:id="4030" w:author="ICFO+" w:date="2025-04-03T17:41:00Z">
              <w:r w:rsidRPr="00A853D6">
                <w:rPr>
                  <w:rFonts w:cstheme="minorHAnsi"/>
                  <w:b/>
                  <w:bCs/>
                </w:rPr>
                <w:t xml:space="preserve">Specific restrictions and/or conditions for Exploitation (Article 16.4 Grant Agreement and its Annex 5, Section </w:t>
              </w:r>
            </w:ins>
            <w:r w:rsidR="003C1980" w:rsidRPr="003C1980">
              <w:rPr>
                <w:rFonts w:cstheme="minorHAnsi"/>
                <w:bCs/>
              </w:rPr>
              <w:t>“</w:t>
            </w:r>
            <w:ins w:id="4031" w:author="ICFO+" w:date="2025-04-03T17:41:00Z">
              <w:r w:rsidRPr="00A853D6">
                <w:rPr>
                  <w:rFonts w:cstheme="minorHAnsi"/>
                  <w:b/>
                  <w:bCs/>
                </w:rPr>
                <w:t>Access rights to results and background</w:t>
              </w:r>
            </w:ins>
            <w:r w:rsidR="003C1980" w:rsidRPr="003C1980">
              <w:rPr>
                <w:rFonts w:cstheme="minorHAnsi"/>
                <w:bCs/>
              </w:rPr>
              <w:t>”</w:t>
            </w:r>
            <w:ins w:id="4032" w:author="ICFO+" w:date="2025-04-03T17:41:00Z">
              <w:r w:rsidRPr="00A853D6">
                <w:rPr>
                  <w:rFonts w:cstheme="minorHAnsi"/>
                  <w:b/>
                  <w:bCs/>
                </w:rPr>
                <w:t xml:space="preserve">, sub-section </w:t>
              </w:r>
            </w:ins>
            <w:r w:rsidR="003C1980" w:rsidRPr="003C1980">
              <w:rPr>
                <w:rFonts w:cstheme="minorHAnsi"/>
                <w:bCs/>
              </w:rPr>
              <w:t>“</w:t>
            </w:r>
            <w:ins w:id="4033" w:author="ICFO+" w:date="2025-04-03T17:41:00Z">
              <w:r w:rsidRPr="00A853D6">
                <w:rPr>
                  <w:rFonts w:cstheme="minorHAnsi"/>
                  <w:b/>
                  <w:bCs/>
                </w:rPr>
                <w:t>Access rights for exploiting the results</w:t>
              </w:r>
            </w:ins>
            <w:r w:rsidR="003C1980" w:rsidRPr="003C1980">
              <w:rPr>
                <w:rFonts w:cstheme="minorHAnsi"/>
                <w:bCs/>
              </w:rPr>
              <w:t>”</w:t>
            </w:r>
            <w:ins w:id="4034" w:author="ICFO+" w:date="2025-04-03T17:41:00Z">
              <w:r w:rsidRPr="00A853D6">
                <w:rPr>
                  <w:rFonts w:cstheme="minorHAnsi"/>
                  <w:b/>
                  <w:bCs/>
                </w:rPr>
                <w:t>)</w:t>
              </w:r>
              <w:r>
                <w:rPr>
                  <w:rFonts w:cstheme="minorHAnsi"/>
                  <w:b/>
                  <w:bCs/>
                </w:rPr>
                <w:t xml:space="preserve"> and Operation of the Pilot Line</w:t>
              </w:r>
            </w:ins>
          </w:p>
        </w:tc>
      </w:tr>
      <w:tr w:rsidR="00E22A1C" w:rsidRPr="00A853D6" w14:paraId="2CF28E2D" w14:textId="77777777" w:rsidTr="0043662F">
        <w:trPr>
          <w:ins w:id="4035" w:author="ICFO+" w:date="2025-04-03T17:41:00Z"/>
        </w:trPr>
        <w:tc>
          <w:tcPr>
            <w:tcW w:w="1611" w:type="pct"/>
          </w:tcPr>
          <w:p w14:paraId="55A9330A" w14:textId="77777777" w:rsidR="00E22A1C" w:rsidRPr="00A853D6" w:rsidRDefault="00E22A1C" w:rsidP="0043662F">
            <w:pPr>
              <w:jc w:val="left"/>
              <w:rPr>
                <w:ins w:id="4036" w:author="ICFO+" w:date="2025-04-03T17:41:00Z"/>
                <w:rFonts w:cstheme="minorHAnsi"/>
              </w:rPr>
            </w:pPr>
          </w:p>
        </w:tc>
        <w:tc>
          <w:tcPr>
            <w:tcW w:w="1776" w:type="pct"/>
          </w:tcPr>
          <w:p w14:paraId="5717FAFF" w14:textId="77777777" w:rsidR="00E22A1C" w:rsidRPr="00A853D6" w:rsidRDefault="00E22A1C" w:rsidP="0043662F">
            <w:pPr>
              <w:jc w:val="left"/>
              <w:rPr>
                <w:ins w:id="4037" w:author="ICFO+" w:date="2025-04-03T17:41:00Z"/>
                <w:rFonts w:cstheme="minorHAnsi"/>
              </w:rPr>
            </w:pPr>
          </w:p>
        </w:tc>
        <w:tc>
          <w:tcPr>
            <w:tcW w:w="1612" w:type="pct"/>
          </w:tcPr>
          <w:p w14:paraId="4E04E5D9" w14:textId="77777777" w:rsidR="00E22A1C" w:rsidRPr="00A853D6" w:rsidRDefault="00E22A1C" w:rsidP="0043662F">
            <w:pPr>
              <w:jc w:val="left"/>
              <w:rPr>
                <w:ins w:id="4038" w:author="ICFO+" w:date="2025-04-03T17:41:00Z"/>
                <w:rFonts w:cstheme="minorHAnsi"/>
              </w:rPr>
            </w:pPr>
          </w:p>
        </w:tc>
      </w:tr>
      <w:tr w:rsidR="00E22A1C" w:rsidRPr="00A853D6" w14:paraId="511BDA9C" w14:textId="77777777" w:rsidTr="0043662F">
        <w:trPr>
          <w:ins w:id="4039" w:author="ICFO+" w:date="2025-04-03T17:41:00Z"/>
        </w:trPr>
        <w:tc>
          <w:tcPr>
            <w:tcW w:w="1611" w:type="pct"/>
          </w:tcPr>
          <w:p w14:paraId="70450DBD" w14:textId="77777777" w:rsidR="00E22A1C" w:rsidRPr="00A853D6" w:rsidRDefault="00E22A1C" w:rsidP="0043662F">
            <w:pPr>
              <w:jc w:val="left"/>
              <w:rPr>
                <w:ins w:id="4040" w:author="ICFO+" w:date="2025-04-03T17:41:00Z"/>
                <w:rFonts w:cstheme="minorHAnsi"/>
              </w:rPr>
            </w:pPr>
          </w:p>
        </w:tc>
        <w:tc>
          <w:tcPr>
            <w:tcW w:w="1776" w:type="pct"/>
          </w:tcPr>
          <w:p w14:paraId="242D111C" w14:textId="77777777" w:rsidR="00E22A1C" w:rsidRPr="00A853D6" w:rsidRDefault="00E22A1C" w:rsidP="0043662F">
            <w:pPr>
              <w:jc w:val="left"/>
              <w:rPr>
                <w:ins w:id="4041" w:author="ICFO+" w:date="2025-04-03T17:41:00Z"/>
                <w:rFonts w:cstheme="minorHAnsi"/>
              </w:rPr>
            </w:pPr>
          </w:p>
        </w:tc>
        <w:tc>
          <w:tcPr>
            <w:tcW w:w="1612" w:type="pct"/>
          </w:tcPr>
          <w:p w14:paraId="6FF625FA" w14:textId="77777777" w:rsidR="00E22A1C" w:rsidRPr="00A853D6" w:rsidRDefault="00E22A1C" w:rsidP="0043662F">
            <w:pPr>
              <w:jc w:val="left"/>
              <w:rPr>
                <w:ins w:id="4042" w:author="ICFO+" w:date="2025-04-03T17:41:00Z"/>
                <w:rFonts w:cstheme="minorHAnsi"/>
              </w:rPr>
            </w:pPr>
          </w:p>
        </w:tc>
      </w:tr>
    </w:tbl>
    <w:p w14:paraId="349E7700" w14:textId="77777777" w:rsidR="00E22A1C" w:rsidRPr="00A853D6" w:rsidRDefault="00E22A1C" w:rsidP="00E22A1C">
      <w:pPr>
        <w:rPr>
          <w:ins w:id="4043" w:author="ICFO+" w:date="2025-04-03T17:41:00Z"/>
          <w:rFonts w:cstheme="minorHAnsi"/>
        </w:rPr>
      </w:pPr>
    </w:p>
    <w:p w14:paraId="3E481D28" w14:textId="77777777" w:rsidR="00E22A1C" w:rsidRPr="00A853D6" w:rsidRDefault="00E22A1C" w:rsidP="00E22A1C">
      <w:pPr>
        <w:rPr>
          <w:ins w:id="4044" w:author="ICFO+" w:date="2025-04-03T17:41:00Z"/>
          <w:rFonts w:cstheme="minorHAnsi"/>
        </w:rPr>
      </w:pPr>
      <w:ins w:id="4045" w:author="ICFO+" w:date="2025-04-03T17:41:00Z">
        <w:r w:rsidRPr="00A853D6">
          <w:rPr>
            <w:rFonts w:cstheme="minorHAnsi"/>
          </w:rPr>
          <w:t xml:space="preserve">This represents the status at the time of signature of this Agreement. </w:t>
        </w:r>
      </w:ins>
    </w:p>
    <w:p w14:paraId="6F935F6B" w14:textId="77777777" w:rsidR="00E22A1C" w:rsidRDefault="00E22A1C" w:rsidP="00E22A1C">
      <w:pPr>
        <w:rPr>
          <w:ins w:id="4046" w:author="ICFO+" w:date="2025-04-03T17:41:00Z"/>
          <w:rFonts w:cstheme="minorHAnsi"/>
        </w:rPr>
      </w:pPr>
    </w:p>
    <w:p w14:paraId="1A0BF801" w14:textId="77777777" w:rsidR="00616BDB" w:rsidRDefault="00616BDB">
      <w:pPr>
        <w:rPr>
          <w:ins w:id="4047" w:author="ICFO+" w:date="2025-06-17T13:07:00Z"/>
          <w:lang w:eastAsia="de-DE"/>
        </w:rPr>
      </w:pPr>
      <w:ins w:id="4048" w:author="ICFO+" w:date="2025-06-17T13:07:00Z">
        <w:r>
          <w:rPr>
            <w:lang w:eastAsia="de-DE"/>
          </w:rPr>
          <w:br w:type="page"/>
        </w:r>
      </w:ins>
    </w:p>
    <w:p w14:paraId="29B8959B" w14:textId="77777777" w:rsidR="00AE275C" w:rsidRDefault="00AE275C" w:rsidP="00AE275C">
      <w:pPr>
        <w:rPr>
          <w:ins w:id="4049" w:author="ICFO+" w:date="2025-06-17T13:07:00Z"/>
          <w:rFonts w:cstheme="minorHAnsi"/>
        </w:rPr>
      </w:pPr>
      <w:ins w:id="4050" w:author="ICFO+" w:date="2025-06-17T13:07:00Z">
        <w:r>
          <w:rPr>
            <w:rFonts w:cstheme="minorHAnsi"/>
          </w:rPr>
          <w:t xml:space="preserve">PARTY 12 </w:t>
        </w:r>
      </w:ins>
    </w:p>
    <w:p w14:paraId="29501215" w14:textId="77777777" w:rsidR="00AE275C" w:rsidRDefault="00AE275C" w:rsidP="00AE275C">
      <w:pPr>
        <w:rPr>
          <w:ins w:id="4051" w:author="ICFO+" w:date="2025-06-17T13:07:00Z"/>
          <w:rFonts w:cstheme="minorHAnsi"/>
        </w:rPr>
      </w:pPr>
    </w:p>
    <w:p w14:paraId="7FD280FF" w14:textId="77777777" w:rsidR="00AE275C" w:rsidRPr="00A853D6" w:rsidRDefault="00AE275C" w:rsidP="00AE275C">
      <w:pPr>
        <w:rPr>
          <w:ins w:id="4052" w:author="ICFO+" w:date="2025-06-17T13:07:00Z"/>
          <w:rFonts w:cstheme="minorHAnsi"/>
        </w:rPr>
      </w:pPr>
      <w:ins w:id="4053" w:author="ICFO+" w:date="2025-06-17T13:07:00Z">
        <w:r w:rsidRPr="00A853D6">
          <w:rPr>
            <w:rFonts w:cstheme="minorHAnsi"/>
          </w:rPr>
          <w:t xml:space="preserve">As to </w:t>
        </w:r>
        <w:r w:rsidRPr="008E42DB">
          <w:rPr>
            <w:rFonts w:cstheme="minorHAnsi"/>
          </w:rPr>
          <w:t>UNIVERSI</w:t>
        </w:r>
        <w:r>
          <w:rPr>
            <w:rFonts w:cstheme="minorHAnsi"/>
          </w:rPr>
          <w:t>DAD DE VIGO (UVIGO)</w:t>
        </w:r>
        <w:r w:rsidRPr="00A853D6">
          <w:rPr>
            <w:rFonts w:cstheme="minorHAnsi"/>
          </w:rPr>
          <w:t>, it is agreed between the Parties that, to the best of their knowledge.</w:t>
        </w:r>
      </w:ins>
    </w:p>
    <w:p w14:paraId="49ABC0E1" w14:textId="77777777" w:rsidR="00AE275C" w:rsidRPr="00A853D6" w:rsidRDefault="00AE275C" w:rsidP="00AE275C">
      <w:pPr>
        <w:rPr>
          <w:ins w:id="4054" w:author="ICFO+" w:date="2025-06-17T13:07:00Z"/>
          <w:rFonts w:cstheme="minorHAnsi"/>
        </w:rPr>
      </w:pPr>
    </w:p>
    <w:p w14:paraId="5D135685" w14:textId="0F82CAC6" w:rsidR="00AE275C" w:rsidRPr="00A853D6" w:rsidRDefault="00AE275C" w:rsidP="00AE275C">
      <w:pPr>
        <w:rPr>
          <w:ins w:id="4055" w:author="ICFO+" w:date="2025-06-17T13:07:00Z"/>
          <w:rFonts w:cstheme="minorHAnsi"/>
        </w:rPr>
      </w:pPr>
      <w:ins w:id="4056" w:author="ICFO+" w:date="2025-06-17T13:07:00Z">
        <w:r w:rsidRPr="00A853D6">
          <w:rPr>
            <w:rFonts w:cstheme="minorHAnsi"/>
          </w:rPr>
          <w:t xml:space="preserve">No data, know-how or information of </w:t>
        </w:r>
        <w:r w:rsidRPr="008E42DB">
          <w:rPr>
            <w:rFonts w:cstheme="minorHAnsi"/>
          </w:rPr>
          <w:t>UNIVERSI</w:t>
        </w:r>
        <w:r>
          <w:rPr>
            <w:rFonts w:cstheme="minorHAnsi"/>
          </w:rPr>
          <w:t xml:space="preserve">DAD DE VIGO </w:t>
        </w:r>
        <w:r w:rsidRPr="00A853D6">
          <w:rPr>
            <w:rFonts w:cstheme="minorHAnsi"/>
          </w:rPr>
          <w:t xml:space="preserve">is Needed by another Party for </w:t>
        </w:r>
        <w:r>
          <w:rPr>
            <w:rFonts w:cstheme="minorHAnsi"/>
          </w:rPr>
          <w:t xml:space="preserve">the </w:t>
        </w:r>
      </w:ins>
      <w:ins w:id="4057" w:author="ICFO+" w:date="2025-07-22T17:27:00Z">
        <w:r w:rsidR="005D43C6">
          <w:rPr>
            <w:rFonts w:cstheme="minorHAnsi"/>
          </w:rPr>
          <w:t xml:space="preserve">implementation </w:t>
        </w:r>
      </w:ins>
      <w:ins w:id="4058" w:author="ICFO+" w:date="2025-06-17T13:07:00Z">
        <w:r w:rsidRPr="00A853D6">
          <w:rPr>
            <w:rFonts w:cstheme="minorHAnsi"/>
          </w:rPr>
          <w:t>of the Pilot Line (Article 16.1 and its Annex 5 Grant Agreement, Section “Access rights to results and background”, sub-section “Access rights to background and results for implementing the action”) or Exploitation of that other Party</w:t>
        </w:r>
        <w:r>
          <w:rPr>
            <w:rFonts w:cstheme="minorHAnsi"/>
          </w:rPr>
          <w:t>’</w:t>
        </w:r>
        <w:r w:rsidRPr="00A853D6">
          <w:rPr>
            <w:rFonts w:cstheme="minorHAnsi"/>
          </w:rPr>
          <w:t>s Results (Article 16.1 and its Annex 5 Grant Agreement, Section “Access rights to results and background”, sub-section “Access rights for exploiting the results”).</w:t>
        </w:r>
      </w:ins>
    </w:p>
    <w:p w14:paraId="322FA06A" w14:textId="77777777" w:rsidR="00597FA9" w:rsidRDefault="00597FA9">
      <w:pPr>
        <w:rPr>
          <w:ins w:id="4059" w:author="ICFO+" w:date="2025-06-17T15:30:00Z"/>
          <w:lang w:eastAsia="de-DE"/>
        </w:rPr>
      </w:pPr>
    </w:p>
    <w:p w14:paraId="37DE47FC" w14:textId="77777777" w:rsidR="00597FA9" w:rsidRDefault="00597FA9">
      <w:pPr>
        <w:rPr>
          <w:ins w:id="4060" w:author="ICFO+" w:date="2025-06-17T15:30:00Z"/>
          <w:lang w:eastAsia="de-DE"/>
        </w:rPr>
      </w:pPr>
      <w:ins w:id="4061" w:author="ICFO+" w:date="2025-06-17T15:30:00Z">
        <w:r>
          <w:rPr>
            <w:lang w:eastAsia="de-DE"/>
          </w:rPr>
          <w:br w:type="page"/>
        </w:r>
      </w:ins>
    </w:p>
    <w:p w14:paraId="4890F929" w14:textId="77777777" w:rsidR="00F502F6" w:rsidRPr="00A853D6" w:rsidRDefault="00F502F6" w:rsidP="00F502F6">
      <w:pPr>
        <w:rPr>
          <w:ins w:id="4062" w:author="ICFO+" w:date="2025-06-17T15:30:00Z"/>
          <w:rFonts w:cstheme="minorHAnsi"/>
        </w:rPr>
      </w:pPr>
      <w:ins w:id="4063" w:author="ICFO+" w:date="2025-06-17T15:30:00Z">
        <w:r w:rsidRPr="00A853D6">
          <w:rPr>
            <w:rFonts w:cstheme="minorHAnsi"/>
          </w:rPr>
          <w:t>PARTY 1</w:t>
        </w:r>
        <w:r>
          <w:rPr>
            <w:rFonts w:cstheme="minorHAnsi"/>
          </w:rPr>
          <w:t xml:space="preserve">6 </w:t>
        </w:r>
      </w:ins>
    </w:p>
    <w:p w14:paraId="7CB383FE" w14:textId="77777777" w:rsidR="00F502F6" w:rsidRPr="00A853D6" w:rsidRDefault="00F502F6" w:rsidP="00F502F6">
      <w:pPr>
        <w:rPr>
          <w:ins w:id="4064" w:author="ICFO+" w:date="2025-06-17T15:30:00Z"/>
          <w:rFonts w:cstheme="minorHAnsi"/>
        </w:rPr>
      </w:pPr>
    </w:p>
    <w:p w14:paraId="0DDB9FE9" w14:textId="77777777" w:rsidR="00F502F6" w:rsidRPr="00A853D6" w:rsidRDefault="00F502F6" w:rsidP="00F502F6">
      <w:pPr>
        <w:rPr>
          <w:ins w:id="4065" w:author="ICFO+" w:date="2025-06-17T15:30:00Z"/>
          <w:rFonts w:cstheme="minorHAnsi"/>
        </w:rPr>
      </w:pPr>
      <w:ins w:id="4066" w:author="ICFO+" w:date="2025-06-17T15:30:00Z">
        <w:r w:rsidRPr="00A853D6">
          <w:rPr>
            <w:rFonts w:cstheme="minorHAnsi"/>
          </w:rPr>
          <w:t xml:space="preserve">As to </w:t>
        </w:r>
        <w:r>
          <w:rPr>
            <w:rFonts w:cstheme="minorHAnsi"/>
          </w:rPr>
          <w:t>POLMI</w:t>
        </w:r>
        <w:r w:rsidRPr="00A853D6">
          <w:rPr>
            <w:rFonts w:cstheme="minorHAnsi"/>
          </w:rPr>
          <w:t xml:space="preserve"> it is agreed between the Parties that, to the best of their knowledge, </w:t>
        </w:r>
      </w:ins>
    </w:p>
    <w:p w14:paraId="36341673" w14:textId="6ED5D38A" w:rsidR="00F502F6" w:rsidRPr="00A853D6" w:rsidRDefault="00F502F6" w:rsidP="00F502F6">
      <w:pPr>
        <w:rPr>
          <w:ins w:id="4067" w:author="ICFO+" w:date="2025-06-17T15:30:00Z"/>
          <w:rFonts w:cstheme="minorHAnsi"/>
        </w:rPr>
      </w:pPr>
    </w:p>
    <w:p w14:paraId="074E004A" w14:textId="77777777" w:rsidR="00F502F6" w:rsidRDefault="00F502F6" w:rsidP="00F502F6">
      <w:pPr>
        <w:rPr>
          <w:ins w:id="4068" w:author="ICFO+" w:date="2025-06-17T15:30:00Z"/>
          <w:rFonts w:cstheme="minorHAnsi"/>
        </w:rPr>
      </w:pPr>
      <w:ins w:id="4069" w:author="ICFO+" w:date="2025-06-17T15:30:00Z">
        <w:r w:rsidRPr="00A853D6">
          <w:rPr>
            <w:rFonts w:cstheme="minorHAnsi"/>
          </w:rPr>
          <w:t>the following Background is hereby identified and agreed upon for the project. Specific limitations and/or conditions, shall be as mentioned hereunder:</w:t>
        </w:r>
      </w:ins>
    </w:p>
    <w:p w14:paraId="566DC76F" w14:textId="77777777" w:rsidR="00F502F6" w:rsidRPr="00A853D6" w:rsidRDefault="00F502F6" w:rsidP="00F502F6">
      <w:pPr>
        <w:rPr>
          <w:ins w:id="4070" w:author="ICFO+" w:date="2025-06-17T15:30:00Z"/>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F502F6" w:rsidRPr="00A853D6" w14:paraId="7360B86A" w14:textId="77777777" w:rsidTr="00EA6678">
        <w:trPr>
          <w:ins w:id="4071" w:author="ICFO+" w:date="2025-06-17T15:30:00Z"/>
        </w:trPr>
        <w:tc>
          <w:tcPr>
            <w:tcW w:w="1612" w:type="pct"/>
          </w:tcPr>
          <w:p w14:paraId="4C88E223" w14:textId="77777777" w:rsidR="00F502F6" w:rsidRPr="00A853D6" w:rsidRDefault="00F502F6" w:rsidP="0043662F">
            <w:pPr>
              <w:jc w:val="left"/>
              <w:rPr>
                <w:ins w:id="4072" w:author="ICFO+" w:date="2025-06-17T15:30:00Z"/>
                <w:rFonts w:cstheme="minorHAnsi"/>
                <w:b/>
                <w:bCs/>
              </w:rPr>
            </w:pPr>
            <w:ins w:id="4073" w:author="ICFO+" w:date="2025-06-17T15:30:00Z">
              <w:r w:rsidRPr="00A853D6">
                <w:rPr>
                  <w:rFonts w:cstheme="minorHAnsi"/>
                  <w:b/>
                  <w:bCs/>
                </w:rPr>
                <w:t>Describe Background</w:t>
              </w:r>
            </w:ins>
          </w:p>
        </w:tc>
        <w:tc>
          <w:tcPr>
            <w:tcW w:w="1777" w:type="pct"/>
          </w:tcPr>
          <w:p w14:paraId="3A58395F" w14:textId="7795A2BF" w:rsidR="00F502F6" w:rsidRPr="00A853D6" w:rsidRDefault="00F502F6" w:rsidP="0043662F">
            <w:pPr>
              <w:jc w:val="left"/>
              <w:rPr>
                <w:ins w:id="4074" w:author="ICFO+" w:date="2025-06-17T15:30:00Z"/>
                <w:rFonts w:cstheme="minorHAnsi"/>
                <w:b/>
                <w:bCs/>
              </w:rPr>
            </w:pPr>
            <w:ins w:id="4075" w:author="ICFO+" w:date="2025-06-17T15:30:00Z">
              <w:r w:rsidRPr="00A853D6">
                <w:rPr>
                  <w:rFonts w:cstheme="minorHAnsi"/>
                  <w:b/>
                  <w:bCs/>
                </w:rPr>
                <w:t xml:space="preserve">Specific restrictions and/or conditions for implementation (Article 16.4 Grant Agreement and its Annex 5, Section </w:t>
              </w:r>
            </w:ins>
            <w:r w:rsidR="003C1980" w:rsidRPr="003C1980">
              <w:rPr>
                <w:rFonts w:cstheme="minorHAnsi"/>
                <w:bCs/>
              </w:rPr>
              <w:t>“</w:t>
            </w:r>
            <w:ins w:id="4076" w:author="ICFO+" w:date="2025-06-17T15:30:00Z">
              <w:r w:rsidRPr="00A853D6">
                <w:rPr>
                  <w:rFonts w:cstheme="minorHAnsi"/>
                  <w:b/>
                  <w:bCs/>
                </w:rPr>
                <w:t>Access rights to results and background</w:t>
              </w:r>
            </w:ins>
            <w:r w:rsidR="003C1980" w:rsidRPr="003C1980">
              <w:rPr>
                <w:rFonts w:cstheme="minorHAnsi"/>
                <w:bCs/>
              </w:rPr>
              <w:t>”</w:t>
            </w:r>
            <w:ins w:id="4077" w:author="ICFO+" w:date="2025-06-17T15:30:00Z">
              <w:r w:rsidRPr="00A853D6">
                <w:rPr>
                  <w:rFonts w:cstheme="minorHAnsi"/>
                  <w:b/>
                  <w:bCs/>
                </w:rPr>
                <w:t xml:space="preserve">, sub-section </w:t>
              </w:r>
            </w:ins>
            <w:r w:rsidR="003C1980" w:rsidRPr="003C1980">
              <w:rPr>
                <w:rFonts w:cstheme="minorHAnsi"/>
                <w:bCs/>
              </w:rPr>
              <w:t>“</w:t>
            </w:r>
            <w:ins w:id="4078" w:author="ICFO+" w:date="2025-06-17T15:30:00Z">
              <w:r w:rsidRPr="00A853D6">
                <w:rPr>
                  <w:rFonts w:cstheme="minorHAnsi"/>
                  <w:b/>
                  <w:bCs/>
                </w:rPr>
                <w:t>Access rights to background and results for implementing the Action</w:t>
              </w:r>
            </w:ins>
            <w:r w:rsidR="003C1980" w:rsidRPr="003C1980">
              <w:rPr>
                <w:rFonts w:cstheme="minorHAnsi"/>
                <w:bCs/>
              </w:rPr>
              <w:t>”</w:t>
            </w:r>
            <w:ins w:id="4079" w:author="ICFO+" w:date="2025-06-17T15:30:00Z">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ins>
          </w:p>
        </w:tc>
        <w:tc>
          <w:tcPr>
            <w:tcW w:w="1612" w:type="pct"/>
          </w:tcPr>
          <w:p w14:paraId="659DD77D" w14:textId="707C368F" w:rsidR="00F502F6" w:rsidRPr="00A853D6" w:rsidRDefault="00F502F6" w:rsidP="0043662F">
            <w:pPr>
              <w:jc w:val="left"/>
              <w:rPr>
                <w:ins w:id="4080" w:author="ICFO+" w:date="2025-06-17T15:30:00Z"/>
                <w:rFonts w:cstheme="minorHAnsi"/>
                <w:b/>
                <w:bCs/>
              </w:rPr>
            </w:pPr>
            <w:ins w:id="4081" w:author="ICFO+" w:date="2025-06-17T15:30:00Z">
              <w:r w:rsidRPr="00A853D6">
                <w:rPr>
                  <w:rFonts w:cstheme="minorHAnsi"/>
                  <w:b/>
                  <w:bCs/>
                </w:rPr>
                <w:t xml:space="preserve">Specific restrictions and/or conditions for Exploitation (Article 16.4 Grant Agreement and its Annex 5, Section </w:t>
              </w:r>
            </w:ins>
            <w:r w:rsidR="003C1980" w:rsidRPr="003C1980">
              <w:rPr>
                <w:rFonts w:cstheme="minorHAnsi"/>
                <w:bCs/>
              </w:rPr>
              <w:t>“</w:t>
            </w:r>
            <w:ins w:id="4082" w:author="ICFO+" w:date="2025-06-17T15:30:00Z">
              <w:r w:rsidRPr="00A853D6">
                <w:rPr>
                  <w:rFonts w:cstheme="minorHAnsi"/>
                  <w:b/>
                  <w:bCs/>
                </w:rPr>
                <w:t>Access rights to results and background</w:t>
              </w:r>
            </w:ins>
            <w:r w:rsidR="003C1980" w:rsidRPr="003C1980">
              <w:rPr>
                <w:rFonts w:cstheme="minorHAnsi"/>
                <w:bCs/>
              </w:rPr>
              <w:t>”</w:t>
            </w:r>
            <w:ins w:id="4083" w:author="ICFO+" w:date="2025-06-17T15:30:00Z">
              <w:r w:rsidRPr="00A853D6">
                <w:rPr>
                  <w:rFonts w:cstheme="minorHAnsi"/>
                  <w:b/>
                  <w:bCs/>
                </w:rPr>
                <w:t xml:space="preserve">, sub-section </w:t>
              </w:r>
            </w:ins>
            <w:r w:rsidR="003C1980" w:rsidRPr="003C1980">
              <w:rPr>
                <w:rFonts w:cstheme="minorHAnsi"/>
                <w:bCs/>
              </w:rPr>
              <w:t>“</w:t>
            </w:r>
            <w:ins w:id="4084" w:author="ICFO+" w:date="2025-06-17T15:30:00Z">
              <w:r w:rsidRPr="00A853D6">
                <w:rPr>
                  <w:rFonts w:cstheme="minorHAnsi"/>
                  <w:b/>
                  <w:bCs/>
                </w:rPr>
                <w:t>Access rights for exploiting the results</w:t>
              </w:r>
            </w:ins>
            <w:r w:rsidR="003C1980" w:rsidRPr="003C1980">
              <w:rPr>
                <w:rFonts w:cstheme="minorHAnsi"/>
                <w:bCs/>
              </w:rPr>
              <w:t>”</w:t>
            </w:r>
            <w:ins w:id="4085" w:author="ICFO+" w:date="2025-06-17T15:30:00Z">
              <w:r w:rsidRPr="00A853D6">
                <w:rPr>
                  <w:rFonts w:cstheme="minorHAnsi"/>
                  <w:b/>
                  <w:bCs/>
                </w:rPr>
                <w:t>)</w:t>
              </w:r>
              <w:r>
                <w:rPr>
                  <w:rFonts w:cstheme="minorHAnsi"/>
                  <w:b/>
                  <w:bCs/>
                </w:rPr>
                <w:t xml:space="preserve"> and Operation of the Pilot Line</w:t>
              </w:r>
            </w:ins>
          </w:p>
        </w:tc>
      </w:tr>
      <w:tr w:rsidR="00F502F6" w:rsidRPr="00A853D6" w14:paraId="11A50444" w14:textId="77777777" w:rsidTr="00EA6678">
        <w:trPr>
          <w:trHeight w:val="1912"/>
          <w:ins w:id="4086" w:author="ICFO+" w:date="2025-06-17T15:30:00Z"/>
        </w:trPr>
        <w:tc>
          <w:tcPr>
            <w:tcW w:w="1612" w:type="pct"/>
          </w:tcPr>
          <w:p w14:paraId="608FAAD3" w14:textId="77777777" w:rsidR="00F502F6" w:rsidRPr="00A853D6" w:rsidRDefault="00F502F6" w:rsidP="0043662F">
            <w:pPr>
              <w:jc w:val="left"/>
              <w:rPr>
                <w:ins w:id="4087" w:author="ICFO+" w:date="2025-06-17T15:30:00Z"/>
                <w:rFonts w:cstheme="minorHAnsi"/>
              </w:rPr>
            </w:pPr>
            <w:ins w:id="4088" w:author="ICFO+" w:date="2025-06-17T15:30:00Z">
              <w:r w:rsidRPr="00421847">
                <w:rPr>
                  <w:rFonts w:cstheme="minorHAnsi"/>
                </w:rPr>
                <w:t>EP4352482A1  System and method of observing an optical device</w:t>
              </w:r>
              <w:r w:rsidRPr="00421847">
                <w:rPr>
                  <w:rFonts w:cstheme="minorHAnsi"/>
                </w:rPr>
                <w:tab/>
              </w:r>
            </w:ins>
          </w:p>
        </w:tc>
        <w:tc>
          <w:tcPr>
            <w:tcW w:w="1777" w:type="pct"/>
          </w:tcPr>
          <w:p w14:paraId="02994549" w14:textId="058C7AE4" w:rsidR="00F502F6" w:rsidRPr="00A853D6" w:rsidRDefault="00F502F6" w:rsidP="0043662F">
            <w:pPr>
              <w:jc w:val="left"/>
              <w:rPr>
                <w:ins w:id="4089" w:author="ICFO+" w:date="2025-06-17T15:30:00Z"/>
                <w:rFonts w:cstheme="minorHAnsi"/>
              </w:rPr>
            </w:pPr>
            <w:ins w:id="4090" w:author="ICFO+" w:date="2025-06-17T15:30:00Z">
              <w:r w:rsidRPr="00421847">
                <w:rPr>
                  <w:rFonts w:cstheme="minorHAnsi"/>
                </w:rPr>
                <w:t>Free of charge access for the duration of the project limited to project implementation and development,  under the conditions established by this Agreement.</w:t>
              </w:r>
              <w:r w:rsidRPr="00421847">
                <w:rPr>
                  <w:rFonts w:cstheme="minorHAnsi"/>
                </w:rPr>
                <w:tab/>
              </w:r>
            </w:ins>
          </w:p>
        </w:tc>
        <w:tc>
          <w:tcPr>
            <w:tcW w:w="1612" w:type="pct"/>
          </w:tcPr>
          <w:p w14:paraId="4D03B2D2" w14:textId="77777777" w:rsidR="00F502F6" w:rsidRPr="00421847" w:rsidRDefault="00F502F6" w:rsidP="0043662F">
            <w:pPr>
              <w:jc w:val="left"/>
              <w:rPr>
                <w:ins w:id="4091" w:author="ICFO+" w:date="2025-06-17T15:30:00Z"/>
                <w:rFonts w:cstheme="minorHAnsi"/>
              </w:rPr>
            </w:pPr>
            <w:ins w:id="4092" w:author="ICFO+" w:date="2025-06-17T15:30:00Z">
              <w:r w:rsidRPr="00421847">
                <w:rPr>
                  <w:rFonts w:cstheme="minorHAnsi"/>
                </w:rPr>
                <w:t>Exploitation and Operation of the Pilot Line will require</w:t>
              </w:r>
            </w:ins>
          </w:p>
          <w:p w14:paraId="21F01010" w14:textId="77777777" w:rsidR="00F502F6" w:rsidRPr="00A853D6" w:rsidRDefault="00F502F6" w:rsidP="0043662F">
            <w:pPr>
              <w:jc w:val="left"/>
              <w:rPr>
                <w:ins w:id="4093" w:author="ICFO+" w:date="2025-06-17T15:30:00Z"/>
                <w:rFonts w:cstheme="minorHAnsi"/>
              </w:rPr>
            </w:pPr>
            <w:ins w:id="4094" w:author="ICFO+" w:date="2025-06-17T15:30:00Z">
              <w:r w:rsidRPr="00421847">
                <w:rPr>
                  <w:rFonts w:cstheme="minorHAnsi"/>
                </w:rPr>
                <w:t>appropriate license with Politecnico.</w:t>
              </w:r>
            </w:ins>
          </w:p>
        </w:tc>
      </w:tr>
    </w:tbl>
    <w:p w14:paraId="7BE6791D" w14:textId="77777777" w:rsidR="00F502F6" w:rsidRPr="00A853D6" w:rsidRDefault="00F502F6" w:rsidP="00F502F6">
      <w:pPr>
        <w:rPr>
          <w:ins w:id="4095" w:author="ICFO+" w:date="2025-06-17T15:30:00Z"/>
          <w:rFonts w:cstheme="minorHAnsi"/>
        </w:rPr>
      </w:pPr>
    </w:p>
    <w:p w14:paraId="53C14365" w14:textId="77777777" w:rsidR="00F502F6" w:rsidRPr="00A853D6" w:rsidRDefault="00F502F6" w:rsidP="00F502F6">
      <w:pPr>
        <w:rPr>
          <w:ins w:id="4096" w:author="ICFO+" w:date="2025-06-17T15:30:00Z"/>
          <w:rFonts w:cstheme="minorHAnsi"/>
        </w:rPr>
      </w:pPr>
    </w:p>
    <w:p w14:paraId="38436F41" w14:textId="77777777" w:rsidR="00F502F6" w:rsidRPr="00A853D6" w:rsidRDefault="00F502F6" w:rsidP="00F502F6">
      <w:pPr>
        <w:rPr>
          <w:ins w:id="4097" w:author="ICFO+" w:date="2025-06-17T15:30:00Z"/>
          <w:rFonts w:cstheme="minorHAnsi"/>
        </w:rPr>
      </w:pPr>
      <w:ins w:id="4098" w:author="ICFO+" w:date="2025-06-17T15:30:00Z">
        <w:r w:rsidRPr="00A853D6">
          <w:rPr>
            <w:rFonts w:cstheme="minorHAnsi"/>
          </w:rPr>
          <w:t xml:space="preserve">This represents the status at the time of signature of this Agreement. </w:t>
        </w:r>
      </w:ins>
    </w:p>
    <w:p w14:paraId="0E0FEA3B" w14:textId="77777777" w:rsidR="00F502F6" w:rsidRDefault="00F502F6" w:rsidP="00F502F6">
      <w:pPr>
        <w:rPr>
          <w:ins w:id="4099" w:author="ICFO+" w:date="2025-06-17T15:30:00Z"/>
          <w:lang w:eastAsia="de-DE"/>
        </w:rPr>
      </w:pPr>
    </w:p>
    <w:p w14:paraId="532A9425" w14:textId="10A8D41E" w:rsidR="00545C0B" w:rsidRDefault="00545C0B">
      <w:pPr>
        <w:rPr>
          <w:lang w:eastAsia="de-DE"/>
        </w:rPr>
      </w:pPr>
      <w:r>
        <w:rPr>
          <w:lang w:eastAsia="de-DE"/>
        </w:rPr>
        <w:br w:type="page"/>
      </w:r>
    </w:p>
    <w:p w14:paraId="30FD0783" w14:textId="77777777" w:rsidR="00545C0B" w:rsidRDefault="00545C0B" w:rsidP="00545C0B">
      <w:pPr>
        <w:rPr>
          <w:ins w:id="4100" w:author="ICFO+" w:date="2025-04-03T17:43:00Z"/>
          <w:rFonts w:cstheme="minorHAnsi"/>
        </w:rPr>
      </w:pPr>
      <w:ins w:id="4101" w:author="ICFO+" w:date="2025-04-03T17:43:00Z">
        <w:r>
          <w:rPr>
            <w:rFonts w:cstheme="minorHAnsi"/>
          </w:rPr>
          <w:t xml:space="preserve">PARTY 20 </w:t>
        </w:r>
      </w:ins>
    </w:p>
    <w:p w14:paraId="76160A2C" w14:textId="77777777" w:rsidR="00545C0B" w:rsidRDefault="00545C0B" w:rsidP="00545C0B">
      <w:pPr>
        <w:rPr>
          <w:ins w:id="4102" w:author="ICFO+" w:date="2025-04-03T17:43:00Z"/>
          <w:rFonts w:cstheme="minorHAnsi"/>
        </w:rPr>
      </w:pPr>
    </w:p>
    <w:p w14:paraId="4691352B" w14:textId="77777777" w:rsidR="00545C0B" w:rsidRPr="00A853D6" w:rsidRDefault="00545C0B" w:rsidP="00545C0B">
      <w:pPr>
        <w:rPr>
          <w:ins w:id="4103" w:author="ICFO+" w:date="2025-04-03T17:43:00Z"/>
          <w:rFonts w:cstheme="minorHAnsi"/>
        </w:rPr>
      </w:pPr>
      <w:ins w:id="4104" w:author="ICFO+" w:date="2025-04-03T17:43:00Z">
        <w:r w:rsidRPr="00A853D6">
          <w:rPr>
            <w:rFonts w:cstheme="minorHAnsi"/>
          </w:rPr>
          <w:t xml:space="preserve">As to </w:t>
        </w:r>
        <w:r w:rsidRPr="008E42DB">
          <w:rPr>
            <w:rFonts w:cstheme="minorHAnsi"/>
          </w:rPr>
          <w:t>UNIVERSITY OF SOUTHAMPTON</w:t>
        </w:r>
        <w:r w:rsidRPr="00A853D6">
          <w:rPr>
            <w:rFonts w:cstheme="minorHAnsi"/>
          </w:rPr>
          <w:t>, it is agreed between the Parties that, to the best of their knowledge.</w:t>
        </w:r>
      </w:ins>
    </w:p>
    <w:p w14:paraId="4BB17DC6" w14:textId="77777777" w:rsidR="00545C0B" w:rsidRPr="00A853D6" w:rsidRDefault="00545C0B" w:rsidP="00545C0B">
      <w:pPr>
        <w:rPr>
          <w:ins w:id="4105" w:author="ICFO+" w:date="2025-04-03T17:43:00Z"/>
          <w:rFonts w:cstheme="minorHAnsi"/>
        </w:rPr>
      </w:pPr>
    </w:p>
    <w:p w14:paraId="7332F5E2" w14:textId="313DB537" w:rsidR="00545C0B" w:rsidRPr="00A853D6" w:rsidRDefault="00545C0B" w:rsidP="00545C0B">
      <w:pPr>
        <w:rPr>
          <w:ins w:id="4106" w:author="ICFO+" w:date="2025-04-03T17:43:00Z"/>
          <w:rFonts w:cstheme="minorHAnsi"/>
        </w:rPr>
      </w:pPr>
      <w:ins w:id="4107" w:author="ICFO+" w:date="2025-04-03T17:43:00Z">
        <w:r w:rsidRPr="00A853D6">
          <w:rPr>
            <w:rFonts w:cstheme="minorHAnsi"/>
          </w:rPr>
          <w:t xml:space="preserve">No data, know-how or information of </w:t>
        </w:r>
        <w:r w:rsidRPr="008E42DB">
          <w:rPr>
            <w:rFonts w:cstheme="minorHAnsi"/>
          </w:rPr>
          <w:t>UNIVERSITY OF SOUTHAMPTON</w:t>
        </w:r>
        <w:r w:rsidRPr="00A853D6">
          <w:rPr>
            <w:rFonts w:cstheme="minorHAnsi"/>
          </w:rPr>
          <w:t xml:space="preserve"> is Needed by another Party for </w:t>
        </w:r>
        <w:r>
          <w:rPr>
            <w:rFonts w:cstheme="minorHAnsi"/>
          </w:rPr>
          <w:t xml:space="preserve">the </w:t>
        </w:r>
      </w:ins>
      <w:ins w:id="4108" w:author="ICFO+" w:date="2025-07-22T17:27:00Z">
        <w:r w:rsidR="005D43C6">
          <w:rPr>
            <w:rFonts w:cstheme="minorHAnsi"/>
          </w:rPr>
          <w:t xml:space="preserve">implementation </w:t>
        </w:r>
      </w:ins>
      <w:ins w:id="4109" w:author="ICFO+" w:date="2025-04-03T17:43:00Z">
        <w:r w:rsidRPr="00A853D6">
          <w:rPr>
            <w:rFonts w:cstheme="minorHAnsi"/>
          </w:rPr>
          <w:t>of the Pilot Line (Article 16.1 and its Annex 5 Grant Agreement, Section “Access rights to results and background”, sub-section “Access rights to background and results for implementing the action”) or Exploitation of that other Party</w:t>
        </w:r>
        <w:r>
          <w:rPr>
            <w:rFonts w:cstheme="minorHAnsi"/>
          </w:rPr>
          <w:t>’</w:t>
        </w:r>
        <w:r w:rsidRPr="00A853D6">
          <w:rPr>
            <w:rFonts w:cstheme="minorHAnsi"/>
          </w:rPr>
          <w:t>s Results (Article 16.1 and its Annex 5 Grant Agreement, Section “Access rights to results and background”, sub-section “Access rights for exploiting the results”).</w:t>
        </w:r>
      </w:ins>
    </w:p>
    <w:p w14:paraId="04E8D965" w14:textId="05C0DEA8" w:rsidR="00662485" w:rsidRPr="00A853D6" w:rsidRDefault="00662485" w:rsidP="000D6BA0">
      <w:pPr>
        <w:rPr>
          <w:lang w:eastAsia="de-DE"/>
        </w:rPr>
      </w:pPr>
      <w:r w:rsidRPr="00A853D6">
        <w:rPr>
          <w:lang w:eastAsia="de-DE"/>
        </w:rPr>
        <w:br w:type="page"/>
      </w:r>
    </w:p>
    <w:p w14:paraId="73E8A372" w14:textId="77777777" w:rsidR="00F5485F" w:rsidRPr="00A853D6" w:rsidRDefault="00F5485F" w:rsidP="00FF74CE">
      <w:pPr>
        <w:pStyle w:val="Title"/>
      </w:pPr>
      <w:bookmarkStart w:id="4110" w:name="_Toc158097167"/>
      <w:bookmarkStart w:id="4111" w:name="_Toc201308909"/>
      <w:r w:rsidRPr="00A853D6">
        <w:t>Attachment 2: Accession document</w:t>
      </w:r>
      <w:bookmarkEnd w:id="4110"/>
      <w:bookmarkEnd w:id="4111"/>
    </w:p>
    <w:p w14:paraId="3ED34F9D" w14:textId="77777777" w:rsidR="006E4DEF" w:rsidRPr="00A853D6" w:rsidRDefault="006E4DEF" w:rsidP="006E4DEF">
      <w:pPr>
        <w:rPr>
          <w:lang w:eastAsia="es-ES"/>
        </w:rPr>
      </w:pPr>
    </w:p>
    <w:p w14:paraId="4BA215F9" w14:textId="77777777" w:rsidR="005957CD" w:rsidRPr="00041AFB" w:rsidRDefault="005957CD" w:rsidP="005957CD">
      <w:pPr>
        <w:rPr>
          <w:rStyle w:val="Strong"/>
        </w:rPr>
      </w:pPr>
      <w:r w:rsidRPr="00041AFB">
        <w:rPr>
          <w:rStyle w:val="Strong"/>
        </w:rPr>
        <w:t>ACCESSION</w:t>
      </w:r>
      <w:r w:rsidR="003E465A" w:rsidRPr="00041AFB">
        <w:rPr>
          <w:rStyle w:val="Strong"/>
        </w:rPr>
        <w:t xml:space="preserve"> </w:t>
      </w:r>
      <w:r w:rsidRPr="00041AFB">
        <w:rPr>
          <w:rStyle w:val="Strong"/>
        </w:rPr>
        <w:t>of a new Party to</w:t>
      </w:r>
      <w:r w:rsidR="003E465A" w:rsidRPr="00041AFB">
        <w:rPr>
          <w:rStyle w:val="Strong"/>
        </w:rPr>
        <w:t xml:space="preserve"> </w:t>
      </w:r>
      <w:r w:rsidR="00066456">
        <w:rPr>
          <w:rStyle w:val="Strong"/>
        </w:rPr>
        <w:t>PIXEurope</w:t>
      </w:r>
      <w:r w:rsidR="003E465A" w:rsidRPr="00041AFB">
        <w:rPr>
          <w:rStyle w:val="Strong"/>
        </w:rPr>
        <w:t xml:space="preserve"> Pilot Line</w:t>
      </w:r>
      <w:r w:rsidRPr="00041AFB">
        <w:rPr>
          <w:rStyle w:val="Strong"/>
        </w:rPr>
        <w:t xml:space="preserve"> </w:t>
      </w:r>
      <w:r w:rsidR="003E465A" w:rsidRPr="00041AFB">
        <w:rPr>
          <w:rStyle w:val="Strong"/>
        </w:rPr>
        <w:t xml:space="preserve">Consortium </w:t>
      </w:r>
      <w:r w:rsidRPr="00041AFB">
        <w:rPr>
          <w:rStyle w:val="Strong"/>
        </w:rPr>
        <w:t xml:space="preserve">Agreement, version </w:t>
      </w:r>
      <w:r w:rsidR="000D6BA0" w:rsidRPr="00041AFB">
        <w:rPr>
          <w:rStyle w:val="Strong"/>
        </w:rPr>
        <w:t>[</w:t>
      </w:r>
      <w:r w:rsidRPr="00041AFB">
        <w:rPr>
          <w:rStyle w:val="Strong"/>
          <w:highlight w:val="yellow"/>
        </w:rPr>
        <w:t>…, YYYY-MM-DD</w:t>
      </w:r>
      <w:r w:rsidR="000D6BA0" w:rsidRPr="00041AFB">
        <w:rPr>
          <w:rStyle w:val="Strong"/>
        </w:rPr>
        <w:t>]</w:t>
      </w:r>
    </w:p>
    <w:p w14:paraId="2431C66E" w14:textId="77777777" w:rsidR="003E465A" w:rsidRPr="00A853D6" w:rsidRDefault="003E465A" w:rsidP="005957CD">
      <w:pPr>
        <w:rPr>
          <w:rFonts w:cstheme="minorHAnsi"/>
        </w:rPr>
      </w:pPr>
    </w:p>
    <w:p w14:paraId="24961CB0"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 xml:space="preserve">OFFICIAL NAME OF THE NEW PARTY AS IDENTIFIED IN THE </w:t>
      </w:r>
      <w:r w:rsidR="006C2F8A" w:rsidRPr="00A853D6">
        <w:rPr>
          <w:rFonts w:cstheme="minorHAnsi"/>
          <w:highlight w:val="yellow"/>
        </w:rPr>
        <w:t>GRANT AGREEMENT</w:t>
      </w:r>
      <w:r w:rsidRPr="000D6BA0">
        <w:rPr>
          <w:rFonts w:cstheme="minorHAnsi"/>
        </w:rPr>
        <w:t>]</w:t>
      </w:r>
    </w:p>
    <w:p w14:paraId="2DD764A7" w14:textId="77777777" w:rsidR="005957CD" w:rsidRPr="00A853D6" w:rsidRDefault="005957CD" w:rsidP="005957CD">
      <w:pPr>
        <w:rPr>
          <w:rFonts w:cstheme="minorHAnsi"/>
        </w:rPr>
      </w:pPr>
      <w:r w:rsidRPr="00A853D6">
        <w:rPr>
          <w:rFonts w:cstheme="minorHAnsi"/>
        </w:rPr>
        <w:t xml:space="preserve">hereby consents to become a Party to the Consortium Agreement identified above and accepts all the rights and obligations of a Party starting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w:t>
      </w:r>
    </w:p>
    <w:p w14:paraId="3B3D36E8" w14:textId="77777777" w:rsidR="003E465A" w:rsidRPr="00A853D6" w:rsidRDefault="003E465A" w:rsidP="005957CD">
      <w:pPr>
        <w:rPr>
          <w:rFonts w:cstheme="minorHAnsi"/>
        </w:rPr>
      </w:pPr>
    </w:p>
    <w:p w14:paraId="36702CC3"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 xml:space="preserve">OFFICIAL NAME OF THE COORDINATOR AS IDENTIFIED IN THE </w:t>
      </w:r>
      <w:r w:rsidR="006C2F8A" w:rsidRPr="00A853D6">
        <w:rPr>
          <w:rFonts w:cstheme="minorHAnsi"/>
          <w:highlight w:val="yellow"/>
        </w:rPr>
        <w:t>GRANT AGREEMENT</w:t>
      </w:r>
      <w:r w:rsidRPr="000D6BA0">
        <w:rPr>
          <w:rFonts w:cstheme="minorHAnsi"/>
        </w:rPr>
        <w:t>]</w:t>
      </w:r>
    </w:p>
    <w:p w14:paraId="0871FD73" w14:textId="77777777" w:rsidR="005957CD" w:rsidRPr="00A853D6" w:rsidRDefault="005957CD" w:rsidP="005957CD">
      <w:pPr>
        <w:rPr>
          <w:rFonts w:cstheme="minorHAnsi"/>
        </w:rPr>
      </w:pPr>
      <w:r w:rsidRPr="00A853D6">
        <w:rPr>
          <w:rFonts w:cstheme="minorHAnsi"/>
        </w:rPr>
        <w:t xml:space="preserve">hereby certifies that the consortium has accepted in the meeting held on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 xml:space="preserve"> the accession of </w:t>
      </w:r>
      <w:r w:rsidR="000D6BA0" w:rsidRPr="000D6BA0">
        <w:rPr>
          <w:rFonts w:cstheme="minorHAnsi"/>
        </w:rPr>
        <w:t>[</w:t>
      </w:r>
      <w:r w:rsidRPr="00A853D6">
        <w:rPr>
          <w:rFonts w:cstheme="minorHAnsi"/>
          <w:highlight w:val="yellow"/>
        </w:rPr>
        <w:t>the name of the new Party</w:t>
      </w:r>
      <w:r w:rsidR="000D6BA0" w:rsidRPr="000D6BA0">
        <w:rPr>
          <w:rFonts w:cstheme="minorHAnsi"/>
        </w:rPr>
        <w:t>]</w:t>
      </w:r>
      <w:r w:rsidRPr="00A853D6">
        <w:rPr>
          <w:rFonts w:cstheme="minorHAnsi"/>
        </w:rPr>
        <w:t xml:space="preserve"> to the </w:t>
      </w:r>
      <w:r w:rsidR="003E465A" w:rsidRPr="00A853D6">
        <w:rPr>
          <w:rFonts w:cstheme="minorHAnsi"/>
        </w:rPr>
        <w:t xml:space="preserve">Consortium </w:t>
      </w:r>
      <w:r w:rsidRPr="00A853D6">
        <w:rPr>
          <w:rFonts w:cstheme="minorHAnsi"/>
        </w:rPr>
        <w:t xml:space="preserve">starting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w:t>
      </w:r>
    </w:p>
    <w:p w14:paraId="1814D8A1" w14:textId="77777777" w:rsidR="003E465A" w:rsidRPr="00A853D6" w:rsidRDefault="003E465A" w:rsidP="005957CD">
      <w:pPr>
        <w:rPr>
          <w:rFonts w:cstheme="minorHAnsi"/>
        </w:rPr>
      </w:pPr>
    </w:p>
    <w:p w14:paraId="72C766A3" w14:textId="77777777" w:rsidR="005957CD" w:rsidRPr="00A853D6" w:rsidRDefault="00CE7101" w:rsidP="005957CD">
      <w:pPr>
        <w:rPr>
          <w:rFonts w:cstheme="minorHAnsi"/>
        </w:rPr>
      </w:pPr>
      <w:r w:rsidRPr="00A853D6">
        <w:rPr>
          <w:rFonts w:cstheme="minorHAnsi"/>
        </w:rPr>
        <w:t>This Accession document has been done in 2 originals to be duly signed by the undersigned authorised representatives.</w:t>
      </w:r>
    </w:p>
    <w:p w14:paraId="66B9665C" w14:textId="77777777" w:rsidR="002F69DB" w:rsidRPr="00A853D6" w:rsidRDefault="002F69DB" w:rsidP="005957CD">
      <w:pPr>
        <w:rPr>
          <w:rFonts w:cstheme="minorHAnsi"/>
        </w:rPr>
      </w:pPr>
    </w:p>
    <w:p w14:paraId="7198CE08"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Date and Place</w:t>
      </w:r>
      <w:r w:rsidRPr="000D6BA0">
        <w:rPr>
          <w:rFonts w:cstheme="minorHAnsi"/>
        </w:rPr>
        <w:t>]</w:t>
      </w:r>
    </w:p>
    <w:p w14:paraId="0E24F75B"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INSERT NAME OF THE NEW PARTY</w:t>
      </w:r>
      <w:r w:rsidRPr="000D6BA0">
        <w:rPr>
          <w:rFonts w:cstheme="minorHAnsi"/>
        </w:rPr>
        <w:t>]</w:t>
      </w:r>
    </w:p>
    <w:p w14:paraId="3B3207A5" w14:textId="77777777" w:rsidR="005957CD" w:rsidRPr="00A853D6" w:rsidRDefault="005957CD" w:rsidP="005957CD">
      <w:pPr>
        <w:rPr>
          <w:rFonts w:cstheme="minorHAnsi"/>
        </w:rPr>
      </w:pPr>
      <w:r w:rsidRPr="00A853D6">
        <w:rPr>
          <w:rFonts w:cstheme="minorHAnsi"/>
        </w:rPr>
        <w:t>Signature(s)</w:t>
      </w:r>
    </w:p>
    <w:p w14:paraId="095C1784" w14:textId="77777777" w:rsidR="005957CD" w:rsidRPr="00A853D6" w:rsidRDefault="005957CD" w:rsidP="005957CD">
      <w:pPr>
        <w:rPr>
          <w:rFonts w:cstheme="minorHAnsi"/>
        </w:rPr>
      </w:pPr>
      <w:r w:rsidRPr="00A853D6">
        <w:rPr>
          <w:rFonts w:cstheme="minorHAnsi"/>
        </w:rPr>
        <w:t>Name(s)</w:t>
      </w:r>
    </w:p>
    <w:p w14:paraId="2CFEDCE0" w14:textId="77777777" w:rsidR="005957CD" w:rsidRPr="00A853D6" w:rsidRDefault="005957CD" w:rsidP="005957CD">
      <w:pPr>
        <w:rPr>
          <w:rFonts w:cstheme="minorHAnsi"/>
        </w:rPr>
      </w:pPr>
      <w:r w:rsidRPr="00A853D6">
        <w:rPr>
          <w:rFonts w:cstheme="minorHAnsi"/>
        </w:rPr>
        <w:t>Title(s)</w:t>
      </w:r>
    </w:p>
    <w:p w14:paraId="486C4083" w14:textId="77777777" w:rsidR="005957CD" w:rsidRPr="00A853D6" w:rsidRDefault="005957CD" w:rsidP="005957CD">
      <w:pPr>
        <w:rPr>
          <w:rFonts w:cstheme="minorHAnsi"/>
        </w:rPr>
      </w:pPr>
    </w:p>
    <w:p w14:paraId="7BF3B1D6"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Date and Place</w:t>
      </w:r>
      <w:r w:rsidRPr="000D6BA0">
        <w:rPr>
          <w:rFonts w:cstheme="minorHAnsi"/>
        </w:rPr>
        <w:t>]</w:t>
      </w:r>
    </w:p>
    <w:p w14:paraId="4EFA4D30"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INSERT NAME OF THE COORDINATOR</w:t>
      </w:r>
      <w:r w:rsidRPr="000D6BA0">
        <w:rPr>
          <w:rFonts w:cstheme="minorHAnsi"/>
        </w:rPr>
        <w:t>]</w:t>
      </w:r>
    </w:p>
    <w:p w14:paraId="736FFA62" w14:textId="77777777" w:rsidR="005957CD" w:rsidRPr="00A853D6" w:rsidRDefault="005957CD" w:rsidP="005957CD">
      <w:pPr>
        <w:rPr>
          <w:rFonts w:cstheme="minorHAnsi"/>
        </w:rPr>
      </w:pPr>
      <w:r w:rsidRPr="00A853D6">
        <w:rPr>
          <w:rFonts w:cstheme="minorHAnsi"/>
        </w:rPr>
        <w:t xml:space="preserve">Signature(s) </w:t>
      </w:r>
    </w:p>
    <w:p w14:paraId="29E57A8A" w14:textId="77777777" w:rsidR="005957CD" w:rsidRPr="00A853D6" w:rsidRDefault="005957CD" w:rsidP="005957CD">
      <w:pPr>
        <w:rPr>
          <w:rFonts w:cstheme="minorHAnsi"/>
        </w:rPr>
      </w:pPr>
      <w:r w:rsidRPr="00A853D6">
        <w:rPr>
          <w:rFonts w:cstheme="minorHAnsi"/>
        </w:rPr>
        <w:t xml:space="preserve">Name(s) </w:t>
      </w:r>
    </w:p>
    <w:p w14:paraId="639ABA33" w14:textId="77777777" w:rsidR="005957CD" w:rsidRPr="00A853D6" w:rsidRDefault="005957CD" w:rsidP="005957CD">
      <w:pPr>
        <w:rPr>
          <w:rFonts w:cstheme="minorHAnsi"/>
        </w:rPr>
      </w:pPr>
      <w:r w:rsidRPr="00A853D6">
        <w:rPr>
          <w:rFonts w:cstheme="minorHAnsi"/>
        </w:rPr>
        <w:t>Title(s)</w:t>
      </w:r>
    </w:p>
    <w:p w14:paraId="41E62DF7" w14:textId="77777777" w:rsidR="007E5DF4" w:rsidRDefault="007E5DF4" w:rsidP="007E5DF4">
      <w:pPr>
        <w:rPr>
          <w:rFonts w:cstheme="minorHAnsi"/>
        </w:rPr>
      </w:pPr>
    </w:p>
    <w:p w14:paraId="367E24BD" w14:textId="77777777" w:rsidR="00C222A7" w:rsidRDefault="00C222A7" w:rsidP="007E5DF4">
      <w:pPr>
        <w:rPr>
          <w:rFonts w:cstheme="minorHAnsi"/>
        </w:rPr>
      </w:pPr>
    </w:p>
    <w:p w14:paraId="20542F7E" w14:textId="77777777" w:rsidR="00C222A7" w:rsidRDefault="00C222A7">
      <w:pPr>
        <w:rPr>
          <w:rFonts w:cstheme="minorHAnsi"/>
        </w:rPr>
      </w:pPr>
      <w:r>
        <w:rPr>
          <w:rFonts w:cstheme="minorHAnsi"/>
        </w:rPr>
        <w:br w:type="page"/>
      </w:r>
    </w:p>
    <w:p w14:paraId="58AEBD87" w14:textId="77777777" w:rsidR="00DC14A6" w:rsidRPr="008662E5" w:rsidRDefault="00DC14A6" w:rsidP="00DC14A6">
      <w:pPr>
        <w:pStyle w:val="Title"/>
      </w:pPr>
      <w:bookmarkStart w:id="4112" w:name="_Toc158097168"/>
      <w:bookmarkStart w:id="4113" w:name="_Toc201308910"/>
      <w:r w:rsidRPr="008662E5">
        <w:t xml:space="preserve">Attachment </w:t>
      </w:r>
      <w:r>
        <w:t>3</w:t>
      </w:r>
      <w:r w:rsidRPr="008662E5">
        <w:t xml:space="preserve">: List of third parties for simplified transfer according to Section </w:t>
      </w:r>
      <w:bookmarkEnd w:id="4112"/>
      <w:r>
        <w:fldChar w:fldCharType="begin"/>
      </w:r>
      <w:r>
        <w:instrText xml:space="preserve"> REF _Ref191026669 \r \h </w:instrText>
      </w:r>
      <w:r>
        <w:fldChar w:fldCharType="separate"/>
      </w:r>
      <w:r w:rsidR="0083056A">
        <w:t>8.6.2</w:t>
      </w:r>
      <w:bookmarkEnd w:id="4113"/>
      <w:r>
        <w:fldChar w:fldCharType="end"/>
      </w:r>
    </w:p>
    <w:p w14:paraId="42A9CC32" w14:textId="77777777" w:rsidR="00DC14A6" w:rsidRDefault="00DC14A6"/>
    <w:p w14:paraId="070B6013" w14:textId="77777777" w:rsidR="00DC14A6" w:rsidRDefault="00DC14A6"/>
    <w:p w14:paraId="5A717E6F" w14:textId="4F6E91ED" w:rsidR="00341E19" w:rsidRDefault="00341E19" w:rsidP="00341E19">
      <w:pPr>
        <w:rPr>
          <w:ins w:id="4114" w:author="ICFO+" w:date="2025-03-27T21:11:00Z"/>
        </w:rPr>
      </w:pPr>
      <w:commentRangeStart w:id="4115"/>
      <w:ins w:id="4116" w:author="ICFO+" w:date="2025-03-26T19:24:00Z">
        <w:r w:rsidRPr="00224360">
          <w:t>For IMEC: Universiteit Gen</w:t>
        </w:r>
      </w:ins>
      <w:ins w:id="4117" w:author="ICFO+" w:date="2025-06-18T17:13:00Z">
        <w:r w:rsidR="00275DB9">
          <w:t>t</w:t>
        </w:r>
      </w:ins>
      <w:ins w:id="4118" w:author="ICFO+" w:date="2025-03-26T19:24:00Z">
        <w:r w:rsidRPr="00224360">
          <w:t xml:space="preserve">, </w:t>
        </w:r>
      </w:ins>
      <w:ins w:id="4119" w:author="ICFO+" w:date="2025-06-18T17:14:00Z">
        <w:r w:rsidR="002D65AE" w:rsidRPr="004C4584">
          <w:rPr>
            <w:lang w:val="nl-BE"/>
          </w:rPr>
          <w:t>Universiteit Antwerpen, Universitei</w:t>
        </w:r>
        <w:r w:rsidR="002D65AE">
          <w:rPr>
            <w:lang w:val="nl-BE"/>
          </w:rPr>
          <w:t xml:space="preserve">t Hasselt, Vrije Universiteit Brussel, </w:t>
        </w:r>
      </w:ins>
      <w:ins w:id="4120" w:author="ICFO+" w:date="2025-03-26T19:24:00Z">
        <w:r>
          <w:t xml:space="preserve">IMEC </w:t>
        </w:r>
        <w:r w:rsidRPr="00224360">
          <w:t>E</w:t>
        </w:r>
        <w:r w:rsidRPr="009B69BF">
          <w:t>ntities under the s</w:t>
        </w:r>
        <w:r>
          <w:t>ame control</w:t>
        </w:r>
        <w:commentRangeEnd w:id="4115"/>
        <w:r>
          <w:rPr>
            <w:rStyle w:val="CommentReference"/>
          </w:rPr>
          <w:commentReference w:id="4115"/>
        </w:r>
      </w:ins>
    </w:p>
    <w:p w14:paraId="4F0C57BE" w14:textId="77777777" w:rsidR="00A160FD" w:rsidRDefault="00A160FD" w:rsidP="00341E19">
      <w:pPr>
        <w:rPr>
          <w:ins w:id="4121" w:author="ICFO+" w:date="2025-03-27T21:11:00Z"/>
        </w:rPr>
      </w:pPr>
    </w:p>
    <w:p w14:paraId="278EF1B0" w14:textId="77777777" w:rsidR="00A160FD" w:rsidRPr="00224360" w:rsidRDefault="00A160FD" w:rsidP="00341E19">
      <w:pPr>
        <w:rPr>
          <w:ins w:id="4122" w:author="ICFO+" w:date="2025-03-26T19:24:00Z"/>
        </w:rPr>
      </w:pPr>
      <w:commentRangeStart w:id="4123"/>
      <w:ins w:id="4124" w:author="ICFO+" w:date="2025-03-27T21:11:00Z">
        <w:r>
          <w:t>For UGENT: IMEC.</w:t>
        </w:r>
        <w:commentRangeEnd w:id="4123"/>
        <w:r>
          <w:rPr>
            <w:rStyle w:val="CommentReference"/>
          </w:rPr>
          <w:commentReference w:id="4123"/>
        </w:r>
      </w:ins>
    </w:p>
    <w:p w14:paraId="31DAA25D" w14:textId="77777777" w:rsidR="00272490" w:rsidRDefault="00272490">
      <w:pPr>
        <w:rPr>
          <w:ins w:id="4125" w:author="ICFO+" w:date="2025-03-27T23:30:00Z"/>
        </w:rPr>
      </w:pPr>
    </w:p>
    <w:p w14:paraId="2B9390D2" w14:textId="77777777" w:rsidR="00DC14A6" w:rsidRDefault="00272490">
      <w:pPr>
        <w:rPr>
          <w:b/>
          <w:szCs w:val="22"/>
          <w:lang w:eastAsia="es-ES"/>
        </w:rPr>
      </w:pPr>
      <w:commentRangeStart w:id="4126"/>
      <w:ins w:id="4127" w:author="ICFO+" w:date="2025-03-27T23:30:00Z">
        <w:r>
          <w:t xml:space="preserve">For The Chancellor, Masters, and Scholars of the University of Cambridge </w:t>
        </w:r>
        <w:r>
          <w:sym w:font="Wingdings" w:char="F0E0"/>
        </w:r>
        <w:r>
          <w:t xml:space="preserve"> Cambridge Enterprise Ltd </w:t>
        </w:r>
        <w:commentRangeEnd w:id="4126"/>
        <w:r>
          <w:rPr>
            <w:rStyle w:val="CommentReference"/>
          </w:rPr>
          <w:commentReference w:id="4126"/>
        </w:r>
      </w:ins>
      <w:r w:rsidR="00DC14A6">
        <w:br w:type="page"/>
      </w:r>
    </w:p>
    <w:p w14:paraId="57278342" w14:textId="77777777" w:rsidR="00C222A7" w:rsidRDefault="00C222A7" w:rsidP="009319E2">
      <w:pPr>
        <w:pStyle w:val="Title"/>
      </w:pPr>
      <w:bookmarkStart w:id="4128" w:name="_Toc201308911"/>
      <w:commentRangeStart w:id="4129"/>
      <w:commentRangeStart w:id="4130"/>
      <w:commentRangeStart w:id="4131"/>
      <w:r>
        <w:t xml:space="preserve">Attachment </w:t>
      </w:r>
      <w:r w:rsidR="00DC14A6">
        <w:t>4</w:t>
      </w:r>
      <w:r>
        <w:t>: NDA</w:t>
      </w:r>
      <w:commentRangeEnd w:id="4129"/>
      <w:r w:rsidR="00085022">
        <w:rPr>
          <w:rStyle w:val="CommentReference"/>
          <w:b w:val="0"/>
          <w:lang w:eastAsia="en-US"/>
        </w:rPr>
        <w:commentReference w:id="4129"/>
      </w:r>
      <w:commentRangeEnd w:id="4130"/>
      <w:r w:rsidR="00AA4E09">
        <w:rPr>
          <w:rStyle w:val="CommentReference"/>
          <w:b w:val="0"/>
          <w:lang w:eastAsia="en-US"/>
        </w:rPr>
        <w:commentReference w:id="4130"/>
      </w:r>
      <w:bookmarkEnd w:id="4128"/>
      <w:commentRangeEnd w:id="4131"/>
      <w:r w:rsidR="00407D55">
        <w:rPr>
          <w:rStyle w:val="CommentReference"/>
          <w:b w:val="0"/>
          <w:lang w:eastAsia="en-US"/>
        </w:rPr>
        <w:commentReference w:id="4131"/>
      </w:r>
    </w:p>
    <w:p w14:paraId="21E352F2" w14:textId="77777777" w:rsidR="00EE2B50" w:rsidRDefault="00EE2B50" w:rsidP="00EE2B50">
      <w:pPr>
        <w:rPr>
          <w:lang w:eastAsia="es-ES"/>
        </w:rPr>
      </w:pPr>
    </w:p>
    <w:p w14:paraId="28F1CAD5" w14:textId="77777777" w:rsidR="00EE2B50" w:rsidRDefault="006C2F8A" w:rsidP="00EE2B50">
      <w:r>
        <w:t>T</w:t>
      </w:r>
      <w:r w:rsidRPr="4550329F">
        <w:t xml:space="preserve">his </w:t>
      </w:r>
      <w:r w:rsidR="00EE2B50" w:rsidRPr="00DF1207">
        <w:rPr>
          <w:b/>
          <w:bCs/>
        </w:rPr>
        <w:t>NON-DISCLOSURE AGREEMENT</w:t>
      </w:r>
      <w:r w:rsidR="00EE2B50" w:rsidRPr="4550329F">
        <w:t xml:space="preserve"> is effective as of</w:t>
      </w:r>
      <w:r w:rsidR="00EE2B50">
        <w:t xml:space="preserve"> </w:t>
      </w:r>
      <w:r w:rsidR="00EE2B50" w:rsidRPr="000D6BA0">
        <w:rPr>
          <w:rFonts w:cstheme="minorHAnsi"/>
          <w:highlight w:val="yellow"/>
        </w:rPr>
        <w:t>[</w:t>
      </w:r>
      <w:r w:rsidR="00EE2B50" w:rsidRPr="00A853D6">
        <w:rPr>
          <w:rFonts w:cstheme="minorHAnsi"/>
          <w:highlight w:val="yellow"/>
        </w:rPr>
        <w:t>...</w:t>
      </w:r>
      <w:r w:rsidR="00EE2B50" w:rsidRPr="000D6BA0">
        <w:rPr>
          <w:rFonts w:cstheme="minorHAnsi"/>
          <w:highlight w:val="yellow"/>
        </w:rPr>
        <w:t>]</w:t>
      </w:r>
      <w:r w:rsidR="00EE2B50" w:rsidRPr="4550329F">
        <w:t xml:space="preserve"> (“</w:t>
      </w:r>
      <w:r w:rsidR="00EE2B50" w:rsidRPr="00BB653F">
        <w:rPr>
          <w:b/>
          <w:bCs/>
          <w:i/>
          <w:iCs/>
        </w:rPr>
        <w:t xml:space="preserve">Effective </w:t>
      </w:r>
      <w:r w:rsidR="00BB653F">
        <w:rPr>
          <w:b/>
          <w:bCs/>
          <w:i/>
          <w:iCs/>
        </w:rPr>
        <w:t>D</w:t>
      </w:r>
      <w:r w:rsidR="00EE2B50" w:rsidRPr="00BB653F">
        <w:rPr>
          <w:b/>
          <w:bCs/>
          <w:i/>
          <w:iCs/>
        </w:rPr>
        <w:t>ate</w:t>
      </w:r>
      <w:r w:rsidR="00EE2B50" w:rsidRPr="4550329F">
        <w:t xml:space="preserve">”) by and </w:t>
      </w:r>
      <w:r w:rsidR="00EE2B50">
        <w:t>among</w:t>
      </w:r>
      <w:r w:rsidR="00EE2B50" w:rsidRPr="4550329F">
        <w:t>:</w:t>
      </w:r>
    </w:p>
    <w:p w14:paraId="5EFF1AB4" w14:textId="77777777" w:rsidR="00EE2B50" w:rsidRDefault="00EE2B50" w:rsidP="00EE2B50"/>
    <w:p w14:paraId="7BB0569C" w14:textId="77777777" w:rsidR="00EE2B50" w:rsidRDefault="00EE2B50" w:rsidP="00DF1207">
      <w:r w:rsidRPr="00CF539A">
        <w:rPr>
          <w:b/>
        </w:rPr>
        <w:t>[</w:t>
      </w:r>
      <w:r w:rsidRPr="00CF539A">
        <w:rPr>
          <w:b/>
          <w:highlight w:val="yellow"/>
        </w:rPr>
        <w:t xml:space="preserve">External </w:t>
      </w:r>
      <w:r w:rsidR="00C27AAD">
        <w:rPr>
          <w:b/>
          <w:highlight w:val="yellow"/>
        </w:rPr>
        <w:t>Advisory Board</w:t>
      </w:r>
      <w:r>
        <w:rPr>
          <w:b/>
          <w:highlight w:val="yellow"/>
        </w:rPr>
        <w:t xml:space="preserve"> Member</w:t>
      </w:r>
      <w:r w:rsidRPr="00CF539A">
        <w:rPr>
          <w:b/>
          <w:highlight w:val="yellow"/>
        </w:rPr>
        <w:t xml:space="preserve"> Name</w:t>
      </w:r>
      <w:r w:rsidRPr="00CF539A">
        <w:rPr>
          <w:b/>
        </w:rPr>
        <w:t>]</w:t>
      </w:r>
      <w:r w:rsidRPr="00CF539A">
        <w:t>, a [l</w:t>
      </w:r>
      <w:r w:rsidRPr="00CF539A">
        <w:rPr>
          <w:highlight w:val="yellow"/>
        </w:rPr>
        <w:t>egal structure</w:t>
      </w:r>
      <w:r w:rsidRPr="00CF539A">
        <w:t>]</w:t>
      </w:r>
      <w:r>
        <w:t xml:space="preserve"> </w:t>
      </w:r>
      <w:r w:rsidRPr="00CF539A">
        <w:rPr>
          <w:rFonts w:eastAsia="Times New Roman"/>
        </w:rPr>
        <w:t>company</w:t>
      </w:r>
      <w:r w:rsidRPr="00CF539A">
        <w:t>, registered in the [</w:t>
      </w:r>
      <w:r w:rsidRPr="00CF539A">
        <w:rPr>
          <w:rFonts w:eastAsia="Times New Roman"/>
          <w:highlight w:val="yellow"/>
        </w:rPr>
        <w:t>place of registration</w:t>
      </w:r>
      <w:r w:rsidRPr="00CF539A">
        <w:t>], having its registered office located at [</w:t>
      </w:r>
      <w:r w:rsidRPr="00CF539A">
        <w:rPr>
          <w:rFonts w:eastAsia="Times New Roman"/>
          <w:highlight w:val="yellow"/>
        </w:rPr>
        <w:t>address, zip code town</w:t>
      </w:r>
      <w:r w:rsidRPr="00CF539A">
        <w:t>], [</w:t>
      </w:r>
      <w:r w:rsidRPr="00CF539A">
        <w:rPr>
          <w:rFonts w:eastAsia="Times New Roman"/>
          <w:highlight w:val="yellow"/>
        </w:rPr>
        <w:t>country</w:t>
      </w:r>
      <w:r w:rsidRPr="00CF539A">
        <w:t>]</w:t>
      </w:r>
      <w:r>
        <w:t xml:space="preserve"> or personal address if </w:t>
      </w:r>
      <w:r w:rsidRPr="003F50B5">
        <w:rPr>
          <w:highlight w:val="yellow"/>
        </w:rPr>
        <w:t>natural person</w:t>
      </w:r>
      <w:r>
        <w:t>, hereinafter referred as “</w:t>
      </w:r>
      <w:r w:rsidRPr="00DF1207">
        <w:rPr>
          <w:b/>
          <w:bCs/>
        </w:rPr>
        <w:t>Recipient</w:t>
      </w:r>
      <w:r>
        <w:t>”</w:t>
      </w:r>
    </w:p>
    <w:p w14:paraId="36F79C1A" w14:textId="77777777" w:rsidR="00EE2B50" w:rsidRPr="008A38E0" w:rsidRDefault="00EE2B50" w:rsidP="00EE2B50">
      <w:pPr>
        <w:pStyle w:val="ListParagraph"/>
        <w:autoSpaceDE w:val="0"/>
        <w:autoSpaceDN w:val="0"/>
        <w:adjustRightInd w:val="0"/>
        <w:spacing w:after="60"/>
        <w:rPr>
          <w:rFonts w:asciiTheme="majorHAnsi" w:hAnsiTheme="majorHAnsi" w:cstheme="majorHAnsi"/>
        </w:rPr>
      </w:pPr>
    </w:p>
    <w:p w14:paraId="542C6DFB" w14:textId="77777777" w:rsidR="00EE2B50" w:rsidRDefault="00EE2B50" w:rsidP="00EE2B50">
      <w:commentRangeStart w:id="4132"/>
      <w:r w:rsidRPr="4550329F">
        <w:t>The</w:t>
      </w:r>
      <w:r w:rsidRPr="4550329F">
        <w:rPr>
          <w:b/>
          <w:bCs/>
        </w:rPr>
        <w:t xml:space="preserve"> Institut de Ciències Fotòniques</w:t>
      </w:r>
      <w:r>
        <w:rPr>
          <w:b/>
          <w:bCs/>
        </w:rPr>
        <w:t xml:space="preserve">, </w:t>
      </w:r>
      <w:r w:rsidRPr="4550329F">
        <w:t xml:space="preserve">having its registered address at the Mediterranean Technology Park, Av. Carl Friedrich Gauss, 3, (08860) Castelldefels, Barcelona, Spain, </w:t>
      </w:r>
      <w:r>
        <w:t>also referred to as “</w:t>
      </w:r>
      <w:r w:rsidRPr="00DF1207">
        <w:rPr>
          <w:b/>
          <w:bCs/>
        </w:rPr>
        <w:t>Coordinator</w:t>
      </w:r>
      <w:r>
        <w:t xml:space="preserve">”. </w:t>
      </w:r>
      <w:r w:rsidRPr="00164872">
        <w:t xml:space="preserve">The Coordinator acting on its name and on behalf of the name of the </w:t>
      </w:r>
      <w:r w:rsidRPr="004B5B2F">
        <w:t xml:space="preserve">other </w:t>
      </w:r>
      <w:r>
        <w:t xml:space="preserve">Parties </w:t>
      </w:r>
      <w:r w:rsidRPr="004B5B2F">
        <w:t>(hereinafter individually referred as “</w:t>
      </w:r>
      <w:r w:rsidRPr="00DF1207">
        <w:rPr>
          <w:b/>
          <w:bCs/>
        </w:rPr>
        <w:t>Disclosing Party</w:t>
      </w:r>
      <w:r w:rsidRPr="004B5B2F">
        <w:t>” or collectively as “</w:t>
      </w:r>
      <w:r w:rsidRPr="00DF1207">
        <w:rPr>
          <w:b/>
          <w:bCs/>
        </w:rPr>
        <w:t>Disclosing Parties</w:t>
      </w:r>
      <w:r w:rsidRPr="004B5B2F">
        <w:t>”)</w:t>
      </w:r>
      <w:r w:rsidRPr="00164872">
        <w:t xml:space="preserve"> in its quality of Coordinator of the</w:t>
      </w:r>
      <w:r>
        <w:t xml:space="preserve"> </w:t>
      </w:r>
      <w:r w:rsidR="00066456">
        <w:t>PIXEurope</w:t>
      </w:r>
      <w:r>
        <w:t xml:space="preserve"> Pilot Line:</w:t>
      </w:r>
      <w:commentRangeEnd w:id="4132"/>
      <w:r w:rsidR="002A5E41">
        <w:rPr>
          <w:rStyle w:val="CommentReference"/>
        </w:rPr>
        <w:commentReference w:id="4132"/>
      </w:r>
    </w:p>
    <w:p w14:paraId="47841C89" w14:textId="77777777" w:rsidR="00EE2B50" w:rsidRDefault="00EE2B50" w:rsidP="00EE2B50"/>
    <w:p w14:paraId="32479241" w14:textId="77777777" w:rsidR="00EE2B50"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t>(“</w:t>
      </w:r>
      <w:r w:rsidRPr="000D6BA0">
        <w:rPr>
          <w:rStyle w:val="IntenseEmphasis"/>
        </w:rPr>
        <w:t>TNI</w:t>
      </w:r>
      <w:r w:rsidRPr="00EE2B50">
        <w:t>”)</w:t>
      </w:r>
      <w:r>
        <w:t xml:space="preserve">; </w:t>
      </w:r>
    </w:p>
    <w:p w14:paraId="7EC2A352" w14:textId="77777777"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TU/e</w:t>
      </w:r>
      <w:r w:rsidRPr="00EE2B50">
        <w:rPr>
          <w:rFonts w:eastAsia="SimSun" w:cstheme="minorHAnsi"/>
          <w:lang w:eastAsia="fi-FI"/>
        </w:rPr>
        <w:t>”)</w:t>
      </w:r>
      <w:r>
        <w:rPr>
          <w:rFonts w:eastAsia="SimSun" w:cstheme="minorHAnsi"/>
          <w:lang w:eastAsia="fi-FI"/>
        </w:rPr>
        <w:t>;</w:t>
      </w:r>
    </w:p>
    <w:p w14:paraId="0C008D95" w14:textId="243CD383" w:rsidR="00EE2B50" w:rsidRPr="002466EC" w:rsidRDefault="000F7A69" w:rsidP="00EE2B50">
      <w:pPr>
        <w:pStyle w:val="Exp2"/>
        <w:rPr>
          <w:lang w:val="es-ES"/>
        </w:rPr>
      </w:pPr>
      <w:ins w:id="4133" w:author="ICFO+" w:date="2025-06-19T16:58:00Z">
        <w:r w:rsidRPr="0075075E">
          <w:rPr>
            <w:b/>
            <w:lang w:val="es-ES"/>
          </w:rPr>
          <w:t>Universitat Politècnica de València</w:t>
        </w:r>
      </w:ins>
      <w:del w:id="4134" w:author="ICFO+" w:date="2025-06-19T16:58:00Z">
        <w:r w:rsidR="00EE2B50" w:rsidRPr="002466EC" w:rsidDel="000F7A69">
          <w:rPr>
            <w:lang w:val="es-ES"/>
          </w:rPr>
          <w:delText>[</w:delText>
        </w:r>
        <w:r w:rsidR="00EE2B50" w:rsidRPr="002466EC" w:rsidDel="000F7A69">
          <w:rPr>
            <w:b/>
            <w:highlight w:val="yellow"/>
            <w:lang w:val="es-ES"/>
          </w:rPr>
          <w:delText>Name of the Party</w:delText>
        </w:r>
        <w:r w:rsidR="00EE2B50" w:rsidRPr="002466EC" w:rsidDel="000F7A69">
          <w:rPr>
            <w:lang w:val="es-ES"/>
          </w:rPr>
          <w:delText>]</w:delText>
        </w:r>
      </w:del>
      <w:r w:rsidR="00EE2B50" w:rsidRPr="002466EC">
        <w:rPr>
          <w:lang w:val="es-ES" w:eastAsia="fi-FI"/>
        </w:rPr>
        <w:t xml:space="preserve"> </w:t>
      </w:r>
      <w:r w:rsidR="00EE2B50" w:rsidRPr="002466EC">
        <w:rPr>
          <w:rFonts w:eastAsia="SimSun" w:cstheme="minorHAnsi"/>
          <w:lang w:val="es-ES" w:eastAsia="fi-FI"/>
        </w:rPr>
        <w:t>(“</w:t>
      </w:r>
      <w:r w:rsidR="00EE2B50" w:rsidRPr="002466EC">
        <w:rPr>
          <w:rStyle w:val="IntenseEmphasis"/>
          <w:lang w:val="es-ES"/>
        </w:rPr>
        <w:t>UPV</w:t>
      </w:r>
      <w:r w:rsidR="00EE2B50" w:rsidRPr="002466EC">
        <w:rPr>
          <w:rFonts w:eastAsia="SimSun" w:cstheme="minorHAnsi"/>
          <w:lang w:val="es-ES" w:eastAsia="fi-FI"/>
        </w:rPr>
        <w:t xml:space="preserve">”); </w:t>
      </w:r>
    </w:p>
    <w:p w14:paraId="0C444C4C" w14:textId="1BCF3410" w:rsidR="00EE2B50" w:rsidRPr="00DF1207" w:rsidRDefault="00BD5077" w:rsidP="00EE2B50">
      <w:pPr>
        <w:pStyle w:val="Exp2"/>
      </w:pPr>
      <w:ins w:id="4135" w:author="ICFO+" w:date="2025-06-19T17:44:00Z">
        <w:r w:rsidRPr="00BD5077">
          <w:rPr>
            <w:b/>
            <w:bCs w:val="0"/>
          </w:rPr>
          <w:t>VTT Technical research centre of Finland Ltd.</w:t>
        </w:r>
        <w:r w:rsidRPr="00273180">
          <w:t xml:space="preserve"> </w:t>
        </w:r>
      </w:ins>
      <w:del w:id="4136" w:author="ICFO+" w:date="2025-06-19T17:44:00Z">
        <w:r w:rsidR="00EE2B50" w:rsidRPr="00EE2B50" w:rsidDel="00BD5077">
          <w:delText>[</w:delText>
        </w:r>
        <w:r w:rsidR="00EE2B50" w:rsidRPr="00EE2B50" w:rsidDel="00BD5077">
          <w:rPr>
            <w:b/>
            <w:highlight w:val="yellow"/>
          </w:rPr>
          <w:delText xml:space="preserve">Name </w:delText>
        </w:r>
        <w:r w:rsidR="00EE2B50" w:rsidDel="00BD5077">
          <w:rPr>
            <w:b/>
            <w:highlight w:val="yellow"/>
          </w:rPr>
          <w:delText>o</w:delText>
        </w:r>
        <w:r w:rsidR="00EE2B50" w:rsidRPr="00EE2B50" w:rsidDel="00BD5077">
          <w:rPr>
            <w:b/>
            <w:highlight w:val="yellow"/>
          </w:rPr>
          <w:delText xml:space="preserve">f </w:delText>
        </w:r>
        <w:r w:rsidR="00EE2B50" w:rsidDel="00BD5077">
          <w:rPr>
            <w:b/>
            <w:highlight w:val="yellow"/>
          </w:rPr>
          <w:delText>t</w:delText>
        </w:r>
        <w:r w:rsidR="00EE2B50" w:rsidRPr="00EE2B50" w:rsidDel="00BD5077">
          <w:rPr>
            <w:b/>
            <w:highlight w:val="yellow"/>
          </w:rPr>
          <w:delText>he Party</w:delText>
        </w:r>
        <w:r w:rsidR="00EE2B50" w:rsidRPr="00EE2B50" w:rsidDel="00BD5077">
          <w:delText>]</w:delText>
        </w:r>
        <w:r w:rsidR="00EE2B50" w:rsidRPr="00EE2B50" w:rsidDel="00BD5077">
          <w:rPr>
            <w:lang w:eastAsia="fi-FI"/>
          </w:rPr>
          <w:delText xml:space="preserve"> </w:delText>
        </w:r>
      </w:del>
      <w:r w:rsidR="00EE2B50" w:rsidRPr="00EE2B50">
        <w:rPr>
          <w:rFonts w:eastAsia="SimSun" w:cstheme="minorHAnsi"/>
          <w:lang w:eastAsia="fi-FI"/>
        </w:rPr>
        <w:t>(“</w:t>
      </w:r>
      <w:r w:rsidR="00EE2B50" w:rsidRPr="000D6BA0">
        <w:rPr>
          <w:rStyle w:val="IntenseEmphasis"/>
        </w:rPr>
        <w:t>VTT</w:t>
      </w:r>
      <w:r w:rsidR="00EE2B50" w:rsidRPr="00EE2B50">
        <w:rPr>
          <w:rFonts w:eastAsia="SimSun" w:cstheme="minorHAnsi"/>
          <w:lang w:eastAsia="fi-FI"/>
        </w:rPr>
        <w:t>”)</w:t>
      </w:r>
      <w:r w:rsidR="00EE2B50">
        <w:rPr>
          <w:rFonts w:eastAsia="SimSun" w:cstheme="minorHAnsi"/>
          <w:lang w:eastAsia="fi-FI"/>
        </w:rPr>
        <w:t>;</w:t>
      </w:r>
    </w:p>
    <w:p w14:paraId="332FB7CF" w14:textId="77777777" w:rsidR="00EE2B50" w:rsidRPr="00EE2B50"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IMEC</w:t>
      </w:r>
      <w:r w:rsidRPr="00EE2B50">
        <w:rPr>
          <w:rFonts w:eastAsia="SimSun" w:cstheme="minorHAnsi"/>
          <w:lang w:eastAsia="fi-FI"/>
        </w:rPr>
        <w:t>”)</w:t>
      </w:r>
      <w:r w:rsidRPr="00EE2B50">
        <w:rPr>
          <w:rFonts w:cstheme="minorHAnsi"/>
        </w:rPr>
        <w:t>;</w:t>
      </w:r>
    </w:p>
    <w:p w14:paraId="48AB3C84" w14:textId="77777777" w:rsidR="00EE2B50" w:rsidRPr="00DF1207"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CSIC</w:t>
      </w:r>
      <w:r w:rsidRPr="00EE2B50">
        <w:rPr>
          <w:rFonts w:eastAsia="SimSun" w:cstheme="minorHAnsi"/>
          <w:lang w:eastAsia="fi-FI"/>
        </w:rPr>
        <w:t>”);</w:t>
      </w:r>
    </w:p>
    <w:p w14:paraId="6C3D7642" w14:textId="77777777" w:rsidR="00EE2B50" w:rsidRP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TNO</w:t>
      </w:r>
      <w:r w:rsidRPr="00EE2B50">
        <w:rPr>
          <w:rFonts w:eastAsia="SimSun" w:cstheme="minorHAnsi"/>
          <w:lang w:eastAsia="fi-FI"/>
        </w:rPr>
        <w:t>”)</w:t>
      </w:r>
      <w:r w:rsidRPr="00EE2B50">
        <w:rPr>
          <w:rFonts w:cstheme="minorHAnsi"/>
        </w:rPr>
        <w:t>;</w:t>
      </w:r>
    </w:p>
    <w:p w14:paraId="0CEEA7CF" w14:textId="77777777" w:rsid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UTWENTE</w:t>
      </w:r>
      <w:r w:rsidRPr="00EE2B50">
        <w:rPr>
          <w:rFonts w:eastAsia="SimSun" w:cstheme="minorHAnsi"/>
          <w:lang w:eastAsia="fi-FI"/>
        </w:rPr>
        <w:t>”)</w:t>
      </w:r>
      <w:r w:rsidRPr="00DF1207">
        <w:t>;</w:t>
      </w:r>
    </w:p>
    <w:p w14:paraId="3AA85DFB" w14:textId="207BEC2D"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del w:id="4137" w:author="ICFO Projects Management" w:date="2025-07-29T11:29:00Z">
        <w:r w:rsidRPr="000D6BA0" w:rsidDel="008604A4">
          <w:rPr>
            <w:rStyle w:val="IntenseEmphasis"/>
          </w:rPr>
          <w:delText>UC3M</w:delText>
        </w:r>
      </w:del>
      <w:ins w:id="4138" w:author="ICFO Projects Management" w:date="2025-07-29T11:29:00Z">
        <w:r w:rsidR="008604A4">
          <w:rPr>
            <w:rStyle w:val="IntenseEmphasis"/>
          </w:rPr>
          <w:t>IMDEA</w:t>
        </w:r>
      </w:ins>
      <w:r w:rsidRPr="00EE2B50">
        <w:rPr>
          <w:rFonts w:eastAsia="SimSun" w:cstheme="minorHAnsi"/>
          <w:lang w:eastAsia="fi-FI"/>
        </w:rPr>
        <w:t>”)</w:t>
      </w:r>
      <w:r>
        <w:rPr>
          <w:rFonts w:eastAsia="SimSun" w:cstheme="minorHAnsi"/>
          <w:lang w:eastAsia="fi-FI"/>
        </w:rPr>
        <w:t>;</w:t>
      </w:r>
    </w:p>
    <w:p w14:paraId="682A3F59"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UGENT</w:t>
      </w:r>
      <w:r w:rsidRPr="00EE2B50">
        <w:rPr>
          <w:rFonts w:eastAsia="SimSun" w:cstheme="minorHAnsi"/>
          <w:lang w:eastAsia="fi-FI"/>
        </w:rPr>
        <w:t>”)</w:t>
      </w:r>
      <w:r w:rsidRPr="00EE2B50">
        <w:rPr>
          <w:rFonts w:cstheme="minorHAnsi"/>
        </w:rPr>
        <w:t>;</w:t>
      </w:r>
    </w:p>
    <w:p w14:paraId="37CD1904" w14:textId="77777777" w:rsidR="00EE2B50" w:rsidRP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UVIGO</w:t>
      </w:r>
      <w:r w:rsidRPr="00EE2B50">
        <w:rPr>
          <w:rFonts w:eastAsia="SimSun" w:cstheme="minorHAnsi"/>
          <w:lang w:eastAsia="fi-FI"/>
        </w:rPr>
        <w:t>”)</w:t>
      </w:r>
      <w:r w:rsidRPr="00EE2B50">
        <w:rPr>
          <w:rFonts w:cstheme="minorHAnsi"/>
        </w:rPr>
        <w:t>;</w:t>
      </w:r>
    </w:p>
    <w:p w14:paraId="52458691" w14:textId="77777777"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Pr>
          <w:lang w:eastAsia="fi-FI"/>
        </w:rPr>
        <w:t>(</w:t>
      </w:r>
      <w:r w:rsidRPr="00EE2B50">
        <w:rPr>
          <w:rFonts w:eastAsia="SimSun" w:cstheme="minorHAnsi"/>
          <w:lang w:eastAsia="fi-FI"/>
        </w:rPr>
        <w:t>“</w:t>
      </w:r>
      <w:r w:rsidRPr="000D6BA0">
        <w:rPr>
          <w:rStyle w:val="IntenseEmphasis"/>
        </w:rPr>
        <w:t>IT</w:t>
      </w:r>
      <w:r w:rsidRPr="00EE2B50">
        <w:rPr>
          <w:rFonts w:eastAsia="SimSun" w:cstheme="minorHAnsi"/>
          <w:lang w:eastAsia="fi-FI"/>
        </w:rPr>
        <w:t>”)</w:t>
      </w:r>
      <w:r>
        <w:rPr>
          <w:rFonts w:eastAsia="SimSun" w:cstheme="minorHAnsi"/>
          <w:lang w:eastAsia="fi-FI"/>
        </w:rPr>
        <w:t>;</w:t>
      </w:r>
    </w:p>
    <w:p w14:paraId="504859E4" w14:textId="77777777" w:rsidR="00EE2B50" w:rsidRPr="00DF1207"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WUT</w:t>
      </w:r>
      <w:r w:rsidRPr="00EE2B50">
        <w:rPr>
          <w:rFonts w:eastAsia="SimSun" w:cstheme="minorHAnsi"/>
          <w:lang w:eastAsia="fi-FI"/>
        </w:rPr>
        <w:t>”);</w:t>
      </w:r>
    </w:p>
    <w:p w14:paraId="02AD6B48"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SAL</w:t>
      </w:r>
      <w:r w:rsidRPr="00EE2B50">
        <w:rPr>
          <w:rFonts w:eastAsia="SimSun" w:cstheme="minorHAnsi"/>
          <w:lang w:eastAsia="fi-FI"/>
        </w:rPr>
        <w:t>”)</w:t>
      </w:r>
      <w:r w:rsidRPr="00EE2B50">
        <w:rPr>
          <w:rFonts w:cstheme="minorHAnsi"/>
        </w:rPr>
        <w:t>;</w:t>
      </w:r>
    </w:p>
    <w:p w14:paraId="51F94867" w14:textId="77777777" w:rsidR="00EE2B50" w:rsidRPr="00B1244D" w:rsidRDefault="00FC6DC8" w:rsidP="00EE2B50">
      <w:pPr>
        <w:pStyle w:val="Exp2"/>
        <w:rPr>
          <w:lang w:val="it-IT"/>
        </w:rPr>
      </w:pPr>
      <w:commentRangeStart w:id="4139"/>
      <w:ins w:id="4140" w:author="ICFO+" w:date="2025-03-26T13:14:00Z">
        <w:r w:rsidRPr="00FC6DC8">
          <w:rPr>
            <w:rFonts w:cstheme="minorHAnsi"/>
            <w:b/>
            <w:bCs w:val="0"/>
            <w:lang w:val="it-IT"/>
          </w:rPr>
          <w:t>Politecnico di Milano – Dipartimento di Elettronica, Informazione e Bioingegneria</w:t>
        </w:r>
        <w:commentRangeEnd w:id="4139"/>
        <w:r>
          <w:rPr>
            <w:rStyle w:val="CommentReference"/>
            <w:bCs w:val="0"/>
            <w:lang w:eastAsia="en-US"/>
          </w:rPr>
          <w:commentReference w:id="4139"/>
        </w:r>
      </w:ins>
      <w:del w:id="4141" w:author="ICFO+" w:date="2025-03-26T13:14:00Z">
        <w:r w:rsidR="00EE2B50" w:rsidRPr="00B1244D" w:rsidDel="00FC6DC8">
          <w:rPr>
            <w:lang w:val="it-IT"/>
          </w:rPr>
          <w:delText>[</w:delText>
        </w:r>
        <w:r w:rsidR="00EE2B50" w:rsidRPr="00B1244D" w:rsidDel="00FC6DC8">
          <w:rPr>
            <w:b/>
            <w:highlight w:val="yellow"/>
            <w:lang w:val="it-IT"/>
          </w:rPr>
          <w:delText>Name of the Party</w:delText>
        </w:r>
        <w:r w:rsidR="00EE2B50" w:rsidRPr="00B1244D" w:rsidDel="00FC6DC8">
          <w:rPr>
            <w:lang w:val="it-IT"/>
          </w:rPr>
          <w:delText>]</w:delText>
        </w:r>
      </w:del>
      <w:r w:rsidR="00EE2B50" w:rsidRPr="00B1244D">
        <w:rPr>
          <w:lang w:val="it-IT" w:eastAsia="fi-FI"/>
        </w:rPr>
        <w:t xml:space="preserve"> </w:t>
      </w:r>
      <w:r w:rsidR="00EE2B50" w:rsidRPr="00B1244D">
        <w:rPr>
          <w:rFonts w:eastAsia="SimSun" w:cstheme="minorHAnsi"/>
          <w:lang w:val="it-IT" w:eastAsia="fi-FI"/>
        </w:rPr>
        <w:t>(“</w:t>
      </w:r>
      <w:r w:rsidR="00EE2B50" w:rsidRPr="00B1244D">
        <w:rPr>
          <w:rStyle w:val="IntenseEmphasis"/>
          <w:lang w:val="it-IT"/>
        </w:rPr>
        <w:t>POLMI</w:t>
      </w:r>
      <w:r w:rsidR="00EE2B50" w:rsidRPr="00B1244D">
        <w:rPr>
          <w:rFonts w:eastAsia="SimSun" w:cstheme="minorHAnsi"/>
          <w:lang w:val="it-IT" w:eastAsia="fi-FI"/>
        </w:rPr>
        <w:t>”)</w:t>
      </w:r>
      <w:r w:rsidR="00EE2B50" w:rsidRPr="00B1244D">
        <w:rPr>
          <w:rFonts w:cstheme="minorHAnsi"/>
          <w:lang w:val="it-IT"/>
        </w:rPr>
        <w:t>;</w:t>
      </w:r>
    </w:p>
    <w:p w14:paraId="635B6771" w14:textId="3FE82CC0" w:rsidR="00EE2B50" w:rsidRPr="00EE2B50" w:rsidRDefault="008649DC" w:rsidP="00EE2B50">
      <w:pPr>
        <w:pStyle w:val="Exp2"/>
      </w:pPr>
      <w:ins w:id="4142" w:author="ICFO+" w:date="2025-06-17T11:04:00Z">
        <w:r w:rsidRPr="0071312E">
          <w:rPr>
            <w:b/>
            <w:bCs w:val="0"/>
            <w:lang w:val="fr-FR"/>
          </w:rPr>
          <w:t>Commissariat à l’énergie atomique et aux énergies alternatives</w:t>
        </w:r>
      </w:ins>
      <w:del w:id="4143" w:author="ICFO+" w:date="2025-06-17T11:04:00Z">
        <w:r w:rsidR="00EE2B50" w:rsidRPr="00EE2B50" w:rsidDel="008649DC">
          <w:delText>[</w:delText>
        </w:r>
        <w:r w:rsidR="00EE2B50" w:rsidRPr="00DF1207" w:rsidDel="008649DC">
          <w:rPr>
            <w:b/>
            <w:highlight w:val="yellow"/>
          </w:rPr>
          <w:delText>Name of the Party</w:delText>
        </w:r>
        <w:r w:rsidR="00EE2B50" w:rsidRPr="00EE2B50" w:rsidDel="008649DC">
          <w:delText>]</w:delText>
        </w:r>
      </w:del>
      <w:r w:rsidR="00EE2B50" w:rsidRPr="00EE2B50">
        <w:rPr>
          <w:lang w:eastAsia="fi-FI"/>
        </w:rPr>
        <w:t xml:space="preserve"> </w:t>
      </w:r>
      <w:r w:rsidR="00EE2B50" w:rsidRPr="00EE2B50">
        <w:rPr>
          <w:rFonts w:eastAsia="SimSun" w:cstheme="minorHAnsi"/>
          <w:lang w:eastAsia="fi-FI"/>
        </w:rPr>
        <w:t>(“</w:t>
      </w:r>
      <w:r w:rsidR="00EE2B50" w:rsidRPr="000D6BA0">
        <w:rPr>
          <w:rStyle w:val="IntenseEmphasis"/>
        </w:rPr>
        <w:t>CEA</w:t>
      </w:r>
      <w:r w:rsidR="00EE2B50" w:rsidRPr="00EE2B50">
        <w:rPr>
          <w:rFonts w:eastAsia="SimSun" w:cstheme="minorHAnsi"/>
          <w:lang w:eastAsia="fi-FI"/>
        </w:rPr>
        <w:t>”)</w:t>
      </w:r>
      <w:r w:rsidR="00EE2B50" w:rsidRPr="00EE2B50">
        <w:rPr>
          <w:rFonts w:cstheme="minorHAnsi"/>
        </w:rPr>
        <w:t>;</w:t>
      </w:r>
    </w:p>
    <w:p w14:paraId="449C4A98"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FBK</w:t>
      </w:r>
      <w:r w:rsidRPr="00EE2B50">
        <w:rPr>
          <w:rFonts w:eastAsia="SimSun" w:cstheme="minorHAnsi"/>
          <w:lang w:eastAsia="fi-FI"/>
        </w:rPr>
        <w:t>”)</w:t>
      </w:r>
      <w:r w:rsidRPr="00EE2B50">
        <w:rPr>
          <w:rFonts w:cstheme="minorHAnsi"/>
        </w:rPr>
        <w:t>;</w:t>
      </w:r>
    </w:p>
    <w:p w14:paraId="3AE67C51"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Pr>
          <w:lang w:eastAsia="fi-FI"/>
        </w:rPr>
        <w:t>(</w:t>
      </w:r>
      <w:r w:rsidRPr="00EE2B50">
        <w:rPr>
          <w:rFonts w:eastAsia="SimSun" w:cstheme="minorHAnsi"/>
          <w:lang w:eastAsia="fi-FI"/>
        </w:rPr>
        <w:t>“</w:t>
      </w:r>
      <w:r w:rsidRPr="000D6BA0">
        <w:rPr>
          <w:rStyle w:val="IntenseEmphasis"/>
        </w:rPr>
        <w:t>UCAM</w:t>
      </w:r>
      <w:r w:rsidRPr="00EE2B50">
        <w:rPr>
          <w:rFonts w:eastAsia="SimSun" w:cstheme="minorHAnsi"/>
          <w:lang w:eastAsia="fi-FI"/>
        </w:rPr>
        <w:t>”)</w:t>
      </w:r>
      <w:r w:rsidRPr="00EE2B50">
        <w:rPr>
          <w:rFonts w:cstheme="minorHAnsi"/>
        </w:rPr>
        <w:t>; and</w:t>
      </w:r>
    </w:p>
    <w:p w14:paraId="373BF3C3" w14:textId="77777777" w:rsidR="00EE2B50" w:rsidRPr="00DF1207" w:rsidRDefault="00EE2B50" w:rsidP="00DF1207">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USTON</w:t>
      </w:r>
      <w:r w:rsidRPr="00EE2B50">
        <w:rPr>
          <w:rFonts w:eastAsia="SimSun" w:cstheme="minorHAnsi"/>
          <w:lang w:eastAsia="fi-FI"/>
        </w:rPr>
        <w:t xml:space="preserve">”). </w:t>
      </w:r>
    </w:p>
    <w:p w14:paraId="12034C7F" w14:textId="77777777" w:rsidR="00EE2B50" w:rsidRDefault="00EE2B50" w:rsidP="00EE2B50"/>
    <w:p w14:paraId="239A50A5" w14:textId="77777777" w:rsidR="00EE2B50" w:rsidRDefault="00EE2B50" w:rsidP="00EE2B50">
      <w:pPr>
        <w:pStyle w:val="Exp"/>
        <w:numPr>
          <w:ilvl w:val="0"/>
          <w:numId w:val="27"/>
        </w:numPr>
      </w:pPr>
      <w:r>
        <w:t>T</w:t>
      </w:r>
      <w:r w:rsidRPr="008D37DE">
        <w:t xml:space="preserve">he </w:t>
      </w:r>
      <w:r>
        <w:t xml:space="preserve">Disclosing </w:t>
      </w:r>
      <w:r w:rsidRPr="008D37DE">
        <w:t xml:space="preserve">Parties wish to </w:t>
      </w:r>
      <w:r>
        <w:t xml:space="preserve">held discussions with the Recipient related to and in the context of the </w:t>
      </w:r>
      <w:r w:rsidR="00066456">
        <w:t>PIXEurope</w:t>
      </w:r>
      <w:r w:rsidR="00C95B58">
        <w:t xml:space="preserve"> Pilot Line </w:t>
      </w:r>
      <w:r>
        <w:t xml:space="preserve">and implementation thereof through an External </w:t>
      </w:r>
      <w:r w:rsidRPr="00CD661C">
        <w:t xml:space="preserve">Advisory Board </w:t>
      </w:r>
      <w:r w:rsidRPr="008D37DE">
        <w:t>(hereinafter referred to as the "</w:t>
      </w:r>
      <w:r w:rsidRPr="00DF1207">
        <w:rPr>
          <w:b/>
          <w:bCs w:val="0"/>
          <w:i/>
          <w:iCs/>
        </w:rPr>
        <w:t>Purpose</w:t>
      </w:r>
      <w:r w:rsidRPr="008D37DE">
        <w:t>"); and</w:t>
      </w:r>
    </w:p>
    <w:p w14:paraId="72149FBB" w14:textId="77777777" w:rsidR="00C95B58" w:rsidRPr="00C95B58" w:rsidRDefault="00C95B58" w:rsidP="00DF1207"/>
    <w:p w14:paraId="1C40C850" w14:textId="77777777" w:rsidR="00EE2B50" w:rsidRDefault="00C95B58" w:rsidP="00C95B58">
      <w:pPr>
        <w:pStyle w:val="Exp"/>
      </w:pPr>
      <w:r>
        <w:t>D</w:t>
      </w:r>
      <w:r w:rsidR="00EE2B50" w:rsidRPr="008D37DE">
        <w:t>uring the course of discussions</w:t>
      </w:r>
      <w:r w:rsidR="00DF1207">
        <w:t xml:space="preserve"> and meetings of the External Advisory Board</w:t>
      </w:r>
      <w:r w:rsidR="00EE2B50" w:rsidRPr="008D37DE">
        <w:t xml:space="preserve">, it may become desirable or necessary for the </w:t>
      </w:r>
      <w:r w:rsidR="00EE2B50">
        <w:t xml:space="preserve">Disclosing </w:t>
      </w:r>
      <w:r w:rsidR="00EE2B50" w:rsidRPr="008D37DE">
        <w:t xml:space="preserve">Parties to disclose </w:t>
      </w:r>
      <w:r>
        <w:t xml:space="preserve">Confidential Information (as defined below); </w:t>
      </w:r>
    </w:p>
    <w:p w14:paraId="7C5176CE" w14:textId="77777777" w:rsidR="00C95B58" w:rsidRPr="00C95B58" w:rsidRDefault="00C95B58" w:rsidP="00DF1207"/>
    <w:p w14:paraId="5C47C38E" w14:textId="77777777" w:rsidR="00EE2B50" w:rsidRDefault="00C95B58" w:rsidP="00C95B58">
      <w:pPr>
        <w:pStyle w:val="Exp"/>
      </w:pPr>
      <w:r w:rsidRPr="00DF1207">
        <w:rPr>
          <w:bCs w:val="0"/>
        </w:rPr>
        <w:t xml:space="preserve">The </w:t>
      </w:r>
      <w:r w:rsidR="00EE2B50" w:rsidRPr="008D37DE">
        <w:t xml:space="preserve">Parties are willing to provide for the conditions of such disclosure of </w:t>
      </w:r>
      <w:r>
        <w:t xml:space="preserve">Confidential </w:t>
      </w:r>
      <w:r w:rsidR="00EE2B50" w:rsidRPr="008D37DE">
        <w:t>Information and the rules governing the use and the protection thereof.</w:t>
      </w:r>
    </w:p>
    <w:p w14:paraId="48260F34" w14:textId="77777777" w:rsidR="00C95B58" w:rsidRPr="00C95B58" w:rsidRDefault="00C95B58" w:rsidP="00DF1207"/>
    <w:p w14:paraId="772217F4" w14:textId="77777777" w:rsidR="00EE2B50" w:rsidRDefault="00C95B58" w:rsidP="00C95B58">
      <w:r w:rsidRPr="00DF1207">
        <w:rPr>
          <w:b/>
          <w:bCs/>
        </w:rPr>
        <w:t>Now Therefore</w:t>
      </w:r>
      <w:r w:rsidRPr="008D37DE">
        <w:t xml:space="preserve">, </w:t>
      </w:r>
      <w:r w:rsidR="00DF1207">
        <w:t>t</w:t>
      </w:r>
      <w:r w:rsidRPr="008D37DE">
        <w:t>he Parties</w:t>
      </w:r>
      <w:r w:rsidR="00DF1207">
        <w:t>, mutually acknowledging their sufficient legal capacity to enter into and be bound by this Non-Disclosure Agreement (the “</w:t>
      </w:r>
      <w:r w:rsidR="00BB653F">
        <w:rPr>
          <w:b/>
          <w:bCs/>
          <w:i/>
          <w:iCs/>
        </w:rPr>
        <w:t>NDA</w:t>
      </w:r>
      <w:r w:rsidR="00DF1207">
        <w:t>”)</w:t>
      </w:r>
      <w:r w:rsidRPr="008D37DE">
        <w:t xml:space="preserve"> agree as follows:</w:t>
      </w:r>
    </w:p>
    <w:p w14:paraId="71FDD237" w14:textId="77777777" w:rsidR="00C95B58" w:rsidRDefault="00C95B58" w:rsidP="00C95B58"/>
    <w:p w14:paraId="31767B72" w14:textId="77777777" w:rsidR="00C95B58" w:rsidRDefault="00C95B58" w:rsidP="00C95B58">
      <w:pPr>
        <w:pStyle w:val="Heading1"/>
        <w:numPr>
          <w:ilvl w:val="0"/>
          <w:numId w:val="28"/>
        </w:numPr>
      </w:pPr>
      <w:bookmarkStart w:id="4144" w:name="_Toc201308912"/>
      <w:commentRangeStart w:id="4145"/>
      <w:commentRangeStart w:id="4146"/>
      <w:r>
        <w:t xml:space="preserve">Confidential Information </w:t>
      </w:r>
      <w:commentRangeEnd w:id="4145"/>
      <w:r w:rsidR="004F139C">
        <w:rPr>
          <w:rStyle w:val="CommentReference"/>
          <w:rFonts w:eastAsia="Calibri" w:cs="Times New Roman"/>
          <w:b w:val="0"/>
          <w:lang w:eastAsia="en-US"/>
        </w:rPr>
        <w:commentReference w:id="4145"/>
      </w:r>
      <w:bookmarkEnd w:id="4144"/>
      <w:commentRangeEnd w:id="4146"/>
      <w:r w:rsidR="008377BE">
        <w:rPr>
          <w:rStyle w:val="CommentReference"/>
          <w:rFonts w:eastAsia="Calibri" w:cs="Times New Roman"/>
          <w:b w:val="0"/>
          <w:lang w:eastAsia="en-US"/>
        </w:rPr>
        <w:commentReference w:id="4146"/>
      </w:r>
    </w:p>
    <w:p w14:paraId="296A9ACF" w14:textId="77777777" w:rsidR="00EE2B50" w:rsidRPr="00EE2B50" w:rsidRDefault="00EE2B50" w:rsidP="00DF1207">
      <w:pPr>
        <w:pStyle w:val="Normal0"/>
      </w:pPr>
    </w:p>
    <w:p w14:paraId="79C1BB3B" w14:textId="77777777" w:rsidR="00C95B58" w:rsidRDefault="00C95B58" w:rsidP="00C95B58">
      <w:pPr>
        <w:pStyle w:val="Normal1"/>
      </w:pPr>
      <w:r w:rsidRPr="00472D8D">
        <w:t xml:space="preserve">For the purposes of this </w:t>
      </w:r>
      <w:r w:rsidR="00BB653F">
        <w:t>NDA</w:t>
      </w:r>
      <w:r w:rsidRPr="00472D8D">
        <w:t xml:space="preserve">, </w:t>
      </w:r>
      <w:commentRangeStart w:id="4147"/>
      <w:commentRangeStart w:id="4148"/>
      <w:commentRangeStart w:id="4149"/>
      <w:commentRangeStart w:id="4150"/>
      <w:r w:rsidRPr="00472D8D">
        <w:t>“</w:t>
      </w:r>
      <w:r w:rsidRPr="00472D8D">
        <w:rPr>
          <w:b/>
        </w:rPr>
        <w:t>Confidential Information</w:t>
      </w:r>
      <w:r w:rsidRPr="00472D8D">
        <w:t xml:space="preserve">” means non-public </w:t>
      </w:r>
      <w:r w:rsidR="003F7F10" w:rsidRPr="00472D8D">
        <w:t>information,</w:t>
      </w:r>
      <w:r w:rsidRPr="00472D8D">
        <w:t xml:space="preserve"> which is disclosed orally, electronically, visually or in a document or other tangible form and which is by nature confidential or is identified confidential </w:t>
      </w:r>
      <w:commentRangeStart w:id="4151"/>
      <w:ins w:id="4152" w:author="ICFO+" w:date="2025-03-26T19:24:00Z">
        <w:r w:rsidR="00341E19">
          <w:t xml:space="preserve">or other similar legend </w:t>
        </w:r>
        <w:commentRangeEnd w:id="4151"/>
        <w:r w:rsidR="00341E19">
          <w:rPr>
            <w:rStyle w:val="CommentReference"/>
            <w:lang w:eastAsia="en-US"/>
          </w:rPr>
          <w:commentReference w:id="4151"/>
        </w:r>
      </w:ins>
      <w:r w:rsidRPr="00472D8D">
        <w:t xml:space="preserve">by </w:t>
      </w:r>
      <w:r>
        <w:t xml:space="preserve">the </w:t>
      </w:r>
      <w:r w:rsidRPr="00DF1207">
        <w:rPr>
          <w:bCs/>
        </w:rPr>
        <w:t>Disclosing Party</w:t>
      </w:r>
      <w:r w:rsidRPr="00C95B58">
        <w:rPr>
          <w:bCs/>
        </w:rPr>
        <w:t xml:space="preserve"> or which, under the circumstances surrounding disclosure ought to be treated as confidential by </w:t>
      </w:r>
      <w:r w:rsidRPr="00DF1207">
        <w:rPr>
          <w:bCs/>
        </w:rPr>
        <w:t>Recipient</w:t>
      </w:r>
      <w:r w:rsidRPr="00C95B58">
        <w:rPr>
          <w:bCs/>
        </w:rPr>
        <w:t>. Confidential</w:t>
      </w:r>
      <w:r w:rsidRPr="00472D8D">
        <w:t xml:space="preserve"> Information includes, without limitation, any business, commercial, scientific or technical information that Disclosing Party discloses to Recipient, including but not limited to, technical data, know-how, ideas, inventions, concepts, business plans, new products, results or other knowledge</w:t>
      </w:r>
      <w:r>
        <w:t xml:space="preserve">, </w:t>
      </w:r>
      <w:r w:rsidRPr="00472D8D">
        <w:t>agreements, projects, documents, mechanical or electronic designs, logos, new technologies, planes, drawings, designs, instructions, recommendations and any other information of any nature regarding each Party and its activity,</w:t>
      </w:r>
      <w:r w:rsidR="00B40BCD">
        <w:t xml:space="preserve"> as well as any information related to the </w:t>
      </w:r>
      <w:r w:rsidR="00066456">
        <w:t>PIXEurope</w:t>
      </w:r>
      <w:r w:rsidR="00B40BCD">
        <w:t xml:space="preserve"> Pilot Line</w:t>
      </w:r>
      <w:r w:rsidRPr="00472D8D">
        <w:t xml:space="preserve"> and any other information received from others that Disclosing Party is obligated to treat as confidential</w:t>
      </w:r>
      <w:ins w:id="4153" w:author="ICFO+" w:date="2025-03-26T19:25:00Z">
        <w:r w:rsidR="00341E19">
          <w:t xml:space="preserve"> </w:t>
        </w:r>
        <w:commentRangeStart w:id="4154"/>
        <w:r w:rsidR="00341E19">
          <w:t>as well as the feedback and advice provided the Recipient for the Purpose</w:t>
        </w:r>
        <w:commentRangeEnd w:id="4154"/>
        <w:r w:rsidR="00341E19">
          <w:rPr>
            <w:rStyle w:val="CommentReference"/>
            <w:lang w:eastAsia="en-US"/>
          </w:rPr>
          <w:commentReference w:id="4154"/>
        </w:r>
      </w:ins>
      <w:r w:rsidRPr="00472D8D">
        <w:t>.</w:t>
      </w:r>
      <w:commentRangeEnd w:id="4147"/>
      <w:r w:rsidR="00013348">
        <w:rPr>
          <w:rStyle w:val="CommentReference"/>
          <w:lang w:eastAsia="en-US"/>
        </w:rPr>
        <w:commentReference w:id="4147"/>
      </w:r>
      <w:commentRangeEnd w:id="4148"/>
      <w:r w:rsidR="002C06A9">
        <w:rPr>
          <w:rStyle w:val="CommentReference"/>
          <w:lang w:eastAsia="en-US"/>
        </w:rPr>
        <w:commentReference w:id="4148"/>
      </w:r>
      <w:commentRangeEnd w:id="4149"/>
      <w:r w:rsidR="00B87A5F">
        <w:rPr>
          <w:rStyle w:val="CommentReference"/>
          <w:lang w:eastAsia="en-US"/>
        </w:rPr>
        <w:commentReference w:id="4149"/>
      </w:r>
      <w:commentRangeEnd w:id="4150"/>
      <w:r w:rsidR="00DB370E">
        <w:rPr>
          <w:rStyle w:val="CommentReference"/>
          <w:lang w:eastAsia="en-US"/>
        </w:rPr>
        <w:commentReference w:id="4150"/>
      </w:r>
    </w:p>
    <w:p w14:paraId="1838C3F1" w14:textId="77777777" w:rsidR="00C95B58" w:rsidRDefault="00C95B58" w:rsidP="00C95B58">
      <w:pPr>
        <w:pStyle w:val="Normal1"/>
      </w:pPr>
    </w:p>
    <w:p w14:paraId="54C1B19E" w14:textId="77777777" w:rsidR="00C95B58" w:rsidRPr="00472D8D" w:rsidDel="00341E19" w:rsidRDefault="00C95B58" w:rsidP="00C95B58">
      <w:pPr>
        <w:pStyle w:val="Normal1"/>
        <w:rPr>
          <w:del w:id="4155" w:author="ICFO+" w:date="2025-03-26T19:25:00Z"/>
        </w:rPr>
      </w:pPr>
      <w:commentRangeStart w:id="4156"/>
      <w:del w:id="4157" w:author="ICFO+" w:date="2025-03-26T19:25:00Z">
        <w:r w:rsidRPr="00627085" w:rsidDel="00341E19">
          <w:delText>or (ii) if not marked, that the Receiving Party knows or should reasonably know the information is confidential or proprietary to the Disclosing Party.</w:delText>
        </w:r>
      </w:del>
      <w:commentRangeEnd w:id="4156"/>
      <w:r w:rsidR="00341E19">
        <w:rPr>
          <w:rStyle w:val="CommentReference"/>
          <w:lang w:eastAsia="en-US"/>
        </w:rPr>
        <w:commentReference w:id="4156"/>
      </w:r>
    </w:p>
    <w:p w14:paraId="25C7D5AA" w14:textId="77777777" w:rsidR="00C95B58" w:rsidRPr="00472D8D" w:rsidRDefault="00C95B58" w:rsidP="00C95B58">
      <w:pPr>
        <w:rPr>
          <w:rFonts w:cs="Tahoma"/>
        </w:rPr>
      </w:pPr>
    </w:p>
    <w:p w14:paraId="7E5C975F" w14:textId="77777777" w:rsidR="00C95B58" w:rsidRPr="00472D8D" w:rsidRDefault="00C95B58" w:rsidP="00C95B58">
      <w:pPr>
        <w:pStyle w:val="Heading1"/>
      </w:pPr>
      <w:bookmarkStart w:id="4158" w:name="_Toc201308913"/>
      <w:r>
        <w:t>Confidentiality Obligations</w:t>
      </w:r>
      <w:bookmarkEnd w:id="4158"/>
    </w:p>
    <w:p w14:paraId="412815B1" w14:textId="77777777" w:rsidR="00C95B58" w:rsidRPr="00C27AAD" w:rsidRDefault="00C95B58" w:rsidP="00C27AAD">
      <w:pPr>
        <w:pStyle w:val="Normal0"/>
      </w:pPr>
    </w:p>
    <w:p w14:paraId="39D4FCA5" w14:textId="77777777" w:rsidR="00C95B58" w:rsidRPr="00472D8D" w:rsidRDefault="00C95B58" w:rsidP="00C95B58">
      <w:pPr>
        <w:pStyle w:val="Heading2"/>
      </w:pPr>
      <w:r w:rsidRPr="00472D8D">
        <w:t xml:space="preserve">Recipient shall hold in confidence any and all Confidential Information disclosed and further agrees not to disclose Confidential Information to third parties or to use Confidential Information, except for the Purpose or with the written permission from an authorized officer of Disclosing Party. </w:t>
      </w:r>
    </w:p>
    <w:p w14:paraId="3AED1B83" w14:textId="77777777" w:rsidR="00C95B58" w:rsidRPr="00472D8D" w:rsidRDefault="00C95B58" w:rsidP="00C95B58"/>
    <w:p w14:paraId="354534B3" w14:textId="77777777" w:rsidR="00C95B58" w:rsidRDefault="00C95B58" w:rsidP="00C95B58">
      <w:pPr>
        <w:pStyle w:val="Heading2"/>
      </w:pPr>
      <w:r w:rsidRPr="00472D8D">
        <w:rPr>
          <w:rFonts w:cs="Tahoma"/>
        </w:rPr>
        <w:t>Recipient</w:t>
      </w:r>
      <w:r w:rsidRPr="00472D8D">
        <w:t xml:space="preserve"> shall use the same degree of care it uses to protect its own confidential information of a similar nature, but no less than reasonable care, to prevent the unauthorized use, disclosure or publication of Confidential Information.</w:t>
      </w:r>
    </w:p>
    <w:p w14:paraId="3B039523" w14:textId="77777777" w:rsidR="00C95B58" w:rsidRPr="00D179E2" w:rsidRDefault="00C95B58" w:rsidP="00C95B58"/>
    <w:p w14:paraId="137D3EF4" w14:textId="77777777" w:rsidR="00C95B58" w:rsidRPr="00472D8D" w:rsidRDefault="00C95B58" w:rsidP="00C95B58">
      <w:pPr>
        <w:pStyle w:val="Heading2"/>
      </w:pPr>
      <w:bookmarkStart w:id="4159" w:name="_Ref86162135"/>
      <w:r w:rsidRPr="00472D8D">
        <w:t>Recipient shall use Confidential Information only for the Purpose and further agrees not to sell, license or otherwise exploit any products which embody or otherwise exploit in whole or in part any Confidential Information from the Disclosing Party.</w:t>
      </w:r>
      <w:bookmarkEnd w:id="4159"/>
    </w:p>
    <w:p w14:paraId="46E4C4F2" w14:textId="77777777" w:rsidR="00C95B58" w:rsidRPr="00472D8D" w:rsidRDefault="00C95B58" w:rsidP="00C95B58"/>
    <w:p w14:paraId="51645B7E" w14:textId="77777777" w:rsidR="00C95B58" w:rsidRPr="00472D8D" w:rsidRDefault="00C95B58" w:rsidP="00C95B58">
      <w:pPr>
        <w:pStyle w:val="Heading2"/>
      </w:pPr>
      <w:r w:rsidRPr="00472D8D">
        <w:t xml:space="preserve">Recipient shall use its best efforts to grant access to Confidential Information under its control solely to its employees whose access to Confidential Information is essential, provided that such employees have been specifically informed of the confidentiality of Confidential Information and have agreed to be bound by the terms of this </w:t>
      </w:r>
      <w:r w:rsidR="00BB653F">
        <w:t>NDA</w:t>
      </w:r>
      <w:r w:rsidR="00BB653F" w:rsidRPr="00472D8D">
        <w:t xml:space="preserve"> </w:t>
      </w:r>
      <w:r w:rsidRPr="00472D8D">
        <w:t>or have entered into an agreement of similar scope and obligations</w:t>
      </w:r>
      <w:ins w:id="4160" w:author="ICFO+" w:date="2025-03-26T19:25:00Z">
        <w:r w:rsidR="00341E19">
          <w:t xml:space="preserve"> (but at least as stringent)</w:t>
        </w:r>
      </w:ins>
      <w:r w:rsidRPr="00472D8D">
        <w:t xml:space="preserve"> with Recipient Notwithstanding the above, Recipient shall remain liable for the compliance of the terms and conditions of this </w:t>
      </w:r>
      <w:r w:rsidR="00BB653F">
        <w:t>NDA</w:t>
      </w:r>
      <w:r w:rsidR="00BB653F" w:rsidRPr="00472D8D">
        <w:t xml:space="preserve"> </w:t>
      </w:r>
      <w:r w:rsidRPr="00472D8D">
        <w:t>by its employees.</w:t>
      </w:r>
    </w:p>
    <w:p w14:paraId="1216D9FA" w14:textId="77777777" w:rsidR="00C95B58" w:rsidRPr="00472D8D" w:rsidRDefault="00C95B58" w:rsidP="00C95B58"/>
    <w:p w14:paraId="11B50033" w14:textId="77777777" w:rsidR="00C95B58" w:rsidRPr="00472D8D" w:rsidRDefault="00C95B58" w:rsidP="00C95B58">
      <w:pPr>
        <w:pStyle w:val="Heading2"/>
        <w:rPr>
          <w:rFonts w:cs="Tahoma"/>
        </w:rPr>
      </w:pPr>
      <w:r w:rsidRPr="00472D8D">
        <w:rPr>
          <w:rFonts w:cs="Tahoma"/>
        </w:rPr>
        <w:t>Recipient</w:t>
      </w:r>
      <w:r w:rsidRPr="00472D8D">
        <w:t xml:space="preserve"> shall notify Disclosing Party immediately upon discovery of any unauthorized use or disclosure of Confidential Information or any other breach of this </w:t>
      </w:r>
      <w:r w:rsidR="00BB653F">
        <w:t>NDA</w:t>
      </w:r>
      <w:r w:rsidR="00BB653F" w:rsidRPr="00472D8D">
        <w:t xml:space="preserve"> </w:t>
      </w:r>
      <w:r w:rsidRPr="00472D8D">
        <w:t xml:space="preserve">by </w:t>
      </w:r>
      <w:r w:rsidRPr="00472D8D">
        <w:rPr>
          <w:rFonts w:cs="Tahoma"/>
        </w:rPr>
        <w:t>Recipient</w:t>
      </w:r>
      <w:r w:rsidRPr="00472D8D">
        <w:t xml:space="preserve"> and its employees </w:t>
      </w:r>
      <w:del w:id="4161" w:author="ICFO+" w:date="2025-03-26T19:25:00Z">
        <w:r w:rsidRPr="00472D8D" w:rsidDel="00341E19">
          <w:delText xml:space="preserve">and </w:delText>
        </w:r>
      </w:del>
      <w:commentRangeStart w:id="4162"/>
      <w:commentRangeEnd w:id="4162"/>
      <w:r w:rsidR="00341E19">
        <w:rPr>
          <w:rStyle w:val="CommentReference"/>
          <w:rFonts w:eastAsia="Calibri" w:cs="Times New Roman"/>
          <w:bCs w:val="0"/>
          <w:lang w:eastAsia="en-US"/>
        </w:rPr>
        <w:commentReference w:id="4162"/>
      </w:r>
      <w:del w:id="4163" w:author="ICFO+" w:date="2025-03-26T19:25:00Z">
        <w:r w:rsidRPr="00472D8D" w:rsidDel="00341E19">
          <w:delText xml:space="preserve">consultants </w:delText>
        </w:r>
      </w:del>
      <w:r w:rsidRPr="00472D8D">
        <w:t>and cooperate with Disclosing Party in order to help Disclosing Party regain possession of Confidential Information.</w:t>
      </w:r>
    </w:p>
    <w:p w14:paraId="67D556BA" w14:textId="77777777" w:rsidR="00C95B58" w:rsidRPr="00472D8D" w:rsidRDefault="00C95B58" w:rsidP="00C95B58"/>
    <w:p w14:paraId="7E6D123B" w14:textId="77777777" w:rsidR="00C95B58" w:rsidRPr="00472D8D" w:rsidRDefault="00C95B58" w:rsidP="00C95B58">
      <w:pPr>
        <w:pStyle w:val="Heading2"/>
      </w:pPr>
      <w:r w:rsidRPr="00472D8D">
        <w:t>Recipient shall, at Disclosing Party’s request, return all originals, copies, reproductions and summaries of Confidential Information and all other tangible materials and devices provided to Recipient as Confidential Information, or at Disclosing Party's option, certify destruction of them.</w:t>
      </w:r>
    </w:p>
    <w:p w14:paraId="39615A85" w14:textId="77777777" w:rsidR="00C95B58" w:rsidRPr="00472D8D" w:rsidRDefault="00C95B58" w:rsidP="00C95B58"/>
    <w:p w14:paraId="66DA682C" w14:textId="77777777" w:rsidR="00C95B58" w:rsidRPr="00472D8D" w:rsidRDefault="00C95B58" w:rsidP="00C95B58">
      <w:pPr>
        <w:pStyle w:val="Heading1"/>
      </w:pPr>
      <w:bookmarkStart w:id="4164" w:name="_Toc201308914"/>
      <w:r w:rsidRPr="00472D8D">
        <w:t>Limitations on Confidentiality</w:t>
      </w:r>
      <w:bookmarkEnd w:id="4164"/>
    </w:p>
    <w:p w14:paraId="63DB413D" w14:textId="77777777" w:rsidR="00C95B58" w:rsidRPr="00472D8D" w:rsidRDefault="00C95B58" w:rsidP="00C95B58">
      <w:pPr>
        <w:pStyle w:val="Normal0"/>
      </w:pPr>
    </w:p>
    <w:p w14:paraId="6D62B885" w14:textId="77777777" w:rsidR="00C95B58" w:rsidRPr="00472D8D" w:rsidRDefault="00C95B58" w:rsidP="00C95B58">
      <w:pPr>
        <w:pStyle w:val="Heading2"/>
      </w:pPr>
      <w:r w:rsidRPr="00472D8D">
        <w:t xml:space="preserve">Nothing in this </w:t>
      </w:r>
      <w:r w:rsidR="00BB653F">
        <w:t>NDA</w:t>
      </w:r>
      <w:r w:rsidR="00BB653F" w:rsidRPr="00472D8D">
        <w:t xml:space="preserve"> </w:t>
      </w:r>
      <w:r w:rsidRPr="00472D8D">
        <w:t xml:space="preserve">shall be interpreted as placing any obligation of confidentiality and non-use by Recipient with regard to any information that: </w:t>
      </w:r>
    </w:p>
    <w:p w14:paraId="7F4DADB7" w14:textId="77777777" w:rsidR="00C95B58" w:rsidRPr="00472D8D" w:rsidRDefault="00C95B58" w:rsidP="00C95B58"/>
    <w:p w14:paraId="620E38CB" w14:textId="77777777" w:rsidR="00C95B58" w:rsidRPr="007148E5" w:rsidRDefault="00C95B58" w:rsidP="00C95B58">
      <w:pPr>
        <w:pStyle w:val="Heading3"/>
      </w:pPr>
      <w:r w:rsidRPr="007148E5">
        <w:t xml:space="preserve">Can be demonstrated to have been in the public domain as of the </w:t>
      </w:r>
      <w:r w:rsidR="00B40BCD">
        <w:t>E</w:t>
      </w:r>
      <w:r w:rsidRPr="007148E5">
        <w:t xml:space="preserve">ffective </w:t>
      </w:r>
      <w:r w:rsidR="00B40BCD">
        <w:t>D</w:t>
      </w:r>
      <w:r w:rsidRPr="007148E5">
        <w:t xml:space="preserve">ate of this </w:t>
      </w:r>
      <w:r w:rsidR="00BB653F">
        <w:t>NDA</w:t>
      </w:r>
      <w:r w:rsidRPr="007148E5">
        <w:t>, or legitimately comes into the public domain through no fault of Recipient; or</w:t>
      </w:r>
    </w:p>
    <w:p w14:paraId="56A5B290" w14:textId="77777777" w:rsidR="00C95B58" w:rsidRPr="007148E5" w:rsidRDefault="00C95B58" w:rsidP="00C95B58">
      <w:pPr>
        <w:pStyle w:val="Heading3"/>
      </w:pPr>
      <w:r w:rsidRPr="007148E5">
        <w:t xml:space="preserve">Can be demonstrated to have been known by Recipient prior to execution of this </w:t>
      </w:r>
      <w:r w:rsidR="00BB653F">
        <w:t>NDA</w:t>
      </w:r>
      <w:r w:rsidR="00BB653F" w:rsidRPr="007148E5">
        <w:t xml:space="preserve"> </w:t>
      </w:r>
      <w:r w:rsidRPr="007148E5">
        <w:t>and was not acquired, directly or indirectly, from Disclosing Party or from a third party under a continuing obligation of confidentiality; or</w:t>
      </w:r>
    </w:p>
    <w:p w14:paraId="2DC030F4" w14:textId="77777777" w:rsidR="00C95B58" w:rsidRPr="007148E5" w:rsidRDefault="00C95B58" w:rsidP="00C95B58">
      <w:pPr>
        <w:pStyle w:val="Heading3"/>
      </w:pPr>
      <w:r w:rsidRPr="007148E5">
        <w:t>Can be demonstrated to have been independently developed by personnel of Recipient who had no substantive knowledge of any information provided by Disclosing Party; or</w:t>
      </w:r>
    </w:p>
    <w:p w14:paraId="4122D708" w14:textId="77777777" w:rsidR="00C95B58" w:rsidRPr="007148E5" w:rsidRDefault="00C95B58" w:rsidP="00C95B58">
      <w:pPr>
        <w:pStyle w:val="Heading3"/>
      </w:pPr>
      <w:r w:rsidRPr="007148E5">
        <w:t>Is required to be disclosed pursuant to law or court order, provided that Recipient provides prior notice to Disclosing Party and provides sufficient time to Disclosing Party to assert any exclusions or privileges that may be available by law.</w:t>
      </w:r>
    </w:p>
    <w:p w14:paraId="70A0384D" w14:textId="77777777" w:rsidR="00C95B58" w:rsidRPr="00472D8D" w:rsidRDefault="00C95B58" w:rsidP="00C95B58">
      <w:pPr>
        <w:tabs>
          <w:tab w:val="num" w:pos="540"/>
        </w:tabs>
        <w:rPr>
          <w:rFonts w:cs="Tahoma"/>
        </w:rPr>
      </w:pPr>
    </w:p>
    <w:p w14:paraId="4D9CDF7A" w14:textId="77777777" w:rsidR="00C95B58" w:rsidRPr="00472D8D" w:rsidRDefault="00C95B58" w:rsidP="00C95B58">
      <w:pPr>
        <w:pStyle w:val="Heading1"/>
      </w:pPr>
      <w:bookmarkStart w:id="4165" w:name="_Toc201308915"/>
      <w:r w:rsidRPr="00472D8D">
        <w:t>Ownership of Confidential Information</w:t>
      </w:r>
      <w:bookmarkEnd w:id="4165"/>
    </w:p>
    <w:p w14:paraId="16362EC1" w14:textId="77777777" w:rsidR="00C95B58" w:rsidRPr="00472D8D" w:rsidRDefault="00C95B58" w:rsidP="00C95B58">
      <w:pPr>
        <w:pStyle w:val="Normal0"/>
      </w:pPr>
    </w:p>
    <w:p w14:paraId="37AC5703" w14:textId="77777777" w:rsidR="00C95B58" w:rsidRPr="00472D8D" w:rsidRDefault="00C95B58" w:rsidP="00C95B58">
      <w:pPr>
        <w:pStyle w:val="Normal1"/>
      </w:pPr>
      <w:r w:rsidRPr="00472D8D">
        <w:t xml:space="preserve">All Confidential Information is and shall remain the property of Disclosing Party, and Disclosing Party may use such Confidential Information for any purpose without </w:t>
      </w:r>
      <w:r w:rsidRPr="00D179E2">
        <w:t>obligation</w:t>
      </w:r>
      <w:r w:rsidRPr="00472D8D">
        <w:t xml:space="preserve"> to Recipient. Neither the execution of this </w:t>
      </w:r>
      <w:r w:rsidR="00BB653F">
        <w:t>NDA</w:t>
      </w:r>
      <w:r w:rsidR="00BB653F" w:rsidRPr="00472D8D">
        <w:t xml:space="preserve"> </w:t>
      </w:r>
      <w:r w:rsidRPr="00472D8D">
        <w:t xml:space="preserve">nor the furnishing of any Confidential Information hereunder shall be construed as an assignment or transmission, either expressly or by implication, of any intellectual and/or industrial property right now or hereafter owned by or controlled by Disclosing Party. </w:t>
      </w:r>
    </w:p>
    <w:p w14:paraId="6992F111" w14:textId="77777777" w:rsidR="00C95B58" w:rsidRPr="00472D8D" w:rsidRDefault="00C95B58" w:rsidP="00C95B58"/>
    <w:p w14:paraId="4537175B" w14:textId="77777777" w:rsidR="00C95B58" w:rsidRPr="00472D8D" w:rsidRDefault="00C95B58" w:rsidP="00C95B58">
      <w:pPr>
        <w:pStyle w:val="Heading1"/>
      </w:pPr>
      <w:bookmarkStart w:id="4166" w:name="_Toc201308916"/>
      <w:r w:rsidRPr="00472D8D">
        <w:t>Limited Warranty and Liability</w:t>
      </w:r>
      <w:bookmarkEnd w:id="4166"/>
    </w:p>
    <w:p w14:paraId="6D87D366" w14:textId="77777777" w:rsidR="00C95B58" w:rsidRPr="00472D8D" w:rsidRDefault="00C95B58" w:rsidP="00C95B58">
      <w:pPr>
        <w:pStyle w:val="Normal0"/>
      </w:pPr>
    </w:p>
    <w:p w14:paraId="0EC5EBFD" w14:textId="77777777" w:rsidR="00C95B58" w:rsidRPr="00472D8D" w:rsidRDefault="00C95B58" w:rsidP="00C95B58">
      <w:pPr>
        <w:pStyle w:val="Normal1"/>
      </w:pPr>
      <w:r w:rsidRPr="00472D8D">
        <w:t>Disclosing Party makes no warranties in respect of Confidential Information and provides all information “</w:t>
      </w:r>
      <w:r w:rsidRPr="00472D8D">
        <w:rPr>
          <w:i/>
        </w:rPr>
        <w:t>as is</w:t>
      </w:r>
      <w:r w:rsidRPr="00472D8D">
        <w:t xml:space="preserve">”, without any express or implied warranty of any kind, including any warranty as to merchantability, fitness for a </w:t>
      </w:r>
      <w:r>
        <w:t>specific</w:t>
      </w:r>
      <w:r w:rsidRPr="00472D8D">
        <w:t xml:space="preserve"> purpose, accuracy, completeness or violation of third</w:t>
      </w:r>
      <w:ins w:id="4167" w:author="ICFO+" w:date="2025-03-26T19:26:00Z">
        <w:r w:rsidR="00341E19">
          <w:t>-</w:t>
        </w:r>
      </w:ins>
      <w:del w:id="4168" w:author="ICFO+" w:date="2025-03-26T19:26:00Z">
        <w:r w:rsidRPr="00472D8D" w:rsidDel="00341E19">
          <w:delText xml:space="preserve"> </w:delText>
        </w:r>
      </w:del>
      <w:r w:rsidRPr="00472D8D">
        <w:t xml:space="preserve">party intellectual property rights. In no event shall Disclosing Party be liable for any special, incidental or consequential damages of any kind whatsoever resulting from the disclosure, use </w:t>
      </w:r>
      <w:ins w:id="4169" w:author="ICFO+" w:date="2025-03-26T13:14:00Z">
        <w:del w:id="4170" w:author="Maria Diletta Damin" w:date="2025-03-06T09:38:00Z">
          <w:r w:rsidR="00FC6DC8" w:rsidRPr="00472D8D" w:rsidDel="00891214">
            <w:delText>or rece</w:delText>
          </w:r>
          <w:commentRangeStart w:id="4171"/>
          <w:r w:rsidR="00FC6DC8" w:rsidRPr="00472D8D" w:rsidDel="00891214">
            <w:delText xml:space="preserve">ipt </w:delText>
          </w:r>
        </w:del>
        <w:commentRangeEnd w:id="4171"/>
        <w:r w:rsidR="00FC6DC8">
          <w:rPr>
            <w:rStyle w:val="CommentReference"/>
            <w:lang w:eastAsia="en-US"/>
          </w:rPr>
          <w:commentReference w:id="4171"/>
        </w:r>
      </w:ins>
      <w:r w:rsidRPr="00472D8D">
        <w:t>of Confidential Information.</w:t>
      </w:r>
    </w:p>
    <w:p w14:paraId="59FB0D2B" w14:textId="77777777" w:rsidR="00C95B58" w:rsidRPr="00472D8D" w:rsidRDefault="00C95B58" w:rsidP="00C95B58">
      <w:pPr>
        <w:rPr>
          <w:rFonts w:cs="Tahoma"/>
        </w:rPr>
      </w:pPr>
    </w:p>
    <w:p w14:paraId="0F3516AC" w14:textId="77777777" w:rsidR="00C95B58" w:rsidRPr="00472D8D" w:rsidRDefault="00C95B58" w:rsidP="00C95B58">
      <w:pPr>
        <w:pStyle w:val="Heading1"/>
      </w:pPr>
      <w:bookmarkStart w:id="4172" w:name="_Toc201308917"/>
      <w:r w:rsidRPr="00472D8D">
        <w:t>Remedies</w:t>
      </w:r>
      <w:bookmarkEnd w:id="4172"/>
    </w:p>
    <w:p w14:paraId="02B3751E" w14:textId="77777777" w:rsidR="00C95B58" w:rsidRPr="00472D8D" w:rsidRDefault="00C95B58" w:rsidP="00C95B58">
      <w:pPr>
        <w:pStyle w:val="Normal0"/>
      </w:pPr>
    </w:p>
    <w:p w14:paraId="39A0AEF4" w14:textId="77777777" w:rsidR="00C95B58" w:rsidRPr="00472D8D" w:rsidRDefault="00C95B58" w:rsidP="00C95B58">
      <w:pPr>
        <w:pStyle w:val="Normal1"/>
      </w:pPr>
      <w:r w:rsidRPr="00472D8D">
        <w:t xml:space="preserve">The </w:t>
      </w:r>
      <w:commentRangeStart w:id="4173"/>
      <w:ins w:id="4174" w:author="ICFO+" w:date="2025-03-26T13:15:00Z">
        <w:r w:rsidR="00FC6DC8">
          <w:t>Recipient</w:t>
        </w:r>
      </w:ins>
      <w:del w:id="4175" w:author="ICFO+" w:date="2025-03-26T13:15:00Z">
        <w:r w:rsidRPr="00472D8D" w:rsidDel="00FC6DC8">
          <w:delText>Parties</w:delText>
        </w:r>
      </w:del>
      <w:commentRangeEnd w:id="4173"/>
      <w:r w:rsidR="00FC6DC8">
        <w:rPr>
          <w:rStyle w:val="CommentReference"/>
          <w:lang w:eastAsia="en-US"/>
        </w:rPr>
        <w:commentReference w:id="4173"/>
      </w:r>
      <w:r w:rsidRPr="00472D8D">
        <w:t xml:space="preserve"> acknowledge that monetary damages may not be a sufficient remedy for unauthorized disclosure of Confidential Information and that Disclosing Party shall be entitled, without waiving any other rights or remedies, to such injunctive or equitable relief as may be deemed proper by a court of competent jurisdiction.</w:t>
      </w:r>
    </w:p>
    <w:p w14:paraId="6464A32D" w14:textId="77777777" w:rsidR="00C95B58" w:rsidRPr="00472D8D" w:rsidRDefault="00C95B58" w:rsidP="00C95B58">
      <w:pPr>
        <w:rPr>
          <w:b/>
        </w:rPr>
      </w:pPr>
    </w:p>
    <w:p w14:paraId="03D4F2B5" w14:textId="77777777" w:rsidR="00C95B58" w:rsidRPr="00472D8D" w:rsidRDefault="00C95B58" w:rsidP="00C95B58">
      <w:pPr>
        <w:pStyle w:val="Heading1"/>
      </w:pPr>
      <w:bookmarkStart w:id="4176" w:name="_Toc201308918"/>
      <w:r w:rsidRPr="00472D8D">
        <w:t>Term</w:t>
      </w:r>
      <w:bookmarkEnd w:id="4176"/>
    </w:p>
    <w:p w14:paraId="1B6FB8D0" w14:textId="77777777" w:rsidR="00C95B58" w:rsidRPr="00472D8D" w:rsidRDefault="00C95B58" w:rsidP="00C95B58">
      <w:pPr>
        <w:pStyle w:val="Normal0"/>
      </w:pPr>
    </w:p>
    <w:p w14:paraId="2811B9BD" w14:textId="77777777" w:rsidR="00C95B58" w:rsidRPr="00472D8D" w:rsidRDefault="00C95B58" w:rsidP="00C95B58">
      <w:pPr>
        <w:pStyle w:val="Heading2"/>
      </w:pPr>
      <w:r w:rsidRPr="00472D8D">
        <w:t xml:space="preserve">The term of this </w:t>
      </w:r>
      <w:r w:rsidR="00BB653F">
        <w:t>NDA</w:t>
      </w:r>
      <w:r w:rsidR="00BB653F" w:rsidRPr="00472D8D">
        <w:t xml:space="preserve"> </w:t>
      </w:r>
      <w:r w:rsidRPr="00472D8D">
        <w:t xml:space="preserve">shall be </w:t>
      </w:r>
      <w:r w:rsidRPr="00472D8D">
        <w:rPr>
          <w:highlight w:val="yellow"/>
        </w:rPr>
        <w:t>the term of the Purpose</w:t>
      </w:r>
      <w:del w:id="4177" w:author="ICFO+" w:date="2025-03-26T19:26:00Z">
        <w:r w:rsidRPr="00472D8D" w:rsidDel="00341E19">
          <w:delText>.</w:delText>
        </w:r>
      </w:del>
      <w:r w:rsidRPr="00472D8D">
        <w:t xml:space="preserve"> </w:t>
      </w:r>
      <w:commentRangeStart w:id="4178"/>
      <w:commentRangeStart w:id="4179"/>
      <w:ins w:id="4180" w:author="ICFO+" w:date="2025-03-26T19:26:00Z">
        <w:r w:rsidR="00341E19">
          <w:t xml:space="preserve">and commence from the participating by Recipient for the Purpose. </w:t>
        </w:r>
        <w:commentRangeEnd w:id="4178"/>
        <w:r w:rsidR="00341E19">
          <w:rPr>
            <w:rStyle w:val="CommentReference"/>
            <w:rFonts w:eastAsia="Calibri" w:cs="Times New Roman"/>
            <w:bCs w:val="0"/>
            <w:lang w:eastAsia="en-US"/>
          </w:rPr>
          <w:commentReference w:id="4178"/>
        </w:r>
      </w:ins>
      <w:commentRangeEnd w:id="4179"/>
      <w:ins w:id="4181" w:author="ICFO+" w:date="2025-06-19T16:53:00Z">
        <w:r w:rsidR="00325B1F">
          <w:rPr>
            <w:rStyle w:val="CommentReference"/>
            <w:rFonts w:eastAsia="Calibri" w:cs="Times New Roman"/>
            <w:bCs w:val="0"/>
            <w:lang w:eastAsia="en-US"/>
          </w:rPr>
          <w:commentReference w:id="4179"/>
        </w:r>
      </w:ins>
    </w:p>
    <w:p w14:paraId="4B0F47A6" w14:textId="77777777" w:rsidR="00C95B58" w:rsidRPr="00472D8D" w:rsidRDefault="00C95B58" w:rsidP="00C95B58"/>
    <w:p w14:paraId="243C89CB" w14:textId="0A37D381" w:rsidR="00C95B58" w:rsidRPr="006951DC" w:rsidRDefault="00C95B58" w:rsidP="00C95B58">
      <w:pPr>
        <w:pStyle w:val="Heading2"/>
      </w:pPr>
      <w:r w:rsidRPr="00472D8D">
        <w:t xml:space="preserve">Notwithstanding the referred term, this </w:t>
      </w:r>
      <w:r w:rsidR="00BB653F">
        <w:t>NDA</w:t>
      </w:r>
      <w:r w:rsidR="00BB653F" w:rsidRPr="00472D8D">
        <w:t xml:space="preserve"> </w:t>
      </w:r>
      <w:r w:rsidRPr="00472D8D">
        <w:t xml:space="preserve">shall remain in full force and effect </w:t>
      </w:r>
      <w:r w:rsidR="00C27AAD">
        <w:t xml:space="preserve">for a period of </w:t>
      </w:r>
      <w:commentRangeStart w:id="4182"/>
      <w:commentRangeStart w:id="4183"/>
      <w:del w:id="4184" w:author="ICFO+" w:date="2025-03-27T12:15:00Z">
        <w:r w:rsidR="00C27AAD" w:rsidDel="006D5A46">
          <w:delText>5</w:delText>
        </w:r>
      </w:del>
      <w:ins w:id="4185" w:author="ICFO+" w:date="2025-03-27T12:15:00Z">
        <w:r w:rsidR="006D5A46">
          <w:t>6</w:t>
        </w:r>
      </w:ins>
      <w:r w:rsidR="00C27AAD">
        <w:t xml:space="preserve"> years </w:t>
      </w:r>
      <w:commentRangeEnd w:id="4182"/>
      <w:r w:rsidR="006D5A46">
        <w:rPr>
          <w:rStyle w:val="CommentReference"/>
          <w:rFonts w:eastAsia="Calibri" w:cs="Times New Roman"/>
          <w:bCs w:val="0"/>
          <w:lang w:eastAsia="en-US"/>
        </w:rPr>
        <w:commentReference w:id="4182"/>
      </w:r>
      <w:commentRangeEnd w:id="4183"/>
      <w:r w:rsidR="00700917">
        <w:rPr>
          <w:rStyle w:val="CommentReference"/>
          <w:rFonts w:eastAsia="Calibri" w:cs="Times New Roman"/>
          <w:bCs w:val="0"/>
          <w:lang w:eastAsia="en-US"/>
        </w:rPr>
        <w:commentReference w:id="4183"/>
      </w:r>
      <w:r w:rsidR="00C27AAD">
        <w:t>after the termination of the</w:t>
      </w:r>
      <w:r w:rsidR="004B4F6A">
        <w:t xml:space="preserve"> </w:t>
      </w:r>
      <w:r w:rsidR="00066456">
        <w:t>PIXEurope</w:t>
      </w:r>
      <w:r w:rsidR="004B4F6A">
        <w:t xml:space="preserve"> Pilot Line </w:t>
      </w:r>
      <w:commentRangeStart w:id="4186"/>
      <w:commentRangeStart w:id="4187"/>
      <w:commentRangeEnd w:id="4186"/>
      <w:r w:rsidR="00341E19">
        <w:rPr>
          <w:rStyle w:val="CommentReference"/>
          <w:rFonts w:eastAsia="Calibri" w:cs="Times New Roman"/>
          <w:bCs w:val="0"/>
          <w:lang w:eastAsia="en-US"/>
        </w:rPr>
        <w:commentReference w:id="4186"/>
      </w:r>
      <w:commentRangeEnd w:id="4187"/>
      <w:r w:rsidR="00700917">
        <w:rPr>
          <w:rStyle w:val="CommentReference"/>
          <w:rFonts w:eastAsia="Calibri" w:cs="Times New Roman"/>
          <w:bCs w:val="0"/>
          <w:lang w:eastAsia="en-US"/>
        </w:rPr>
        <w:commentReference w:id="4187"/>
      </w:r>
      <w:del w:id="4188" w:author="ICFO+" w:date="2025-03-26T19:27:00Z">
        <w:r w:rsidR="004B4F6A" w:rsidDel="00341E19">
          <w:delText>Consortium Agreement</w:delText>
        </w:r>
      </w:del>
      <w:ins w:id="4189" w:author="ICFO+" w:date="2025-03-26T19:27:00Z">
        <w:r w:rsidR="00341E19" w:rsidRPr="00341E19">
          <w:t xml:space="preserve"> </w:t>
        </w:r>
        <w:commentRangeStart w:id="4190"/>
        <w:r w:rsidR="00341E19">
          <w:t xml:space="preserve">or such other period as is imposed by Chips </w:t>
        </w:r>
      </w:ins>
      <w:ins w:id="4191" w:author="ICFO+" w:date="2025-04-03T15:41:00Z">
        <w:r w:rsidR="00700917">
          <w:t xml:space="preserve">JU </w:t>
        </w:r>
      </w:ins>
      <w:ins w:id="4192" w:author="ICFO+" w:date="2025-03-26T19:27:00Z">
        <w:r w:rsidR="00341E19">
          <w:t>for PIXEurope Pilot Line, whichever is longer</w:t>
        </w:r>
      </w:ins>
      <w:r w:rsidR="00C27AAD">
        <w:t xml:space="preserve">. </w:t>
      </w:r>
      <w:commentRangeEnd w:id="4190"/>
      <w:r w:rsidR="00341E19">
        <w:rPr>
          <w:rStyle w:val="CommentReference"/>
          <w:rFonts w:eastAsia="Calibri" w:cs="Times New Roman"/>
          <w:bCs w:val="0"/>
          <w:lang w:eastAsia="en-US"/>
        </w:rPr>
        <w:commentReference w:id="4190"/>
      </w:r>
    </w:p>
    <w:p w14:paraId="417EE618" w14:textId="77777777" w:rsidR="00C95B58" w:rsidRPr="006951DC" w:rsidRDefault="00C95B58" w:rsidP="00C95B58"/>
    <w:p w14:paraId="3C4E0D25" w14:textId="77777777" w:rsidR="00C95B58" w:rsidRPr="006951DC" w:rsidRDefault="00C95B58" w:rsidP="00C95B58">
      <w:pPr>
        <w:pStyle w:val="Heading2"/>
      </w:pPr>
      <w:r w:rsidRPr="006951DC">
        <w:t xml:space="preserve">In the event any Confidential Information should be under physical control of Recipient before this </w:t>
      </w:r>
      <w:r w:rsidR="00BB653F">
        <w:t>NDA</w:t>
      </w:r>
      <w:r w:rsidR="00BB653F" w:rsidRPr="006951DC">
        <w:t xml:space="preserve"> </w:t>
      </w:r>
      <w:r w:rsidRPr="006951DC">
        <w:t>is signed, the terms and provisions shall apply for such Confidential Information retroactively.</w:t>
      </w:r>
    </w:p>
    <w:p w14:paraId="195B29E6" w14:textId="77777777" w:rsidR="00C95B58" w:rsidRPr="006951DC" w:rsidRDefault="00C95B58" w:rsidP="00C95B58"/>
    <w:p w14:paraId="59630DC8" w14:textId="77777777" w:rsidR="00C95B58" w:rsidRPr="00472D8D" w:rsidRDefault="00C95B58" w:rsidP="00C95B58">
      <w:pPr>
        <w:pStyle w:val="Heading2"/>
      </w:pPr>
      <w:r w:rsidRPr="006951DC">
        <w:t xml:space="preserve">Upon expiration or termination of this </w:t>
      </w:r>
      <w:r w:rsidR="00BB653F">
        <w:t>NDA</w:t>
      </w:r>
      <w:r w:rsidRPr="00472D8D">
        <w:t xml:space="preserve">, Recipient will immediately cease any and all </w:t>
      </w:r>
      <w:ins w:id="4193" w:author="ICFO+" w:date="2025-03-26T13:15:00Z">
        <w:del w:id="4194" w:author="Maria Diletta Damin" w:date="2025-03-06T09:42:00Z">
          <w:r w:rsidR="00FC6DC8" w:rsidRPr="00472D8D" w:rsidDel="00891214">
            <w:delText>disclosures</w:delText>
          </w:r>
          <w:commentRangeStart w:id="4195"/>
          <w:commentRangeStart w:id="4196"/>
          <w:r w:rsidR="00FC6DC8" w:rsidRPr="00472D8D" w:rsidDel="00891214">
            <w:delText xml:space="preserve"> or </w:delText>
          </w:r>
        </w:del>
        <w:commentRangeEnd w:id="4195"/>
        <w:r w:rsidR="00FC6DC8">
          <w:rPr>
            <w:rStyle w:val="CommentReference"/>
            <w:rFonts w:eastAsia="Calibri" w:cs="Times New Roman"/>
            <w:bCs w:val="0"/>
            <w:lang w:eastAsia="en-US"/>
          </w:rPr>
          <w:commentReference w:id="4195"/>
        </w:r>
      </w:ins>
      <w:commentRangeEnd w:id="4196"/>
      <w:ins w:id="4197" w:author="ICFO+" w:date="2025-04-03T15:41:00Z">
        <w:r w:rsidR="00700917">
          <w:rPr>
            <w:rStyle w:val="CommentReference"/>
            <w:rFonts w:eastAsia="Calibri" w:cs="Times New Roman"/>
            <w:bCs w:val="0"/>
            <w:lang w:eastAsia="en-US"/>
          </w:rPr>
          <w:commentReference w:id="4196"/>
        </w:r>
      </w:ins>
      <w:r w:rsidRPr="00472D8D">
        <w:t xml:space="preserve">uses of Confidential Information. </w:t>
      </w:r>
    </w:p>
    <w:p w14:paraId="48149875" w14:textId="77777777" w:rsidR="00C95B58" w:rsidRPr="00472D8D" w:rsidRDefault="00C95B58" w:rsidP="00C95B58">
      <w:pPr>
        <w:rPr>
          <w:rFonts w:cs="Tahoma"/>
        </w:rPr>
      </w:pPr>
    </w:p>
    <w:p w14:paraId="5929A26F" w14:textId="77777777" w:rsidR="00C95B58" w:rsidRPr="00472D8D" w:rsidRDefault="00C95B58" w:rsidP="00C95B58">
      <w:pPr>
        <w:pStyle w:val="Heading1"/>
      </w:pPr>
      <w:bookmarkStart w:id="4198" w:name="_Toc201308919"/>
      <w:r w:rsidRPr="00472D8D">
        <w:t>Miscellaneous</w:t>
      </w:r>
      <w:bookmarkEnd w:id="4198"/>
    </w:p>
    <w:p w14:paraId="2D4965AD" w14:textId="77777777" w:rsidR="00C95B58" w:rsidRPr="00472D8D" w:rsidRDefault="00C95B58" w:rsidP="00C95B58">
      <w:pPr>
        <w:pStyle w:val="Normal0"/>
      </w:pPr>
    </w:p>
    <w:p w14:paraId="73CE6028" w14:textId="77777777" w:rsidR="00C95B58" w:rsidRDefault="00C95B58" w:rsidP="00C95B58">
      <w:pPr>
        <w:pStyle w:val="Heading2"/>
      </w:pPr>
      <w:r w:rsidRPr="00472D8D">
        <w:t xml:space="preserve">Any formal notice required or permitted by this </w:t>
      </w:r>
      <w:r w:rsidR="00BB653F">
        <w:t>NDA</w:t>
      </w:r>
      <w:r w:rsidR="00BB653F" w:rsidRPr="00472D8D">
        <w:t xml:space="preserve"> </w:t>
      </w:r>
      <w:r w:rsidRPr="00472D8D">
        <w:t xml:space="preserve">must be delivered in writing and sent by certified mail with return receipt requested, addressed to the other Party at the address shown at the beginning of this </w:t>
      </w:r>
      <w:r w:rsidR="00BB653F">
        <w:t>NDA</w:t>
      </w:r>
      <w:r w:rsidR="00BB653F" w:rsidRPr="00472D8D">
        <w:t xml:space="preserve"> </w:t>
      </w:r>
      <w:r w:rsidRPr="00472D8D">
        <w:t>or at such other address for which such Party gives notice hereunder.</w:t>
      </w:r>
    </w:p>
    <w:p w14:paraId="4F4BD538" w14:textId="77777777" w:rsidR="00C95B58" w:rsidRPr="00BD7060" w:rsidRDefault="00C95B58" w:rsidP="00C95B58">
      <w:bookmarkStart w:id="4199" w:name="_Ref86162057"/>
    </w:p>
    <w:p w14:paraId="2B3F9465" w14:textId="77777777" w:rsidR="00C95B58" w:rsidRDefault="00C95B58" w:rsidP="00C95B58">
      <w:pPr>
        <w:pStyle w:val="Heading2"/>
        <w:rPr>
          <w:ins w:id="4200" w:author="ICFO+" w:date="2025-03-27T12:16:00Z"/>
        </w:rPr>
      </w:pPr>
      <w:r w:rsidRPr="00472D8D">
        <w:t xml:space="preserve">This </w:t>
      </w:r>
      <w:r w:rsidR="00BB653F">
        <w:t>NDA</w:t>
      </w:r>
      <w:r w:rsidR="00BB653F" w:rsidRPr="00472D8D">
        <w:t xml:space="preserve"> </w:t>
      </w:r>
      <w:r w:rsidRPr="00472D8D">
        <w:t>may not be changed, modified, or discharged, in whole or in part, except by a subsequent agreement in writing signed by authorized representatives of Disclosing Party and Recipient.</w:t>
      </w:r>
      <w:bookmarkEnd w:id="4199"/>
    </w:p>
    <w:p w14:paraId="412CB25F" w14:textId="77777777" w:rsidR="00A76559" w:rsidRDefault="00A76559" w:rsidP="00A76559">
      <w:pPr>
        <w:rPr>
          <w:ins w:id="4201" w:author="ICFO+" w:date="2025-03-27T12:16:00Z"/>
          <w:lang w:eastAsia="es-ES"/>
        </w:rPr>
      </w:pPr>
    </w:p>
    <w:p w14:paraId="6AC3AB85" w14:textId="14DAC40A" w:rsidR="00A76559" w:rsidRPr="0038782A" w:rsidRDefault="00AC5A2E" w:rsidP="0038782A">
      <w:pPr>
        <w:pStyle w:val="Heading2"/>
      </w:pPr>
      <w:commentRangeStart w:id="4202"/>
      <w:ins w:id="4203" w:author="ICFO+" w:date="2025-03-27T12:16:00Z">
        <w:r>
          <w:t>This NDA may be enforced by any of the Disclosing Parties</w:t>
        </w:r>
      </w:ins>
      <w:ins w:id="4204" w:author="ICFO+" w:date="2025-06-19T16:55:00Z">
        <w:r w:rsidR="00345CA4">
          <w:t xml:space="preserve"> </w:t>
        </w:r>
        <w:commentRangeStart w:id="4205"/>
        <w:r w:rsidR="00345CA4">
          <w:t>(as a third party beneficiaries of this NDA)</w:t>
        </w:r>
      </w:ins>
      <w:ins w:id="4206" w:author="ICFO+" w:date="2025-03-27T12:16:00Z">
        <w:r>
          <w:t xml:space="preserve">. </w:t>
        </w:r>
      </w:ins>
      <w:commentRangeEnd w:id="4202"/>
      <w:ins w:id="4207" w:author="ICFO+" w:date="2025-03-27T12:17:00Z">
        <w:r w:rsidR="0038782A">
          <w:rPr>
            <w:rStyle w:val="CommentReference"/>
            <w:rFonts w:eastAsia="Calibri" w:cs="Times New Roman"/>
            <w:bCs w:val="0"/>
            <w:lang w:eastAsia="en-US"/>
          </w:rPr>
          <w:commentReference w:id="4202"/>
        </w:r>
      </w:ins>
      <w:commentRangeEnd w:id="4205"/>
      <w:ins w:id="4208" w:author="ICFO+" w:date="2025-06-19T16:55:00Z">
        <w:r w:rsidR="00345CA4">
          <w:rPr>
            <w:rStyle w:val="CommentReference"/>
            <w:rFonts w:eastAsia="Calibri" w:cs="Times New Roman"/>
            <w:bCs w:val="0"/>
            <w:lang w:eastAsia="en-US"/>
          </w:rPr>
          <w:commentReference w:id="4205"/>
        </w:r>
      </w:ins>
    </w:p>
    <w:p w14:paraId="6F97F251" w14:textId="77777777" w:rsidR="00C95B58" w:rsidRDefault="00C95B58" w:rsidP="00C95B58"/>
    <w:p w14:paraId="333807EF" w14:textId="77777777" w:rsidR="00C95B58" w:rsidRDefault="00C95B58" w:rsidP="00C95B58">
      <w:pPr>
        <w:pStyle w:val="Heading1"/>
      </w:pPr>
      <w:bookmarkStart w:id="4209" w:name="_Toc201308920"/>
      <w:r>
        <w:t>Governing Law and Jurisdiction</w:t>
      </w:r>
      <w:bookmarkEnd w:id="4209"/>
    </w:p>
    <w:p w14:paraId="07953511" w14:textId="77777777" w:rsidR="00C95B58" w:rsidRPr="00DA7AF5" w:rsidRDefault="00C95B58" w:rsidP="00C95B58">
      <w:pPr>
        <w:pStyle w:val="Normal0"/>
      </w:pPr>
    </w:p>
    <w:p w14:paraId="02218D78" w14:textId="77777777" w:rsidR="00C95B58" w:rsidRDefault="00C95B58" w:rsidP="00C95B58">
      <w:pPr>
        <w:pStyle w:val="Heading2"/>
      </w:pPr>
      <w:r w:rsidRPr="00472D8D">
        <w:t xml:space="preserve">This </w:t>
      </w:r>
      <w:r w:rsidR="00BB653F">
        <w:t>NDA</w:t>
      </w:r>
      <w:r w:rsidR="00BB653F" w:rsidRPr="00472D8D">
        <w:t xml:space="preserve"> </w:t>
      </w:r>
      <w:r w:rsidRPr="00472D8D">
        <w:t xml:space="preserve">shall be construed according to the laws of </w:t>
      </w:r>
      <w:r w:rsidR="00C27AAD">
        <w:t>Belgium</w:t>
      </w:r>
      <w:r w:rsidRPr="00472D8D">
        <w:t xml:space="preserve">, </w:t>
      </w:r>
      <w:r w:rsidRPr="00472D8D">
        <w:rPr>
          <w:color w:val="000000"/>
        </w:rPr>
        <w:t>except its provision on conflicts of law</w:t>
      </w:r>
      <w:r w:rsidRPr="00472D8D">
        <w:t xml:space="preserve">. </w:t>
      </w:r>
    </w:p>
    <w:p w14:paraId="5C3CE239" w14:textId="77777777" w:rsidR="00C95B58" w:rsidRDefault="00C95B58" w:rsidP="00C95B58"/>
    <w:p w14:paraId="26BF964D" w14:textId="77777777" w:rsidR="00C95B58" w:rsidRDefault="00C95B58" w:rsidP="00C95B58">
      <w:pPr>
        <w:pStyle w:val="Heading2"/>
        <w:rPr>
          <w:ins w:id="4210" w:author="ICFO+" w:date="2025-03-27T22:54:00Z"/>
          <w:rFonts w:cs="Tahoma"/>
        </w:rPr>
      </w:pPr>
      <w:r w:rsidRPr="00472D8D">
        <w:t xml:space="preserve">Any dispute arising from the interpretation or implementation of this </w:t>
      </w:r>
      <w:r w:rsidR="00BB653F">
        <w:t>NDA</w:t>
      </w:r>
      <w:r w:rsidRPr="00472D8D">
        <w:t xml:space="preserve">, which could not be settled amicably, shall be submitted to the exclusive jurisdiction of the </w:t>
      </w:r>
      <w:r w:rsidRPr="00BB653F">
        <w:rPr>
          <w:highlight w:val="yellow"/>
        </w:rPr>
        <w:t xml:space="preserve">courts of the city of </w:t>
      </w:r>
      <w:r w:rsidR="00C27AAD" w:rsidRPr="00BB653F">
        <w:rPr>
          <w:highlight w:val="yellow"/>
        </w:rPr>
        <w:t>Brussels</w:t>
      </w:r>
      <w:ins w:id="4211" w:author="ICFO+" w:date="2025-03-26T19:28:00Z">
        <w:r w:rsidR="00341E19">
          <w:t>,</w:t>
        </w:r>
        <w:commentRangeStart w:id="4212"/>
        <w:r w:rsidR="00341E19">
          <w:t xml:space="preserve"> Belgium</w:t>
        </w:r>
        <w:commentRangeEnd w:id="4212"/>
        <w:r w:rsidR="00341E19">
          <w:rPr>
            <w:rStyle w:val="CommentReference"/>
            <w:rFonts w:eastAsia="Calibri" w:cs="Times New Roman"/>
            <w:bCs w:val="0"/>
            <w:lang w:eastAsia="en-US"/>
          </w:rPr>
          <w:commentReference w:id="4212"/>
        </w:r>
      </w:ins>
      <w:r w:rsidRPr="00472D8D">
        <w:rPr>
          <w:rFonts w:cs="Tahoma"/>
        </w:rPr>
        <w:t>.</w:t>
      </w:r>
    </w:p>
    <w:p w14:paraId="1EF5E08A" w14:textId="77777777" w:rsidR="00310DC0" w:rsidRDefault="00310DC0" w:rsidP="00310DC0">
      <w:pPr>
        <w:rPr>
          <w:ins w:id="4213" w:author="ICFO+" w:date="2025-03-27T22:54:00Z"/>
          <w:lang w:eastAsia="es-ES"/>
        </w:rPr>
      </w:pPr>
    </w:p>
    <w:p w14:paraId="59B3DC6E" w14:textId="0874A6C6" w:rsidR="00310DC0" w:rsidRPr="00310DC0" w:rsidRDefault="00310DC0" w:rsidP="00310DC0">
      <w:pPr>
        <w:pStyle w:val="Heading2"/>
      </w:pPr>
      <w:commentRangeStart w:id="4214"/>
      <w:ins w:id="4215" w:author="ICFO+" w:date="2025-03-27T22:54:00Z">
        <w:r>
          <w:t>Notwithstanding Article 9.2, n</w:t>
        </w:r>
        <w:r w:rsidRPr="000E6C28">
          <w:rPr>
            <w:rFonts w:cs="Tahoma"/>
          </w:rPr>
          <w:t xml:space="preserve">othing in this </w:t>
        </w:r>
      </w:ins>
      <w:ins w:id="4216" w:author="ICFO+" w:date="2025-06-18T17:15:00Z">
        <w:r w:rsidR="001376AF">
          <w:rPr>
            <w:rFonts w:cs="Tahoma"/>
          </w:rPr>
          <w:t>NDA</w:t>
        </w:r>
      </w:ins>
      <w:ins w:id="4217" w:author="ICFO+" w:date="2025-03-27T22:54:00Z">
        <w:r w:rsidRPr="000E6C28">
          <w:rPr>
            <w:rFonts w:cs="Tahoma"/>
          </w:rPr>
          <w:t xml:space="preserve"> shall limit the </w:t>
        </w:r>
        <w:r w:rsidRPr="00593418">
          <w:rPr>
            <w:rFonts w:cs="Tahoma"/>
          </w:rPr>
          <w:t>Disclosing Parties</w:t>
        </w:r>
        <w:r>
          <w:rPr>
            <w:rFonts w:cs="Tahoma"/>
          </w:rPr>
          <w:t>’</w:t>
        </w:r>
        <w:r w:rsidRPr="00593418">
          <w:rPr>
            <w:rFonts w:cs="Tahoma"/>
          </w:rPr>
          <w:t xml:space="preserve"> </w:t>
        </w:r>
        <w:r w:rsidRPr="000E6C28">
          <w:rPr>
            <w:rFonts w:cs="Tahoma"/>
          </w:rPr>
          <w:t xml:space="preserve">right to seek injunctive relief in any </w:t>
        </w:r>
        <w:r>
          <w:rPr>
            <w:rFonts w:cs="Tahoma"/>
          </w:rPr>
          <w:t>jurisdiction</w:t>
        </w:r>
        <w:r w:rsidRPr="000E6C28">
          <w:rPr>
            <w:rFonts w:cs="Tahoma"/>
          </w:rPr>
          <w:t>.</w:t>
        </w:r>
        <w:commentRangeEnd w:id="4214"/>
        <w:r>
          <w:rPr>
            <w:rStyle w:val="CommentReference"/>
            <w:rFonts w:eastAsia="Calibri" w:cs="Times New Roman"/>
            <w:bCs w:val="0"/>
            <w:lang w:eastAsia="en-US"/>
          </w:rPr>
          <w:commentReference w:id="4214"/>
        </w:r>
      </w:ins>
    </w:p>
    <w:p w14:paraId="641C610B" w14:textId="77777777" w:rsidR="00C95B58" w:rsidRPr="00472D8D" w:rsidRDefault="00C95B58" w:rsidP="00C95B58">
      <w:pPr>
        <w:rPr>
          <w:rFonts w:cs="Tahoma"/>
        </w:rPr>
      </w:pPr>
    </w:p>
    <w:p w14:paraId="2FC3D138" w14:textId="77777777" w:rsidR="00C95B58" w:rsidRDefault="00C95B58" w:rsidP="00C95B58">
      <w:r w:rsidRPr="00472D8D">
        <w:rPr>
          <w:b/>
          <w:bCs/>
          <w:smallCaps/>
        </w:rPr>
        <w:t>In witness whereof</w:t>
      </w:r>
      <w:r w:rsidRPr="00472D8D">
        <w:t xml:space="preserve">, the Parties have caused this </w:t>
      </w:r>
      <w:r w:rsidR="00BB653F">
        <w:t>NDA</w:t>
      </w:r>
      <w:r w:rsidR="00BB653F" w:rsidRPr="00472D8D">
        <w:t xml:space="preserve"> </w:t>
      </w:r>
      <w:r w:rsidRPr="00472D8D">
        <w:t>to be executed by their duly authorized representatives.</w:t>
      </w:r>
      <w:ins w:id="4218" w:author="ICFO+" w:date="2025-03-26T19:28:00Z">
        <w:r w:rsidR="00341E19">
          <w:t xml:space="preserve"> </w:t>
        </w:r>
        <w:commentRangeStart w:id="4219"/>
        <w:r w:rsidR="00341E19" w:rsidRPr="00A52D2F">
          <w:rPr>
            <w:szCs w:val="22"/>
          </w:rPr>
          <w:t xml:space="preserve">The signature of a Party via a scanned or digitized image of a handwritten signature (e.g. scan in PDF format) or an electronic signature (e.g. via AdobeSign), shall have the same force and effect as an original handwritten signature for the purposes of validity, enforceability and admissibility. Each Party receives a fully signed copy of this </w:t>
        </w:r>
        <w:r w:rsidR="00341E19">
          <w:rPr>
            <w:szCs w:val="22"/>
          </w:rPr>
          <w:t>NDA</w:t>
        </w:r>
        <w:r w:rsidR="00341E19" w:rsidRPr="00A52D2F">
          <w:rPr>
            <w:szCs w:val="22"/>
          </w:rPr>
          <w:t xml:space="preserve">. Delivery of the fully signed copy via e-mail or via an electronic signature system shall have the same force and legal effect as delivery of an original hard copy of this </w:t>
        </w:r>
        <w:r w:rsidR="00341E19">
          <w:rPr>
            <w:szCs w:val="22"/>
          </w:rPr>
          <w:t>NDA</w:t>
        </w:r>
        <w:r w:rsidR="00341E19">
          <w:t>.</w:t>
        </w:r>
        <w:commentRangeEnd w:id="4219"/>
        <w:r w:rsidR="00341E19">
          <w:rPr>
            <w:rStyle w:val="CommentReference"/>
          </w:rPr>
          <w:commentReference w:id="4219"/>
        </w:r>
      </w:ins>
    </w:p>
    <w:p w14:paraId="063E0C3E" w14:textId="77777777" w:rsidR="00C27AAD" w:rsidRDefault="00C27AAD" w:rsidP="00C95B5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C27AAD" w:rsidRPr="00472D8D" w14:paraId="26C2439A" w14:textId="77777777" w:rsidTr="00981B06">
        <w:tc>
          <w:tcPr>
            <w:tcW w:w="2500" w:type="pct"/>
          </w:tcPr>
          <w:p w14:paraId="15685129" w14:textId="77777777" w:rsidR="00C27AAD" w:rsidRDefault="00C27AAD" w:rsidP="00981B06">
            <w:pPr>
              <w:rPr>
                <w:bCs/>
                <w:highlight w:val="yellow"/>
              </w:rPr>
            </w:pPr>
          </w:p>
          <w:p w14:paraId="5DFE52EE" w14:textId="77777777" w:rsidR="00C27AAD" w:rsidRDefault="00C27AAD" w:rsidP="00981B06">
            <w:pPr>
              <w:rPr>
                <w:bCs/>
                <w:highlight w:val="yellow"/>
              </w:rPr>
            </w:pPr>
          </w:p>
          <w:p w14:paraId="00C067C8" w14:textId="77777777" w:rsidR="00C27AAD" w:rsidRDefault="00C27AAD" w:rsidP="00981B06">
            <w:pPr>
              <w:rPr>
                <w:bCs/>
                <w:highlight w:val="yellow"/>
              </w:rPr>
            </w:pPr>
          </w:p>
          <w:p w14:paraId="705A05AC" w14:textId="77777777" w:rsidR="00C27AAD" w:rsidRPr="007148E5" w:rsidRDefault="00C27AAD" w:rsidP="00981B06">
            <w:pPr>
              <w:rPr>
                <w:bCs/>
              </w:rPr>
            </w:pPr>
            <w:r w:rsidRPr="007148E5">
              <w:rPr>
                <w:bCs/>
              </w:rPr>
              <w:t>___________________________________</w:t>
            </w:r>
            <w:r w:rsidR="00BB653F">
              <w:rPr>
                <w:bCs/>
              </w:rPr>
              <w:t>____</w:t>
            </w:r>
          </w:p>
          <w:p w14:paraId="48988328" w14:textId="77777777" w:rsidR="00BB653F" w:rsidRDefault="00C27AAD" w:rsidP="00DF1207">
            <w:pPr>
              <w:jc w:val="left"/>
              <w:rPr>
                <w:b/>
              </w:rPr>
            </w:pPr>
            <w:r w:rsidRPr="00CF539A">
              <w:rPr>
                <w:b/>
              </w:rPr>
              <w:t>[</w:t>
            </w:r>
            <w:r w:rsidRPr="00CF539A">
              <w:rPr>
                <w:b/>
                <w:highlight w:val="yellow"/>
              </w:rPr>
              <w:t xml:space="preserve">External </w:t>
            </w:r>
            <w:r>
              <w:rPr>
                <w:b/>
                <w:highlight w:val="yellow"/>
              </w:rPr>
              <w:t>Advisory Board Member</w:t>
            </w:r>
            <w:r w:rsidRPr="00CF539A">
              <w:rPr>
                <w:b/>
                <w:highlight w:val="yellow"/>
              </w:rPr>
              <w:t xml:space="preserve"> Name</w:t>
            </w:r>
            <w:r w:rsidRPr="00CF539A">
              <w:rPr>
                <w:b/>
              </w:rPr>
              <w:t>]</w:t>
            </w:r>
          </w:p>
          <w:p w14:paraId="1DEC7BA9" w14:textId="77777777" w:rsidR="00C27AAD" w:rsidRPr="00472D8D" w:rsidRDefault="00C27AAD" w:rsidP="00DF1207">
            <w:pPr>
              <w:jc w:val="left"/>
              <w:rPr>
                <w:bCs/>
                <w:highlight w:val="yellow"/>
              </w:rPr>
            </w:pPr>
            <w:r w:rsidRPr="00472D8D">
              <w:rPr>
                <w:bCs/>
                <w:highlight w:val="yellow"/>
              </w:rPr>
              <w:t>[Name]</w:t>
            </w:r>
          </w:p>
          <w:p w14:paraId="1450CBFA" w14:textId="77777777" w:rsidR="00C27AAD" w:rsidRPr="00472D8D" w:rsidRDefault="00C27AAD" w:rsidP="00981B06">
            <w:pPr>
              <w:rPr>
                <w:bCs/>
              </w:rPr>
            </w:pPr>
            <w:r w:rsidRPr="00472D8D">
              <w:rPr>
                <w:bCs/>
                <w:highlight w:val="yellow"/>
              </w:rPr>
              <w:t>[Title]</w:t>
            </w:r>
          </w:p>
        </w:tc>
        <w:tc>
          <w:tcPr>
            <w:tcW w:w="2500" w:type="pct"/>
          </w:tcPr>
          <w:p w14:paraId="7AADF787" w14:textId="77777777" w:rsidR="00C27AAD" w:rsidRPr="008604A4" w:rsidRDefault="00C27AAD" w:rsidP="00981B06">
            <w:pPr>
              <w:rPr>
                <w:bCs/>
                <w:highlight w:val="yellow"/>
                <w:rPrChange w:id="4220" w:author="ICFO Projects Management" w:date="2025-07-29T11:29:00Z">
                  <w:rPr>
                    <w:bCs/>
                    <w:highlight w:val="yellow"/>
                    <w:lang w:val="es-ES"/>
                  </w:rPr>
                </w:rPrChange>
              </w:rPr>
            </w:pPr>
          </w:p>
          <w:p w14:paraId="7EFE01B5" w14:textId="77777777" w:rsidR="00C27AAD" w:rsidRPr="008604A4" w:rsidRDefault="00C27AAD" w:rsidP="00981B06">
            <w:pPr>
              <w:rPr>
                <w:bCs/>
                <w:highlight w:val="yellow"/>
                <w:rPrChange w:id="4221" w:author="ICFO Projects Management" w:date="2025-07-29T11:29:00Z">
                  <w:rPr>
                    <w:bCs/>
                    <w:highlight w:val="yellow"/>
                    <w:lang w:val="es-ES"/>
                  </w:rPr>
                </w:rPrChange>
              </w:rPr>
            </w:pPr>
          </w:p>
          <w:p w14:paraId="71946CC5" w14:textId="77777777" w:rsidR="00C27AAD" w:rsidRPr="008604A4" w:rsidRDefault="00C27AAD" w:rsidP="00981B06">
            <w:pPr>
              <w:rPr>
                <w:bCs/>
                <w:highlight w:val="yellow"/>
                <w:rPrChange w:id="4222" w:author="ICFO Projects Management" w:date="2025-07-29T11:29:00Z">
                  <w:rPr>
                    <w:bCs/>
                    <w:highlight w:val="yellow"/>
                    <w:lang w:val="es-ES"/>
                  </w:rPr>
                </w:rPrChange>
              </w:rPr>
            </w:pPr>
          </w:p>
          <w:p w14:paraId="661DB0AF" w14:textId="77777777" w:rsidR="00C27AAD" w:rsidRPr="008604A4" w:rsidRDefault="00C27AAD" w:rsidP="00981B06">
            <w:pPr>
              <w:rPr>
                <w:bCs/>
                <w:rPrChange w:id="4223" w:author="ICFO Projects Management" w:date="2025-07-29T11:29:00Z">
                  <w:rPr>
                    <w:bCs/>
                    <w:lang w:val="es-ES"/>
                  </w:rPr>
                </w:rPrChange>
              </w:rPr>
            </w:pPr>
            <w:r w:rsidRPr="008604A4">
              <w:rPr>
                <w:bCs/>
                <w:rPrChange w:id="4224" w:author="ICFO Projects Management" w:date="2025-07-29T11:29:00Z">
                  <w:rPr>
                    <w:bCs/>
                    <w:lang w:val="es-ES"/>
                  </w:rPr>
                </w:rPrChange>
              </w:rPr>
              <w:t>___________________________________</w:t>
            </w:r>
          </w:p>
          <w:p w14:paraId="1C1011CD" w14:textId="77777777" w:rsidR="00C27AAD" w:rsidRPr="008604A4" w:rsidRDefault="00BB653F" w:rsidP="00981B06">
            <w:pPr>
              <w:rPr>
                <w:bCs/>
                <w:highlight w:val="yellow"/>
                <w:rPrChange w:id="4225" w:author="ICFO Projects Management" w:date="2025-07-29T11:29:00Z">
                  <w:rPr>
                    <w:bCs/>
                    <w:highlight w:val="yellow"/>
                    <w:lang w:val="es-ES"/>
                  </w:rPr>
                </w:rPrChange>
              </w:rPr>
            </w:pPr>
            <w:r w:rsidRPr="008604A4">
              <w:rPr>
                <w:b/>
                <w:bCs/>
                <w:rPrChange w:id="4226" w:author="ICFO Projects Management" w:date="2025-07-29T11:29:00Z">
                  <w:rPr>
                    <w:b/>
                    <w:bCs/>
                    <w:lang w:val="es-ES"/>
                  </w:rPr>
                </w:rPrChange>
              </w:rPr>
              <w:t>INSTITUT DE CIÈNCIES FOTÒNIQUES</w:t>
            </w:r>
            <w:r w:rsidRPr="008604A4">
              <w:rPr>
                <w:bCs/>
                <w:highlight w:val="yellow"/>
                <w:rPrChange w:id="4227" w:author="ICFO Projects Management" w:date="2025-07-29T11:29:00Z">
                  <w:rPr>
                    <w:bCs/>
                    <w:highlight w:val="yellow"/>
                    <w:lang w:val="es-ES"/>
                  </w:rPr>
                </w:rPrChange>
              </w:rPr>
              <w:t xml:space="preserve"> </w:t>
            </w:r>
            <w:r w:rsidRPr="008604A4">
              <w:rPr>
                <w:b/>
                <w:rPrChange w:id="4228" w:author="ICFO Projects Management" w:date="2025-07-29T11:29:00Z">
                  <w:rPr>
                    <w:b/>
                    <w:lang w:val="es-ES"/>
                  </w:rPr>
                </w:rPrChange>
              </w:rPr>
              <w:t>(ICFO)</w:t>
            </w:r>
          </w:p>
          <w:p w14:paraId="2F87B25A" w14:textId="77777777" w:rsidR="00C27AAD" w:rsidRPr="00472D8D" w:rsidRDefault="00C27AAD" w:rsidP="00981B06">
            <w:pPr>
              <w:rPr>
                <w:bCs/>
                <w:highlight w:val="yellow"/>
              </w:rPr>
            </w:pPr>
            <w:r w:rsidRPr="00472D8D">
              <w:rPr>
                <w:bCs/>
                <w:highlight w:val="yellow"/>
              </w:rPr>
              <w:t>[Name]</w:t>
            </w:r>
          </w:p>
          <w:p w14:paraId="03D1E81D" w14:textId="77777777" w:rsidR="00C27AAD" w:rsidRPr="00472D8D" w:rsidRDefault="00C27AAD" w:rsidP="00981B06">
            <w:pPr>
              <w:rPr>
                <w:bCs/>
                <w:highlight w:val="yellow"/>
              </w:rPr>
            </w:pPr>
            <w:r w:rsidRPr="00472D8D">
              <w:rPr>
                <w:bCs/>
                <w:highlight w:val="yellow"/>
              </w:rPr>
              <w:t>[Title]</w:t>
            </w:r>
          </w:p>
        </w:tc>
      </w:tr>
    </w:tbl>
    <w:p w14:paraId="05A84517" w14:textId="77777777" w:rsidR="00C27AAD" w:rsidRPr="00472D8D" w:rsidRDefault="00C27AAD" w:rsidP="00C95B58"/>
    <w:p w14:paraId="236F242D" w14:textId="77777777" w:rsidR="003B1207" w:rsidRDefault="003B1207">
      <w:r>
        <w:br w:type="page"/>
      </w:r>
    </w:p>
    <w:p w14:paraId="79CB9B40" w14:textId="77777777" w:rsidR="00EE2B50" w:rsidRPr="00A70786" w:rsidRDefault="00EE2B50" w:rsidP="00BB653F"/>
    <w:sectPr w:rsidR="00EE2B50" w:rsidRPr="00A70786" w:rsidSect="00F50982">
      <w:headerReference w:type="even" r:id="rId15"/>
      <w:headerReference w:type="default" r:id="rId16"/>
      <w:footerReference w:type="default" r:id="rId17"/>
      <w:headerReference w:type="first" r:id="rId18"/>
      <w:pgSz w:w="11906" w:h="16838" w:code="9"/>
      <w:pgMar w:top="1701" w:right="1701" w:bottom="1418"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ICFO+" w:date="2025-03-27T13:38:00Z" w:initials="ICFO+">
    <w:p w14:paraId="43399FEF" w14:textId="77777777" w:rsidR="00842E86" w:rsidRDefault="00842E86">
      <w:pPr>
        <w:pStyle w:val="CommentText"/>
      </w:pPr>
      <w:r>
        <w:rPr>
          <w:rStyle w:val="CommentReference"/>
        </w:rPr>
        <w:annotationRef/>
      </w:r>
      <w:r>
        <w:t>UGent: In the absence of copies of the currents drafts of Grant Agreement, we are unable to provide full feedback on this draft Consortium Agreement (additional comments may be made upon receipt of those GAs).</w:t>
      </w:r>
    </w:p>
  </w:comment>
  <w:comment w:id="9" w:author="ICFO+" w:date="2025-04-01T17:43:00Z" w:initials="ICFO+">
    <w:p w14:paraId="33BA5096" w14:textId="2AD75F13" w:rsidR="00842E86" w:rsidRDefault="00842E86">
      <w:pPr>
        <w:pStyle w:val="CommentText"/>
      </w:pPr>
      <w:r>
        <w:rPr>
          <w:rStyle w:val="CommentReference"/>
        </w:rPr>
        <w:annotationRef/>
      </w:r>
      <w:r>
        <w:t>Copies of the GA are available for all partners.</w:t>
      </w:r>
    </w:p>
  </w:comment>
  <w:comment w:id="13" w:author="ICFO+" w:date="2025-03-28T09:33:00Z" w:initials="ICFO+">
    <w:p w14:paraId="14B969C5" w14:textId="77777777" w:rsidR="00842E86" w:rsidRDefault="00842E86">
      <w:pPr>
        <w:pStyle w:val="CommentText"/>
      </w:pPr>
      <w:r>
        <w:rPr>
          <w:rStyle w:val="CommentReference"/>
        </w:rPr>
        <w:annotationRef/>
      </w:r>
      <w:r>
        <w:t xml:space="preserve">General comment of FBK by mail: </w:t>
      </w:r>
      <w:r w:rsidRPr="007E54F1">
        <w:t>it is not entirely clear to me why some issues, already addressed in the Hosting Agreement and the two Grant Agreements, need to be repeated, modified, or further regulated in the CA. Many of these aspects, in my opinion, are already covered by the higher agreements or will be the subject of future agreements.</w:t>
      </w:r>
    </w:p>
    <w:p w14:paraId="281B6B28" w14:textId="77777777" w:rsidR="00842E86" w:rsidRDefault="00842E86">
      <w:pPr>
        <w:pStyle w:val="CommentText"/>
      </w:pPr>
    </w:p>
    <w:p w14:paraId="3EEAA709" w14:textId="77777777" w:rsidR="00842E86" w:rsidRDefault="00842E86">
      <w:pPr>
        <w:pStyle w:val="CommentText"/>
      </w:pPr>
      <w:r w:rsidRPr="00FC5BCC">
        <w:t>In my view, it would be useful to keep only the strictly necessary provisions, in line with the DESCA version of the Consortium Agreement (which I see has been used as a basis), in order to ensure clarity and avoid overlaps, thus facilitating the correct implementation of the Pilot Line. In particular, I believe it is important to consider more or less the following aspects: the internal organization of the consortium; the management of access and additional rules on the rights and duties related to background and results among the Parties; the distribution of payments and financial responsibilities in case of recoveries; the resolution of internal disputes; confidentiality provisions and, as mentioned, clauses on liability, including limitations and indemnities among the consortium members.</w:t>
      </w:r>
    </w:p>
  </w:comment>
  <w:comment w:id="14" w:author="ICFO+" w:date="2025-04-02T09:57:00Z" w:initials="ICFO+">
    <w:p w14:paraId="71E4A1A2" w14:textId="5A5F1801" w:rsidR="00842E86" w:rsidRDefault="00842E86">
      <w:pPr>
        <w:pStyle w:val="CommentText"/>
      </w:pPr>
      <w:r>
        <w:rPr>
          <w:rStyle w:val="CommentReference"/>
        </w:rPr>
        <w:annotationRef/>
      </w:r>
      <w:r>
        <w:t xml:space="preserve">We agree, thank you. </w:t>
      </w:r>
    </w:p>
  </w:comment>
  <w:comment w:id="15" w:author="ICFO+" w:date="2025-04-03T12:01:00Z" w:initials="ICFO+">
    <w:p w14:paraId="1133A892" w14:textId="1CCCE66C" w:rsidR="00842E86" w:rsidRDefault="00842E86" w:rsidP="00DF48EA">
      <w:pPr>
        <w:pStyle w:val="CommentText"/>
      </w:pPr>
      <w:r>
        <w:rPr>
          <w:rStyle w:val="CommentReference"/>
        </w:rPr>
        <w:annotationRef/>
      </w:r>
      <w:r w:rsidRPr="00DF48EA">
        <w:rPr>
          <w:highlight w:val="yellow"/>
        </w:rPr>
        <w:t xml:space="preserve">TO ALL: </w:t>
      </w:r>
      <w:r w:rsidRPr="00DF48EA">
        <w:rPr>
          <w:rStyle w:val="CommentReference"/>
          <w:highlight w:val="yellow"/>
        </w:rPr>
        <w:annotationRef/>
      </w:r>
      <w:r w:rsidRPr="00DF48EA">
        <w:rPr>
          <w:highlight w:val="yellow"/>
        </w:rPr>
        <w:t>Section</w:t>
      </w:r>
      <w:r>
        <w:rPr>
          <w:highlight w:val="yellow"/>
        </w:rPr>
        <w:t>s</w:t>
      </w:r>
      <w:r w:rsidRPr="00DF48EA">
        <w:rPr>
          <w:highlight w:val="yellow"/>
        </w:rPr>
        <w:t>’ references pending to be adapted</w:t>
      </w:r>
      <w:r>
        <w:rPr>
          <w:highlight w:val="yellow"/>
        </w:rPr>
        <w:t xml:space="preserve"> accordingly</w:t>
      </w:r>
      <w:r w:rsidRPr="00DF48EA">
        <w:rPr>
          <w:highlight w:val="yellow"/>
        </w:rPr>
        <w:t xml:space="preserve"> in future versions.</w:t>
      </w:r>
      <w:r>
        <w:t xml:space="preserve"> </w:t>
      </w:r>
    </w:p>
    <w:p w14:paraId="6B997ED4" w14:textId="68888716" w:rsidR="00842E86" w:rsidRDefault="00842E86">
      <w:pPr>
        <w:pStyle w:val="CommentText"/>
      </w:pPr>
      <w:r w:rsidRPr="005028F9">
        <w:rPr>
          <w:highlight w:val="yellow"/>
        </w:rPr>
        <w:t>Also references to Articles and Annexes of the Grant Agreement pending to be adapted.</w:t>
      </w:r>
      <w:r>
        <w:t xml:space="preserve"> </w:t>
      </w:r>
    </w:p>
  </w:comment>
  <w:comment w:id="16" w:author="ICFO+" w:date="2025-06-16T13:37:00Z" w:initials="ICFO+">
    <w:p w14:paraId="1A722FDC" w14:textId="5CC3AA7F" w:rsidR="00842E86" w:rsidRDefault="00842E86">
      <w:pPr>
        <w:pStyle w:val="CommentText"/>
      </w:pPr>
      <w:r>
        <w:rPr>
          <w:rStyle w:val="CommentReference"/>
        </w:rPr>
        <w:annotationRef/>
      </w:r>
      <w:r>
        <w:t>CEAv2: Could you please add a table of content?</w:t>
      </w:r>
    </w:p>
  </w:comment>
  <w:comment w:id="17" w:author="ICFO+" w:date="2025-06-20T10:48:00Z" w:initials="ICFO+">
    <w:p w14:paraId="7B2EC7FB" w14:textId="631085B4" w:rsidR="00842E86" w:rsidRDefault="00842E86">
      <w:pPr>
        <w:pStyle w:val="CommentText"/>
      </w:pPr>
      <w:r>
        <w:rPr>
          <w:rStyle w:val="CommentReference"/>
        </w:rPr>
        <w:annotationRef/>
      </w:r>
      <w:r>
        <w:t xml:space="preserve">Added </w:t>
      </w:r>
    </w:p>
  </w:comment>
  <w:comment w:id="18" w:author="ICFO+" w:date="2025-03-26T13:17:00Z" w:initials="ICFO+">
    <w:p w14:paraId="4B16E560" w14:textId="77777777" w:rsidR="00842E86" w:rsidRDefault="00842E86">
      <w:pPr>
        <w:pStyle w:val="CommentText"/>
      </w:pPr>
      <w:r>
        <w:rPr>
          <w:rStyle w:val="CommentReference"/>
        </w:rPr>
        <w:annotationRef/>
      </w:r>
      <w:r>
        <w:t xml:space="preserve">Proposed by </w:t>
      </w:r>
      <w:r w:rsidRPr="001D76A2">
        <w:rPr>
          <w:b/>
          <w:bCs/>
        </w:rPr>
        <w:t>IMEC</w:t>
      </w:r>
    </w:p>
  </w:comment>
  <w:comment w:id="19" w:author="ICFO+" w:date="2025-06-20T11:52:00Z" w:initials="ICFO+">
    <w:p w14:paraId="2F75BA96" w14:textId="388D1F32" w:rsidR="00842E86" w:rsidRDefault="00842E86">
      <w:pPr>
        <w:pStyle w:val="CommentText"/>
      </w:pPr>
      <w:r>
        <w:rPr>
          <w:rStyle w:val="CommentReference"/>
        </w:rPr>
        <w:annotationRef/>
      </w:r>
      <w:r>
        <w:t>Accepted</w:t>
      </w:r>
    </w:p>
  </w:comment>
  <w:comment w:id="32" w:author="Xavier Soler-UPV" w:date="2025-03-10T16:21:00Z" w:initials="UPV">
    <w:p w14:paraId="486A7D4D" w14:textId="77777777" w:rsidR="00842E86" w:rsidRDefault="00842E86" w:rsidP="00D03A16">
      <w:pPr>
        <w:pStyle w:val="CommentText"/>
      </w:pPr>
      <w:r>
        <w:rPr>
          <w:rStyle w:val="CommentReference"/>
        </w:rPr>
        <w:annotationRef/>
      </w:r>
      <w:r>
        <w:t>UPV: Project Start Date in SyGMa</w:t>
      </w:r>
    </w:p>
  </w:comment>
  <w:comment w:id="33" w:author="ICFO+" w:date="2025-03-26T13:18:00Z" w:initials="ICFO+">
    <w:p w14:paraId="3855BC41" w14:textId="77777777" w:rsidR="00842E86" w:rsidRDefault="00842E86">
      <w:pPr>
        <w:pStyle w:val="CommentText"/>
      </w:pPr>
      <w:r>
        <w:rPr>
          <w:rStyle w:val="CommentReference"/>
        </w:rPr>
        <w:annotationRef/>
      </w:r>
      <w:r>
        <w:t>Also proposed by</w:t>
      </w:r>
      <w:r w:rsidRPr="001D76A2">
        <w:rPr>
          <w:b/>
          <w:bCs/>
        </w:rPr>
        <w:t xml:space="preserve"> IMEC</w:t>
      </w:r>
      <w:r>
        <w:t xml:space="preserve"> </w:t>
      </w:r>
    </w:p>
  </w:comment>
  <w:comment w:id="29" w:author="Cristina Morales" w:date="2025-04-15T09:29:00Z" w:initials="CM">
    <w:p w14:paraId="0C0358C6" w14:textId="2AA2F820" w:rsidR="00842E86" w:rsidRDefault="00842E86">
      <w:pPr>
        <w:pStyle w:val="CommentText"/>
      </w:pPr>
      <w:r>
        <w:rPr>
          <w:rStyle w:val="CommentReference"/>
        </w:rPr>
        <w:annotationRef/>
      </w:r>
      <w:r>
        <w:t>New confirmed date: 01.June.2025</w:t>
      </w:r>
    </w:p>
  </w:comment>
  <w:comment w:id="30" w:author="ICFO+" w:date="2025-06-20T11:58:00Z" w:initials="ICFO+">
    <w:p w14:paraId="2784760D" w14:textId="019A9D98" w:rsidR="00842E86" w:rsidRPr="005D653B" w:rsidRDefault="00842E86">
      <w:pPr>
        <w:pStyle w:val="CommentText"/>
        <w:rPr>
          <w:lang w:val="en-US"/>
        </w:rPr>
      </w:pPr>
      <w:r>
        <w:rPr>
          <w:rStyle w:val="CommentReference"/>
        </w:rPr>
        <w:annotationRef/>
      </w:r>
      <w:r w:rsidR="009A76A2" w:rsidRPr="009A76A2">
        <w:rPr>
          <w:lang w:val="en-US"/>
        </w:rPr>
        <w:t>Confirmed date</w:t>
      </w:r>
    </w:p>
  </w:comment>
  <w:comment w:id="38" w:author="ICFO+" w:date="2025-06-16T13:37:00Z" w:initials="ICFO+">
    <w:p w14:paraId="74877DCA" w14:textId="24E27AA5" w:rsidR="00842E86" w:rsidRPr="005D653B" w:rsidRDefault="00842E86">
      <w:pPr>
        <w:pStyle w:val="CommentText"/>
        <w:rPr>
          <w:lang w:val="en-US"/>
        </w:rPr>
      </w:pPr>
      <w:r>
        <w:rPr>
          <w:rStyle w:val="CommentReference"/>
        </w:rPr>
        <w:annotationRef/>
      </w:r>
      <w:r w:rsidRPr="005D653B">
        <w:rPr>
          <w:lang w:val="en-US"/>
        </w:rPr>
        <w:t>CEAv2</w:t>
      </w:r>
    </w:p>
  </w:comment>
  <w:comment w:id="39" w:author="ICFO+" w:date="2025-06-20T12:02:00Z" w:initials="ICFO+">
    <w:p w14:paraId="4B9E046D" w14:textId="5566696C" w:rsidR="00842E86" w:rsidRDefault="00842E86">
      <w:pPr>
        <w:pStyle w:val="CommentText"/>
      </w:pPr>
      <w:r>
        <w:rPr>
          <w:rStyle w:val="CommentReference"/>
        </w:rPr>
        <w:annotationRef/>
      </w:r>
      <w:r>
        <w:t>Already defined in the whereas</w:t>
      </w:r>
      <w:r w:rsidR="00A40054">
        <w:t xml:space="preserve">, we prefer to delete it </w:t>
      </w:r>
    </w:p>
  </w:comment>
  <w:comment w:id="50" w:author="ICFO+" w:date="2025-06-16T13:36:00Z" w:initials="ICFO+">
    <w:p w14:paraId="6682E075" w14:textId="7DB6920E" w:rsidR="00842E86" w:rsidRDefault="00842E86">
      <w:pPr>
        <w:pStyle w:val="CommentText"/>
      </w:pPr>
      <w:r>
        <w:rPr>
          <w:rStyle w:val="CommentReference"/>
        </w:rPr>
        <w:annotationRef/>
      </w:r>
      <w:r>
        <w:t>CEA v2</w:t>
      </w:r>
    </w:p>
  </w:comment>
  <w:comment w:id="51" w:author="ICFO+" w:date="2025-06-20T11:12:00Z" w:initials="ICFO+">
    <w:p w14:paraId="337482E4" w14:textId="7F55E8C9" w:rsidR="00842E86" w:rsidRDefault="00842E86">
      <w:pPr>
        <w:pStyle w:val="CommentText"/>
      </w:pPr>
      <w:r>
        <w:rPr>
          <w:rStyle w:val="CommentReference"/>
        </w:rPr>
        <w:annotationRef/>
      </w:r>
      <w:r>
        <w:t xml:space="preserve">Ok </w:t>
      </w:r>
    </w:p>
  </w:comment>
  <w:comment w:id="54" w:author="Aalto Timo" w:date="2025-05-21T16:56:00Z" w:initials="TA">
    <w:p w14:paraId="63E0A8BB" w14:textId="77777777" w:rsidR="00842E86" w:rsidRDefault="00842E86" w:rsidP="00F93814">
      <w:pPr>
        <w:pStyle w:val="CommentText"/>
        <w:jc w:val="left"/>
      </w:pPr>
      <w:r>
        <w:rPr>
          <w:rStyle w:val="CommentReference"/>
        </w:rPr>
        <w:annotationRef/>
      </w:r>
      <w:r w:rsidRPr="00550FCA">
        <w:t>Updated by VTT</w:t>
      </w:r>
    </w:p>
  </w:comment>
  <w:comment w:id="58" w:author="Joost Roelens" w:date="2025-05-21T16:23:00Z" w:initials="JR">
    <w:p w14:paraId="61DABCEE" w14:textId="3B415C11" w:rsidR="00842E86" w:rsidRDefault="00842E86" w:rsidP="00F756AE">
      <w:pPr>
        <w:pStyle w:val="CommentText"/>
      </w:pPr>
      <w:r>
        <w:rPr>
          <w:rStyle w:val="CommentReference"/>
        </w:rPr>
        <w:annotationRef/>
      </w:r>
      <w:r>
        <w:t xml:space="preserve">UGENTv2: </w:t>
      </w:r>
      <w:r w:rsidRPr="002B0106">
        <w:t>This term - although used in the CA - was not yet properly defined. Aligned with use of this term in the HA.</w:t>
      </w:r>
    </w:p>
  </w:comment>
  <w:comment w:id="59" w:author="ICFO+" w:date="2025-06-20T13:21:00Z" w:initials="ICFO+">
    <w:p w14:paraId="5414C0BB" w14:textId="6FF96B8D" w:rsidR="00842E86" w:rsidRDefault="00842E86">
      <w:pPr>
        <w:pStyle w:val="CommentText"/>
      </w:pPr>
      <w:r>
        <w:rPr>
          <w:rStyle w:val="CommentReference"/>
        </w:rPr>
        <w:annotationRef/>
      </w:r>
      <w:r>
        <w:t xml:space="preserve">As explained in comments in the last v2, we have finally decided to maintain Hosting Consortium in the agreement, we have adapted the agreement accordingly </w:t>
      </w:r>
    </w:p>
  </w:comment>
  <w:comment w:id="63" w:author="ICFO+" w:date="2025-06-16T13:41:00Z" w:initials="ICFO+">
    <w:p w14:paraId="11AB90EE" w14:textId="21DB20FC" w:rsidR="00842E86" w:rsidRDefault="00842E86">
      <w:pPr>
        <w:pStyle w:val="CommentText"/>
      </w:pPr>
      <w:r>
        <w:rPr>
          <w:rStyle w:val="CommentReference"/>
        </w:rPr>
        <w:annotationRef/>
      </w:r>
      <w:r>
        <w:t>CEAv2 (have added following and removed entitled)</w:t>
      </w:r>
    </w:p>
  </w:comment>
  <w:comment w:id="64" w:author="ICFO+" w:date="2025-06-20T11:15:00Z" w:initials="ICFO+">
    <w:p w14:paraId="7A87E228" w14:textId="7D657608" w:rsidR="00842E86" w:rsidRDefault="00842E86">
      <w:pPr>
        <w:pStyle w:val="CommentText"/>
      </w:pPr>
      <w:r>
        <w:rPr>
          <w:rStyle w:val="CommentReference"/>
        </w:rPr>
        <w:annotationRef/>
      </w:r>
      <w:r>
        <w:t>Ok</w:t>
      </w:r>
    </w:p>
  </w:comment>
  <w:comment w:id="72" w:author="ICFO+" w:date="2025-06-13T12:34:00Z" w:initials="ICFO+">
    <w:p w14:paraId="1EF581B6" w14:textId="4E6680BA" w:rsidR="00842E86" w:rsidRDefault="00842E86" w:rsidP="00020961">
      <w:pPr>
        <w:pStyle w:val="CommentText"/>
        <w:jc w:val="left"/>
      </w:pPr>
      <w:r>
        <w:rPr>
          <w:rStyle w:val="CommentReference"/>
        </w:rPr>
        <w:annotationRef/>
      </w:r>
      <w:r>
        <w:t>SALv2: Hosting Agreement to be added</w:t>
      </w:r>
    </w:p>
  </w:comment>
  <w:comment w:id="82" w:author="ICFO+" w:date="2025-06-17T15:52:00Z" w:initials="ICFO+">
    <w:p w14:paraId="2546FDA2" w14:textId="1A1564AB" w:rsidR="00842E86" w:rsidRDefault="00842E86">
      <w:pPr>
        <w:pStyle w:val="CommentText"/>
      </w:pPr>
      <w:r>
        <w:rPr>
          <w:rStyle w:val="CommentReference"/>
        </w:rPr>
        <w:annotationRef/>
      </w:r>
      <w:r>
        <w:t>Added by IMECv2</w:t>
      </w:r>
    </w:p>
  </w:comment>
  <w:comment w:id="90" w:author="ICFO+" w:date="2025-06-17T15:53:00Z" w:initials="ICFO+">
    <w:p w14:paraId="6B20B769" w14:textId="2097EA4B" w:rsidR="00842E86" w:rsidRDefault="00842E86">
      <w:pPr>
        <w:pStyle w:val="CommentText"/>
      </w:pPr>
      <w:r>
        <w:rPr>
          <w:rStyle w:val="CommentReference"/>
        </w:rPr>
        <w:annotationRef/>
      </w:r>
      <w:r>
        <w:t>IMECv2</w:t>
      </w:r>
    </w:p>
  </w:comment>
  <w:comment w:id="105" w:author="ICFO+" w:date="2025-06-16T13:43:00Z" w:initials="ICFO+">
    <w:p w14:paraId="6B0EBB7B" w14:textId="24434586" w:rsidR="00842E86" w:rsidRDefault="00842E86">
      <w:pPr>
        <w:pStyle w:val="CommentText"/>
      </w:pPr>
      <w:r>
        <w:rPr>
          <w:rStyle w:val="CommentReference"/>
        </w:rPr>
        <w:annotationRef/>
      </w:r>
      <w:r w:rsidRPr="00652D29">
        <w:rPr>
          <w:b/>
          <w:bCs/>
        </w:rPr>
        <w:t>CEAv2:</w:t>
      </w:r>
      <w:r>
        <w:t xml:space="preserve"> </w:t>
      </w:r>
      <w:r>
        <w:rPr>
          <w:rStyle w:val="CommentReference"/>
        </w:rPr>
        <w:annotationRef/>
      </w:r>
      <w:r>
        <w:t>Could you please add the call references</w:t>
      </w:r>
    </w:p>
  </w:comment>
  <w:comment w:id="106" w:author="ICFO+" w:date="2025-03-26T13:24:00Z" w:initials="ICFO+">
    <w:p w14:paraId="0F6E4D1F" w14:textId="77777777" w:rsidR="00842E86" w:rsidRDefault="00842E86">
      <w:pPr>
        <w:pStyle w:val="CommentText"/>
      </w:pPr>
      <w:r>
        <w:rPr>
          <w:rStyle w:val="CommentReference"/>
        </w:rPr>
        <w:annotationRef/>
      </w:r>
      <w:r>
        <w:t xml:space="preserve">Proposed by </w:t>
      </w:r>
      <w:r w:rsidRPr="001D76A2">
        <w:rPr>
          <w:b/>
          <w:bCs/>
        </w:rPr>
        <w:t>IMEC</w:t>
      </w:r>
    </w:p>
  </w:comment>
  <w:comment w:id="112" w:author="ICFO+" w:date="2025-06-05T16:48:00Z" w:initials="ICFO+">
    <w:p w14:paraId="0B75A368" w14:textId="5AB0BCC2" w:rsidR="00842E86" w:rsidRDefault="00842E86">
      <w:pPr>
        <w:pStyle w:val="CommentText"/>
      </w:pPr>
      <w:r>
        <w:rPr>
          <w:rStyle w:val="CommentReference"/>
        </w:rPr>
        <w:annotationRef/>
      </w:r>
      <w:r>
        <w:t>Proposed by UPVv2</w:t>
      </w:r>
    </w:p>
  </w:comment>
  <w:comment w:id="117" w:author="ICFO+" w:date="2025-06-05T16:49:00Z" w:initials="ICFO+">
    <w:p w14:paraId="5D3D4D87" w14:textId="040826E1" w:rsidR="00842E86" w:rsidRDefault="00842E86">
      <w:pPr>
        <w:pStyle w:val="CommentText"/>
      </w:pPr>
      <w:r>
        <w:rPr>
          <w:rStyle w:val="CommentReference"/>
        </w:rPr>
        <w:annotationRef/>
      </w:r>
      <w:r>
        <w:t>Proposed by UPV v2</w:t>
      </w:r>
    </w:p>
  </w:comment>
  <w:comment w:id="118" w:author="ICFO+" w:date="2025-06-23T11:02:00Z" w:initials="ICFO+">
    <w:p w14:paraId="198EDF7C" w14:textId="035EA477" w:rsidR="00842E86" w:rsidRDefault="00842E86">
      <w:pPr>
        <w:pStyle w:val="CommentText"/>
      </w:pPr>
      <w:r>
        <w:rPr>
          <w:rStyle w:val="CommentReference"/>
        </w:rPr>
        <w:annotationRef/>
      </w:r>
      <w:r>
        <w:t xml:space="preserve">We have adapted the references to the calls as defined in the GA </w:t>
      </w:r>
    </w:p>
  </w:comment>
  <w:comment w:id="136" w:author="ICFO+" w:date="2025-06-05T16:49:00Z" w:initials="ICFO+">
    <w:p w14:paraId="7E21067D" w14:textId="282A58BA" w:rsidR="00842E86" w:rsidRDefault="00842E86">
      <w:pPr>
        <w:pStyle w:val="CommentText"/>
      </w:pPr>
      <w:r>
        <w:rPr>
          <w:rStyle w:val="CommentReference"/>
        </w:rPr>
        <w:annotationRef/>
      </w:r>
      <w:r>
        <w:t>Proposed by UPV v2 add: their proposal (the “Proposal”) entitled PIXEurope (Advanced Photonic Integrated Circuits Pilot Line for Europe)</w:t>
      </w:r>
      <w:r>
        <w:rPr>
          <w:rStyle w:val="CommentReference"/>
        </w:rPr>
        <w:annotationRef/>
      </w:r>
    </w:p>
  </w:comment>
  <w:comment w:id="139" w:author="ICFO+" w:date="2025-03-27T13:48:00Z" w:initials="ICFO+">
    <w:p w14:paraId="5A3B68E6" w14:textId="77777777" w:rsidR="00842E86" w:rsidRDefault="00842E86">
      <w:pPr>
        <w:pStyle w:val="CommentText"/>
      </w:pPr>
      <w:r>
        <w:rPr>
          <w:rStyle w:val="CommentReference"/>
        </w:rPr>
        <w:annotationRef/>
      </w:r>
      <w:r>
        <w:t xml:space="preserve">Deleted by </w:t>
      </w:r>
      <w:r w:rsidRPr="00BB345C">
        <w:rPr>
          <w:b/>
          <w:bCs/>
        </w:rPr>
        <w:t>UGent</w:t>
      </w:r>
    </w:p>
  </w:comment>
  <w:comment w:id="153" w:author="ICFO+" w:date="2025-06-05T16:50:00Z" w:initials="ICFO+">
    <w:p w14:paraId="362E4BC6" w14:textId="0D8E3596" w:rsidR="00842E86" w:rsidRDefault="00842E86">
      <w:pPr>
        <w:pStyle w:val="CommentText"/>
      </w:pPr>
      <w:r>
        <w:rPr>
          <w:rStyle w:val="CommentReference"/>
        </w:rPr>
        <w:annotationRef/>
      </w:r>
      <w:r>
        <w:t>Proposed by UPV v2</w:t>
      </w:r>
    </w:p>
  </w:comment>
  <w:comment w:id="151" w:author="ICFO+" w:date="2025-06-13T14:47:00Z" w:initials="ICFO+">
    <w:p w14:paraId="61C382BE" w14:textId="1B249180" w:rsidR="00842E86" w:rsidRDefault="00842E86">
      <w:pPr>
        <w:pStyle w:val="CommentText"/>
      </w:pPr>
      <w:r>
        <w:rPr>
          <w:rStyle w:val="CommentReference"/>
        </w:rPr>
        <w:annotationRef/>
      </w:r>
      <w:r>
        <w:t>CSICv2: Why is this deleted?</w:t>
      </w:r>
    </w:p>
  </w:comment>
  <w:comment w:id="142" w:author="ICFO+" w:date="2025-03-26T13:27:00Z" w:initials="ICFO+">
    <w:p w14:paraId="34342A2E" w14:textId="77777777" w:rsidR="00842E86" w:rsidRDefault="00842E86">
      <w:pPr>
        <w:pStyle w:val="CommentText"/>
      </w:pPr>
      <w:r>
        <w:rPr>
          <w:rStyle w:val="CommentReference"/>
        </w:rPr>
        <w:annotationRef/>
      </w:r>
      <w:r>
        <w:rPr>
          <w:rStyle w:val="CommentReference"/>
        </w:rPr>
        <w:annotationRef/>
      </w:r>
      <w:r>
        <w:rPr>
          <w:rStyle w:val="CommentReference"/>
        </w:rPr>
        <w:annotationRef/>
      </w:r>
      <w:r>
        <w:t xml:space="preserve">Proposed by </w:t>
      </w:r>
      <w:r w:rsidRPr="001D76A2">
        <w:rPr>
          <w:b/>
          <w:bCs/>
        </w:rPr>
        <w:t>IMEC</w:t>
      </w:r>
    </w:p>
  </w:comment>
  <w:comment w:id="143" w:author="ICFO+" w:date="2025-06-17T15:59:00Z" w:initials="ICFO+">
    <w:p w14:paraId="1EFFD3C6" w14:textId="77777777" w:rsidR="00842E86" w:rsidRPr="00A853D6" w:rsidRDefault="00842E86" w:rsidP="005701B8">
      <w:pPr>
        <w:pStyle w:val="Exp"/>
        <w:numPr>
          <w:ilvl w:val="0"/>
          <w:numId w:val="0"/>
        </w:numPr>
      </w:pPr>
      <w:r>
        <w:rPr>
          <w:rStyle w:val="CommentReference"/>
        </w:rPr>
        <w:annotationRef/>
      </w:r>
      <w:r>
        <w:t xml:space="preserve">IMEC v2 proposes the following wording: </w:t>
      </w:r>
      <w:r w:rsidRPr="00A853D6">
        <w:t xml:space="preserve">The Parties have submitted their proposal </w:t>
      </w:r>
      <w:r>
        <w:t>(the “</w:t>
      </w:r>
      <w:r w:rsidRPr="00C6584C">
        <w:rPr>
          <w:b/>
          <w:bCs w:val="0"/>
        </w:rPr>
        <w:t>Proposal</w:t>
      </w:r>
      <w:r>
        <w:t xml:space="preserve">”) </w:t>
      </w:r>
      <w:r w:rsidRPr="00A853D6">
        <w:t xml:space="preserve">for the </w:t>
      </w:r>
      <w:r>
        <w:t>establishment and implementation of a</w:t>
      </w:r>
      <w:r w:rsidRPr="00A853D6">
        <w:t xml:space="preserve"> pilot line for the simultaneous evaluation of the abovementioned interrelated calls,</w:t>
      </w:r>
      <w:r>
        <w:t xml:space="preserve"> and the</w:t>
      </w:r>
      <w:r w:rsidRPr="00A853D6">
        <w:t xml:space="preserve">  </w:t>
      </w:r>
      <w:r>
        <w:t>p</w:t>
      </w:r>
      <w:r w:rsidRPr="00A853D6">
        <w:t xml:space="preserve">ilot </w:t>
      </w:r>
      <w:r>
        <w:t>l</w:t>
      </w:r>
      <w:r w:rsidRPr="00A853D6">
        <w:t xml:space="preserve">ine </w:t>
      </w:r>
      <w:r>
        <w:t>is</w:t>
      </w:r>
      <w:r w:rsidRPr="00A853D6">
        <w:t xml:space="preserve"> selected </w:t>
      </w:r>
      <w:r w:rsidRPr="005701B8">
        <w:rPr>
          <w:color w:val="FF0000"/>
        </w:rPr>
        <w:t>for funding</w:t>
      </w:r>
      <w:r w:rsidRPr="005701B8">
        <w:rPr>
          <w:rStyle w:val="CommentReference"/>
          <w:bCs w:val="0"/>
          <w:color w:val="FF0000"/>
          <w:lang w:eastAsia="en-US"/>
        </w:rPr>
        <w:annotationRef/>
      </w:r>
      <w:r w:rsidRPr="005701B8">
        <w:rPr>
          <w:color w:val="FF0000"/>
        </w:rPr>
        <w:t xml:space="preserve"> under the above interrelated calls</w:t>
      </w:r>
      <w:r w:rsidRPr="00A853D6">
        <w:t xml:space="preserve">. </w:t>
      </w:r>
    </w:p>
    <w:p w14:paraId="3E84C157" w14:textId="77777777" w:rsidR="00842E86" w:rsidRDefault="00842E86">
      <w:pPr>
        <w:pStyle w:val="CommentText"/>
      </w:pPr>
      <w:r>
        <w:t xml:space="preserve"> </w:t>
      </w:r>
    </w:p>
    <w:p w14:paraId="34F827D1" w14:textId="0412439A" w:rsidR="00842E86" w:rsidRDefault="00842E86" w:rsidP="002F23BE">
      <w:pPr>
        <w:pStyle w:val="CommentText"/>
        <w:jc w:val="left"/>
      </w:pPr>
      <w:r>
        <w:t xml:space="preserve">Comment: </w:t>
      </w:r>
      <w:r>
        <w:rPr>
          <w:rStyle w:val="CommentReference"/>
        </w:rPr>
        <w:annotationRef/>
      </w:r>
      <w:r>
        <w:rPr>
          <w:lang w:val="nl-BE"/>
        </w:rPr>
        <w:t>Selection is done by Chips JU.</w:t>
      </w:r>
    </w:p>
  </w:comment>
  <w:comment w:id="157" w:author="ICFO+" w:date="2025-03-26T13:26:00Z" w:initials="ICFO+">
    <w:p w14:paraId="5042EC65" w14:textId="77777777" w:rsidR="00842E86" w:rsidRDefault="00842E86">
      <w:pPr>
        <w:pStyle w:val="CommentText"/>
        <w:rPr>
          <w:b/>
          <w:bCs/>
        </w:rPr>
      </w:pPr>
      <w:r>
        <w:rPr>
          <w:rStyle w:val="CommentReference"/>
        </w:rPr>
        <w:annotationRef/>
      </w:r>
      <w:r>
        <w:t xml:space="preserve">Deleted by </w:t>
      </w:r>
      <w:r w:rsidRPr="001D76A2">
        <w:rPr>
          <w:b/>
          <w:bCs/>
        </w:rPr>
        <w:t>IMEC</w:t>
      </w:r>
      <w:r>
        <w:rPr>
          <w:b/>
          <w:bCs/>
        </w:rPr>
        <w:t xml:space="preserve"> + FBK comments below: </w:t>
      </w:r>
    </w:p>
    <w:p w14:paraId="3273B5AF" w14:textId="77777777" w:rsidR="00842E86" w:rsidRDefault="00842E86">
      <w:pPr>
        <w:pStyle w:val="CommentText"/>
        <w:rPr>
          <w:b/>
          <w:bCs/>
        </w:rPr>
      </w:pPr>
    </w:p>
    <w:p w14:paraId="1C0DCFFF" w14:textId="77777777" w:rsidR="00842E86" w:rsidRDefault="00842E86">
      <w:pPr>
        <w:pStyle w:val="CommentText"/>
        <w:rPr>
          <w:lang w:val="nl-BE"/>
        </w:rPr>
      </w:pPr>
      <w:r w:rsidRPr="00B52D83">
        <w:rPr>
          <w:b/>
          <w:bCs/>
          <w:lang w:val="nl-BE"/>
        </w:rPr>
        <w:t>IMEC:</w:t>
      </w:r>
      <w:r>
        <w:rPr>
          <w:lang w:val="nl-BE"/>
        </w:rPr>
        <w:t xml:space="preserve"> Not needed as this is detailed in the Hosting Agreement.</w:t>
      </w:r>
    </w:p>
    <w:p w14:paraId="58F11FCF" w14:textId="77777777" w:rsidR="00842E86" w:rsidRDefault="00842E86">
      <w:pPr>
        <w:pStyle w:val="CommentText"/>
        <w:rPr>
          <w:lang w:val="nl-BE"/>
        </w:rPr>
      </w:pPr>
    </w:p>
    <w:p w14:paraId="355E2E8D" w14:textId="77777777" w:rsidR="00842E86" w:rsidRDefault="00842E86" w:rsidP="00B52D83">
      <w:pPr>
        <w:pStyle w:val="CommentText"/>
        <w:jc w:val="left"/>
      </w:pPr>
      <w:r>
        <w:rPr>
          <w:rStyle w:val="CommentReference"/>
        </w:rPr>
        <w:annotationRef/>
      </w:r>
      <w:r w:rsidRPr="00B52D83">
        <w:rPr>
          <w:b/>
          <w:bCs/>
        </w:rPr>
        <w:t>FBK:</w:t>
      </w:r>
      <w:r>
        <w:t xml:space="preserve"> We propose to delete this part as it seems somewhat confined to the Hosting Agreement. However, it appears the intention of the Consortium Agreement is to reference not only the Hosting Agreement but also the DEP GA and HE GA, which serve as overarching agreements that collectively establish the broader framework within which the Consortium Agreement operates. In order to provide a more comprehensive definition of the Consortium, it may be preferable to focus on the definition in Article 1 below, while also clarifying the distinction between hosting and non-hosting entities under the Hosting Agreement in that section.</w:t>
      </w:r>
    </w:p>
  </w:comment>
  <w:comment w:id="158" w:author="ICFO+" w:date="2025-03-27T13:49:00Z" w:initials="ICFO+">
    <w:p w14:paraId="792CB5B4" w14:textId="77777777" w:rsidR="00842E86" w:rsidRPr="00011D70" w:rsidRDefault="00842E86" w:rsidP="00011D70">
      <w:pPr>
        <w:pStyle w:val="Exp"/>
        <w:numPr>
          <w:ilvl w:val="0"/>
          <w:numId w:val="0"/>
        </w:numPr>
        <w:rPr>
          <w:b/>
          <w:bCs w:val="0"/>
        </w:rPr>
      </w:pPr>
      <w:r>
        <w:rPr>
          <w:rStyle w:val="CommentReference"/>
        </w:rPr>
        <w:annotationRef/>
      </w:r>
      <w:r w:rsidRPr="00011D70">
        <w:rPr>
          <w:b/>
          <w:bCs w:val="0"/>
        </w:rPr>
        <w:t xml:space="preserve">UGent proposed wording: </w:t>
      </w:r>
    </w:p>
    <w:p w14:paraId="4343BC77" w14:textId="77777777" w:rsidR="00842E86" w:rsidRDefault="00842E86" w:rsidP="00011D70">
      <w:pPr>
        <w:pStyle w:val="Exp"/>
        <w:numPr>
          <w:ilvl w:val="0"/>
          <w:numId w:val="0"/>
        </w:numPr>
      </w:pPr>
    </w:p>
    <w:p w14:paraId="18A207A9" w14:textId="77777777" w:rsidR="00842E86" w:rsidRPr="00A853D6" w:rsidRDefault="00842E86" w:rsidP="00011D70">
      <w:pPr>
        <w:pStyle w:val="Exp"/>
        <w:numPr>
          <w:ilvl w:val="0"/>
          <w:numId w:val="0"/>
        </w:numPr>
      </w:pPr>
      <w:r w:rsidRPr="00A853D6">
        <w:t xml:space="preserve">The Consortium is composed of the following </w:t>
      </w:r>
      <w:r>
        <w:t>entities</w:t>
      </w:r>
      <w:r w:rsidRPr="00A853D6">
        <w:t xml:space="preserve">: </w:t>
      </w:r>
    </w:p>
    <w:p w14:paraId="1B0C9D7D" w14:textId="77777777" w:rsidR="00842E86" w:rsidRPr="00A853D6" w:rsidRDefault="00842E86" w:rsidP="00011D70">
      <w:pPr>
        <w:pStyle w:val="Exp2"/>
      </w:pPr>
      <w:r w:rsidRPr="00A853D6">
        <w:t xml:space="preserve">Hosting Entities (as described below), </w:t>
      </w:r>
    </w:p>
    <w:p w14:paraId="4E0275A3" w14:textId="77777777" w:rsidR="00842E86" w:rsidRPr="00A853D6" w:rsidRDefault="00842E86" w:rsidP="00011D70">
      <w:pPr>
        <w:pStyle w:val="Exp2"/>
      </w:pPr>
      <w:r w:rsidRPr="00A853D6">
        <w:t xml:space="preserve">Other members (non-Hosting Entities), and </w:t>
      </w:r>
    </w:p>
    <w:p w14:paraId="4F67D504" w14:textId="77777777" w:rsidR="00842E86" w:rsidRPr="00A853D6" w:rsidRDefault="00842E86" w:rsidP="00011D70">
      <w:pPr>
        <w:pStyle w:val="Exp2"/>
      </w:pPr>
      <w:r w:rsidRPr="00A853D6">
        <w:t>Coordinator</w:t>
      </w:r>
      <w:r>
        <w:t xml:space="preserve"> (also being a Hosting Entity)</w:t>
      </w:r>
      <w:r w:rsidRPr="00A853D6">
        <w:t xml:space="preserve">. </w:t>
      </w:r>
    </w:p>
    <w:p w14:paraId="5D63DC62" w14:textId="77777777" w:rsidR="00842E86" w:rsidRDefault="00842E86">
      <w:pPr>
        <w:pStyle w:val="CommentText"/>
      </w:pPr>
    </w:p>
  </w:comment>
  <w:comment w:id="159" w:author="ICFO+" w:date="2025-04-02T10:04:00Z" w:initials="ICFO+">
    <w:p w14:paraId="331A8DA9" w14:textId="48D85A21" w:rsidR="00842E86" w:rsidRDefault="00842E86">
      <w:pPr>
        <w:pStyle w:val="CommentText"/>
      </w:pPr>
      <w:r>
        <w:rPr>
          <w:rStyle w:val="CommentReference"/>
        </w:rPr>
        <w:annotationRef/>
      </w:r>
      <w:r w:rsidRPr="0074228F">
        <w:rPr>
          <w:szCs w:val="16"/>
        </w:rPr>
        <w:t>We agree to remove it.</w:t>
      </w:r>
    </w:p>
  </w:comment>
  <w:comment w:id="160" w:author="ICFO+" w:date="2025-06-19T13:15:00Z" w:initials="ICFO+">
    <w:p w14:paraId="56930E37" w14:textId="5E49C2A7" w:rsidR="00842E86" w:rsidRDefault="00842E86">
      <w:pPr>
        <w:pStyle w:val="CommentText"/>
      </w:pPr>
      <w:r>
        <w:rPr>
          <w:rStyle w:val="CommentReference"/>
        </w:rPr>
        <w:annotationRef/>
      </w:r>
      <w:r>
        <w:t xml:space="preserve">UGENTv2: </w:t>
      </w:r>
      <w:r w:rsidRPr="002B0106">
        <w:t>In UGent’s view</w:t>
      </w:r>
      <w:r>
        <w:t>,</w:t>
      </w:r>
      <w:r w:rsidRPr="002B0106">
        <w:t xml:space="preserve"> it is important to state that not all Consortium partners are hosting entities.</w:t>
      </w:r>
    </w:p>
  </w:comment>
  <w:comment w:id="172" w:author="ICFO+" w:date="2025-06-17T16:00:00Z" w:initials="ICFO+">
    <w:p w14:paraId="3DDBD827" w14:textId="4611C29A" w:rsidR="00842E86" w:rsidRDefault="00842E86">
      <w:pPr>
        <w:pStyle w:val="CommentText"/>
      </w:pPr>
      <w:r>
        <w:rPr>
          <w:rStyle w:val="CommentReference"/>
        </w:rPr>
        <w:annotationRef/>
      </w:r>
      <w:r>
        <w:t>IMECv2</w:t>
      </w:r>
    </w:p>
  </w:comment>
  <w:comment w:id="173" w:author="ICFO+" w:date="2025-06-23T12:00:00Z" w:initials="ICFO+">
    <w:p w14:paraId="1AD746F6" w14:textId="34769B9C" w:rsidR="00842E86" w:rsidRDefault="00842E86">
      <w:pPr>
        <w:pStyle w:val="CommentText"/>
      </w:pPr>
      <w:r>
        <w:rPr>
          <w:rStyle w:val="CommentReference"/>
        </w:rPr>
        <w:annotationRef/>
      </w:r>
      <w:r>
        <w:t>ok</w:t>
      </w:r>
    </w:p>
  </w:comment>
  <w:comment w:id="180" w:author="ICFO+" w:date="2025-06-17T16:01:00Z" w:initials="ICFO+">
    <w:p w14:paraId="36F77F08" w14:textId="3C002CA4" w:rsidR="00842E86" w:rsidRDefault="00842E86">
      <w:pPr>
        <w:pStyle w:val="CommentText"/>
      </w:pPr>
      <w:r>
        <w:rPr>
          <w:rStyle w:val="CommentReference"/>
        </w:rPr>
        <w:annotationRef/>
      </w:r>
      <w:r>
        <w:t>IMEC v2: JU Chips</w:t>
      </w:r>
    </w:p>
  </w:comment>
  <w:comment w:id="181" w:author="ICFO+" w:date="2025-06-23T12:00:00Z" w:initials="ICFO+">
    <w:p w14:paraId="545DBA9C" w14:textId="7B2AFE4F" w:rsidR="00842E86" w:rsidRDefault="00842E86">
      <w:pPr>
        <w:pStyle w:val="CommentText"/>
      </w:pPr>
      <w:r>
        <w:rPr>
          <w:rStyle w:val="CommentReference"/>
        </w:rPr>
        <w:annotationRef/>
      </w:r>
      <w:r>
        <w:t>Changed to Chips JU</w:t>
      </w:r>
    </w:p>
  </w:comment>
  <w:comment w:id="195" w:author="ICFO+" w:date="2025-06-05T16:46:00Z" w:initials="ICFO+">
    <w:p w14:paraId="56D123EF" w14:textId="3BF05A3C" w:rsidR="00842E86" w:rsidRDefault="00842E86">
      <w:pPr>
        <w:pStyle w:val="CommentText"/>
      </w:pPr>
      <w:r>
        <w:rPr>
          <w:rStyle w:val="CommentReference"/>
        </w:rPr>
        <w:annotationRef/>
      </w:r>
      <w:r>
        <w:t>Proposed by UPV</w:t>
      </w:r>
    </w:p>
  </w:comment>
  <w:comment w:id="198" w:author="ICFO+" w:date="2025-03-26T13:31:00Z" w:initials="ICFO+">
    <w:p w14:paraId="62C7C440" w14:textId="77777777" w:rsidR="00842E86" w:rsidRDefault="00842E86">
      <w:pPr>
        <w:pStyle w:val="CommentText"/>
      </w:pPr>
      <w:r>
        <w:rPr>
          <w:rStyle w:val="CommentReference"/>
        </w:rPr>
        <w:annotationRef/>
      </w:r>
      <w:r>
        <w:t xml:space="preserve">Changes proposed by </w:t>
      </w:r>
      <w:r w:rsidRPr="003A00D9">
        <w:rPr>
          <w:b/>
          <w:bCs/>
        </w:rPr>
        <w:t xml:space="preserve">IMEC </w:t>
      </w:r>
    </w:p>
  </w:comment>
  <w:comment w:id="202" w:author="ICFO+" w:date="2025-07-22T16:01:00Z" w:initials="ICFO+">
    <w:p w14:paraId="6FA8420B" w14:textId="02792D4B" w:rsidR="00A40054" w:rsidRPr="00A40054" w:rsidRDefault="00A40054" w:rsidP="00A40054">
      <w:pPr>
        <w:pStyle w:val="Exp"/>
        <w:numPr>
          <w:ilvl w:val="0"/>
          <w:numId w:val="0"/>
        </w:numPr>
        <w:rPr>
          <w:rFonts w:ascii="Aptos Narrow" w:hAnsi="Aptos Narrow"/>
          <w:bCs w:val="0"/>
          <w:sz w:val="16"/>
          <w:szCs w:val="20"/>
          <w:lang w:eastAsia="en-US"/>
        </w:rPr>
      </w:pPr>
      <w:r>
        <w:rPr>
          <w:rStyle w:val="CommentReference"/>
        </w:rPr>
        <w:annotationRef/>
      </w:r>
      <w:r w:rsidRPr="00A40054">
        <w:rPr>
          <w:rFonts w:ascii="Aptos Narrow" w:hAnsi="Aptos Narrow"/>
          <w:bCs w:val="0"/>
          <w:sz w:val="16"/>
          <w:szCs w:val="20"/>
          <w:lang w:eastAsia="en-US"/>
        </w:rPr>
        <w:t>UCAM</w:t>
      </w:r>
      <w:r>
        <w:rPr>
          <w:rFonts w:ascii="Aptos Narrow" w:hAnsi="Aptos Narrow"/>
          <w:bCs w:val="0"/>
          <w:sz w:val="16"/>
          <w:szCs w:val="20"/>
          <w:lang w:eastAsia="en-US"/>
        </w:rPr>
        <w:t>v2</w:t>
      </w:r>
      <w:r w:rsidRPr="00A40054">
        <w:rPr>
          <w:rFonts w:ascii="Aptos Narrow" w:hAnsi="Aptos Narrow"/>
          <w:bCs w:val="0"/>
          <w:sz w:val="16"/>
          <w:szCs w:val="20"/>
          <w:lang w:eastAsia="en-US"/>
        </w:rPr>
        <w:t xml:space="preserve"> proposes to add the following text: </w:t>
      </w:r>
    </w:p>
    <w:p w14:paraId="1D9B124D" w14:textId="77777777" w:rsidR="00A40054" w:rsidRDefault="00A40054" w:rsidP="00A40054">
      <w:pPr>
        <w:pStyle w:val="Exp"/>
        <w:numPr>
          <w:ilvl w:val="0"/>
          <w:numId w:val="0"/>
        </w:numPr>
        <w:rPr>
          <w:rFonts w:ascii="Aptos Narrow" w:hAnsi="Aptos Narrow"/>
          <w:bCs w:val="0"/>
          <w:sz w:val="16"/>
          <w:szCs w:val="20"/>
          <w:lang w:eastAsia="en-US"/>
        </w:rPr>
      </w:pPr>
      <w:r w:rsidRPr="00A40054">
        <w:rPr>
          <w:rFonts w:ascii="Aptos Narrow" w:hAnsi="Aptos Narrow"/>
          <w:bCs w:val="0"/>
          <w:sz w:val="16"/>
          <w:szCs w:val="20"/>
          <w:lang w:eastAsia="en-US"/>
        </w:rPr>
        <w:t>“</w:t>
      </w:r>
      <w:r w:rsidRPr="00A40054">
        <w:rPr>
          <w:rFonts w:ascii="Aptos Narrow" w:hAnsi="Aptos Narrow"/>
          <w:bCs w:val="0"/>
          <w:i/>
          <w:iCs/>
          <w:sz w:val="16"/>
          <w:szCs w:val="20"/>
          <w:lang w:eastAsia="en-US"/>
        </w:rPr>
        <w:t xml:space="preserve">The Parties acknowledge and agree that whilst all members of the Hosting Consortium are required to be represented in the Hosting Agreement, the Non-Hosting Entities </w:t>
      </w:r>
      <w:r w:rsidRPr="00A40054">
        <w:rPr>
          <w:rFonts w:ascii="Aptos Narrow" w:hAnsi="Aptos Narrow"/>
          <w:i/>
          <w:iCs/>
          <w:szCs w:val="20"/>
        </w:rPr>
        <w:annotationRef/>
      </w:r>
      <w:r w:rsidRPr="00A40054">
        <w:rPr>
          <w:rFonts w:ascii="Aptos Narrow" w:hAnsi="Aptos Narrow"/>
          <w:i/>
          <w:iCs/>
          <w:szCs w:val="20"/>
        </w:rPr>
        <w:annotationRef/>
      </w:r>
      <w:r w:rsidRPr="00A40054">
        <w:rPr>
          <w:rFonts w:ascii="Aptos Narrow" w:hAnsi="Aptos Narrow"/>
          <w:bCs w:val="0"/>
          <w:i/>
          <w:iCs/>
          <w:sz w:val="16"/>
          <w:szCs w:val="20"/>
          <w:lang w:eastAsia="en-US"/>
        </w:rPr>
        <w:t>cannot be responsible for any liability or failure of performance under the Hosting Agreement, given the limited nature of their participation in the Pilot Line. Where appropriate, therefore, the Hosting Agreement will be interpreted to apply to and be binding on the Hosting Entities, rather than the Hosting Consortium, as the context dictates. For the purposes of the Non-Hosting Entities, where there are any conflicts in the Hosting Agreement and this Consortium Agreement, this Consortium Agreement is to take precedence.</w:t>
      </w:r>
      <w:r w:rsidRPr="00A40054">
        <w:rPr>
          <w:rFonts w:ascii="Aptos Narrow" w:hAnsi="Aptos Narrow"/>
          <w:bCs w:val="0"/>
          <w:sz w:val="16"/>
          <w:szCs w:val="20"/>
          <w:lang w:eastAsia="en-US"/>
        </w:rPr>
        <w:t>”</w:t>
      </w:r>
    </w:p>
    <w:p w14:paraId="3EFDEC28" w14:textId="77777777" w:rsidR="00A40054" w:rsidRDefault="00A40054" w:rsidP="00A40054">
      <w:pPr>
        <w:pStyle w:val="Exp"/>
        <w:numPr>
          <w:ilvl w:val="0"/>
          <w:numId w:val="0"/>
        </w:numPr>
        <w:rPr>
          <w:rFonts w:ascii="Aptos Narrow" w:hAnsi="Aptos Narrow"/>
          <w:bCs w:val="0"/>
          <w:sz w:val="16"/>
          <w:szCs w:val="20"/>
          <w:lang w:eastAsia="en-US"/>
        </w:rPr>
      </w:pPr>
    </w:p>
    <w:p w14:paraId="79B7C9D8" w14:textId="1E0AD1B5" w:rsidR="00A40054" w:rsidRPr="000D4BAA" w:rsidRDefault="00A40054" w:rsidP="00A40054">
      <w:pPr>
        <w:pStyle w:val="CommentText"/>
        <w:jc w:val="left"/>
      </w:pPr>
      <w:r>
        <w:rPr>
          <w:bCs/>
        </w:rPr>
        <w:t xml:space="preserve">+ </w:t>
      </w:r>
      <w:r w:rsidRPr="000D4BAA">
        <w:rPr>
          <w:b/>
          <w:bCs/>
        </w:rPr>
        <w:t>UCAMv2 comment:</w:t>
      </w:r>
      <w:r w:rsidRPr="000D4BAA">
        <w:t xml:space="preserve"> Given that we are not permitted to change the HA to carve out the liability and responsibilities of the Non-Hosting Entities in the HA, UCam suggests this wording be inserted to make clear that the Non-Hosting Entities cannot have the same liability as the Hosting Entities, notwithstanding the wording of the HA. </w:t>
      </w:r>
    </w:p>
    <w:p w14:paraId="6F39045D" w14:textId="576B283D" w:rsidR="00A40054" w:rsidRPr="000D4BAA" w:rsidRDefault="00A40054" w:rsidP="00A40054">
      <w:pPr>
        <w:pStyle w:val="CommentText"/>
        <w:jc w:val="left"/>
      </w:pPr>
      <w:r w:rsidRPr="000D4BAA">
        <w:t xml:space="preserve">The Non-Hosting Entities are not responsible for the operation of the Pilot Line infrastructure and equipment and therefore cannot be expected to assume the responsibility or liability of the Hosting Entities in the event of a breach of the HA or failure to perform. To expect otherwise, would be unreasonable. </w:t>
      </w:r>
    </w:p>
    <w:p w14:paraId="1016AE88" w14:textId="7969699B" w:rsidR="00A40054" w:rsidRPr="00A40054" w:rsidRDefault="00A40054" w:rsidP="00A40054">
      <w:pPr>
        <w:pStyle w:val="Exp"/>
        <w:numPr>
          <w:ilvl w:val="0"/>
          <w:numId w:val="0"/>
        </w:numPr>
        <w:rPr>
          <w:rFonts w:ascii="Aptos Narrow" w:hAnsi="Aptos Narrow"/>
          <w:bCs w:val="0"/>
          <w:sz w:val="16"/>
          <w:szCs w:val="20"/>
          <w:lang w:eastAsia="en-US"/>
        </w:rPr>
      </w:pPr>
      <w:r w:rsidRPr="00A40054">
        <w:rPr>
          <w:rFonts w:ascii="Aptos Narrow" w:hAnsi="Aptos Narrow"/>
          <w:bCs w:val="0"/>
          <w:sz w:val="16"/>
          <w:szCs w:val="20"/>
          <w:lang w:eastAsia="en-US"/>
        </w:rPr>
        <w:t>As advised by the Coordinator, the CA should address shortcomings of the HA and this is an important one for Ucam as a Non-Hosting Entity.</w:t>
      </w:r>
    </w:p>
  </w:comment>
  <w:comment w:id="203" w:author="ICFO+" w:date="2025-07-22T16:04:00Z" w:initials="ICFO+">
    <w:p w14:paraId="36CA35C8" w14:textId="6916552C" w:rsidR="00A40054" w:rsidRDefault="00A40054">
      <w:pPr>
        <w:pStyle w:val="CommentText"/>
      </w:pPr>
      <w:r>
        <w:rPr>
          <w:rStyle w:val="CommentReference"/>
        </w:rPr>
        <w:annotationRef/>
      </w:r>
      <w:r w:rsidR="00981FC2" w:rsidRPr="00981FC2">
        <w:t>We would prefer not to include the proposed text. Please note that the Hosting Agreement applies to the entire consortium and outlines obligations for all parties, including those that are not Hosting Entities. Additionally, it already specifies the particular obligations and responsibilities of the Hosting Entities, which are clearly defined within the agreement.</w:t>
      </w:r>
    </w:p>
  </w:comment>
  <w:comment w:id="207" w:author="ICFO+" w:date="2025-03-26T12:37:00Z" w:initials="ICFO+">
    <w:p w14:paraId="391CC8A4" w14:textId="77777777" w:rsidR="00842E86" w:rsidRDefault="00842E86">
      <w:pPr>
        <w:pStyle w:val="CommentText"/>
      </w:pPr>
      <w:r>
        <w:rPr>
          <w:rStyle w:val="CommentReference"/>
        </w:rPr>
        <w:annotationRef/>
      </w:r>
      <w:r>
        <w:t xml:space="preserve">Proposal by </w:t>
      </w:r>
      <w:r w:rsidRPr="003A00D9">
        <w:rPr>
          <w:b/>
          <w:bCs/>
        </w:rPr>
        <w:t>UPV</w:t>
      </w:r>
    </w:p>
  </w:comment>
  <w:comment w:id="208" w:author="ICFO+" w:date="2025-06-17T16:02:00Z" w:initials="ICFO+">
    <w:p w14:paraId="5098E446" w14:textId="00671954" w:rsidR="00842E86" w:rsidRDefault="00842E86">
      <w:pPr>
        <w:pStyle w:val="CommentText"/>
      </w:pPr>
      <w:r>
        <w:rPr>
          <w:rStyle w:val="CommentReference"/>
        </w:rPr>
        <w:annotationRef/>
      </w:r>
      <w:r>
        <w:t>IMEC v2 change to “National Granting Authority”</w:t>
      </w:r>
    </w:p>
  </w:comment>
  <w:comment w:id="209" w:author="ICFO+" w:date="2025-06-19T13:17:00Z" w:initials="ICFO+">
    <w:p w14:paraId="53A19FD1" w14:textId="5F842CA5" w:rsidR="00842E86" w:rsidRDefault="00842E86">
      <w:pPr>
        <w:pStyle w:val="CommentText"/>
      </w:pPr>
      <w:r>
        <w:rPr>
          <w:rStyle w:val="CommentReference"/>
        </w:rPr>
        <w:annotationRef/>
      </w:r>
      <w:r>
        <w:t>UGENTv2 change to “National Contracting Authority”</w:t>
      </w:r>
    </w:p>
  </w:comment>
  <w:comment w:id="210" w:author="ICFO+" w:date="2025-06-20T13:37:00Z" w:initials="ICFO+">
    <w:p w14:paraId="32A72806" w14:textId="56B402FE" w:rsidR="00842E86" w:rsidRDefault="00842E86">
      <w:pPr>
        <w:pStyle w:val="CommentText"/>
      </w:pPr>
      <w:r>
        <w:rPr>
          <w:rStyle w:val="CommentReference"/>
        </w:rPr>
        <w:annotationRef/>
      </w:r>
      <w:r>
        <w:t>Changed to the defined term</w:t>
      </w:r>
    </w:p>
  </w:comment>
  <w:comment w:id="226" w:author="Xavier Soler-UPV" w:date="2025-05-15T10:41:00Z" w:initials="UPV">
    <w:p w14:paraId="7A5209C4" w14:textId="207BC332" w:rsidR="00842E86" w:rsidRDefault="00842E86" w:rsidP="00616CEA">
      <w:pPr>
        <w:pStyle w:val="CommentText"/>
      </w:pPr>
      <w:r>
        <w:rPr>
          <w:rStyle w:val="CommentReference"/>
        </w:rPr>
        <w:annotationRef/>
      </w:r>
      <w:r w:rsidRPr="00616CEA">
        <w:rPr>
          <w:b/>
          <w:bCs/>
        </w:rPr>
        <w:t>UPV v2</w:t>
      </w:r>
      <w:r>
        <w:t>: Addition needed for clarification. Not all the purchase of equipment for the pilot line falls withing the scope of the JPAs.</w:t>
      </w:r>
    </w:p>
  </w:comment>
  <w:comment w:id="227" w:author="ICFO+" w:date="2025-06-23T12:30:00Z" w:initials="ICFO+">
    <w:p w14:paraId="3D436FBA" w14:textId="6CC25CB3" w:rsidR="00842E86" w:rsidRDefault="00842E86">
      <w:pPr>
        <w:pStyle w:val="CommentText"/>
      </w:pPr>
      <w:r>
        <w:rPr>
          <w:rStyle w:val="CommentReference"/>
        </w:rPr>
        <w:annotationRef/>
      </w:r>
      <w:r>
        <w:t>Ok</w:t>
      </w:r>
    </w:p>
  </w:comment>
  <w:comment w:id="218" w:author="ICFO+" w:date="2025-03-26T13:34:00Z" w:initials="ICFO+">
    <w:p w14:paraId="5604B174" w14:textId="77777777" w:rsidR="00842E86" w:rsidRDefault="00842E86">
      <w:pPr>
        <w:pStyle w:val="CommentText"/>
      </w:pPr>
      <w:r>
        <w:rPr>
          <w:rStyle w:val="CommentReference"/>
        </w:rPr>
        <w:annotationRef/>
      </w:r>
      <w:r>
        <w:t xml:space="preserve">Changes proposed by </w:t>
      </w:r>
      <w:r w:rsidRPr="003A00D9">
        <w:rPr>
          <w:b/>
          <w:bCs/>
        </w:rPr>
        <w:t>IMEC</w:t>
      </w:r>
    </w:p>
  </w:comment>
  <w:comment w:id="219" w:author="ICFO+" w:date="2025-06-19T13:16:00Z" w:initials="ICFO+">
    <w:p w14:paraId="36126DE6" w14:textId="55FDC25A" w:rsidR="00842E86" w:rsidRPr="00F46033" w:rsidRDefault="00842E86" w:rsidP="00F46033">
      <w:pPr>
        <w:pStyle w:val="Exp"/>
        <w:numPr>
          <w:ilvl w:val="0"/>
          <w:numId w:val="0"/>
        </w:numPr>
        <w:rPr>
          <w:i/>
          <w:iCs/>
        </w:rPr>
      </w:pPr>
      <w:r>
        <w:rPr>
          <w:rStyle w:val="CommentReference"/>
        </w:rPr>
        <w:annotationRef/>
      </w:r>
      <w:r>
        <w:t xml:space="preserve">UGENTv2 proposes new wording.  </w:t>
      </w:r>
      <w:r w:rsidRPr="00F46033">
        <w:rPr>
          <w:i/>
          <w:iCs/>
        </w:rPr>
        <w:t>Furthermore, several Joint Procurement Agreements (hereinafter, the “</w:t>
      </w:r>
      <w:r w:rsidRPr="00F46033">
        <w:rPr>
          <w:rStyle w:val="IntenseEmphasis"/>
          <w:i w:val="0"/>
          <w:iCs w:val="0"/>
        </w:rPr>
        <w:t>JPAs</w:t>
      </w:r>
      <w:r w:rsidRPr="00F46033">
        <w:rPr>
          <w:i/>
          <w:iCs/>
        </w:rPr>
        <w:t>”) may be signed/ have been signed by the National Contracting Authorities of Participating States and Chips JU to purchase the</w:t>
      </w:r>
      <w:r w:rsidRPr="00F46033">
        <w:rPr>
          <w:i/>
          <w:iCs/>
          <w:lang w:val="en-IE"/>
        </w:rPr>
        <w:t xml:space="preserve"> Pieces of Equipment of the Chips JU Pilot</w:t>
      </w:r>
      <w:r w:rsidRPr="00F46033">
        <w:rPr>
          <w:i/>
          <w:iCs/>
        </w:rPr>
        <w:t xml:space="preserve"> L</w:t>
      </w:r>
      <w:r w:rsidRPr="00F46033">
        <w:rPr>
          <w:i/>
          <w:iCs/>
          <w:lang w:val="en-IE"/>
        </w:rPr>
        <w:t>line</w:t>
      </w:r>
      <w:r w:rsidRPr="00F46033">
        <w:rPr>
          <w:i/>
          <w:iCs/>
        </w:rPr>
        <w:t xml:space="preserve">. </w:t>
      </w:r>
    </w:p>
  </w:comment>
  <w:comment w:id="220" w:author="ICFO+" w:date="2025-06-23T12:40:00Z" w:initials="ICFO+">
    <w:p w14:paraId="4B8FF197" w14:textId="4E006CD5" w:rsidR="00842E86" w:rsidRDefault="00842E86">
      <w:pPr>
        <w:pStyle w:val="CommentText"/>
      </w:pPr>
      <w:r>
        <w:rPr>
          <w:rStyle w:val="CommentReference"/>
        </w:rPr>
        <w:annotationRef/>
      </w:r>
      <w:r>
        <w:t>Already defined in the precious clause VIII</w:t>
      </w:r>
    </w:p>
  </w:comment>
  <w:comment w:id="191" w:author="ICFO+" w:date="2025-03-26T19:38:00Z" w:initials="ICFO+">
    <w:p w14:paraId="0D18A05C" w14:textId="77777777" w:rsidR="00842E86" w:rsidRDefault="00842E86">
      <w:pPr>
        <w:pStyle w:val="CommentText"/>
      </w:pPr>
      <w:r>
        <w:rPr>
          <w:rStyle w:val="CommentReference"/>
        </w:rPr>
        <w:annotationRef/>
      </w:r>
      <w:r>
        <w:t xml:space="preserve">FBK proposes to delete these paragraphs </w:t>
      </w:r>
    </w:p>
  </w:comment>
  <w:comment w:id="237" w:author="Peggy Vermeylen (imec)" w:date="2025-03-11T09:39:00Z" w:initials="PV">
    <w:p w14:paraId="695F9BBE" w14:textId="77777777" w:rsidR="00842E86" w:rsidRDefault="00842E86" w:rsidP="00EE3B82">
      <w:pPr>
        <w:pStyle w:val="CommentText"/>
        <w:jc w:val="left"/>
      </w:pPr>
      <w:r>
        <w:rPr>
          <w:rStyle w:val="CommentReference"/>
        </w:rPr>
        <w:annotationRef/>
      </w:r>
      <w:r w:rsidRPr="00EE3B82">
        <w:rPr>
          <w:b/>
          <w:bCs/>
          <w:lang w:val="nl-BE"/>
        </w:rPr>
        <w:t>IMEC:</w:t>
      </w:r>
      <w:r>
        <w:rPr>
          <w:lang w:val="nl-BE"/>
        </w:rPr>
        <w:t xml:space="preserve"> Is this already done? When because to our understanding beginning of March this is not yet completed?</w:t>
      </w:r>
    </w:p>
  </w:comment>
  <w:comment w:id="238" w:author="ICFO+" w:date="2025-04-02T11:36:00Z" w:initials="ICFO+">
    <w:p w14:paraId="220B53F2" w14:textId="30121D96" w:rsidR="00842E86" w:rsidRDefault="00842E86">
      <w:pPr>
        <w:pStyle w:val="CommentText"/>
      </w:pPr>
      <w:r>
        <w:rPr>
          <w:rStyle w:val="CommentReference"/>
        </w:rPr>
        <w:annotationRef/>
      </w:r>
      <w:r w:rsidRPr="002D71BE">
        <w:t>No, but it should be done in parallel with the signing of the CA or even beforehand if possible. The idea is that once the CA is signed, everything else has already been signed. This is why the wording is as it is, but it can obviously be adapted if it ultimately turns out to be different</w:t>
      </w:r>
    </w:p>
  </w:comment>
  <w:comment w:id="239" w:author="ICFO+" w:date="2025-06-17T16:03:00Z" w:initials="ICFO+">
    <w:p w14:paraId="0C86DD32" w14:textId="487E1DB7" w:rsidR="00842E86" w:rsidRDefault="00842E86">
      <w:pPr>
        <w:pStyle w:val="CommentText"/>
      </w:pPr>
      <w:r>
        <w:rPr>
          <w:rStyle w:val="CommentReference"/>
        </w:rPr>
        <w:annotationRef/>
      </w:r>
      <w:r>
        <w:t>IMEC v2 changes proposed</w:t>
      </w:r>
    </w:p>
  </w:comment>
  <w:comment w:id="240" w:author="ICFO+" w:date="2025-06-23T13:01:00Z" w:initials="ICFO+">
    <w:p w14:paraId="50A4F1F6" w14:textId="00D69097" w:rsidR="00842E86" w:rsidRDefault="00842E86">
      <w:pPr>
        <w:pStyle w:val="CommentText"/>
      </w:pPr>
      <w:r>
        <w:rPr>
          <w:rStyle w:val="CommentReference"/>
        </w:rPr>
        <w:annotationRef/>
      </w:r>
      <w:r>
        <w:t>ok</w:t>
      </w:r>
    </w:p>
  </w:comment>
  <w:comment w:id="244" w:author="ICFO+" w:date="2025-06-16T13:45:00Z" w:initials="ICFO+">
    <w:p w14:paraId="1D7FED6D" w14:textId="00007254" w:rsidR="00842E86" w:rsidRDefault="00842E86">
      <w:pPr>
        <w:pStyle w:val="CommentText"/>
      </w:pPr>
      <w:r>
        <w:rPr>
          <w:rStyle w:val="CommentReference"/>
        </w:rPr>
        <w:annotationRef/>
      </w:r>
      <w:r>
        <w:t>CEAv2</w:t>
      </w:r>
    </w:p>
  </w:comment>
  <w:comment w:id="251" w:author="Ilina Petkanovska" w:date="2025-03-05T15:25:00Z" w:initials="IP">
    <w:p w14:paraId="13E6A443" w14:textId="77777777" w:rsidR="00842E86" w:rsidRDefault="00842E86" w:rsidP="006D7E8E">
      <w:pPr>
        <w:pStyle w:val="CommentText"/>
        <w:jc w:val="left"/>
      </w:pPr>
      <w:r>
        <w:rPr>
          <w:rStyle w:val="CommentReference"/>
        </w:rPr>
        <w:annotationRef/>
      </w:r>
      <w:r w:rsidRPr="006D7E8E">
        <w:rPr>
          <w:b/>
          <w:bCs/>
        </w:rPr>
        <w:t>FBK:</w:t>
      </w:r>
      <w:r>
        <w:t xml:space="preserve"> Under the overarching agreements, the members of the (Hosting) Consortium are required to establish their own internal arrangements through a Consortium Agreement to ensure the proper implementation of the Chips JU Pilot Line. These internal arrangements must be in written form and should address the following aspects:</w:t>
      </w:r>
    </w:p>
    <w:p w14:paraId="123868D2" w14:textId="77777777" w:rsidR="00842E86" w:rsidRDefault="00842E86" w:rsidP="006D7E8E">
      <w:pPr>
        <w:pStyle w:val="CommentText"/>
        <w:numPr>
          <w:ilvl w:val="0"/>
          <w:numId w:val="33"/>
        </w:numPr>
        <w:jc w:val="left"/>
      </w:pPr>
      <w:r>
        <w:t>The internal organisation of the consortium,</w:t>
      </w:r>
    </w:p>
    <w:p w14:paraId="191A08E6" w14:textId="77777777" w:rsidR="00842E86" w:rsidRDefault="00842E86" w:rsidP="006D7E8E">
      <w:pPr>
        <w:pStyle w:val="CommentText"/>
        <w:numPr>
          <w:ilvl w:val="0"/>
          <w:numId w:val="33"/>
        </w:numPr>
        <w:jc w:val="left"/>
      </w:pPr>
      <w:r>
        <w:t>The management of access,</w:t>
      </w:r>
    </w:p>
    <w:p w14:paraId="16D41368" w14:textId="77777777" w:rsidR="00842E86" w:rsidRDefault="00842E86" w:rsidP="006D7E8E">
      <w:pPr>
        <w:pStyle w:val="CommentText"/>
        <w:numPr>
          <w:ilvl w:val="0"/>
          <w:numId w:val="33"/>
        </w:numPr>
        <w:jc w:val="left"/>
      </w:pPr>
      <w:r>
        <w:t>Different distribution keys for payments and financial responsibilities in case of recoveries (if any),</w:t>
      </w:r>
    </w:p>
    <w:p w14:paraId="60F94AEE" w14:textId="77777777" w:rsidR="00842E86" w:rsidRDefault="00842E86" w:rsidP="006D7E8E">
      <w:pPr>
        <w:pStyle w:val="CommentText"/>
        <w:numPr>
          <w:ilvl w:val="0"/>
          <w:numId w:val="33"/>
        </w:numPr>
        <w:jc w:val="left"/>
      </w:pPr>
      <w:r>
        <w:t>Additional rules on rights and obligations related to background and results,</w:t>
      </w:r>
    </w:p>
    <w:p w14:paraId="56BC779B" w14:textId="77777777" w:rsidR="00842E86" w:rsidRDefault="00842E86" w:rsidP="006D7E8E">
      <w:pPr>
        <w:pStyle w:val="CommentText"/>
        <w:numPr>
          <w:ilvl w:val="0"/>
          <w:numId w:val="33"/>
        </w:numPr>
        <w:jc w:val="left"/>
      </w:pPr>
      <w:r>
        <w:t>The settlement of internal disputes,</w:t>
      </w:r>
    </w:p>
    <w:p w14:paraId="17456BC6" w14:textId="77777777" w:rsidR="00842E86" w:rsidRDefault="00842E86" w:rsidP="006D7E8E">
      <w:pPr>
        <w:pStyle w:val="CommentText"/>
        <w:numPr>
          <w:ilvl w:val="0"/>
          <w:numId w:val="33"/>
        </w:numPr>
        <w:jc w:val="left"/>
      </w:pPr>
      <w:r>
        <w:rPr>
          <w:b/>
          <w:bCs/>
          <w:u w:val="single"/>
        </w:rPr>
        <w:t>Liability</w:t>
      </w:r>
      <w:r>
        <w:t xml:space="preserve">, indemnification, and confidentiality arrangements </w:t>
      </w:r>
      <w:r>
        <w:rPr>
          <w:b/>
          <w:bCs/>
          <w:u w:val="single"/>
        </w:rPr>
        <w:t>among consortium members</w:t>
      </w:r>
      <w:r>
        <w:t>.</w:t>
      </w:r>
    </w:p>
    <w:p w14:paraId="5D444513" w14:textId="77777777" w:rsidR="00842E86" w:rsidRDefault="00842E86" w:rsidP="006D7E8E">
      <w:pPr>
        <w:pStyle w:val="CommentText"/>
        <w:jc w:val="left"/>
      </w:pPr>
      <w:r>
        <w:t>It is important that these internal arrangements do not contain any provisions that conflict with the overarching agreements.</w:t>
      </w:r>
    </w:p>
    <w:p w14:paraId="1F1AC1F2" w14:textId="77777777" w:rsidR="00842E86" w:rsidRDefault="00842E86" w:rsidP="006D7E8E">
      <w:pPr>
        <w:pStyle w:val="CommentText"/>
        <w:jc w:val="left"/>
      </w:pPr>
      <w:r>
        <w:t>In light of this, it is unclear why the definitions that are already part of the Hosting Agreement and the two Grant Agreements, which are appropriately referenced in the Whereas of the document, need to be repeated/modified in the CA. The majority of the definitions in this article are already contained within those agreements. Therefore, we suggest to add article 1.1. below and retain only the few additional definitions that are necessary for the Consortium Agreement, while deleting the rest to ensure clarity and avoid overlaps.</w:t>
      </w:r>
    </w:p>
  </w:comment>
  <w:comment w:id="252" w:author="ICFO+" w:date="2025-04-02T11:50:00Z" w:initials="ICFO+">
    <w:p w14:paraId="6B90C340" w14:textId="1075AAE1" w:rsidR="00842E86" w:rsidRDefault="00842E86">
      <w:pPr>
        <w:pStyle w:val="CommentText"/>
      </w:pPr>
      <w:r>
        <w:rPr>
          <w:rStyle w:val="CommentReference"/>
        </w:rPr>
        <w:annotationRef/>
      </w:r>
      <w:r>
        <w:t>We agree</w:t>
      </w:r>
    </w:p>
  </w:comment>
  <w:comment w:id="257" w:author="ICFO+" w:date="2025-06-16T13:52:00Z" w:initials="ICFO+">
    <w:p w14:paraId="7215292C" w14:textId="147C7CFC" w:rsidR="00842E86" w:rsidRDefault="00842E86">
      <w:pPr>
        <w:pStyle w:val="CommentText"/>
      </w:pPr>
      <w:r>
        <w:rPr>
          <w:rStyle w:val="CommentReference"/>
        </w:rPr>
        <w:annotationRef/>
      </w:r>
      <w:r>
        <w:t>CEAv2</w:t>
      </w:r>
    </w:p>
  </w:comment>
  <w:comment w:id="256" w:author="ICFO+" w:date="2025-06-17T16:05:00Z" w:initials="ICFO+">
    <w:p w14:paraId="079009FF" w14:textId="12071504" w:rsidR="00842E86" w:rsidRDefault="00842E86">
      <w:pPr>
        <w:pStyle w:val="CommentText"/>
      </w:pPr>
      <w:r>
        <w:rPr>
          <w:rStyle w:val="CommentReference"/>
        </w:rPr>
        <w:annotationRef/>
      </w:r>
      <w:r>
        <w:t>Deleted IMECv2</w:t>
      </w:r>
    </w:p>
  </w:comment>
  <w:comment w:id="265" w:author="ICFO+" w:date="2025-06-17T16:06:00Z" w:initials="ICFO+">
    <w:p w14:paraId="0DC3FF74" w14:textId="1AF41D68" w:rsidR="00842E86" w:rsidRDefault="00842E86">
      <w:pPr>
        <w:pStyle w:val="CommentText"/>
      </w:pPr>
      <w:r>
        <w:rPr>
          <w:rStyle w:val="CommentReference"/>
        </w:rPr>
        <w:annotationRef/>
      </w:r>
      <w:r>
        <w:rPr>
          <w:lang w:val="nl-BE"/>
        </w:rPr>
        <w:t>IMECv2: Please check inconsistent use of the words “Development”, “Operation”, implementation in this whole document whereby the link with the core text of the different funding agreements is fully lost.</w:t>
      </w:r>
    </w:p>
  </w:comment>
  <w:comment w:id="276" w:author="ICFO+" w:date="2025-03-27T09:34:00Z" w:initials="ICFO+">
    <w:p w14:paraId="043E8219" w14:textId="77777777" w:rsidR="00842E86" w:rsidRDefault="00842E86">
      <w:pPr>
        <w:pStyle w:val="CommentText"/>
      </w:pPr>
      <w:r>
        <w:rPr>
          <w:rStyle w:val="CommentReference"/>
        </w:rPr>
        <w:annotationRef/>
      </w:r>
      <w:r w:rsidRPr="00BA60A4">
        <w:rPr>
          <w:b/>
          <w:bCs/>
        </w:rPr>
        <w:t>CSIC</w:t>
      </w:r>
      <w:r>
        <w:t xml:space="preserve">: </w:t>
      </w:r>
      <w:r>
        <w:rPr>
          <w:rStyle w:val="CommentReference"/>
        </w:rPr>
        <w:annotationRef/>
      </w:r>
      <w:r>
        <w:t xml:space="preserve">Article 19 of the HA was deleted, or at least, its content. </w:t>
      </w:r>
    </w:p>
  </w:comment>
  <w:comment w:id="268" w:author="ICFO+" w:date="2025-03-26T19:42:00Z" w:initials="ICFO+">
    <w:p w14:paraId="6D11A7D6" w14:textId="77777777" w:rsidR="00842E86" w:rsidRDefault="00842E86">
      <w:pPr>
        <w:pStyle w:val="CommentText"/>
      </w:pPr>
      <w:r>
        <w:rPr>
          <w:rStyle w:val="CommentReference"/>
        </w:rPr>
        <w:annotationRef/>
      </w:r>
      <w:r>
        <w:t xml:space="preserve">IMEC + FBK propose to delete this definition, and other parties propose modifications, with the following comments: </w:t>
      </w:r>
    </w:p>
  </w:comment>
  <w:comment w:id="269" w:author="ICFO+" w:date="2025-03-26T19:43:00Z" w:initials="ICFO+">
    <w:p w14:paraId="5960A3C4" w14:textId="77777777" w:rsidR="00842E86" w:rsidRDefault="00842E86">
      <w:pPr>
        <w:pStyle w:val="CommentText"/>
      </w:pPr>
      <w:r>
        <w:rPr>
          <w:rStyle w:val="CommentReference"/>
        </w:rPr>
        <w:annotationRef/>
      </w:r>
      <w:r w:rsidRPr="00EE3B82">
        <w:rPr>
          <w:b/>
          <w:bCs/>
          <w:lang w:val="nl-BE"/>
        </w:rPr>
        <w:t>IMEC:</w:t>
      </w:r>
      <w:r>
        <w:rPr>
          <w:lang w:val="nl-BE"/>
        </w:rPr>
        <w:t xml:space="preserve"> Definition is provided in the Hosting Agreement.</w:t>
      </w:r>
    </w:p>
  </w:comment>
  <w:comment w:id="270" w:author="ICFO+" w:date="2025-03-26T19:43:00Z" w:initials="ICFO+">
    <w:p w14:paraId="6B778D1D" w14:textId="77777777" w:rsidR="00842E86" w:rsidRDefault="00842E86" w:rsidP="000568FC">
      <w:pPr>
        <w:pStyle w:val="CommentText"/>
        <w:jc w:val="left"/>
      </w:pPr>
      <w:r>
        <w:rPr>
          <w:rStyle w:val="CommentReference"/>
        </w:rPr>
        <w:annotationRef/>
      </w:r>
      <w:r w:rsidRPr="000568FC">
        <w:rPr>
          <w:b/>
          <w:bCs/>
        </w:rPr>
        <w:t>FBK:</w:t>
      </w:r>
      <w:r>
        <w:t xml:space="preserve"> We propose deleting this definition, as the term "Access Conditions" is already clearly and comprehensively defined in the Hosting Agreement as: “</w:t>
      </w:r>
      <w:r>
        <w:rPr>
          <w:i/>
          <w:iCs/>
        </w:rPr>
        <w:t>the conditions under which a User or group of Users may access a Chips JU Pilot Line to use the Pilot Line.</w:t>
      </w:r>
      <w:r>
        <w:t>” Given that additional arrangements regarding access conditions will be governed by the overarching agreements, we do not believe this is an appropriate subject to be addressed within the Consortium Agreement.</w:t>
      </w:r>
    </w:p>
    <w:p w14:paraId="646D757D" w14:textId="77777777" w:rsidR="00842E86" w:rsidRDefault="00842E86" w:rsidP="000568FC">
      <w:pPr>
        <w:pStyle w:val="CommentText"/>
        <w:jc w:val="left"/>
      </w:pPr>
      <w:r>
        <w:t>Including this definition in the CA would be redundant and may introduce unnecessary complexity or overlap with both the existing Hosting Agreement and any future agreements. To maintain consistency and avoid potential conflicts, we recommend relying on the definition provided in the Hosting Agreement, which adequately addresses the issue.</w:t>
      </w:r>
    </w:p>
  </w:comment>
  <w:comment w:id="271" w:author="ICFO+" w:date="2025-03-27T13:52:00Z" w:initials="ICFO+">
    <w:p w14:paraId="1BCB523B" w14:textId="59153A72" w:rsidR="00842E86" w:rsidRDefault="00842E86" w:rsidP="00AB7786">
      <w:pPr>
        <w:pStyle w:val="Heading2"/>
        <w:numPr>
          <w:ilvl w:val="0"/>
          <w:numId w:val="0"/>
        </w:numPr>
      </w:pPr>
      <w:r>
        <w:rPr>
          <w:rStyle w:val="CommentReference"/>
        </w:rPr>
        <w:annotationRef/>
      </w:r>
      <w:r w:rsidRPr="00AB7786">
        <w:rPr>
          <w:rFonts w:ascii="Aptos Narrow" w:eastAsia="Calibri" w:hAnsi="Aptos Narrow" w:cs="Times New Roman"/>
          <w:bCs w:val="0"/>
          <w:sz w:val="16"/>
          <w:szCs w:val="20"/>
          <w:lang w:eastAsia="en-US"/>
        </w:rPr>
        <w:t>UGent: Proposes new wording: “</w:t>
      </w:r>
      <w:r w:rsidRPr="00AB7786">
        <w:rPr>
          <w:rFonts w:ascii="Aptos Narrow" w:eastAsia="Calibri" w:hAnsi="Aptos Narrow" w:cs="Times New Roman"/>
          <w:b/>
          <w:bCs w:val="0"/>
          <w:i/>
          <w:iCs/>
          <w:sz w:val="16"/>
          <w:szCs w:val="20"/>
          <w:lang w:eastAsia="en-US"/>
        </w:rPr>
        <w:t>Access Conditions</w:t>
      </w:r>
      <w:r w:rsidRPr="00AB7786">
        <w:rPr>
          <w:rFonts w:ascii="Aptos Narrow" w:eastAsia="Calibri" w:hAnsi="Aptos Narrow" w:cs="Times New Roman"/>
          <w:bCs w:val="0"/>
          <w:sz w:val="16"/>
          <w:szCs w:val="20"/>
          <w:lang w:eastAsia="en-US"/>
        </w:rPr>
        <w:t>” has the meaning ascribed to such term in the Hosting Agreement.</w:t>
      </w:r>
      <w:r w:rsidRPr="00A853D6">
        <w:t xml:space="preserve"> </w:t>
      </w:r>
    </w:p>
  </w:comment>
  <w:comment w:id="272" w:author="ICFO+" w:date="2025-04-02T11:52:00Z" w:initials="ICFO+">
    <w:p w14:paraId="7A912234" w14:textId="7FD04679" w:rsidR="00842E86" w:rsidRDefault="00842E86">
      <w:pPr>
        <w:pStyle w:val="CommentText"/>
      </w:pPr>
      <w:r>
        <w:rPr>
          <w:rStyle w:val="CommentReference"/>
        </w:rPr>
        <w:annotationRef/>
      </w:r>
      <w:r>
        <w:t xml:space="preserve">We delete this definition as is included in the HA. Thank you. </w:t>
      </w:r>
    </w:p>
  </w:comment>
  <w:comment w:id="273" w:author="ICFO+" w:date="2025-07-09T11:58:00Z" w:initials="ICFO+">
    <w:p w14:paraId="689FD5BB" w14:textId="05457B85" w:rsidR="00842E86" w:rsidRPr="00D37531" w:rsidRDefault="00842E86" w:rsidP="00D37531">
      <w:pPr>
        <w:rPr>
          <w:rFonts w:ascii="Aptos" w:eastAsia="Times New Roman" w:hAnsi="Aptos"/>
          <w:color w:val="000000"/>
          <w:sz w:val="22"/>
          <w:szCs w:val="22"/>
          <w:lang w:val="en-US" w:eastAsia="es-ES"/>
        </w:rPr>
      </w:pPr>
      <w:r>
        <w:rPr>
          <w:rStyle w:val="CommentReference"/>
        </w:rPr>
        <w:annotationRef/>
      </w:r>
      <w:r w:rsidRPr="00D37531">
        <w:rPr>
          <w:rFonts w:ascii="Aptos Narrow" w:hAnsi="Aptos Narrow"/>
          <w:b/>
          <w:bCs/>
          <w:sz w:val="16"/>
        </w:rPr>
        <w:t>UCAMv2:</w:t>
      </w:r>
      <w:r w:rsidRPr="00D37531">
        <w:rPr>
          <w:rFonts w:ascii="Aptos Narrow" w:hAnsi="Aptos Narrow"/>
          <w:sz w:val="16"/>
        </w:rPr>
        <w:t xml:space="preserve"> Not all definitions that are used in the HA should be  deleted</w:t>
      </w:r>
      <w:r w:rsidRPr="00D37531">
        <w:rPr>
          <w:rFonts w:ascii="Aptos" w:eastAsia="Times New Roman" w:hAnsi="Aptos"/>
          <w:color w:val="000000"/>
          <w:sz w:val="22"/>
          <w:szCs w:val="22"/>
          <w:lang w:val="en-US" w:eastAsia="es-ES"/>
        </w:rPr>
        <w:t xml:space="preserve"> in the CA. There is no reference that the HA definitions would be incorporated here and yet we are used capitalised letters and defined terms. Therefore, the terms require defining here.</w:t>
      </w:r>
    </w:p>
  </w:comment>
  <w:comment w:id="274" w:author="ICFO+" w:date="2025-07-09T11:59:00Z" w:initials="ICFO+">
    <w:p w14:paraId="3DCE345D" w14:textId="292FB826" w:rsidR="00842E86" w:rsidRDefault="00842E86">
      <w:pPr>
        <w:pStyle w:val="CommentText"/>
      </w:pPr>
      <w:r>
        <w:rPr>
          <w:rStyle w:val="CommentReference"/>
        </w:rPr>
        <w:annotationRef/>
      </w:r>
      <w:r>
        <w:t xml:space="preserve">Reference to the HA and the GA definitions in the beginning of this clause. </w:t>
      </w:r>
    </w:p>
  </w:comment>
  <w:comment w:id="288" w:author="ICFO+" w:date="2025-06-16T13:52:00Z" w:initials="ICFO+">
    <w:p w14:paraId="1CB8CFCB" w14:textId="7435700F" w:rsidR="00842E86" w:rsidRDefault="00842E86">
      <w:pPr>
        <w:pStyle w:val="CommentText"/>
      </w:pPr>
      <w:r>
        <w:rPr>
          <w:rStyle w:val="CommentReference"/>
        </w:rPr>
        <w:annotationRef/>
      </w:r>
      <w:r w:rsidRPr="00665B2B">
        <w:rPr>
          <w:b/>
          <w:bCs/>
        </w:rPr>
        <w:t>CEAv2:</w:t>
      </w:r>
      <w:r>
        <w:t xml:space="preserve"> Could you please explain why this is added to the definition?</w:t>
      </w:r>
    </w:p>
  </w:comment>
  <w:comment w:id="281" w:author="ICFO+" w:date="2025-03-27T13:53:00Z" w:initials="ICFO+">
    <w:p w14:paraId="4546CB4B" w14:textId="77777777" w:rsidR="00842E86" w:rsidRDefault="00842E86">
      <w:pPr>
        <w:pStyle w:val="CommentText"/>
      </w:pPr>
      <w:r>
        <w:rPr>
          <w:rStyle w:val="CommentReference"/>
        </w:rPr>
        <w:annotationRef/>
      </w:r>
      <w:r>
        <w:t xml:space="preserve">Proposals and comments by the parties: </w:t>
      </w:r>
    </w:p>
  </w:comment>
  <w:comment w:id="282" w:author="ICFO+" w:date="2025-03-27T13:54:00Z" w:initials="ICFO+">
    <w:p w14:paraId="47F1D3FD" w14:textId="77777777" w:rsidR="00842E86" w:rsidRDefault="00842E86" w:rsidP="00FE79BD">
      <w:pPr>
        <w:pStyle w:val="CommentText"/>
        <w:jc w:val="left"/>
      </w:pPr>
      <w:r>
        <w:rPr>
          <w:rStyle w:val="CommentReference"/>
        </w:rPr>
        <w:annotationRef/>
      </w:r>
      <w:r>
        <w:rPr>
          <w:rStyle w:val="CommentReference"/>
        </w:rPr>
        <w:annotationRef/>
      </w:r>
      <w:r w:rsidRPr="00FE79BD">
        <w:rPr>
          <w:b/>
          <w:bCs/>
        </w:rPr>
        <w:t>IMEC proposes to delete the definition of Access Rights and adds comment:</w:t>
      </w:r>
      <w:r>
        <w:t xml:space="preserve"> </w:t>
      </w:r>
      <w:r>
        <w:rPr>
          <w:rStyle w:val="CommentReference"/>
        </w:rPr>
        <w:annotationRef/>
      </w:r>
      <w:r>
        <w:rPr>
          <w:lang w:val="nl-BE"/>
        </w:rPr>
        <w:t>This definition is not correct as this should related to the accession of the Grant Agreements. Further, the definition is provided in DEP &amp; HE Grant Agreements, and is strictly speaking not needed here.</w:t>
      </w:r>
    </w:p>
  </w:comment>
  <w:comment w:id="283" w:author="ICFO+" w:date="2025-03-27T13:54:00Z" w:initials="ICFO+">
    <w:p w14:paraId="235E5F4A" w14:textId="77777777" w:rsidR="00842E86" w:rsidRDefault="00842E86" w:rsidP="00BE72EF">
      <w:pPr>
        <w:pStyle w:val="Heading2"/>
        <w:numPr>
          <w:ilvl w:val="0"/>
          <w:numId w:val="0"/>
        </w:numPr>
      </w:pPr>
      <w:r>
        <w:rPr>
          <w:rStyle w:val="CommentReference"/>
        </w:rPr>
        <w:annotationRef/>
      </w:r>
      <w:r w:rsidRPr="00AB7786">
        <w:rPr>
          <w:rFonts w:ascii="Aptos Narrow" w:eastAsia="Calibri" w:hAnsi="Aptos Narrow" w:cs="Times New Roman"/>
          <w:bCs w:val="0"/>
          <w:sz w:val="16"/>
          <w:szCs w:val="20"/>
          <w:lang w:val="nl-BE" w:eastAsia="en-US"/>
        </w:rPr>
        <w:t>UGent proposes modifications: “</w:t>
      </w:r>
      <w:r w:rsidRPr="00AB7786">
        <w:rPr>
          <w:rFonts w:ascii="Aptos Narrow" w:eastAsia="Calibri" w:hAnsi="Aptos Narrow" w:cs="Times New Roman"/>
          <w:b/>
          <w:bCs w:val="0"/>
          <w:i/>
          <w:iCs/>
          <w:sz w:val="16"/>
          <w:szCs w:val="20"/>
          <w:lang w:val="nl-BE" w:eastAsia="en-US"/>
        </w:rPr>
        <w:t>Access Right</w:t>
      </w:r>
      <w:r w:rsidRPr="00AB7786">
        <w:rPr>
          <w:rFonts w:ascii="Aptos Narrow" w:eastAsia="Calibri" w:hAnsi="Aptos Narrow" w:cs="Times New Roman"/>
          <w:bCs w:val="0"/>
          <w:sz w:val="16"/>
          <w:szCs w:val="20"/>
          <w:lang w:val="nl-BE" w:eastAsia="en-US"/>
        </w:rPr>
        <w:t>” means a non-exclusive license to use Results or Background (as the case may be) of another Party.</w:t>
      </w:r>
      <w:r w:rsidRPr="007067D9">
        <w:t xml:space="preserve"> </w:t>
      </w:r>
    </w:p>
  </w:comment>
  <w:comment w:id="284" w:author="ICFO+" w:date="2025-04-02T11:54:00Z" w:initials="ICFO+">
    <w:p w14:paraId="36853AE3" w14:textId="10C68BC2" w:rsidR="00842E86" w:rsidRDefault="00842E86">
      <w:pPr>
        <w:pStyle w:val="CommentText"/>
      </w:pPr>
      <w:r w:rsidRPr="00A8450D">
        <w:rPr>
          <w:rStyle w:val="CommentReference"/>
        </w:rPr>
        <w:annotationRef/>
      </w:r>
      <w:r w:rsidRPr="00A8450D">
        <w:t>As the definition is included in the GAs we can accept to delete it.</w:t>
      </w:r>
      <w:r>
        <w:t xml:space="preserve"> </w:t>
      </w:r>
    </w:p>
  </w:comment>
  <w:comment w:id="285" w:author="ICFO+" w:date="2025-06-19T13:19:00Z" w:initials="ICFO+">
    <w:p w14:paraId="63213808" w14:textId="4221A197" w:rsidR="00842E86" w:rsidRDefault="00842E86">
      <w:pPr>
        <w:pStyle w:val="CommentText"/>
      </w:pPr>
      <w:r>
        <w:rPr>
          <w:rStyle w:val="CommentReference"/>
        </w:rPr>
        <w:annotationRef/>
      </w:r>
      <w:r>
        <w:rPr>
          <w:noProof/>
        </w:rPr>
        <w:t xml:space="preserve">UGENTv2 delete: </w:t>
      </w:r>
      <w:r>
        <w:rPr>
          <w:rStyle w:val="CommentReference"/>
        </w:rPr>
        <w:annotationRef/>
      </w:r>
      <w:r>
        <w:t>As suggested in the comments to this section.</w:t>
      </w:r>
    </w:p>
  </w:comment>
  <w:comment w:id="286" w:author="ICFO+" w:date="2025-06-23T14:54:00Z" w:initials="ICFO+">
    <w:p w14:paraId="5E8BE05A" w14:textId="34DC9B4D" w:rsidR="00842E86" w:rsidRDefault="00842E86">
      <w:pPr>
        <w:pStyle w:val="CommentText"/>
      </w:pPr>
      <w:r>
        <w:rPr>
          <w:rStyle w:val="CommentReference"/>
        </w:rPr>
        <w:annotationRef/>
      </w:r>
      <w:r>
        <w:rPr>
          <w:noProof/>
        </w:rPr>
        <w:t>Deleted</w:t>
      </w:r>
    </w:p>
  </w:comment>
  <w:comment w:id="291" w:author="Ilina Petkanovska" w:date="2025-03-13T18:12:00Z" w:initials="IP">
    <w:p w14:paraId="4E0F6254" w14:textId="77777777" w:rsidR="00842E86" w:rsidRDefault="00842E86" w:rsidP="0045140D">
      <w:pPr>
        <w:pStyle w:val="CommentText"/>
        <w:jc w:val="left"/>
      </w:pPr>
      <w:r>
        <w:rPr>
          <w:rStyle w:val="CommentReference"/>
        </w:rPr>
        <w:annotationRef/>
      </w:r>
      <w:r w:rsidRPr="0045140D">
        <w:rPr>
          <w:b/>
          <w:bCs/>
        </w:rPr>
        <w:t>FBK:</w:t>
      </w:r>
      <w:r>
        <w:t xml:space="preserve"> We propose the deletion of this definition as there is already a well-established and applicable definition under the Horizon and Digital Europe Programme (DEP) rules, which is not only sufficient but also slightly broader in scope. </w:t>
      </w:r>
    </w:p>
    <w:p w14:paraId="3F3BFDFE" w14:textId="77777777" w:rsidR="00842E86" w:rsidRDefault="00842E86" w:rsidP="0045140D">
      <w:pPr>
        <w:pStyle w:val="CommentText"/>
        <w:jc w:val="left"/>
      </w:pPr>
      <w:r>
        <w:rPr>
          <w:i/>
          <w:iCs/>
        </w:rPr>
        <w:t xml:space="preserve">‘Background’ means any data, know-how or information — whatever its form or nature (tangible or intangible), including any rights such as intellectual property rights — that is: </w:t>
      </w:r>
    </w:p>
    <w:p w14:paraId="7B8BCC11" w14:textId="77777777" w:rsidR="00842E86" w:rsidRDefault="00842E86" w:rsidP="0045140D">
      <w:pPr>
        <w:pStyle w:val="CommentText"/>
        <w:numPr>
          <w:ilvl w:val="0"/>
          <w:numId w:val="34"/>
        </w:numPr>
        <w:jc w:val="left"/>
      </w:pPr>
      <w:r>
        <w:rPr>
          <w:i/>
          <w:iCs/>
        </w:rPr>
        <w:t xml:space="preserve">held by the beneficiaries before they acceded to the Agreement and </w:t>
      </w:r>
    </w:p>
    <w:p w14:paraId="3D209D5D" w14:textId="77777777" w:rsidR="00842E86" w:rsidRDefault="00842E86" w:rsidP="0045140D">
      <w:pPr>
        <w:pStyle w:val="CommentText"/>
        <w:numPr>
          <w:ilvl w:val="0"/>
          <w:numId w:val="34"/>
        </w:numPr>
        <w:jc w:val="left"/>
      </w:pPr>
      <w:r>
        <w:rPr>
          <w:i/>
          <w:iCs/>
        </w:rPr>
        <w:t xml:space="preserve">needed to implement the action or exploit the results. </w:t>
      </w:r>
    </w:p>
    <w:p w14:paraId="2741D5EC" w14:textId="77777777" w:rsidR="00842E86" w:rsidRDefault="00842E86" w:rsidP="0045140D">
      <w:pPr>
        <w:pStyle w:val="CommentText"/>
        <w:jc w:val="left"/>
      </w:pPr>
      <w:r>
        <w:rPr>
          <w:i/>
          <w:iCs/>
        </w:rPr>
        <w:t xml:space="preserve">If background is subject to rights of a third party, the beneficiary concerned must ensure that it is able to comply with its obligations under the Agreement. </w:t>
      </w:r>
    </w:p>
    <w:p w14:paraId="23B8901C" w14:textId="77777777" w:rsidR="00842E86" w:rsidRDefault="00842E86" w:rsidP="0045140D">
      <w:pPr>
        <w:pStyle w:val="CommentText"/>
        <w:jc w:val="left"/>
      </w:pPr>
      <w:r>
        <w:t xml:space="preserve">Since the Consortium Agreement (CA) is subordinate to these overarching documents, the definitions and provisions set forth in those rules will automatically govern the subject matter. </w:t>
      </w:r>
    </w:p>
  </w:comment>
  <w:comment w:id="292" w:author="ICFO+" w:date="2025-04-02T11:55:00Z" w:initials="ICFO+">
    <w:p w14:paraId="37F22EA6" w14:textId="77777777" w:rsidR="00842E86" w:rsidRDefault="00842E86">
      <w:pPr>
        <w:pStyle w:val="CommentText"/>
      </w:pPr>
      <w:r>
        <w:rPr>
          <w:rStyle w:val="CommentReference"/>
        </w:rPr>
        <w:annotationRef/>
      </w:r>
      <w:r>
        <w:t>Accepted but please consider that in the DESCA Model it is included this definition even it is defined in the GA.</w:t>
      </w:r>
    </w:p>
    <w:p w14:paraId="07D943B8" w14:textId="07C08E4C" w:rsidR="00842E86" w:rsidRDefault="00842E86">
      <w:pPr>
        <w:pStyle w:val="CommentText"/>
      </w:pPr>
    </w:p>
  </w:comment>
  <w:comment w:id="293" w:author="ICFO+" w:date="2025-07-09T12:04:00Z" w:initials="ICFO+">
    <w:p w14:paraId="6C7B1520" w14:textId="5FB1E328" w:rsidR="00842E86" w:rsidRDefault="00842E86" w:rsidP="00D37531">
      <w:pPr>
        <w:pStyle w:val="CommentText"/>
      </w:pPr>
      <w:r>
        <w:rPr>
          <w:rStyle w:val="CommentReference"/>
        </w:rPr>
        <w:annotationRef/>
      </w:r>
      <w:r>
        <w:t>UCAMv2: Whilst the Grant Agreements have an explanation for Background, they primarily regulate the relationship between funder and recipient of funding. They also provide that the Consortium Agreement should regulate how the IP vests. There is no reference that the GA definitions would be incorporated here and yet we are used capitalised letters and defined terms. Therefore, the terms require defining here.</w:t>
      </w:r>
    </w:p>
    <w:p w14:paraId="7C59F695" w14:textId="48E6603D" w:rsidR="00842E86" w:rsidRDefault="00842E86" w:rsidP="00D37531">
      <w:pPr>
        <w:pStyle w:val="CommentText"/>
      </w:pPr>
      <w:r>
        <w:t>Further - not all the parties are funded by both funders.</w:t>
      </w:r>
    </w:p>
  </w:comment>
  <w:comment w:id="294" w:author="ICFO+" w:date="2025-07-09T12:10:00Z" w:initials="ICFO+">
    <w:p w14:paraId="7AB5D8BA" w14:textId="3A90A838" w:rsidR="00842E86" w:rsidRDefault="00842E86">
      <w:pPr>
        <w:pStyle w:val="CommentText"/>
      </w:pPr>
      <w:r>
        <w:rPr>
          <w:rStyle w:val="CommentReference"/>
        </w:rPr>
        <w:annotationRef/>
      </w:r>
      <w:r>
        <w:t>As commented, a reference to the agreements has been added, the definitions of background in the DEP and the HE are the same, therefore if the rest of the parties agree in not adding this definition, following the last comment on this matter we agree on deleting this definition</w:t>
      </w:r>
      <w:r w:rsidR="00BD01E2">
        <w:t xml:space="preserve">. </w:t>
      </w:r>
    </w:p>
  </w:comment>
  <w:comment w:id="304" w:author="ICFO+" w:date="2025-03-26T19:47:00Z" w:initials="ICFO+">
    <w:p w14:paraId="7A7D3FAF" w14:textId="77777777" w:rsidR="00842E86" w:rsidRDefault="00842E86">
      <w:pPr>
        <w:pStyle w:val="CommentText"/>
      </w:pPr>
      <w:r>
        <w:rPr>
          <w:rStyle w:val="CommentReference"/>
        </w:rPr>
        <w:annotationRef/>
      </w:r>
      <w:r>
        <w:t xml:space="preserve">Changes proposed by the parties: </w:t>
      </w:r>
    </w:p>
  </w:comment>
  <w:comment w:id="305" w:author="ICFO+" w:date="2025-03-27T13:57:00Z" w:initials="ICFO+">
    <w:p w14:paraId="320121A6" w14:textId="77777777" w:rsidR="00842E86" w:rsidRDefault="00842E86" w:rsidP="009624E6">
      <w:pPr>
        <w:pStyle w:val="Heading3"/>
        <w:numPr>
          <w:ilvl w:val="0"/>
          <w:numId w:val="0"/>
        </w:numPr>
      </w:pPr>
      <w:r>
        <w:rPr>
          <w:rStyle w:val="CommentReference"/>
        </w:rPr>
        <w:annotationRef/>
      </w:r>
      <w:r w:rsidRPr="009624E6">
        <w:rPr>
          <w:b/>
          <w:bCs w:val="0"/>
        </w:rPr>
        <w:t>IMEC proposes these modifications:</w:t>
      </w:r>
      <w:r>
        <w:t xml:space="preserve"> </w:t>
      </w:r>
      <w:r w:rsidRPr="00A853D6">
        <w:t xml:space="preserve">Needed to implement the </w:t>
      </w:r>
      <w:r w:rsidRPr="00200159">
        <w:rPr>
          <w:color w:val="FF0000"/>
        </w:rPr>
        <w:t>A</w:t>
      </w:r>
      <w:r w:rsidRPr="00A853D6">
        <w:t xml:space="preserve">ction or </w:t>
      </w:r>
      <w:r w:rsidRPr="00200159">
        <w:rPr>
          <w:color w:val="FF0000"/>
        </w:rPr>
        <w:t xml:space="preserve">for the Exploitation </w:t>
      </w:r>
      <w:r w:rsidRPr="00A853D6">
        <w:t xml:space="preserve">the </w:t>
      </w:r>
      <w:r w:rsidRPr="00200159">
        <w:rPr>
          <w:color w:val="FF0000"/>
        </w:rPr>
        <w:t>Results</w:t>
      </w:r>
      <w:r w:rsidRPr="00A853D6">
        <w:t xml:space="preserve">. </w:t>
      </w:r>
      <w:r>
        <w:rPr>
          <w:rStyle w:val="CommentReference"/>
          <w:rFonts w:eastAsia="Calibri" w:cs="Times New Roman"/>
          <w:bCs w:val="0"/>
          <w:lang w:eastAsia="en-US"/>
        </w:rPr>
        <w:annotationRef/>
      </w:r>
      <w:r>
        <w:rPr>
          <w:rStyle w:val="CommentReference"/>
          <w:rFonts w:eastAsia="Calibri" w:cs="Times New Roman"/>
          <w:bCs w:val="0"/>
          <w:lang w:eastAsia="en-US"/>
        </w:rPr>
        <w:annotationRef/>
      </w:r>
      <w:r>
        <w:rPr>
          <w:rStyle w:val="CommentReference"/>
          <w:rFonts w:eastAsia="Calibri" w:cs="Times New Roman"/>
          <w:bCs w:val="0"/>
          <w:lang w:eastAsia="en-US"/>
        </w:rPr>
        <w:annotationRef/>
      </w:r>
    </w:p>
  </w:comment>
  <w:comment w:id="306" w:author="ICFO+" w:date="2025-03-27T13:58:00Z" w:initials="ICFO+">
    <w:p w14:paraId="7074A78E" w14:textId="77777777" w:rsidR="00842E86" w:rsidRPr="00A853D6" w:rsidRDefault="00842E86" w:rsidP="001A36B7">
      <w:pPr>
        <w:pStyle w:val="Heading3"/>
        <w:numPr>
          <w:ilvl w:val="0"/>
          <w:numId w:val="0"/>
        </w:numPr>
      </w:pPr>
      <w:r>
        <w:rPr>
          <w:rStyle w:val="CommentReference"/>
        </w:rPr>
        <w:annotationRef/>
      </w:r>
      <w:r w:rsidRPr="001A36B7">
        <w:rPr>
          <w:b/>
          <w:bCs w:val="0"/>
        </w:rPr>
        <w:t>UGent proposes these modifications</w:t>
      </w:r>
      <w:r>
        <w:t xml:space="preserve">: </w:t>
      </w:r>
      <w:r w:rsidRPr="00A853D6">
        <w:t xml:space="preserve">Needed to implement the </w:t>
      </w:r>
      <w:r w:rsidRPr="001A36B7">
        <w:rPr>
          <w:color w:val="FF0000"/>
        </w:rPr>
        <w:t>activities described in the Consortium Plan</w:t>
      </w:r>
      <w:r w:rsidRPr="00A853D6">
        <w:t xml:space="preserve"> or exploit the Pilot Line. </w:t>
      </w:r>
    </w:p>
    <w:p w14:paraId="464CF303" w14:textId="77777777" w:rsidR="00842E86" w:rsidRDefault="00842E86">
      <w:pPr>
        <w:pStyle w:val="CommentText"/>
      </w:pPr>
    </w:p>
  </w:comment>
  <w:comment w:id="307" w:author="ICFO+" w:date="2025-04-02T11:57:00Z" w:initials="ICFO+">
    <w:p w14:paraId="35F9BF78" w14:textId="39BAD518" w:rsidR="00842E86" w:rsidRDefault="00842E86">
      <w:pPr>
        <w:pStyle w:val="CommentText"/>
      </w:pPr>
      <w:r>
        <w:rPr>
          <w:rStyle w:val="CommentReference"/>
        </w:rPr>
        <w:annotationRef/>
      </w:r>
      <w:r>
        <w:t xml:space="preserve">We can accept the proposals but as Background is defined in the GAs we delete the whole definition. </w:t>
      </w:r>
    </w:p>
  </w:comment>
  <w:comment w:id="313" w:author="ICFO+" w:date="2025-06-17T16:07:00Z" w:initials="ICFO+">
    <w:p w14:paraId="5EA95558" w14:textId="31D32F21" w:rsidR="00842E86" w:rsidRDefault="00842E86" w:rsidP="007B7951">
      <w:pPr>
        <w:pStyle w:val="CommentText"/>
        <w:jc w:val="left"/>
      </w:pPr>
      <w:r>
        <w:rPr>
          <w:rStyle w:val="CommentReference"/>
        </w:rPr>
        <w:annotationRef/>
      </w:r>
      <w:r>
        <w:t xml:space="preserve">IMEC v2: </w:t>
      </w:r>
      <w:r>
        <w:rPr>
          <w:lang w:val="nl-BE"/>
        </w:rPr>
        <w:t>Due to your changing of the definition of Grant Agreements above the wording was not correct anymore. There is still the Hosting Agreement.</w:t>
      </w:r>
    </w:p>
  </w:comment>
  <w:comment w:id="318" w:author="Peggy Vermeylen (imec)" w:date="2025-03-11T09:49:00Z" w:initials="PV">
    <w:p w14:paraId="4E4B8DEF" w14:textId="77777777" w:rsidR="00842E86" w:rsidRDefault="00842E86" w:rsidP="00EE3B82">
      <w:pPr>
        <w:pStyle w:val="CommentText"/>
        <w:jc w:val="left"/>
      </w:pPr>
      <w:r>
        <w:rPr>
          <w:rStyle w:val="CommentReference"/>
        </w:rPr>
        <w:annotationRef/>
      </w:r>
      <w:r w:rsidRPr="00173BD8">
        <w:rPr>
          <w:b/>
          <w:bCs/>
          <w:lang w:val="nl-BE"/>
        </w:rPr>
        <w:t>IMEC</w:t>
      </w:r>
      <w:r>
        <w:rPr>
          <w:b/>
          <w:bCs/>
          <w:lang w:val="nl-BE"/>
        </w:rPr>
        <w:t xml:space="preserve"> proposes to delete this clause</w:t>
      </w:r>
      <w:r>
        <w:rPr>
          <w:lang w:val="nl-BE"/>
        </w:rPr>
        <w:t>: Hosting Agreement refers to Hosting Consortium and is defined in that document.</w:t>
      </w:r>
    </w:p>
  </w:comment>
  <w:comment w:id="319" w:author="ICFO+" w:date="2025-04-02T12:01:00Z" w:initials="ICFO+">
    <w:p w14:paraId="2840E621" w14:textId="4196195B" w:rsidR="00842E86" w:rsidRDefault="00842E86">
      <w:pPr>
        <w:pStyle w:val="CommentText"/>
      </w:pPr>
      <w:r>
        <w:rPr>
          <w:rStyle w:val="CommentReference"/>
        </w:rPr>
        <w:annotationRef/>
      </w:r>
      <w:r>
        <w:t>ok</w:t>
      </w:r>
    </w:p>
  </w:comment>
  <w:comment w:id="320" w:author="ICFO+" w:date="2025-06-17T11:15:00Z" w:initials="ICFO+">
    <w:p w14:paraId="0A199237" w14:textId="60510360" w:rsidR="00842E86" w:rsidRDefault="00842E86">
      <w:pPr>
        <w:pStyle w:val="CommentText"/>
      </w:pPr>
      <w:r>
        <w:rPr>
          <w:rStyle w:val="CommentReference"/>
        </w:rPr>
        <w:annotationRef/>
      </w:r>
      <w:r>
        <w:t>TNOv2: Note that the Hosting Consortium only consists of the Hosting Parties and does not necessarily include all consortium Parties. Therefore we propose to keep this definition as well.</w:t>
      </w:r>
    </w:p>
  </w:comment>
  <w:comment w:id="321" w:author="ICFO+" w:date="2025-06-25T18:17:00Z" w:initials="ICFO+">
    <w:p w14:paraId="0E13EB86" w14:textId="3B5B3DB8" w:rsidR="00842E86" w:rsidRDefault="00842E86">
      <w:pPr>
        <w:pStyle w:val="CommentText"/>
      </w:pPr>
      <w:r>
        <w:rPr>
          <w:rStyle w:val="CommentReference"/>
        </w:rPr>
        <w:annotationRef/>
      </w:r>
      <w:r>
        <w:t xml:space="preserve">We have decided to maintain Hosting Consortium as the term used to define the whole consortium, as it’s the term used in the HA. The obligations that are exclusively of the Hosting Entities shall be considered as such and identified as obligations of the Hosting Entities. </w:t>
      </w:r>
    </w:p>
  </w:comment>
  <w:comment w:id="322" w:author="ICFO+" w:date="2025-07-09T12:36:00Z" w:initials="ICFO+">
    <w:p w14:paraId="7EFAD807" w14:textId="2E3B2D9A" w:rsidR="00842E86" w:rsidRPr="00061809" w:rsidRDefault="00842E86" w:rsidP="00061809">
      <w:pPr>
        <w:rPr>
          <w:rFonts w:ascii="Aptos" w:eastAsia="Times New Roman" w:hAnsi="Aptos"/>
          <w:color w:val="000000"/>
          <w:sz w:val="22"/>
          <w:szCs w:val="22"/>
          <w:lang w:val="en-US" w:eastAsia="es-ES"/>
        </w:rPr>
      </w:pPr>
      <w:r>
        <w:rPr>
          <w:rStyle w:val="CommentReference"/>
        </w:rPr>
        <w:annotationRef/>
      </w:r>
      <w:r w:rsidRPr="00061809">
        <w:rPr>
          <w:rFonts w:ascii="Aptos Narrow" w:hAnsi="Aptos Narrow"/>
          <w:sz w:val="16"/>
        </w:rPr>
        <w:t>UCAMv2 asks to maintain definition and define as “Hosting Consortium” adds comment: Provides clarity.</w:t>
      </w:r>
      <w:r>
        <w:rPr>
          <w:rFonts w:ascii="Aptos Narrow" w:hAnsi="Aptos Narrow"/>
          <w:sz w:val="16"/>
        </w:rPr>
        <w:t xml:space="preserve"> </w:t>
      </w:r>
      <w:r w:rsidRPr="00061809">
        <w:rPr>
          <w:rFonts w:ascii="Aptos Narrow" w:hAnsi="Aptos Narrow"/>
          <w:sz w:val="16"/>
        </w:rPr>
        <w:t>GENERAL DRAFTING NOTE: All references to "Consortium" should refer to "Hosting Consortium".</w:t>
      </w:r>
    </w:p>
  </w:comment>
  <w:comment w:id="323" w:author="ICFO+" w:date="2025-07-09T12:37:00Z" w:initials="ICFO+">
    <w:p w14:paraId="0A2E2A7B" w14:textId="5F3DE609" w:rsidR="00842E86" w:rsidRDefault="00842E86">
      <w:pPr>
        <w:pStyle w:val="CommentText"/>
      </w:pPr>
      <w:r>
        <w:rPr>
          <w:rStyle w:val="CommentReference"/>
        </w:rPr>
        <w:annotationRef/>
      </w:r>
      <w:r>
        <w:t xml:space="preserve">As commented, we have decided to maintain Hosting Consortium, already defined above. </w:t>
      </w:r>
    </w:p>
  </w:comment>
  <w:comment w:id="325" w:author="ICFO+" w:date="2025-03-27T14:02:00Z" w:initials="ICFO+">
    <w:p w14:paraId="4390F220" w14:textId="77777777" w:rsidR="00842E86" w:rsidRDefault="00842E86" w:rsidP="00A1791B">
      <w:pPr>
        <w:pStyle w:val="Heading2"/>
        <w:numPr>
          <w:ilvl w:val="0"/>
          <w:numId w:val="0"/>
        </w:numPr>
      </w:pPr>
      <w:r>
        <w:rPr>
          <w:rStyle w:val="CommentReference"/>
        </w:rPr>
        <w:annotationRef/>
      </w:r>
      <w:r w:rsidRPr="00061809">
        <w:rPr>
          <w:rFonts w:ascii="Aptos Narrow" w:eastAsia="Calibri" w:hAnsi="Aptos Narrow" w:cs="Times New Roman"/>
          <w:bCs w:val="0"/>
          <w:sz w:val="16"/>
          <w:szCs w:val="20"/>
          <w:lang w:eastAsia="en-US"/>
        </w:rPr>
        <w:t>UGent proposes this definition: “</w:t>
      </w:r>
      <w:r w:rsidRPr="00061809">
        <w:rPr>
          <w:rFonts w:ascii="Aptos Narrow" w:eastAsia="Calibri" w:hAnsi="Aptos Narrow" w:cs="Times New Roman"/>
          <w:b/>
          <w:bCs w:val="0"/>
          <w:i/>
          <w:iCs/>
          <w:sz w:val="16"/>
          <w:szCs w:val="20"/>
          <w:lang w:eastAsia="en-US"/>
        </w:rPr>
        <w:t>Consortium</w:t>
      </w:r>
      <w:r w:rsidRPr="00061809">
        <w:rPr>
          <w:rFonts w:ascii="Aptos Narrow" w:eastAsia="Calibri" w:hAnsi="Aptos Narrow" w:cs="Times New Roman"/>
          <w:bCs w:val="0"/>
          <w:sz w:val="16"/>
          <w:szCs w:val="20"/>
          <w:lang w:eastAsia="en-US"/>
        </w:rPr>
        <w:t>” means all of the Parties.</w:t>
      </w:r>
    </w:p>
  </w:comment>
  <w:comment w:id="326" w:author="ICFO+" w:date="2025-04-02T12:02:00Z" w:initials="ICFO+">
    <w:p w14:paraId="054968AF" w14:textId="1E3E7EAA" w:rsidR="00842E86" w:rsidRDefault="00842E86">
      <w:pPr>
        <w:pStyle w:val="CommentText"/>
      </w:pPr>
      <w:r w:rsidRPr="004F0DBD">
        <w:rPr>
          <w:rStyle w:val="CommentReference"/>
        </w:rPr>
        <w:annotationRef/>
      </w:r>
      <w:r w:rsidRPr="004F0DBD">
        <w:t>As “Hosting Consortium” is already defined in the HA, we delete this definition and instead we will use Hosting Consortium as in the HA.</w:t>
      </w:r>
      <w:r>
        <w:t xml:space="preserve"> </w:t>
      </w:r>
    </w:p>
  </w:comment>
  <w:comment w:id="330" w:author="ICFO+" w:date="2025-04-03T13:43:00Z" w:initials="ICFO+">
    <w:p w14:paraId="1946F3C0" w14:textId="18EA852A" w:rsidR="00842E86" w:rsidRDefault="00842E86">
      <w:pPr>
        <w:pStyle w:val="CommentText"/>
      </w:pPr>
      <w:r>
        <w:rPr>
          <w:rStyle w:val="CommentReference"/>
        </w:rPr>
        <w:annotationRef/>
      </w:r>
      <w:r>
        <w:t xml:space="preserve">Included new definition. Please see clause 6.3.2.2.2.1. and comment by UCAM. </w:t>
      </w:r>
    </w:p>
  </w:comment>
  <w:comment w:id="331" w:author="ICFO+" w:date="2025-06-16T13:54:00Z" w:initials="ICFO+">
    <w:p w14:paraId="78853132" w14:textId="16A95A34" w:rsidR="00842E86" w:rsidRDefault="00842E86">
      <w:pPr>
        <w:pStyle w:val="CommentText"/>
      </w:pPr>
      <w:r>
        <w:rPr>
          <w:rStyle w:val="CommentReference"/>
        </w:rPr>
        <w:annotationRef/>
      </w:r>
      <w:r>
        <w:t>CEAv2 deleted</w:t>
      </w:r>
    </w:p>
  </w:comment>
  <w:comment w:id="332" w:author="ICFO+" w:date="2025-06-17T16:08:00Z" w:initials="ICFO+">
    <w:p w14:paraId="60A3D90A" w14:textId="2777F361" w:rsidR="00842E86" w:rsidRDefault="00842E86" w:rsidP="00A8257E">
      <w:pPr>
        <w:pStyle w:val="CommentText"/>
        <w:jc w:val="left"/>
      </w:pPr>
      <w:r>
        <w:rPr>
          <w:rStyle w:val="CommentReference"/>
        </w:rPr>
        <w:annotationRef/>
      </w:r>
      <w:r>
        <w:t xml:space="preserve">IMEC v2 deleted + comment: </w:t>
      </w:r>
      <w:r>
        <w:rPr>
          <w:rStyle w:val="CommentReference"/>
        </w:rPr>
        <w:annotationRef/>
      </w:r>
      <w:r>
        <w:rPr>
          <w:lang w:val="nl-BE"/>
        </w:rPr>
        <w:t>Not agreed. This definition is provided in (g) of the Hosting Agreement.</w:t>
      </w:r>
    </w:p>
  </w:comment>
  <w:comment w:id="333" w:author="ICFO+" w:date="2025-06-23T16:18:00Z" w:initials="ICFO+">
    <w:p w14:paraId="240D878E" w14:textId="30EBC0E4" w:rsidR="00842E86" w:rsidRDefault="00842E86">
      <w:pPr>
        <w:pStyle w:val="CommentText"/>
      </w:pPr>
      <w:r>
        <w:rPr>
          <w:rStyle w:val="CommentReference"/>
        </w:rPr>
        <w:annotationRef/>
      </w:r>
      <w:r>
        <w:t xml:space="preserve">Please see comment by UCAM, the definition provided in the HA only applies to H Entities. This definition applies to all Parties. </w:t>
      </w:r>
    </w:p>
  </w:comment>
  <w:comment w:id="345" w:author="ICFO+" w:date="2025-07-09T12:39:00Z" w:initials="ICFO+">
    <w:p w14:paraId="48B9A14F" w14:textId="7742E62C" w:rsidR="00842E86" w:rsidRPr="00B636E3" w:rsidRDefault="00842E86" w:rsidP="00061809">
      <w:pPr>
        <w:rPr>
          <w:rFonts w:ascii="Aptos" w:eastAsia="Times New Roman" w:hAnsi="Aptos"/>
          <w:color w:val="000000"/>
          <w:sz w:val="22"/>
          <w:szCs w:val="22"/>
          <w:lang w:val="en-US" w:eastAsia="es-ES"/>
        </w:rPr>
      </w:pPr>
      <w:r>
        <w:rPr>
          <w:rStyle w:val="CommentReference"/>
        </w:rPr>
        <w:annotationRef/>
      </w:r>
      <w:r w:rsidRPr="00061809">
        <w:rPr>
          <w:rFonts w:ascii="Aptos Narrow" w:hAnsi="Aptos Narrow"/>
          <w:sz w:val="16"/>
        </w:rPr>
        <w:t>UCAMv2: As there are two separate Grant Agreements and not all parties are funded by both, it would be preferrable that there is a clear reference to where the Consortium Plan can be found. Currently it reads that it is Annex I of both Grant Agreements. Is that accurate?</w:t>
      </w:r>
    </w:p>
  </w:comment>
  <w:comment w:id="346" w:author="ICFO+" w:date="2025-07-09T12:45:00Z" w:initials="ICFO+">
    <w:p w14:paraId="62AB2EBD" w14:textId="6B0D57BE" w:rsidR="00842E86" w:rsidRDefault="00842E86">
      <w:pPr>
        <w:pStyle w:val="CommentText"/>
      </w:pPr>
      <w:r>
        <w:rPr>
          <w:rStyle w:val="CommentReference"/>
        </w:rPr>
        <w:annotationRef/>
      </w:r>
      <w:r>
        <w:t>Yes, its annex I of both DEP and HE GA</w:t>
      </w:r>
    </w:p>
  </w:comment>
  <w:comment w:id="349" w:author="ICFO+" w:date="2025-03-27T14:05:00Z" w:initials="ICFO+">
    <w:p w14:paraId="40E5AE83" w14:textId="77777777" w:rsidR="00842E86" w:rsidRDefault="00842E86">
      <w:pPr>
        <w:pStyle w:val="CommentText"/>
      </w:pPr>
      <w:r>
        <w:rPr>
          <w:rStyle w:val="CommentReference"/>
        </w:rPr>
        <w:annotationRef/>
      </w:r>
      <w:r>
        <w:t xml:space="preserve">The Parties have added the following comments and proposals: </w:t>
      </w:r>
    </w:p>
  </w:comment>
  <w:comment w:id="350" w:author="ICFO+" w:date="2025-03-27T14:05:00Z" w:initials="ICFO+">
    <w:p w14:paraId="4664A152" w14:textId="77777777" w:rsidR="00842E86" w:rsidRDefault="00842E86">
      <w:pPr>
        <w:pStyle w:val="CommentText"/>
      </w:pPr>
      <w:r>
        <w:rPr>
          <w:rStyle w:val="CommentReference"/>
        </w:rPr>
        <w:annotationRef/>
      </w:r>
      <w:r w:rsidRPr="00A86C7A">
        <w:rPr>
          <w:b/>
          <w:bCs/>
          <w:lang w:val="nl-BE"/>
        </w:rPr>
        <w:t>IMEC</w:t>
      </w:r>
      <w:r>
        <w:rPr>
          <w:b/>
          <w:bCs/>
          <w:lang w:val="nl-BE"/>
        </w:rPr>
        <w:t xml:space="preserve"> proposes to delete this clause</w:t>
      </w:r>
      <w:r w:rsidRPr="00A86C7A">
        <w:rPr>
          <w:b/>
          <w:bCs/>
          <w:lang w:val="nl-BE"/>
        </w:rPr>
        <w:t>:</w:t>
      </w:r>
      <w:r>
        <w:rPr>
          <w:lang w:val="nl-BE"/>
        </w:rPr>
        <w:t xml:space="preserve"> Definition is provided in the Hosting Agreement and differs from this one.</w:t>
      </w:r>
    </w:p>
  </w:comment>
  <w:comment w:id="351" w:author="ICFO+" w:date="2025-03-27T14:06:00Z" w:initials="ICFO+">
    <w:p w14:paraId="1D8D9671" w14:textId="77777777" w:rsidR="00842E86" w:rsidRDefault="00842E86" w:rsidP="002B4684">
      <w:pPr>
        <w:pStyle w:val="CommentText"/>
        <w:jc w:val="left"/>
      </w:pPr>
      <w:bookmarkStart w:id="359" w:name="_Hlk194488048"/>
      <w:r>
        <w:rPr>
          <w:rStyle w:val="CommentReference"/>
        </w:rPr>
        <w:annotationRef/>
      </w:r>
      <w:r w:rsidRPr="00C5747E">
        <w:rPr>
          <w:b/>
          <w:bCs/>
        </w:rPr>
        <w:t>FBK:</w:t>
      </w:r>
      <w:r>
        <w:t xml:space="preserve"> While we acknowledge the numerous references to "Crucial Pieces of Equipment" throughout the document, we believe that including this concept within the subject matter of the Consortium Agreement (CA) may be unnecessary and potentially duplicative. The equipment in question is already clearly defined and regulated under the provisions of the Hosting Agreement, which governs the specific terms and conditions regarding its use, management, and allocation.</w:t>
      </w:r>
    </w:p>
    <w:p w14:paraId="5BD123BF" w14:textId="77777777" w:rsidR="00842E86" w:rsidRDefault="00842E86" w:rsidP="002B4684">
      <w:pPr>
        <w:pStyle w:val="CommentText"/>
        <w:jc w:val="left"/>
      </w:pPr>
      <w:r>
        <w:t>From a legal standpoint, the inclusion of such provisions within the CA could create ambiguity and potentially lead to inconsistencies between the two agreements. In principle, it is advisable to avoid overlapping contractual obligations unless absolutely necessary to preserve the legal clarity and distinct purpose of each agreement.</w:t>
      </w:r>
    </w:p>
    <w:p w14:paraId="01554728" w14:textId="77777777" w:rsidR="00842E86" w:rsidRDefault="00842E86" w:rsidP="002B4684">
      <w:pPr>
        <w:pStyle w:val="CommentText"/>
        <w:jc w:val="left"/>
      </w:pPr>
      <w:r>
        <w:t>The Consortium Agreement should primarily focus on the collaborative aspects of the project, governance, and the rights and obligations of the parties with respect to the execution of the project. Introducing operational specifics, such as equipment management, which are already covered under the Hosting Agreement, could blur the line between the two agreements and complicate future enforcement or interpretation.</w:t>
      </w:r>
    </w:p>
    <w:p w14:paraId="3F978B2B" w14:textId="77777777" w:rsidR="00842E86" w:rsidRDefault="00842E86" w:rsidP="002B4684">
      <w:pPr>
        <w:pStyle w:val="CommentText"/>
      </w:pPr>
      <w:r>
        <w:t>Therefore, we recommend maintaining the separation of subject matter between the CA and the Hosting Agreement, leaving the management of "Crucial Pieces of Equipment" solely within the scope of the Hosting Agreement.</w:t>
      </w:r>
    </w:p>
    <w:bookmarkEnd w:id="359"/>
  </w:comment>
  <w:comment w:id="352" w:author="ICFO+" w:date="2025-03-27T14:06:00Z" w:initials="ICFO+">
    <w:p w14:paraId="538A663E" w14:textId="601BDB16" w:rsidR="00842E86" w:rsidRPr="00B636E3" w:rsidRDefault="00842E86" w:rsidP="00B636E3">
      <w:pPr>
        <w:pStyle w:val="Heading2"/>
        <w:numPr>
          <w:ilvl w:val="0"/>
          <w:numId w:val="0"/>
        </w:numPr>
        <w:rPr>
          <w:rFonts w:ascii="Aptos Narrow" w:eastAsia="Calibri" w:hAnsi="Aptos Narrow" w:cs="Times New Roman"/>
          <w:bCs w:val="0"/>
          <w:sz w:val="16"/>
          <w:szCs w:val="20"/>
          <w:lang w:eastAsia="en-US"/>
        </w:rPr>
      </w:pPr>
      <w:r>
        <w:rPr>
          <w:rStyle w:val="CommentReference"/>
        </w:rPr>
        <w:annotationRef/>
      </w:r>
      <w:r w:rsidRPr="00B636E3">
        <w:rPr>
          <w:rFonts w:ascii="Aptos Narrow" w:eastAsia="Calibri" w:hAnsi="Aptos Narrow" w:cs="Times New Roman"/>
          <w:bCs w:val="0"/>
          <w:sz w:val="16"/>
          <w:szCs w:val="20"/>
          <w:lang w:eastAsia="en-US"/>
        </w:rPr>
        <w:t>UGent proposes to delete this clause and proposes the new wording added with cc: “</w:t>
      </w:r>
      <w:r w:rsidRPr="00B636E3">
        <w:rPr>
          <w:rFonts w:ascii="Aptos Narrow" w:eastAsia="Calibri" w:hAnsi="Aptos Narrow" w:cs="Times New Roman"/>
          <w:b/>
          <w:bCs w:val="0"/>
          <w:i/>
          <w:iCs/>
          <w:sz w:val="16"/>
          <w:szCs w:val="20"/>
          <w:lang w:eastAsia="en-US"/>
        </w:rPr>
        <w:t>Crucial Pieces of Equipment</w:t>
      </w:r>
      <w:r w:rsidRPr="00B636E3">
        <w:rPr>
          <w:rFonts w:ascii="Aptos Narrow" w:eastAsia="Calibri" w:hAnsi="Aptos Narrow" w:cs="Times New Roman"/>
          <w:bCs w:val="0"/>
          <w:sz w:val="16"/>
          <w:szCs w:val="20"/>
          <w:lang w:eastAsia="en-US"/>
        </w:rPr>
        <w:t xml:space="preserve">” has the meaning ascribed to such term in the Hosting Agreement.   </w:t>
      </w:r>
      <w:r w:rsidRPr="00B636E3">
        <w:rPr>
          <w:rFonts w:ascii="Aptos Narrow" w:eastAsia="Calibri" w:hAnsi="Aptos Narrow"/>
          <w:szCs w:val="20"/>
        </w:rPr>
        <w:annotationRef/>
      </w:r>
      <w:r w:rsidRPr="00B636E3">
        <w:rPr>
          <w:rFonts w:ascii="Aptos Narrow" w:eastAsia="Calibri" w:hAnsi="Aptos Narrow"/>
          <w:szCs w:val="20"/>
        </w:rPr>
        <w:annotationRef/>
      </w:r>
      <w:r w:rsidRPr="00B636E3">
        <w:rPr>
          <w:rFonts w:ascii="Aptos Narrow" w:eastAsia="Calibri" w:hAnsi="Aptos Narrow"/>
          <w:szCs w:val="20"/>
        </w:rPr>
        <w:annotationRef/>
      </w:r>
      <w:r w:rsidRPr="00B636E3">
        <w:rPr>
          <w:rFonts w:ascii="Aptos Narrow" w:eastAsia="Calibri" w:hAnsi="Aptos Narrow"/>
          <w:szCs w:val="20"/>
        </w:rPr>
        <w:annotationRef/>
      </w:r>
    </w:p>
  </w:comment>
  <w:comment w:id="353" w:author="ICFO+" w:date="2025-04-02T12:06:00Z" w:initials="ICFO+">
    <w:p w14:paraId="60256A3B" w14:textId="10D44D05" w:rsidR="00842E86" w:rsidRDefault="00842E86">
      <w:pPr>
        <w:pStyle w:val="CommentText"/>
      </w:pPr>
      <w:r>
        <w:rPr>
          <w:rStyle w:val="CommentReference"/>
        </w:rPr>
        <w:annotationRef/>
      </w:r>
      <w:r>
        <w:t xml:space="preserve">Ok, we delete this definition. </w:t>
      </w:r>
    </w:p>
  </w:comment>
  <w:comment w:id="354" w:author="ICFO+" w:date="2025-07-09T12:50:00Z" w:initials="ICFO+">
    <w:p w14:paraId="6E8251DC" w14:textId="5045D2E1" w:rsidR="00842E86" w:rsidRDefault="00842E86">
      <w:pPr>
        <w:pStyle w:val="CommentText"/>
      </w:pPr>
      <w:r>
        <w:rPr>
          <w:rStyle w:val="CommentReference"/>
        </w:rPr>
        <w:annotationRef/>
      </w:r>
      <w:r w:rsidRPr="00B636E3">
        <w:rPr>
          <w:b/>
          <w:bCs/>
          <w:noProof/>
        </w:rPr>
        <w:t>UCAMv2:</w:t>
      </w:r>
      <w:r>
        <w:rPr>
          <w:noProof/>
        </w:rPr>
        <w:t xml:space="preserve"> </w:t>
      </w:r>
      <w:r w:rsidRPr="00B636E3">
        <w:rPr>
          <w:noProof/>
        </w:rPr>
        <w:t>Not all definitions that are used in the HA should  be  deleted in the CA. There is no reference that the HA definitions would be incorporated here and yet we are used capitalised letters and defined terms. Therefore, the terms require defining here.</w:t>
      </w:r>
    </w:p>
  </w:comment>
  <w:comment w:id="355" w:author="ICFO+" w:date="2025-07-09T12:51:00Z" w:initials="ICFO+">
    <w:p w14:paraId="355140EF" w14:textId="04EBB1ED" w:rsidR="00842E86" w:rsidRDefault="00842E86">
      <w:pPr>
        <w:pStyle w:val="CommentText"/>
      </w:pPr>
      <w:r>
        <w:rPr>
          <w:rStyle w:val="CommentReference"/>
        </w:rPr>
        <w:annotationRef/>
      </w:r>
      <w:r>
        <w:rPr>
          <w:noProof/>
        </w:rPr>
        <w:t>As explained in previous comments reference added in the begining of clause 1</w:t>
      </w:r>
    </w:p>
  </w:comment>
  <w:comment w:id="361" w:author="ICFO+" w:date="2025-03-26T13:54:00Z" w:initials="ICFO+">
    <w:p w14:paraId="7F813F2C" w14:textId="7532CD7F" w:rsidR="00842E86" w:rsidRDefault="00842E86">
      <w:pPr>
        <w:pStyle w:val="CommentText"/>
      </w:pPr>
      <w:r>
        <w:rPr>
          <w:rStyle w:val="CommentReference"/>
        </w:rPr>
        <w:annotationRef/>
      </w:r>
      <w:r w:rsidRPr="005C4544">
        <w:rPr>
          <w:highlight w:val="yellow"/>
        </w:rPr>
        <w:t>(see comments below)</w:t>
      </w:r>
      <w:r>
        <w:t xml:space="preserve"> Proposed by </w:t>
      </w:r>
      <w:r w:rsidRPr="00A86C7A">
        <w:rPr>
          <w:b/>
          <w:bCs/>
        </w:rPr>
        <w:t>IMEC</w:t>
      </w:r>
      <w:r>
        <w:rPr>
          <w:b/>
          <w:bCs/>
        </w:rPr>
        <w:t xml:space="preserve"> , FBK, UGENT</w:t>
      </w:r>
    </w:p>
  </w:comment>
  <w:comment w:id="362" w:author="ICFO+" w:date="2025-03-26T19:50:00Z" w:initials="ICFO+">
    <w:p w14:paraId="1C617558" w14:textId="77777777" w:rsidR="00842E86" w:rsidRDefault="00842E86" w:rsidP="001C5DB6">
      <w:pPr>
        <w:pStyle w:val="CommentText"/>
        <w:jc w:val="left"/>
      </w:pPr>
      <w:r>
        <w:rPr>
          <w:rStyle w:val="CommentReference"/>
        </w:rPr>
        <w:annotationRef/>
      </w:r>
      <w:r w:rsidRPr="001C5DB6">
        <w:rPr>
          <w:b/>
          <w:bCs/>
        </w:rPr>
        <w:t>FBK comment:</w:t>
      </w:r>
      <w:r>
        <w:t xml:space="preserve"> </w:t>
      </w:r>
      <w:r>
        <w:rPr>
          <w:rStyle w:val="CommentReference"/>
        </w:rPr>
        <w:annotationRef/>
      </w:r>
      <w:r>
        <w:t>It has already been established in the Whereas that there are three overreaching “Grant Agreements”</w:t>
      </w:r>
    </w:p>
  </w:comment>
  <w:comment w:id="363" w:author="ICFO+" w:date="2025-04-02T12:09:00Z" w:initials="ICFO+">
    <w:p w14:paraId="2090A8AA" w14:textId="4AE35952" w:rsidR="00842E86" w:rsidRDefault="00842E86">
      <w:pPr>
        <w:pStyle w:val="CommentText"/>
      </w:pPr>
      <w:r>
        <w:rPr>
          <w:rStyle w:val="CommentReference"/>
        </w:rPr>
        <w:annotationRef/>
      </w:r>
      <w:r>
        <w:t xml:space="preserve">@FBK please review the modifications in the Whereas where we have clarified that Grant Agreements refer to HE and DEP and does not include the HA. </w:t>
      </w:r>
    </w:p>
  </w:comment>
  <w:comment w:id="364" w:author="ICFO+" w:date="2025-04-02T12:10:00Z" w:initials="ICFO+">
    <w:p w14:paraId="005D9396" w14:textId="0A216492" w:rsidR="00842E86" w:rsidRPr="00745D6A" w:rsidRDefault="00842E86">
      <w:pPr>
        <w:pStyle w:val="CommentText"/>
        <w:rPr>
          <w:lang w:val="en-US"/>
        </w:rPr>
      </w:pPr>
      <w:r>
        <w:rPr>
          <w:rStyle w:val="CommentReference"/>
        </w:rPr>
        <w:annotationRef/>
      </w:r>
      <w:r w:rsidRPr="00745D6A">
        <w:rPr>
          <w:highlight w:val="yellow"/>
        </w:rPr>
        <w:t>@TO ALL</w:t>
      </w:r>
      <w:r w:rsidRPr="00745D6A">
        <w:t xml:space="preserve">: We are not including in the definition </w:t>
      </w:r>
      <w:r>
        <w:t xml:space="preserve">that a party will be a Defaulting Party if determined by </w:t>
      </w:r>
      <w:r w:rsidRPr="00745D6A">
        <w:t xml:space="preserve">Chips JU </w:t>
      </w:r>
      <w:r>
        <w:t xml:space="preserve">in accordance with </w:t>
      </w:r>
      <w:r w:rsidRPr="00745D6A">
        <w:t xml:space="preserve">HA. </w:t>
      </w:r>
      <w:r>
        <w:rPr>
          <w:lang w:val="en-US"/>
        </w:rPr>
        <w:t>Do we all agree to this</w:t>
      </w:r>
      <w:r w:rsidRPr="00745D6A">
        <w:rPr>
          <w:lang w:val="en-US"/>
        </w:rPr>
        <w:t>?</w:t>
      </w:r>
      <w:r>
        <w:rPr>
          <w:lang w:val="en-US"/>
        </w:rPr>
        <w:t xml:space="preserve"> It is important for the liability clauses. </w:t>
      </w:r>
      <w:r w:rsidRPr="00745D6A">
        <w:rPr>
          <w:lang w:val="en-US"/>
        </w:rPr>
        <w:t xml:space="preserve"> </w:t>
      </w:r>
    </w:p>
  </w:comment>
  <w:comment w:id="365" w:author="ICFO+" w:date="2025-06-05T17:19:00Z" w:initials="ICFO+">
    <w:p w14:paraId="234F1073" w14:textId="43A762C9" w:rsidR="00842E86" w:rsidRDefault="00842E86">
      <w:pPr>
        <w:pStyle w:val="CommentText"/>
      </w:pPr>
      <w:r>
        <w:rPr>
          <w:rStyle w:val="CommentReference"/>
        </w:rPr>
        <w:annotationRef/>
      </w:r>
      <w:r>
        <w:t>Proposal by UPV v2, CEA v2, FBKv2 and TNO to add HA</w:t>
      </w:r>
    </w:p>
  </w:comment>
  <w:comment w:id="366" w:author="ICFO+" w:date="2025-06-17T14:00:00Z" w:initials="ICFO+">
    <w:p w14:paraId="0F2997B3" w14:textId="216FFB3D" w:rsidR="00842E86" w:rsidRDefault="00842E86">
      <w:pPr>
        <w:pStyle w:val="CommentText"/>
      </w:pPr>
      <w:r>
        <w:rPr>
          <w:rStyle w:val="CommentReference"/>
        </w:rPr>
        <w:annotationRef/>
      </w:r>
      <w:r>
        <w:t>POLMIv2: We agree with IMEC’s proposal at art. 5.3.7.2 that a Party may be declared defaulting also in case of breach of the HA</w:t>
      </w:r>
    </w:p>
  </w:comment>
  <w:comment w:id="367" w:author="ICFO+" w:date="2025-06-17T16:10:00Z" w:initials="ICFO+">
    <w:p w14:paraId="7AEF074C" w14:textId="1EC961E1" w:rsidR="00842E86" w:rsidRDefault="00842E86" w:rsidP="003E7E7E">
      <w:pPr>
        <w:pStyle w:val="CommentText"/>
        <w:jc w:val="left"/>
      </w:pPr>
      <w:r>
        <w:rPr>
          <w:rStyle w:val="CommentReference"/>
        </w:rPr>
        <w:annotationRef/>
      </w:r>
      <w:r>
        <w:t xml:space="preserve">IMEC v2: </w:t>
      </w:r>
      <w:r>
        <w:rPr>
          <w:rStyle w:val="CommentReference"/>
        </w:rPr>
        <w:annotationRef/>
      </w:r>
      <w:r>
        <w:rPr>
          <w:lang w:val="nl-BE"/>
        </w:rPr>
        <w:t>As already indicated above Hosting Agreement is missing.</w:t>
      </w:r>
    </w:p>
  </w:comment>
  <w:comment w:id="368" w:author="ICFO+" w:date="2025-06-23T16:32:00Z" w:initials="ICFO+">
    <w:p w14:paraId="5AA45711" w14:textId="33728FE3" w:rsidR="00842E86" w:rsidRDefault="00842E86">
      <w:pPr>
        <w:pStyle w:val="CommentText"/>
      </w:pPr>
      <w:r>
        <w:rPr>
          <w:rStyle w:val="CommentReference"/>
        </w:rPr>
        <w:annotationRef/>
      </w:r>
      <w:r>
        <w:t>We maintain HA</w:t>
      </w:r>
    </w:p>
  </w:comment>
  <w:comment w:id="372" w:author="Ilina Petkanovska" w:date="2025-03-13T18:28:00Z" w:initials="IP">
    <w:p w14:paraId="61DF7C45" w14:textId="77777777" w:rsidR="00842E86" w:rsidRDefault="00842E86" w:rsidP="004D1AEE">
      <w:pPr>
        <w:pStyle w:val="CommentText"/>
        <w:jc w:val="left"/>
      </w:pPr>
      <w:r>
        <w:rPr>
          <w:rStyle w:val="CommentReference"/>
        </w:rPr>
        <w:annotationRef/>
      </w:r>
      <w:r w:rsidRPr="004D1AEE">
        <w:rPr>
          <w:b/>
          <w:bCs/>
        </w:rPr>
        <w:t>FBK:</w:t>
      </w:r>
      <w:r>
        <w:t xml:space="preserve"> We do not believe there is a need to keep all the definitions marked in yellow for redundancy reasons already explained</w:t>
      </w:r>
    </w:p>
  </w:comment>
  <w:comment w:id="374" w:author="Petra Kurzawski (imec)" w:date="2025-03-20T20:57:00Z" w:initials="PK">
    <w:p w14:paraId="069841A5" w14:textId="77777777" w:rsidR="00842E86" w:rsidRDefault="00842E86" w:rsidP="00C24285">
      <w:pPr>
        <w:pStyle w:val="CommentText"/>
        <w:jc w:val="left"/>
      </w:pPr>
      <w:r>
        <w:rPr>
          <w:rStyle w:val="CommentReference"/>
        </w:rPr>
        <w:annotationRef/>
      </w:r>
      <w:r>
        <w:t>Due to the importance of the demonstrators for showcasing the Pilot Line, I believe it is also important to clarify on use/ownership (see IP section)</w:t>
      </w:r>
    </w:p>
  </w:comment>
  <w:comment w:id="375" w:author="ICFO+" w:date="2025-06-13T14:48:00Z" w:initials="ICFO+">
    <w:p w14:paraId="108D9EC4" w14:textId="57A10D86" w:rsidR="00842E86" w:rsidRDefault="00842E86">
      <w:pPr>
        <w:pStyle w:val="CommentText"/>
      </w:pPr>
      <w:r>
        <w:rPr>
          <w:rStyle w:val="CommentReference"/>
        </w:rPr>
        <w:annotationRef/>
      </w:r>
      <w:r>
        <w:t>CSIC v2: Why is this included?</w:t>
      </w:r>
    </w:p>
  </w:comment>
  <w:comment w:id="376" w:author="ICFO+" w:date="2025-06-23T16:41:00Z" w:initials="ICFO+">
    <w:p w14:paraId="2C99D43D" w14:textId="413E593B" w:rsidR="00842E86" w:rsidRDefault="00842E86">
      <w:pPr>
        <w:pStyle w:val="CommentText"/>
      </w:pPr>
      <w:r>
        <w:rPr>
          <w:rStyle w:val="CommentReference"/>
        </w:rPr>
        <w:annotationRef/>
      </w:r>
      <w:r>
        <w:t xml:space="preserve">See clause 8.2  </w:t>
      </w:r>
    </w:p>
  </w:comment>
  <w:comment w:id="381" w:author="ICFO+" w:date="2025-06-16T13:57:00Z" w:initials="ICFO+">
    <w:p w14:paraId="086206CB" w14:textId="484B514B" w:rsidR="00842E86" w:rsidRDefault="00842E86">
      <w:pPr>
        <w:pStyle w:val="CommentText"/>
      </w:pPr>
      <w:r>
        <w:rPr>
          <w:rStyle w:val="CommentReference"/>
        </w:rPr>
        <w:annotationRef/>
      </w:r>
      <w:r>
        <w:t xml:space="preserve">CEA v2: </w:t>
      </w:r>
      <w:r w:rsidRPr="00BE4BF0">
        <w:t>Under internal approval</w:t>
      </w:r>
    </w:p>
  </w:comment>
  <w:comment w:id="388" w:author="ICFO+" w:date="2025-06-05T18:07:00Z" w:initials="ICFO+">
    <w:p w14:paraId="65FAF768" w14:textId="64345C79" w:rsidR="00842E86" w:rsidRDefault="00842E86">
      <w:pPr>
        <w:pStyle w:val="CommentText"/>
      </w:pPr>
      <w:r>
        <w:rPr>
          <w:rStyle w:val="CommentReference"/>
        </w:rPr>
        <w:annotationRef/>
      </w:r>
      <w:r>
        <w:rPr>
          <w:rStyle w:val="CommentReference"/>
        </w:rPr>
        <w:annotationRef/>
      </w:r>
      <w:r>
        <w:t xml:space="preserve">UPV v2: In conformity with the title of the </w:t>
      </w:r>
      <w:r w:rsidRPr="008D61E0">
        <w:rPr>
          <w:rFonts w:ascii="Times New Roman" w:hAnsi="Times New Roman"/>
          <w:sz w:val="24"/>
          <w:szCs w:val="24"/>
        </w:rPr>
        <w:t>Call for proposals for set up and integration (HORIZON-Chips-2023-IA-CPL-5);</w:t>
      </w:r>
    </w:p>
  </w:comment>
  <w:comment w:id="391" w:author="ICFO+" w:date="2025-03-27T23:40:00Z" w:initials="ICFO+">
    <w:p w14:paraId="55AF51F6" w14:textId="77777777" w:rsidR="00842E86" w:rsidRDefault="00842E86">
      <w:pPr>
        <w:pStyle w:val="CommentText"/>
      </w:pPr>
      <w:r>
        <w:rPr>
          <w:rStyle w:val="CommentReference"/>
        </w:rPr>
        <w:annotationRef/>
      </w:r>
      <w:r>
        <w:t>UCAM</w:t>
      </w:r>
    </w:p>
  </w:comment>
  <w:comment w:id="384" w:author="ICFO+" w:date="2025-03-26T13:54:00Z" w:initials="ICFO+">
    <w:p w14:paraId="41E81D9D" w14:textId="77777777" w:rsidR="00842E86" w:rsidRDefault="00842E86">
      <w:pPr>
        <w:pStyle w:val="CommentText"/>
      </w:pPr>
      <w:r>
        <w:rPr>
          <w:rStyle w:val="CommentReference"/>
        </w:rPr>
        <w:annotationRef/>
      </w:r>
      <w:r w:rsidRPr="00A86C7A">
        <w:rPr>
          <w:b/>
          <w:bCs/>
        </w:rPr>
        <w:t>IMEC</w:t>
      </w:r>
      <w:r>
        <w:t xml:space="preserve"> proposes to delete the definition of “Development”</w:t>
      </w:r>
    </w:p>
  </w:comment>
  <w:comment w:id="385" w:author="ICFO+" w:date="2025-04-02T12:38:00Z" w:initials="ICFO+">
    <w:p w14:paraId="3929D5A1" w14:textId="18420682" w:rsidR="00842E86" w:rsidRDefault="00842E86">
      <w:pPr>
        <w:pStyle w:val="CommentText"/>
      </w:pPr>
      <w:r>
        <w:rPr>
          <w:rStyle w:val="CommentReference"/>
        </w:rPr>
        <w:annotationRef/>
      </w:r>
      <w:r>
        <w:rPr>
          <w:noProof/>
        </w:rPr>
        <w:t xml:space="preserve">"Development" and "Operation" is wording specifically included in the Consortium Plan (the Proposal) that's why we added it here. </w:t>
      </w:r>
    </w:p>
  </w:comment>
  <w:comment w:id="386" w:author="ICFO+" w:date="2025-07-22T16:50:00Z" w:initials="ICFO+">
    <w:p w14:paraId="5F44EC8A" w14:textId="5B6B848C" w:rsidR="00FD327C" w:rsidRDefault="00FD327C">
      <w:pPr>
        <w:pStyle w:val="CommentText"/>
      </w:pPr>
      <w:r>
        <w:rPr>
          <w:rStyle w:val="CommentReference"/>
        </w:rPr>
        <w:annotationRef/>
      </w:r>
      <w:r w:rsidRPr="00FD327C">
        <w:t>After reviewing the parties’ comments regarding the distinction between “Development” and “Operation” of the Pilot Line, and considering that no separate obligations are defined for each phase, we have decided to replace both terms with “</w:t>
      </w:r>
      <w:r>
        <w:t>i</w:t>
      </w:r>
      <w:r w:rsidRPr="00FD327C">
        <w:t>mplementation” of the Pilot Line throughout the agreement to ensure consistency.</w:t>
      </w:r>
    </w:p>
  </w:comment>
  <w:comment w:id="395" w:author="ICFO+" w:date="2025-03-27T14:09:00Z" w:initials="ICFO+">
    <w:p w14:paraId="0B74A275" w14:textId="77777777" w:rsidR="00842E86" w:rsidRDefault="00842E86">
      <w:pPr>
        <w:pStyle w:val="CommentText"/>
      </w:pPr>
      <w:r>
        <w:rPr>
          <w:rStyle w:val="CommentReference"/>
        </w:rPr>
        <w:annotationRef/>
      </w:r>
      <w:r>
        <w:t>UGENT</w:t>
      </w:r>
    </w:p>
  </w:comment>
  <w:comment w:id="396" w:author="ICFO+" w:date="2025-06-17T17:07:00Z" w:initials="ICFO+">
    <w:p w14:paraId="2CF2C508" w14:textId="3AA3ECCB" w:rsidR="00842E86" w:rsidRDefault="00842E86">
      <w:pPr>
        <w:pStyle w:val="CommentText"/>
      </w:pPr>
      <w:r>
        <w:rPr>
          <w:rStyle w:val="CommentReference"/>
        </w:rPr>
        <w:annotationRef/>
      </w:r>
      <w:r>
        <w:rPr>
          <w:noProof/>
        </w:rPr>
        <w:t xml:space="preserve">IMECv2 has added "Hosting": </w:t>
      </w:r>
      <w:r>
        <w:rPr>
          <w:lang w:val="nl-BE"/>
        </w:rPr>
        <w:t>There is no definition of Consortium. IN the different funding agreements Hosting Consortium is used.</w:t>
      </w:r>
    </w:p>
  </w:comment>
  <w:comment w:id="405" w:author="ICFO+" w:date="2025-04-03T17:13:00Z" w:initials="ICFO+">
    <w:p w14:paraId="17AAC46F" w14:textId="779224B4" w:rsidR="00842E86" w:rsidRDefault="00842E86" w:rsidP="00E14DB3">
      <w:pPr>
        <w:pStyle w:val="CommentText"/>
        <w:jc w:val="left"/>
      </w:pPr>
      <w:r>
        <w:rPr>
          <w:rStyle w:val="CommentReference"/>
        </w:rPr>
        <w:annotationRef/>
      </w:r>
      <w:r>
        <w:t xml:space="preserve">IMEC: </w:t>
      </w:r>
      <w:r>
        <w:rPr>
          <w:rStyle w:val="CommentReference"/>
        </w:rPr>
        <w:annotationRef/>
      </w:r>
      <w:r>
        <w:t>For the DEP GA IMEC review of IP is still ongoing.</w:t>
      </w:r>
    </w:p>
  </w:comment>
  <w:comment w:id="413" w:author="ICFO+" w:date="2025-03-27T10:19:00Z" w:initials="ICFO+">
    <w:p w14:paraId="74FC82AD" w14:textId="77777777" w:rsidR="00842E86" w:rsidRDefault="00842E86">
      <w:pPr>
        <w:pStyle w:val="CommentText"/>
      </w:pPr>
      <w:r>
        <w:rPr>
          <w:rStyle w:val="CommentReference"/>
        </w:rPr>
        <w:annotationRef/>
      </w:r>
      <w:r>
        <w:t xml:space="preserve">Comments and proposals of the Parties regarding this definition 1.13: </w:t>
      </w:r>
    </w:p>
  </w:comment>
  <w:comment w:id="414" w:author="ICFO+" w:date="2025-03-27T10:20:00Z" w:initials="ICFO+">
    <w:p w14:paraId="162E1EBC" w14:textId="77777777" w:rsidR="00842E86" w:rsidRDefault="00842E86">
      <w:pPr>
        <w:pStyle w:val="CommentText"/>
      </w:pPr>
      <w:r>
        <w:rPr>
          <w:rStyle w:val="CommentReference"/>
        </w:rPr>
        <w:annotationRef/>
      </w:r>
      <w:r w:rsidRPr="00CA3AF7">
        <w:rPr>
          <w:b/>
          <w:bCs/>
        </w:rPr>
        <w:t>IMEC proposes to delete this definition and adds the following comment</w:t>
      </w:r>
      <w:r>
        <w:t xml:space="preserve">: </w:t>
      </w:r>
      <w:r>
        <w:rPr>
          <w:lang w:val="nl-BE"/>
        </w:rPr>
        <w:t>Definition is provided in Annex 5 of the HE &amp; DEP Grant Agreements and differs from this definition.</w:t>
      </w:r>
    </w:p>
  </w:comment>
  <w:comment w:id="415" w:author="ICFO+" w:date="2025-03-27T10:23:00Z" w:initials="ICFO+">
    <w:p w14:paraId="025DDDC1" w14:textId="77777777" w:rsidR="00842E86" w:rsidRDefault="00842E86" w:rsidP="00D867DC">
      <w:pPr>
        <w:pStyle w:val="Heading2"/>
        <w:numPr>
          <w:ilvl w:val="0"/>
          <w:numId w:val="0"/>
        </w:numPr>
      </w:pPr>
      <w:r>
        <w:rPr>
          <w:rStyle w:val="CommentReference"/>
        </w:rPr>
        <w:annotationRef/>
      </w:r>
      <w:r w:rsidRPr="00D867DC">
        <w:rPr>
          <w:b/>
          <w:bCs w:val="0"/>
        </w:rPr>
        <w:t>VTT proposes the following definition (changes in red):</w:t>
      </w:r>
      <w:r>
        <w:t xml:space="preserve"> </w:t>
      </w:r>
      <w:r w:rsidRPr="00A853D6">
        <w:t>“</w:t>
      </w:r>
      <w:r w:rsidRPr="00BC19DA">
        <w:rPr>
          <w:rStyle w:val="IntenseEmphasis"/>
        </w:rPr>
        <w:t>Dissemination</w:t>
      </w:r>
      <w:r w:rsidRPr="00A853D6">
        <w:t xml:space="preserve">” means the public disclosure of the </w:t>
      </w:r>
      <w:r w:rsidRPr="005C4C40">
        <w:rPr>
          <w:color w:val="FF0000"/>
        </w:rPr>
        <w:t>Results</w:t>
      </w:r>
      <w:r>
        <w:rPr>
          <w:color w:val="FF0000"/>
        </w:rPr>
        <w:t xml:space="preserve"> </w:t>
      </w:r>
      <w:r w:rsidRPr="00D867DC">
        <w:rPr>
          <w:strike/>
          <w:color w:val="FF0000"/>
        </w:rPr>
        <w:t>Pilot Line</w:t>
      </w:r>
      <w:r w:rsidRPr="00A853D6">
        <w:t xml:space="preserve"> by appropriate means, other than resulting from protecting or exploiting the </w:t>
      </w:r>
      <w:r w:rsidRPr="005C4C40">
        <w:rPr>
          <w:color w:val="FF0000"/>
        </w:rPr>
        <w:t>Results</w:t>
      </w:r>
      <w:r w:rsidRPr="00D867DC">
        <w:rPr>
          <w:strike/>
          <w:color w:val="FF0000"/>
        </w:rPr>
        <w:t xml:space="preserve"> Pilot Line</w:t>
      </w:r>
      <w:r w:rsidRPr="00A853D6">
        <w:t>, including scientific or professional publications in any medium.</w:t>
      </w:r>
      <w:r>
        <w:rPr>
          <w:rStyle w:val="CommentReference"/>
          <w:rFonts w:eastAsia="Calibri" w:cs="Times New Roman"/>
          <w:bCs w:val="0"/>
          <w:lang w:eastAsia="en-US"/>
        </w:rPr>
        <w:annotationRef/>
      </w:r>
    </w:p>
  </w:comment>
  <w:comment w:id="416" w:author="ICFO+" w:date="2025-03-27T14:10:00Z" w:initials="ICFO+">
    <w:p w14:paraId="6610E537" w14:textId="77777777" w:rsidR="00842E86" w:rsidRPr="00F84E9F" w:rsidRDefault="00842E86">
      <w:pPr>
        <w:pStyle w:val="CommentText"/>
        <w:rPr>
          <w:b/>
          <w:bCs/>
        </w:rPr>
      </w:pPr>
      <w:r>
        <w:rPr>
          <w:rStyle w:val="CommentReference"/>
        </w:rPr>
        <w:annotationRef/>
      </w:r>
      <w:r w:rsidRPr="00F84E9F">
        <w:rPr>
          <w:b/>
          <w:bCs/>
        </w:rPr>
        <w:t xml:space="preserve">UGENT proposes the following modifications to the clause: </w:t>
      </w:r>
    </w:p>
    <w:p w14:paraId="3136605A" w14:textId="77777777" w:rsidR="00842E86" w:rsidRPr="00C85426" w:rsidRDefault="00842E86" w:rsidP="00E26D64">
      <w:pPr>
        <w:pStyle w:val="Heading2"/>
        <w:numPr>
          <w:ilvl w:val="0"/>
          <w:numId w:val="0"/>
        </w:numPr>
      </w:pPr>
      <w:r w:rsidRPr="007067D9">
        <w:t>“</w:t>
      </w:r>
      <w:r w:rsidRPr="007067D9">
        <w:rPr>
          <w:rStyle w:val="IntenseEmphasis"/>
        </w:rPr>
        <w:t>Dissemination</w:t>
      </w:r>
      <w:r w:rsidRPr="007067D9">
        <w:t>”</w:t>
      </w:r>
      <w:r w:rsidRPr="00C85426">
        <w:t xml:space="preserve"> means </w:t>
      </w:r>
      <w:r w:rsidRPr="00E26D64">
        <w:rPr>
          <w:strike/>
          <w:color w:val="FF0000"/>
        </w:rPr>
        <w:t>the</w:t>
      </w:r>
      <w:r>
        <w:t xml:space="preserve"> </w:t>
      </w:r>
      <w:r w:rsidRPr="00C85426">
        <w:t>public disclosure</w:t>
      </w:r>
      <w:r w:rsidRPr="00E26D64">
        <w:rPr>
          <w:color w:val="FF0000"/>
        </w:rPr>
        <w:t>s</w:t>
      </w:r>
      <w:r>
        <w:t xml:space="preserve"> </w:t>
      </w:r>
      <w:r w:rsidRPr="00E26D64">
        <w:rPr>
          <w:b/>
          <w:bCs w:val="0"/>
          <w:strike/>
          <w:color w:val="FF0000"/>
        </w:rPr>
        <w:t>of the Pilot Line by appropriate mean</w:t>
      </w:r>
      <w:r>
        <w:rPr>
          <w:b/>
          <w:bCs w:val="0"/>
          <w:strike/>
          <w:color w:val="FF0000"/>
        </w:rPr>
        <w:t>s other than resulting from protecting or exploiting the Pilot Line</w:t>
      </w:r>
      <w:r w:rsidRPr="00E26D64">
        <w:rPr>
          <w:b/>
          <w:bCs w:val="0"/>
          <w:strike/>
          <w:color w:val="FF0000"/>
        </w:rPr>
        <w:t>,</w:t>
      </w:r>
      <w:r w:rsidRPr="00E26D64">
        <w:rPr>
          <w:color w:val="FF0000"/>
        </w:rPr>
        <w:t xml:space="preserve"> </w:t>
      </w:r>
      <w:r w:rsidRPr="00C85426">
        <w:t>including scientific or professional publications in any medium.</w:t>
      </w:r>
    </w:p>
    <w:p w14:paraId="0E1B205C" w14:textId="77777777" w:rsidR="00842E86" w:rsidRDefault="00842E86">
      <w:pPr>
        <w:pStyle w:val="CommentText"/>
      </w:pPr>
    </w:p>
  </w:comment>
  <w:comment w:id="417" w:author="ICFO+" w:date="2025-04-02T12:32:00Z" w:initials="ICFO+">
    <w:p w14:paraId="6C3D092F" w14:textId="77777777" w:rsidR="00842E86" w:rsidRDefault="00842E86">
      <w:pPr>
        <w:pStyle w:val="CommentText"/>
      </w:pPr>
      <w:r>
        <w:rPr>
          <w:rStyle w:val="CommentReference"/>
        </w:rPr>
        <w:annotationRef/>
      </w:r>
      <w:r>
        <w:t>Deleted as this definition is included in the Gas</w:t>
      </w:r>
    </w:p>
    <w:p w14:paraId="356B6869" w14:textId="27B64FBC" w:rsidR="00842E86" w:rsidRDefault="00842E86">
      <w:pPr>
        <w:pStyle w:val="CommentText"/>
      </w:pPr>
    </w:p>
  </w:comment>
  <w:comment w:id="418" w:author="ICFO+" w:date="2025-07-09T12:53:00Z" w:initials="ICFO+">
    <w:p w14:paraId="60A13389" w14:textId="0903391A" w:rsidR="00842E86" w:rsidRDefault="00842E86" w:rsidP="00B636E3">
      <w:pPr>
        <w:pStyle w:val="CommentText"/>
      </w:pPr>
      <w:r>
        <w:rPr>
          <w:rStyle w:val="CommentReference"/>
        </w:rPr>
        <w:annotationRef/>
      </w:r>
      <w:r w:rsidRPr="00B636E3">
        <w:rPr>
          <w:b/>
          <w:bCs/>
        </w:rPr>
        <w:t>UCAM v2:</w:t>
      </w:r>
      <w:r>
        <w:t xml:space="preserve"> There is no reference that the GA definitions would be incorporated here and yet we are used capitalised letters and defined terms. Therefore, the terms require defining here.</w:t>
      </w:r>
    </w:p>
    <w:p w14:paraId="23430B3A" w14:textId="77777777" w:rsidR="00842E86" w:rsidRDefault="00842E86" w:rsidP="00B636E3">
      <w:pPr>
        <w:pStyle w:val="CommentText"/>
      </w:pPr>
    </w:p>
    <w:p w14:paraId="5E127E98" w14:textId="77777777" w:rsidR="00842E86" w:rsidRDefault="00842E86" w:rsidP="00B636E3">
      <w:pPr>
        <w:pStyle w:val="CommentText"/>
      </w:pPr>
      <w:r>
        <w:t>DRAFTING NOTE: agree with changes to definition of Dissemination proposed by VTT (should refer to Results, rather than Pilot Line)</w:t>
      </w:r>
    </w:p>
    <w:p w14:paraId="068F74D9" w14:textId="77777777" w:rsidR="00842E86" w:rsidRDefault="00842E86" w:rsidP="00B636E3">
      <w:pPr>
        <w:pStyle w:val="CommentText"/>
      </w:pPr>
    </w:p>
    <w:p w14:paraId="0A3FF667" w14:textId="48826453" w:rsidR="00842E86" w:rsidRDefault="00842E86" w:rsidP="00B636E3">
      <w:pPr>
        <w:pStyle w:val="CommentText"/>
      </w:pPr>
      <w:r>
        <w:t>Definition of Fair and Reasonable Conditions should be referring to "Results", rather than Pilot Line.</w:t>
      </w:r>
    </w:p>
  </w:comment>
  <w:comment w:id="419" w:author="ICFO+" w:date="2025-07-09T12:56:00Z" w:initials="ICFO+">
    <w:p w14:paraId="29AC00E4" w14:textId="0AAD5361" w:rsidR="00842E86" w:rsidRDefault="00842E86">
      <w:pPr>
        <w:pStyle w:val="CommentText"/>
      </w:pPr>
      <w:r>
        <w:rPr>
          <w:rStyle w:val="CommentReference"/>
        </w:rPr>
        <w:annotationRef/>
      </w:r>
      <w:r w:rsidR="001C3669">
        <w:t>Reference</w:t>
      </w:r>
      <w:r>
        <w:t xml:space="preserve"> added</w:t>
      </w:r>
    </w:p>
  </w:comment>
  <w:comment w:id="434" w:author="ICFO+" w:date="2025-03-26T14:00:00Z" w:initials="ICFO+">
    <w:p w14:paraId="3FF00D1E" w14:textId="77777777" w:rsidR="00842E86" w:rsidRDefault="00842E86">
      <w:pPr>
        <w:pStyle w:val="CommentText"/>
      </w:pPr>
      <w:r>
        <w:rPr>
          <w:rStyle w:val="CommentReference"/>
        </w:rPr>
        <w:annotationRef/>
      </w:r>
      <w:r>
        <w:t xml:space="preserve">Proposed by </w:t>
      </w:r>
      <w:r w:rsidRPr="00BA12D1">
        <w:rPr>
          <w:b/>
          <w:bCs/>
        </w:rPr>
        <w:t>IMEC</w:t>
      </w:r>
      <w:r>
        <w:rPr>
          <w:b/>
          <w:bCs/>
        </w:rPr>
        <w:t xml:space="preserve"> + VTT, comment below: </w:t>
      </w:r>
    </w:p>
  </w:comment>
  <w:comment w:id="435" w:author="ICFO+" w:date="2025-03-27T10:26:00Z" w:initials="ICFO+">
    <w:p w14:paraId="77340A64" w14:textId="77777777" w:rsidR="00842E86" w:rsidRDefault="00842E86">
      <w:pPr>
        <w:pStyle w:val="CommentText"/>
      </w:pPr>
      <w:r>
        <w:rPr>
          <w:rStyle w:val="CommentReference"/>
        </w:rPr>
        <w:annotationRef/>
      </w:r>
      <w:r>
        <w:t>VTT: These words are not used in the Force Majeure definition in the HA.</w:t>
      </w:r>
    </w:p>
  </w:comment>
  <w:comment w:id="436" w:author="ICFO+" w:date="2025-04-02T12:35:00Z" w:initials="ICFO+">
    <w:p w14:paraId="67020074" w14:textId="303097B2" w:rsidR="00842E86" w:rsidRDefault="00842E86">
      <w:pPr>
        <w:pStyle w:val="CommentText"/>
      </w:pPr>
      <w:r>
        <w:rPr>
          <w:rStyle w:val="CommentReference"/>
        </w:rPr>
        <w:annotationRef/>
      </w:r>
      <w:r>
        <w:t xml:space="preserve">Please consider that Force Majeure is already defined in the GAs, we could delete this definition. Please provide your opinion on this.  </w:t>
      </w:r>
    </w:p>
  </w:comment>
  <w:comment w:id="437" w:author="ICFO+" w:date="2025-06-13T12:36:00Z" w:initials="ICFO+">
    <w:p w14:paraId="40378C31" w14:textId="2A83AF43" w:rsidR="00842E86" w:rsidRDefault="00842E86">
      <w:pPr>
        <w:pStyle w:val="CommentText"/>
      </w:pPr>
      <w:r>
        <w:rPr>
          <w:rStyle w:val="CommentReference"/>
        </w:rPr>
        <w:annotationRef/>
      </w:r>
      <w:r>
        <w:t>SALv2: Delete</w:t>
      </w:r>
    </w:p>
  </w:comment>
  <w:comment w:id="438" w:author="ICFO+" w:date="2025-06-13T14:52:00Z" w:initials="ICFO+">
    <w:p w14:paraId="310F14A2" w14:textId="5B0F585E" w:rsidR="00842E86" w:rsidRDefault="00842E86">
      <w:pPr>
        <w:pStyle w:val="CommentText"/>
      </w:pPr>
      <w:r>
        <w:rPr>
          <w:rStyle w:val="CommentReference"/>
        </w:rPr>
        <w:annotationRef/>
      </w:r>
      <w:r>
        <w:t>CSIC v2: It is defined as well in the HE Grant Agreement, so please delete</w:t>
      </w:r>
    </w:p>
  </w:comment>
  <w:comment w:id="439" w:author="ICFO+" w:date="2025-06-17T13:18:00Z" w:initials="ICFO+">
    <w:p w14:paraId="137F30FA" w14:textId="3161B7B6" w:rsidR="00842E86" w:rsidRDefault="00842E86" w:rsidP="002C43B5">
      <w:pPr>
        <w:pStyle w:val="CommentText"/>
        <w:jc w:val="left"/>
      </w:pPr>
      <w:r>
        <w:rPr>
          <w:rStyle w:val="CommentReference"/>
        </w:rPr>
        <w:annotationRef/>
      </w:r>
      <w:r>
        <w:t xml:space="preserve">FBKv2 proposes to either delete or maintain previous wording: </w:t>
      </w:r>
      <w:r>
        <w:rPr>
          <w:lang w:val="en-IE"/>
        </w:rPr>
        <w:t>We recommend either deleting this definition, as the term is already defined in the Hosting Agreement. or, if it is decided to keep it, aligning the wording with that used in the Hosting Agreement:</w:t>
      </w:r>
    </w:p>
  </w:comment>
  <w:comment w:id="440" w:author="ICFO+" w:date="2025-06-17T17:10:00Z" w:initials="ICFO+">
    <w:p w14:paraId="28124BBF" w14:textId="6E9E52A7" w:rsidR="00842E86" w:rsidRDefault="00842E86">
      <w:pPr>
        <w:pStyle w:val="CommentText"/>
      </w:pPr>
      <w:r>
        <w:rPr>
          <w:rStyle w:val="CommentReference"/>
        </w:rPr>
        <w:annotationRef/>
      </w:r>
      <w:r>
        <w:t xml:space="preserve">IMECv2: </w:t>
      </w:r>
      <w:r>
        <w:rPr>
          <w:lang w:val="nl-BE"/>
        </w:rPr>
        <w:t>Not agreed. Force majeure applies in the different grant agreements between the Granting Authority on the one hand and the hosting consortium on the other hand. Also between parties a definition of force majeure is needed obviously similar to the one of the different grant agreements.</w:t>
      </w:r>
    </w:p>
  </w:comment>
  <w:comment w:id="441" w:author="ICFO+" w:date="2025-07-09T18:42:00Z" w:initials="ICFO+">
    <w:p w14:paraId="438F4611" w14:textId="3DC85CCA" w:rsidR="00842E86" w:rsidRDefault="00842E86">
      <w:pPr>
        <w:pStyle w:val="CommentText"/>
      </w:pPr>
      <w:r>
        <w:rPr>
          <w:rStyle w:val="CommentReference"/>
        </w:rPr>
        <w:annotationRef/>
      </w:r>
      <w:r>
        <w:t>As done in other definitions and in consideration of the comments by the parties we agree to delete this definition.</w:t>
      </w:r>
    </w:p>
  </w:comment>
  <w:comment w:id="443" w:author="ICFO+" w:date="2025-03-27T15:04:00Z" w:initials="ICFO+">
    <w:p w14:paraId="227F9E02" w14:textId="77777777" w:rsidR="00842E86" w:rsidRDefault="00842E86">
      <w:pPr>
        <w:pStyle w:val="CommentText"/>
      </w:pPr>
      <w:r>
        <w:rPr>
          <w:rStyle w:val="CommentReference"/>
        </w:rPr>
        <w:annotationRef/>
      </w:r>
      <w:r>
        <w:t xml:space="preserve">Proposed by </w:t>
      </w:r>
      <w:r w:rsidRPr="00B064CC">
        <w:rPr>
          <w:b/>
          <w:bCs/>
        </w:rPr>
        <w:t>UGENT</w:t>
      </w:r>
      <w:r>
        <w:t xml:space="preserve"> </w:t>
      </w:r>
    </w:p>
  </w:comment>
  <w:comment w:id="457" w:author="ICFO+" w:date="2025-06-05T18:09:00Z" w:initials="ICFO+">
    <w:p w14:paraId="2B35889E" w14:textId="4A51C2E7" w:rsidR="00842E86" w:rsidRDefault="00842E86">
      <w:pPr>
        <w:pStyle w:val="CommentText"/>
      </w:pPr>
      <w:r>
        <w:rPr>
          <w:rStyle w:val="CommentReference"/>
        </w:rPr>
        <w:annotationRef/>
      </w:r>
      <w:r>
        <w:t>UPV v2, UGENTv2 and IMECv2</w:t>
      </w:r>
    </w:p>
  </w:comment>
  <w:comment w:id="453" w:author="ICFO+" w:date="2025-03-26T14:00:00Z" w:initials="ICFO+">
    <w:p w14:paraId="14DD79FD" w14:textId="77777777" w:rsidR="00842E86" w:rsidRPr="00BA12D1" w:rsidRDefault="00842E86">
      <w:pPr>
        <w:pStyle w:val="CommentText"/>
        <w:rPr>
          <w:b/>
          <w:bCs/>
        </w:rPr>
      </w:pPr>
      <w:r>
        <w:rPr>
          <w:rStyle w:val="CommentReference"/>
        </w:rPr>
        <w:annotationRef/>
      </w:r>
      <w:r>
        <w:t xml:space="preserve">Proposed by </w:t>
      </w:r>
      <w:r w:rsidRPr="00BA12D1">
        <w:rPr>
          <w:b/>
          <w:bCs/>
        </w:rPr>
        <w:t>IMEC</w:t>
      </w:r>
    </w:p>
  </w:comment>
  <w:comment w:id="461" w:author="ICFO+" w:date="2025-03-27T15:05:00Z" w:initials="ICFO+">
    <w:p w14:paraId="0F9D886C" w14:textId="2E1F4815" w:rsidR="00842E86" w:rsidRDefault="00842E86">
      <w:pPr>
        <w:pStyle w:val="CommentText"/>
      </w:pPr>
      <w:r>
        <w:rPr>
          <w:rStyle w:val="CommentReference"/>
        </w:rPr>
        <w:annotationRef/>
      </w:r>
      <w:r>
        <w:t xml:space="preserve">Proposed by </w:t>
      </w:r>
      <w:r w:rsidRPr="00B064CC">
        <w:rPr>
          <w:b/>
          <w:bCs/>
        </w:rPr>
        <w:t>UGENT</w:t>
      </w:r>
      <w:r>
        <w:rPr>
          <w:b/>
          <w:bCs/>
        </w:rPr>
        <w:t xml:space="preserve"> </w:t>
      </w:r>
      <w:r w:rsidRPr="00294441">
        <w:t>to delete subcontractors</w:t>
      </w:r>
    </w:p>
  </w:comment>
  <w:comment w:id="462" w:author="ICFO+" w:date="2025-06-17T17:09:00Z" w:initials="ICFO+">
    <w:p w14:paraId="717446A6" w14:textId="39D7A2A0" w:rsidR="00842E86" w:rsidRDefault="00842E86">
      <w:pPr>
        <w:pStyle w:val="CommentText"/>
      </w:pPr>
      <w:r>
        <w:rPr>
          <w:rStyle w:val="CommentReference"/>
        </w:rPr>
        <w:annotationRef/>
      </w:r>
      <w:r>
        <w:t xml:space="preserve">IMECv2 wants to maintain subcontractors: </w:t>
      </w:r>
      <w:r>
        <w:rPr>
          <w:lang w:val="nl-BE"/>
        </w:rPr>
        <w:t>See definition of Hosting Agreement.</w:t>
      </w:r>
    </w:p>
  </w:comment>
  <w:comment w:id="463" w:author="ICFO+" w:date="2025-06-23T18:14:00Z" w:initials="ICFO+">
    <w:p w14:paraId="4ECDB650" w14:textId="4E9380F5" w:rsidR="00842E86" w:rsidRDefault="00842E86">
      <w:pPr>
        <w:pStyle w:val="CommentText"/>
      </w:pPr>
      <w:r>
        <w:rPr>
          <w:rStyle w:val="CommentReference"/>
        </w:rPr>
        <w:annotationRef/>
      </w:r>
      <w:r>
        <w:t>As commented by IMEC as defined in HA</w:t>
      </w:r>
    </w:p>
  </w:comment>
  <w:comment w:id="469" w:author="ICFO+" w:date="2025-03-27T15:06:00Z" w:initials="ICFO+">
    <w:p w14:paraId="298762D7" w14:textId="77777777" w:rsidR="00842E86" w:rsidRDefault="00842E86">
      <w:pPr>
        <w:pStyle w:val="CommentText"/>
      </w:pPr>
      <w:r>
        <w:rPr>
          <w:rStyle w:val="CommentReference"/>
        </w:rPr>
        <w:annotationRef/>
      </w:r>
      <w:r>
        <w:t xml:space="preserve">Proposed by </w:t>
      </w:r>
      <w:r w:rsidRPr="00B064CC">
        <w:rPr>
          <w:b/>
          <w:bCs/>
        </w:rPr>
        <w:t>UGENT</w:t>
      </w:r>
    </w:p>
  </w:comment>
  <w:comment w:id="470" w:author="ICFO+" w:date="2025-06-17T17:11:00Z" w:initials="ICFO+">
    <w:p w14:paraId="6BDB448D" w14:textId="77777777" w:rsidR="00842E86" w:rsidRDefault="00842E86">
      <w:pPr>
        <w:pStyle w:val="CommentText"/>
        <w:rPr>
          <w:color w:val="FF0000"/>
        </w:rPr>
      </w:pPr>
      <w:r>
        <w:rPr>
          <w:rStyle w:val="CommentReference"/>
        </w:rPr>
        <w:annotationRef/>
      </w:r>
      <w:r>
        <w:t xml:space="preserve">IMEC v2 rejects proposal, maintains the following wording: </w:t>
      </w:r>
      <w:r w:rsidRPr="00F85ECF">
        <w:rPr>
          <w:color w:val="FF0000"/>
        </w:rPr>
        <w:t>and the Hosting Agreement and which proves to be inevitable despite its exercising due diligence</w:t>
      </w:r>
      <w:r w:rsidRPr="00F85ECF">
        <w:rPr>
          <w:rStyle w:val="CommentReference"/>
          <w:color w:val="FF0000"/>
        </w:rPr>
        <w:annotationRef/>
      </w:r>
    </w:p>
    <w:p w14:paraId="5C131D44" w14:textId="77777777" w:rsidR="00842E86" w:rsidRDefault="00842E86">
      <w:pPr>
        <w:pStyle w:val="CommentText"/>
        <w:rPr>
          <w:color w:val="FF0000"/>
        </w:rPr>
      </w:pPr>
    </w:p>
    <w:p w14:paraId="13BC0CF9" w14:textId="4161EE49" w:rsidR="00842E86" w:rsidRPr="00BD5225" w:rsidRDefault="00842E86" w:rsidP="00BD5225">
      <w:pPr>
        <w:pStyle w:val="CommentText"/>
        <w:jc w:val="left"/>
      </w:pPr>
      <w:r w:rsidRPr="00BD5225">
        <w:t xml:space="preserve">Comment: </w:t>
      </w:r>
      <w:r>
        <w:rPr>
          <w:rStyle w:val="CommentReference"/>
        </w:rPr>
        <w:annotationRef/>
      </w:r>
      <w:r>
        <w:rPr>
          <w:lang w:val="nl-BE"/>
        </w:rPr>
        <w:t>See definition of Hosting Agreement. This addition is required.</w:t>
      </w:r>
    </w:p>
  </w:comment>
  <w:comment w:id="475" w:author="ICFO+" w:date="2025-03-26T14:01:00Z" w:initials="ICFO+">
    <w:p w14:paraId="49E79025" w14:textId="7424568E" w:rsidR="00842E86" w:rsidRDefault="00842E86">
      <w:pPr>
        <w:pStyle w:val="CommentText"/>
      </w:pPr>
      <w:r>
        <w:rPr>
          <w:rStyle w:val="CommentReference"/>
        </w:rPr>
        <w:annotationRef/>
      </w:r>
      <w:r>
        <w:t xml:space="preserve">Proposed by </w:t>
      </w:r>
      <w:r w:rsidRPr="00B064CC">
        <w:rPr>
          <w:b/>
          <w:bCs/>
        </w:rPr>
        <w:t>IMEC</w:t>
      </w:r>
      <w:r>
        <w:rPr>
          <w:b/>
          <w:bCs/>
        </w:rPr>
        <w:t>: “</w:t>
      </w:r>
      <w:r w:rsidRPr="00713DE6">
        <w:rPr>
          <w:lang w:val="en-IE"/>
        </w:rPr>
        <w:t xml:space="preserve">The situation or event must not be attributable to error or negligence on the part of the </w:t>
      </w:r>
      <w:r>
        <w:rPr>
          <w:lang w:val="en-IE"/>
        </w:rPr>
        <w:t>P</w:t>
      </w:r>
      <w:r w:rsidRPr="00713DE6">
        <w:rPr>
          <w:lang w:val="en-IE"/>
        </w:rPr>
        <w:t xml:space="preserve">arties or on the part of the subcontractors and must prove to be inevitable despite their exercising due diligence. </w:t>
      </w:r>
      <w:r w:rsidRPr="00B26592">
        <w:rPr>
          <w:color w:val="FF0000"/>
          <w:lang w:val="en-IE"/>
        </w:rPr>
        <w:t>Defaults, defects in equipment or material or delays in making them available, labour disputes, strikes and financial difficulties may not be invoked as force majeure, unless they stem directly from a relevant case of force majeure as set out above</w:t>
      </w:r>
      <w:r w:rsidRPr="00713DE6">
        <w:rPr>
          <w:lang w:val="en-IE"/>
        </w:rPr>
        <w:t>.</w:t>
      </w:r>
      <w:r>
        <w:rPr>
          <w:rStyle w:val="CommentReference"/>
        </w:rPr>
        <w:annotationRef/>
      </w:r>
      <w:r>
        <w:rPr>
          <w:lang w:val="en-IE"/>
        </w:rPr>
        <w:t>”</w:t>
      </w:r>
    </w:p>
  </w:comment>
  <w:comment w:id="476" w:author="ICFO+" w:date="2025-06-17T17:17:00Z" w:initials="ICFO+">
    <w:p w14:paraId="48231468" w14:textId="270ADD58" w:rsidR="00842E86" w:rsidRDefault="00842E86">
      <w:pPr>
        <w:pStyle w:val="CommentText"/>
      </w:pPr>
      <w:r>
        <w:rPr>
          <w:rStyle w:val="CommentReference"/>
        </w:rPr>
        <w:annotationRef/>
      </w:r>
      <w:r>
        <w:t xml:space="preserve">IMECv2: </w:t>
      </w:r>
      <w:r>
        <w:rPr>
          <w:lang w:val="nl-BE"/>
        </w:rPr>
        <w:t>See Hosting Agreement.</w:t>
      </w:r>
    </w:p>
  </w:comment>
  <w:comment w:id="479" w:author="ICFO+" w:date="2025-07-09T18:28:00Z" w:initials="ICFO+">
    <w:p w14:paraId="1EA23E15" w14:textId="6D9C6BB7" w:rsidR="00842E86" w:rsidRDefault="00842E86">
      <w:pPr>
        <w:pStyle w:val="CommentText"/>
      </w:pPr>
      <w:r>
        <w:rPr>
          <w:rStyle w:val="CommentReference"/>
        </w:rPr>
        <w:annotationRef/>
      </w:r>
      <w:r>
        <w:rPr>
          <w:rStyle w:val="CommentReference"/>
        </w:rPr>
        <w:t xml:space="preserve">UCAMv2: Currently in-line. </w:t>
      </w:r>
      <w:r w:rsidRPr="00563A9B">
        <w:rPr>
          <w:rStyle w:val="CommentReference"/>
        </w:rPr>
        <w:t>As there is a definition section, include the definition here, rather than in-line.</w:t>
      </w:r>
    </w:p>
  </w:comment>
  <w:comment w:id="480" w:author="ICFO+" w:date="2025-06-17T14:01:00Z" w:initials="ICFO+">
    <w:p w14:paraId="349E86B3" w14:textId="4F2E9E8C" w:rsidR="00842E86" w:rsidRDefault="00842E86">
      <w:pPr>
        <w:pStyle w:val="CommentText"/>
      </w:pPr>
      <w:r>
        <w:rPr>
          <w:rStyle w:val="CommentReference"/>
        </w:rPr>
        <w:annotationRef/>
      </w:r>
      <w:r>
        <w:t>POLMI v2</w:t>
      </w:r>
      <w:r w:rsidRPr="001C3669">
        <w:t>: I think this is the Ga including all parties and not only the Hosting Entities. Can you confirm?</w:t>
      </w:r>
    </w:p>
  </w:comment>
  <w:comment w:id="481" w:author="ICFO+" w:date="2025-06-23T18:37:00Z" w:initials="ICFO+">
    <w:p w14:paraId="37894E63" w14:textId="471F7FB7" w:rsidR="00842E86" w:rsidRDefault="00842E86">
      <w:pPr>
        <w:pStyle w:val="CommentText"/>
      </w:pPr>
      <w:r>
        <w:rPr>
          <w:rStyle w:val="CommentReference"/>
        </w:rPr>
        <w:annotationRef/>
      </w:r>
      <w:r>
        <w:t>Yes, changes added</w:t>
      </w:r>
    </w:p>
  </w:comment>
  <w:comment w:id="482" w:author="ICFO+" w:date="2025-03-26T15:58:00Z" w:initials="ICFO+">
    <w:p w14:paraId="15B48556" w14:textId="77777777" w:rsidR="00842E86" w:rsidRDefault="00842E86">
      <w:pPr>
        <w:pStyle w:val="CommentText"/>
      </w:pPr>
      <w:r>
        <w:rPr>
          <w:rStyle w:val="CommentReference"/>
        </w:rPr>
        <w:annotationRef/>
      </w:r>
      <w:r>
        <w:t xml:space="preserve">Added by </w:t>
      </w:r>
      <w:r w:rsidRPr="00B064CC">
        <w:rPr>
          <w:b/>
          <w:bCs/>
        </w:rPr>
        <w:t>IMEC</w:t>
      </w:r>
    </w:p>
  </w:comment>
  <w:comment w:id="486" w:author="ICFO+" w:date="2025-03-26T12:40:00Z" w:initials="ICFO+">
    <w:p w14:paraId="496BF3B5" w14:textId="77777777" w:rsidR="00842E86" w:rsidRDefault="00842E86">
      <w:pPr>
        <w:pStyle w:val="CommentText"/>
      </w:pPr>
      <w:r>
        <w:rPr>
          <w:rStyle w:val="CommentReference"/>
        </w:rPr>
        <w:annotationRef/>
      </w:r>
      <w:r>
        <w:t xml:space="preserve">Added by </w:t>
      </w:r>
      <w:r w:rsidRPr="00B064CC">
        <w:rPr>
          <w:b/>
          <w:bCs/>
        </w:rPr>
        <w:t>UPV + IMEC</w:t>
      </w:r>
    </w:p>
  </w:comment>
  <w:comment w:id="490" w:author="ICFO+" w:date="2025-03-26T15:59:00Z" w:initials="ICFO+">
    <w:p w14:paraId="4D713AD3" w14:textId="77777777" w:rsidR="00842E86" w:rsidRDefault="00842E86">
      <w:pPr>
        <w:pStyle w:val="CommentText"/>
      </w:pPr>
      <w:r>
        <w:rPr>
          <w:rStyle w:val="CommentReference"/>
        </w:rPr>
        <w:annotationRef/>
      </w:r>
      <w:r>
        <w:t xml:space="preserve">Added by </w:t>
      </w:r>
      <w:r w:rsidRPr="00B064CC">
        <w:rPr>
          <w:b/>
          <w:bCs/>
        </w:rPr>
        <w:t>IMEC</w:t>
      </w:r>
    </w:p>
  </w:comment>
  <w:comment w:id="495" w:author="ICFO+" w:date="2025-06-05T18:10:00Z" w:initials="ICFO+">
    <w:p w14:paraId="3CA95674" w14:textId="0A8DEA6C" w:rsidR="00842E86" w:rsidRDefault="00842E86">
      <w:pPr>
        <w:pStyle w:val="CommentText"/>
      </w:pPr>
      <w:r>
        <w:rPr>
          <w:rStyle w:val="CommentReference"/>
        </w:rPr>
        <w:annotationRef/>
      </w:r>
      <w:r>
        <w:t>UPV v2: FBK, UCAM and ISOTON are not listed</w:t>
      </w:r>
    </w:p>
  </w:comment>
  <w:comment w:id="496" w:author="ICFO+" w:date="2025-06-23T18:39:00Z" w:initials="ICFO+">
    <w:p w14:paraId="3E6A046F" w14:textId="671AEA3F" w:rsidR="00842E86" w:rsidRDefault="00842E86">
      <w:pPr>
        <w:pStyle w:val="CommentText"/>
      </w:pPr>
      <w:r>
        <w:rPr>
          <w:rStyle w:val="CommentReference"/>
        </w:rPr>
        <w:annotationRef/>
      </w:r>
      <w:r>
        <w:rPr>
          <w:noProof/>
        </w:rPr>
        <w:t>Reference to all Parties added</w:t>
      </w:r>
    </w:p>
  </w:comment>
  <w:comment w:id="497" w:author="ICFO+" w:date="2025-07-09T18:34:00Z" w:initials="ICFO+">
    <w:p w14:paraId="1687E8B4" w14:textId="702185B2" w:rsidR="00842E86" w:rsidRDefault="00842E86">
      <w:pPr>
        <w:pStyle w:val="CommentText"/>
      </w:pPr>
      <w:r>
        <w:rPr>
          <w:rStyle w:val="CommentReference"/>
        </w:rPr>
        <w:annotationRef/>
      </w:r>
      <w:r w:rsidRPr="001C3669">
        <w:rPr>
          <w:noProof/>
        </w:rPr>
        <w:t xml:space="preserve">UCAMv2: </w:t>
      </w:r>
      <w:r w:rsidRPr="001C3669">
        <w:t>It is my understanding that UCam has also signed the Accession Agreement.</w:t>
      </w:r>
    </w:p>
  </w:comment>
  <w:comment w:id="498" w:author="ICFO+" w:date="2025-07-09T18:34:00Z" w:initials="ICFO+">
    <w:p w14:paraId="5112FC72" w14:textId="48CD2D05" w:rsidR="00842E86" w:rsidRDefault="00842E86">
      <w:pPr>
        <w:pStyle w:val="CommentText"/>
      </w:pPr>
      <w:r>
        <w:rPr>
          <w:rStyle w:val="CommentReference"/>
        </w:rPr>
        <w:annotationRef/>
      </w:r>
      <w:r>
        <w:rPr>
          <w:noProof/>
        </w:rPr>
        <w:t>As commented reference to all parties added</w:t>
      </w:r>
    </w:p>
  </w:comment>
  <w:comment w:id="503" w:author="ICFO+" w:date="2025-03-27T15:08:00Z" w:initials="ICFO+">
    <w:p w14:paraId="0BEA82DA" w14:textId="77777777" w:rsidR="00842E86" w:rsidRDefault="00842E86">
      <w:pPr>
        <w:pStyle w:val="CommentText"/>
      </w:pPr>
      <w:r>
        <w:rPr>
          <w:rStyle w:val="CommentReference"/>
        </w:rPr>
        <w:annotationRef/>
      </w:r>
      <w:r>
        <w:t xml:space="preserve">Proposed by </w:t>
      </w:r>
      <w:r w:rsidRPr="00B064CC">
        <w:rPr>
          <w:b/>
          <w:bCs/>
        </w:rPr>
        <w:t>UGENT</w:t>
      </w:r>
    </w:p>
  </w:comment>
  <w:comment w:id="515" w:author="ICFO+" w:date="2025-06-16T13:59:00Z" w:initials="ICFO+">
    <w:p w14:paraId="721BF47C" w14:textId="59AD50A7" w:rsidR="00842E86" w:rsidRDefault="00842E86">
      <w:pPr>
        <w:pStyle w:val="CommentText"/>
      </w:pPr>
      <w:r>
        <w:rPr>
          <w:rStyle w:val="CommentReference"/>
        </w:rPr>
        <w:annotationRef/>
      </w:r>
      <w:r>
        <w:t>Deleted by CEAv2</w:t>
      </w:r>
    </w:p>
  </w:comment>
  <w:comment w:id="524" w:author="ICFO+" w:date="2025-03-26T19:55:00Z" w:initials="ICFO+">
    <w:p w14:paraId="3EAAA2A3" w14:textId="77777777" w:rsidR="00842E86" w:rsidRDefault="00842E86">
      <w:pPr>
        <w:pStyle w:val="CommentText"/>
      </w:pPr>
      <w:r>
        <w:rPr>
          <w:rStyle w:val="CommentReference"/>
        </w:rPr>
        <w:annotationRef/>
      </w:r>
      <w:r>
        <w:t xml:space="preserve">This sentence has been deleted by </w:t>
      </w:r>
      <w:r w:rsidRPr="0016025B">
        <w:rPr>
          <w:b/>
          <w:bCs/>
        </w:rPr>
        <w:t xml:space="preserve">FBK </w:t>
      </w:r>
    </w:p>
  </w:comment>
  <w:comment w:id="529" w:author="Peggy Vermeylen (imec)" w:date="2025-03-12T09:40:00Z" w:initials="PV">
    <w:p w14:paraId="332E1EF5" w14:textId="77777777" w:rsidR="00842E86" w:rsidRDefault="00842E86" w:rsidP="006B282C">
      <w:pPr>
        <w:pStyle w:val="CommentText"/>
        <w:jc w:val="left"/>
      </w:pPr>
      <w:r>
        <w:rPr>
          <w:rStyle w:val="CommentReference"/>
        </w:rPr>
        <w:annotationRef/>
      </w:r>
      <w:r w:rsidRPr="006B282C">
        <w:rPr>
          <w:b/>
          <w:bCs/>
          <w:lang w:val="nl-BE"/>
        </w:rPr>
        <w:t>IMEC</w:t>
      </w:r>
      <w:r>
        <w:rPr>
          <w:lang w:val="nl-BE"/>
        </w:rPr>
        <w:t>: See article 1 of the Hosting Agreement.  If this changes in the Hosting Agreement via amendment you need an amendment to this document. Best to be avoided and simply keep the definition of the Grant Agreement.</w:t>
      </w:r>
    </w:p>
  </w:comment>
  <w:comment w:id="507" w:author="ICFO+" w:date="2025-03-26T16:02:00Z" w:initials="ICFO+">
    <w:p w14:paraId="0B666B62" w14:textId="77777777" w:rsidR="00842E86" w:rsidRDefault="00842E86">
      <w:pPr>
        <w:pStyle w:val="CommentText"/>
      </w:pPr>
      <w:r>
        <w:rPr>
          <w:rStyle w:val="CommentReference"/>
        </w:rPr>
        <w:annotationRef/>
      </w:r>
      <w:r>
        <w:t xml:space="preserve">Changes by multiple parties: </w:t>
      </w:r>
    </w:p>
  </w:comment>
  <w:comment w:id="508" w:author="ICFO+" w:date="2025-03-27T15:08:00Z" w:initials="ICFO+">
    <w:p w14:paraId="733241ED" w14:textId="77777777" w:rsidR="00842E86" w:rsidRPr="00563A9B" w:rsidRDefault="00842E86" w:rsidP="00E87DF1">
      <w:pPr>
        <w:pStyle w:val="Heading2"/>
        <w:numPr>
          <w:ilvl w:val="0"/>
          <w:numId w:val="0"/>
        </w:numPr>
        <w:spacing w:line="480" w:lineRule="auto"/>
        <w:rPr>
          <w:rFonts w:ascii="Aptos Narrow" w:eastAsia="Calibri" w:hAnsi="Aptos Narrow" w:cs="Times New Roman"/>
          <w:bCs w:val="0"/>
          <w:sz w:val="16"/>
          <w:szCs w:val="20"/>
          <w:lang w:eastAsia="en-US"/>
        </w:rPr>
      </w:pPr>
      <w:r>
        <w:rPr>
          <w:rStyle w:val="CommentReference"/>
        </w:rPr>
        <w:annotationRef/>
      </w:r>
      <w:r w:rsidRPr="00563A9B">
        <w:rPr>
          <w:rFonts w:ascii="Aptos Narrow" w:eastAsia="Calibri" w:hAnsi="Aptos Narrow" w:cs="Times New Roman"/>
          <w:bCs w:val="0"/>
          <w:sz w:val="16"/>
          <w:szCs w:val="20"/>
          <w:lang w:eastAsia="en-US"/>
        </w:rPr>
        <w:t>IMEC proposes the following definition, with the changes in cc:  ““</w:t>
      </w:r>
      <w:r w:rsidRPr="00563A9B">
        <w:rPr>
          <w:rFonts w:ascii="Aptos Narrow" w:eastAsia="Calibri" w:hAnsi="Aptos Narrow" w:cs="Times New Roman"/>
          <w:b/>
          <w:bCs w:val="0"/>
          <w:i/>
          <w:iCs/>
          <w:sz w:val="16"/>
          <w:szCs w:val="20"/>
          <w:lang w:eastAsia="en-US"/>
        </w:rPr>
        <w:t>Hosting Agreement</w:t>
      </w:r>
      <w:r w:rsidRPr="00563A9B">
        <w:rPr>
          <w:rFonts w:ascii="Aptos Narrow" w:eastAsia="Calibri" w:hAnsi="Aptos Narrow" w:cs="Times New Roman"/>
          <w:bCs w:val="0"/>
          <w:sz w:val="16"/>
          <w:szCs w:val="20"/>
          <w:lang w:eastAsia="en-US"/>
        </w:rPr>
        <w:t xml:space="preserve">” means the agreement No 05/2025 Hosting Consortium for PixEurope Pilot Line (including its annexes and any amendments thereto) signed with Chips JU by the Coordinator representing the Hosting Consortium and setting the roles and responsibilities between the Chips JU and the Hosting Consortium  regarding the provision of the facilities to host and operate the Pilot Line and the provision of the hosting services, which are entrusted by the Chips JU </w:t>
      </w:r>
      <w:r w:rsidRPr="00563A9B">
        <w:rPr>
          <w:rFonts w:ascii="Aptos Narrow" w:eastAsia="Calibri" w:hAnsi="Aptos Narrow"/>
          <w:szCs w:val="20"/>
        </w:rPr>
        <w:annotationRef/>
      </w:r>
      <w:r w:rsidRPr="00563A9B">
        <w:rPr>
          <w:rFonts w:ascii="Aptos Narrow" w:eastAsia="Calibri" w:hAnsi="Aptos Narrow" w:cs="Times New Roman"/>
          <w:bCs w:val="0"/>
          <w:sz w:val="16"/>
          <w:szCs w:val="20"/>
          <w:lang w:eastAsia="en-US"/>
        </w:rPr>
        <w:t>and to define the relevant terms  and conditions for the long term collaboration between the Hosting Consortium and the Chips JU</w:t>
      </w:r>
      <w:r w:rsidRPr="00563A9B">
        <w:rPr>
          <w:rFonts w:ascii="Aptos Narrow" w:eastAsia="Calibri" w:hAnsi="Aptos Narrow"/>
          <w:szCs w:val="20"/>
        </w:rPr>
        <w:annotationRef/>
      </w:r>
      <w:r w:rsidRPr="00563A9B">
        <w:rPr>
          <w:rFonts w:ascii="Aptos Narrow" w:eastAsia="Calibri" w:hAnsi="Aptos Narrow" w:cs="Times New Roman"/>
          <w:bCs w:val="0"/>
          <w:sz w:val="16"/>
          <w:szCs w:val="20"/>
          <w:lang w:eastAsia="en-US"/>
        </w:rPr>
        <w:t>.</w:t>
      </w:r>
      <w:r w:rsidRPr="00563A9B">
        <w:rPr>
          <w:rFonts w:ascii="Aptos Narrow" w:eastAsia="Calibri" w:hAnsi="Aptos Narrow"/>
          <w:szCs w:val="20"/>
        </w:rPr>
        <w:annotationRef/>
      </w:r>
      <w:r w:rsidRPr="00563A9B">
        <w:rPr>
          <w:rFonts w:ascii="Aptos Narrow" w:eastAsia="Calibri" w:hAnsi="Aptos Narrow"/>
          <w:szCs w:val="20"/>
        </w:rPr>
        <w:annotationRef/>
      </w:r>
      <w:r w:rsidRPr="00563A9B">
        <w:rPr>
          <w:rFonts w:ascii="Aptos Narrow" w:eastAsia="Calibri" w:hAnsi="Aptos Narrow" w:cs="Times New Roman"/>
          <w:bCs w:val="0"/>
          <w:sz w:val="16"/>
          <w:szCs w:val="20"/>
          <w:lang w:eastAsia="en-US"/>
        </w:rPr>
        <w:t>”</w:t>
      </w:r>
    </w:p>
    <w:p w14:paraId="6A180B32" w14:textId="77777777" w:rsidR="00842E86" w:rsidRDefault="00842E86">
      <w:pPr>
        <w:pStyle w:val="CommentText"/>
      </w:pPr>
    </w:p>
  </w:comment>
  <w:comment w:id="509" w:author="ICFO+" w:date="2025-03-27T15:09:00Z" w:initials="ICFO+">
    <w:p w14:paraId="37725ECC" w14:textId="77777777" w:rsidR="00842E86" w:rsidRDefault="00842E86">
      <w:pPr>
        <w:pStyle w:val="CommentText"/>
      </w:pPr>
      <w:r>
        <w:rPr>
          <w:rStyle w:val="CommentReference"/>
        </w:rPr>
        <w:annotationRef/>
      </w:r>
      <w:r w:rsidRPr="00E87DF1">
        <w:rPr>
          <w:b/>
          <w:bCs/>
        </w:rPr>
        <w:t>UGENT</w:t>
      </w:r>
      <w:r>
        <w:rPr>
          <w:b/>
          <w:bCs/>
        </w:rPr>
        <w:t xml:space="preserve"> proposes to change the definition to</w:t>
      </w:r>
      <w:r w:rsidRPr="00E87DF1">
        <w:rPr>
          <w:b/>
          <w:bCs/>
        </w:rPr>
        <w:t>:</w:t>
      </w:r>
      <w:r>
        <w:t xml:space="preserve"> “</w:t>
      </w:r>
      <w:r w:rsidRPr="00A853D6">
        <w:t>“</w:t>
      </w:r>
      <w:r w:rsidRPr="00BC19DA">
        <w:rPr>
          <w:rStyle w:val="IntenseEmphasis"/>
        </w:rPr>
        <w:t>Hosting Agreement</w:t>
      </w:r>
      <w:r w:rsidRPr="00A853D6">
        <w:t xml:space="preserve">” </w:t>
      </w:r>
      <w:r>
        <w:t xml:space="preserve">has the </w:t>
      </w:r>
      <w:r w:rsidRPr="00A853D6">
        <w:t>mean</w:t>
      </w:r>
      <w:r>
        <w:t>ing ascribed to such term in the Recitals</w:t>
      </w:r>
      <w:r w:rsidRPr="00A853D6">
        <w:t>.</w:t>
      </w:r>
      <w:r>
        <w:t>”</w:t>
      </w:r>
    </w:p>
  </w:comment>
  <w:comment w:id="510" w:author="ICFO+" w:date="2025-04-02T12:40:00Z" w:initials="ICFO+">
    <w:p w14:paraId="3FA51224" w14:textId="64B81838" w:rsidR="00842E86" w:rsidRDefault="00842E86">
      <w:pPr>
        <w:pStyle w:val="CommentText"/>
      </w:pPr>
      <w:r>
        <w:rPr>
          <w:rStyle w:val="CommentReference"/>
        </w:rPr>
        <w:annotationRef/>
      </w:r>
      <w:r>
        <w:t xml:space="preserve">Accepted the proposal of IMEC as is more descriptive. </w:t>
      </w:r>
    </w:p>
  </w:comment>
  <w:comment w:id="511" w:author="ICFO+" w:date="2025-06-17T13:20:00Z" w:initials="ICFO+">
    <w:p w14:paraId="4AF82B1C" w14:textId="2312371E" w:rsidR="00842E86" w:rsidRDefault="00842E86">
      <w:pPr>
        <w:pStyle w:val="CommentText"/>
      </w:pPr>
      <w:r>
        <w:rPr>
          <w:rStyle w:val="CommentReference"/>
        </w:rPr>
        <w:annotationRef/>
      </w:r>
      <w:r>
        <w:t xml:space="preserve">FBKv2: FBK believes that the following definition may be sufficient: </w:t>
      </w:r>
      <w:r>
        <w:rPr>
          <w:b/>
          <w:bCs/>
        </w:rPr>
        <w:t xml:space="preserve">“Hosting Agreement” means Agreement No. 05/2025 – Hosting Consortium for PixEurope Pilot Line (including its annexes and any amendments thereto), signed with Chips JU by the Coordinator on behalf of the Hosting Consortium, as specified therein. </w:t>
      </w:r>
      <w:r>
        <w:t>However, we are open to adopting a more detailed version should the rest of the Consortium prefer it.</w:t>
      </w:r>
    </w:p>
  </w:comment>
  <w:comment w:id="512" w:author="ICFO+" w:date="2025-06-23T19:20:00Z" w:initials="ICFO+">
    <w:p w14:paraId="26C3640B" w14:textId="14105A5D" w:rsidR="00842E86" w:rsidRDefault="00842E86">
      <w:pPr>
        <w:pStyle w:val="CommentText"/>
      </w:pPr>
      <w:r>
        <w:rPr>
          <w:rStyle w:val="CommentReference"/>
        </w:rPr>
        <w:annotationRef/>
      </w:r>
      <w:r>
        <w:rPr>
          <w:noProof/>
        </w:rPr>
        <w:t>We maintained the detailed version</w:t>
      </w:r>
    </w:p>
  </w:comment>
  <w:comment w:id="513" w:author="ICFO+" w:date="2025-07-09T18:31:00Z" w:initials="ICFO+">
    <w:p w14:paraId="3D6D02C8" w14:textId="62E853E8" w:rsidR="00842E86" w:rsidRDefault="00842E86" w:rsidP="00842E86">
      <w:pPr>
        <w:pStyle w:val="Heading2"/>
        <w:numPr>
          <w:ilvl w:val="0"/>
          <w:numId w:val="0"/>
        </w:numPr>
        <w:rPr>
          <w:rFonts w:ascii="Aptos Narrow" w:eastAsia="Calibri" w:hAnsi="Aptos Narrow" w:cs="Times New Roman"/>
          <w:bCs w:val="0"/>
          <w:i/>
          <w:iCs/>
          <w:noProof/>
          <w:sz w:val="16"/>
          <w:szCs w:val="20"/>
          <w:lang w:eastAsia="en-US"/>
        </w:rPr>
      </w:pPr>
      <w:r>
        <w:rPr>
          <w:rStyle w:val="CommentReference"/>
        </w:rPr>
        <w:annotationRef/>
      </w:r>
      <w:r w:rsidRPr="00563A9B">
        <w:rPr>
          <w:rFonts w:ascii="Aptos Narrow" w:eastAsia="Calibri" w:hAnsi="Aptos Narrow" w:cs="Times New Roman"/>
          <w:b/>
          <w:sz w:val="16"/>
          <w:szCs w:val="20"/>
          <w:lang w:eastAsia="en-US"/>
        </w:rPr>
        <w:t xml:space="preserve">UCAMv2 proposes new wording: </w:t>
      </w:r>
      <w:r w:rsidRPr="00563A9B">
        <w:rPr>
          <w:rFonts w:ascii="Aptos Narrow" w:eastAsia="Calibri" w:hAnsi="Aptos Narrow" w:cs="Times New Roman"/>
          <w:bCs w:val="0"/>
          <w:i/>
          <w:iCs/>
          <w:noProof/>
          <w:sz w:val="16"/>
          <w:szCs w:val="20"/>
          <w:lang w:eastAsia="en-US"/>
        </w:rPr>
        <w:t>"</w:t>
      </w:r>
      <w:r w:rsidRPr="00563A9B">
        <w:rPr>
          <w:rFonts w:ascii="Aptos Narrow" w:eastAsia="Calibri" w:hAnsi="Aptos Narrow" w:cs="Times New Roman"/>
          <w:bCs w:val="0"/>
          <w:i/>
          <w:iCs/>
          <w:sz w:val="16"/>
          <w:szCs w:val="20"/>
          <w:lang w:eastAsia="en-US"/>
        </w:rPr>
        <w:t xml:space="preserve">“Hosting Agreement” means the agreement No 05/2025 Hosting Consortium for PixEurope Pilot Line (including its annexes and any amendments thereto) signed with Chips JU by the Coordinator representing the Hosting Consortium and setting the roles and responsibilities between the Chips JU and the Hosting Consortium, in particular the Hosting Entities </w:t>
      </w:r>
      <w:r w:rsidRPr="00563A9B">
        <w:rPr>
          <w:rFonts w:ascii="Aptos Narrow" w:eastAsia="Calibri" w:hAnsi="Aptos Narrow"/>
          <w:bCs w:val="0"/>
          <w:i/>
          <w:iCs/>
          <w:szCs w:val="20"/>
        </w:rPr>
        <w:annotationRef/>
      </w:r>
      <w:r w:rsidRPr="00563A9B">
        <w:rPr>
          <w:rFonts w:ascii="Aptos Narrow" w:eastAsia="Calibri" w:hAnsi="Aptos Narrow" w:cs="Times New Roman"/>
          <w:bCs w:val="0"/>
          <w:i/>
          <w:iCs/>
          <w:sz w:val="16"/>
          <w:szCs w:val="20"/>
          <w:lang w:eastAsia="en-US"/>
        </w:rPr>
        <w:t xml:space="preserve"> regarding the provision of the facilities to host and operate the Pilot Line and the provision of the hosting services, which are entrusted by the Chips JU </w:t>
      </w:r>
      <w:r w:rsidRPr="00563A9B">
        <w:rPr>
          <w:rFonts w:ascii="Aptos Narrow" w:eastAsia="Calibri" w:hAnsi="Aptos Narrow"/>
          <w:bCs w:val="0"/>
          <w:i/>
          <w:iCs/>
          <w:szCs w:val="20"/>
        </w:rPr>
        <w:annotationRef/>
      </w:r>
      <w:r w:rsidRPr="00563A9B">
        <w:rPr>
          <w:rFonts w:ascii="Aptos Narrow" w:eastAsia="Calibri" w:hAnsi="Aptos Narrow" w:cs="Times New Roman"/>
          <w:bCs w:val="0"/>
          <w:i/>
          <w:iCs/>
          <w:sz w:val="16"/>
          <w:szCs w:val="20"/>
          <w:lang w:eastAsia="en-US"/>
        </w:rPr>
        <w:t>and to define the relevant terms  and conditions for the long term collaboration between the Hosting Consortium, in particular the Hosting Entities,  and the Chips JU</w:t>
      </w:r>
      <w:r w:rsidRPr="00563A9B">
        <w:rPr>
          <w:rFonts w:ascii="Aptos Narrow" w:eastAsia="Calibri" w:hAnsi="Aptos Narrow"/>
          <w:bCs w:val="0"/>
          <w:i/>
          <w:iCs/>
          <w:szCs w:val="20"/>
        </w:rPr>
        <w:annotationRef/>
      </w:r>
      <w:r w:rsidRPr="00563A9B">
        <w:rPr>
          <w:rFonts w:ascii="Aptos Narrow" w:eastAsia="Calibri" w:hAnsi="Aptos Narrow" w:cs="Times New Roman"/>
          <w:bCs w:val="0"/>
          <w:i/>
          <w:iCs/>
          <w:sz w:val="16"/>
          <w:szCs w:val="20"/>
          <w:lang w:eastAsia="en-US"/>
        </w:rPr>
        <w:t>.</w:t>
      </w:r>
      <w:r w:rsidRPr="00563A9B">
        <w:rPr>
          <w:rFonts w:ascii="Aptos Narrow" w:eastAsia="Calibri" w:hAnsi="Aptos Narrow"/>
          <w:bCs w:val="0"/>
          <w:i/>
          <w:iCs/>
          <w:szCs w:val="20"/>
        </w:rPr>
        <w:annotationRef/>
      </w:r>
      <w:r w:rsidRPr="00563A9B">
        <w:rPr>
          <w:rFonts w:ascii="Aptos Narrow" w:eastAsia="Calibri" w:hAnsi="Aptos Narrow"/>
          <w:bCs w:val="0"/>
          <w:i/>
          <w:iCs/>
          <w:szCs w:val="20"/>
        </w:rPr>
        <w:annotationRef/>
      </w:r>
      <w:r w:rsidRPr="00563A9B">
        <w:rPr>
          <w:rFonts w:ascii="Aptos Narrow" w:eastAsia="Calibri" w:hAnsi="Aptos Narrow"/>
          <w:bCs w:val="0"/>
          <w:i/>
          <w:iCs/>
          <w:szCs w:val="20"/>
        </w:rPr>
        <w:annotationRef/>
      </w:r>
      <w:r w:rsidRPr="00563A9B">
        <w:rPr>
          <w:rFonts w:ascii="Aptos Narrow" w:eastAsia="Calibri" w:hAnsi="Aptos Narrow"/>
          <w:bCs w:val="0"/>
          <w:i/>
          <w:iCs/>
          <w:szCs w:val="20"/>
        </w:rPr>
        <w:annotationRef/>
      </w:r>
      <w:r w:rsidRPr="00563A9B">
        <w:rPr>
          <w:rFonts w:ascii="Aptos Narrow" w:eastAsia="Calibri" w:hAnsi="Aptos Narrow" w:cs="Times New Roman"/>
          <w:bCs w:val="0"/>
          <w:i/>
          <w:iCs/>
          <w:noProof/>
          <w:sz w:val="16"/>
          <w:szCs w:val="20"/>
          <w:lang w:eastAsia="en-US"/>
        </w:rPr>
        <w:t>"</w:t>
      </w:r>
    </w:p>
    <w:p w14:paraId="06BF8724" w14:textId="77777777" w:rsidR="00842E86" w:rsidRDefault="00842E86" w:rsidP="00563A9B">
      <w:pPr>
        <w:pStyle w:val="CommentText"/>
        <w:jc w:val="left"/>
      </w:pPr>
      <w:r>
        <w:rPr>
          <w:noProof/>
        </w:rPr>
        <w:t xml:space="preserve">Adds comment: </w:t>
      </w:r>
      <w:r>
        <w:rPr>
          <w:rStyle w:val="CommentReference"/>
        </w:rPr>
        <w:annotationRef/>
      </w:r>
      <w:r>
        <w:rPr>
          <w:highlight w:val="cyan"/>
        </w:rPr>
        <w:t xml:space="preserve">It should be clear that there is an understanding that the Hosting Agreement is with Hosting Entities primarily. </w:t>
      </w:r>
    </w:p>
    <w:p w14:paraId="67C773F3" w14:textId="1A108CA6" w:rsidR="00842E86" w:rsidRDefault="00842E86">
      <w:pPr>
        <w:pStyle w:val="CommentText"/>
      </w:pPr>
    </w:p>
  </w:comment>
  <w:comment w:id="532" w:author="ICFO+" w:date="2025-03-26T16:02:00Z" w:initials="ICFO+">
    <w:p w14:paraId="39AB8596" w14:textId="77777777" w:rsidR="00842E86" w:rsidRDefault="00842E86">
      <w:pPr>
        <w:pStyle w:val="CommentText"/>
      </w:pPr>
      <w:r>
        <w:rPr>
          <w:rStyle w:val="CommentReference"/>
        </w:rPr>
        <w:annotationRef/>
      </w:r>
      <w:r>
        <w:t xml:space="preserve">IMEC proposes to delete this definition </w:t>
      </w:r>
    </w:p>
  </w:comment>
  <w:comment w:id="533" w:author="ICFO+" w:date="2025-04-02T12:40:00Z" w:initials="ICFO+">
    <w:p w14:paraId="44C05C35" w14:textId="0953AE4D" w:rsidR="00842E86" w:rsidRDefault="00842E86">
      <w:pPr>
        <w:pStyle w:val="CommentText"/>
      </w:pPr>
      <w:r>
        <w:rPr>
          <w:rStyle w:val="CommentReference"/>
        </w:rPr>
        <w:annotationRef/>
      </w:r>
      <w:r>
        <w:t xml:space="preserve">Deleted as the definition is included in the HA. </w:t>
      </w:r>
    </w:p>
  </w:comment>
  <w:comment w:id="534" w:author="ICFO+" w:date="2025-07-09T13:02:00Z" w:initials="ICFO+">
    <w:p w14:paraId="06FBFBF4" w14:textId="676CACA0" w:rsidR="00842E86" w:rsidRPr="00785D2C" w:rsidRDefault="00842E86" w:rsidP="00785D2C">
      <w:pPr>
        <w:rPr>
          <w:rFonts w:ascii="Aptos" w:eastAsia="Times New Roman" w:hAnsi="Aptos"/>
          <w:color w:val="000000"/>
          <w:sz w:val="22"/>
          <w:szCs w:val="22"/>
          <w:lang w:val="en-US" w:eastAsia="es-ES"/>
        </w:rPr>
      </w:pPr>
      <w:r>
        <w:rPr>
          <w:rStyle w:val="CommentReference"/>
        </w:rPr>
        <w:annotationRef/>
      </w:r>
      <w:r w:rsidRPr="00785D2C">
        <w:rPr>
          <w:rFonts w:ascii="Aptos" w:eastAsia="Times New Roman" w:hAnsi="Aptos"/>
          <w:color w:val="000000"/>
          <w:sz w:val="22"/>
          <w:szCs w:val="22"/>
          <w:lang w:val="en-US" w:eastAsia="es-ES"/>
        </w:rPr>
        <w:t>UCAMv2: Not all definitions that are used in the HA should  be  deleted in the CA. There is no reference that the HA definitions would be incorporated here and yet we are used capitalised letters and defined terms. Therefore, the terms require defining here.</w:t>
      </w:r>
      <w:r w:rsidRPr="00785D2C">
        <w:rPr>
          <w:rFonts w:ascii="Aptos" w:eastAsia="Times New Roman" w:hAnsi="Aptos"/>
          <w:color w:val="000000"/>
          <w:sz w:val="22"/>
          <w:szCs w:val="22"/>
          <w:lang w:val="en-US" w:eastAsia="es-ES"/>
        </w:rPr>
        <w:br/>
      </w:r>
      <w:r w:rsidRPr="00785D2C">
        <w:rPr>
          <w:rFonts w:ascii="Aptos" w:eastAsia="Times New Roman" w:hAnsi="Aptos"/>
          <w:color w:val="000000"/>
          <w:sz w:val="22"/>
          <w:szCs w:val="22"/>
          <w:lang w:val="en-US" w:eastAsia="es-ES"/>
        </w:rPr>
        <w:br/>
        <w:t xml:space="preserve">Further - there is a need to clarify the responsibilities of the parties as Hosting or Non-Hosting in respect of the HA in this CA. Therefore, there should be a definition for Hosting Entities. </w:t>
      </w:r>
    </w:p>
    <w:p w14:paraId="4DDC4D6B" w14:textId="7C3237D6" w:rsidR="00842E86" w:rsidRDefault="00842E86">
      <w:pPr>
        <w:pStyle w:val="CommentText"/>
      </w:pPr>
    </w:p>
  </w:comment>
  <w:comment w:id="535" w:author="ICFO+" w:date="2025-07-09T13:03:00Z" w:initials="ICFO+">
    <w:p w14:paraId="2DF1155C" w14:textId="567EF348" w:rsidR="00842E86" w:rsidRDefault="00842E86">
      <w:pPr>
        <w:pStyle w:val="CommentText"/>
      </w:pPr>
      <w:r>
        <w:rPr>
          <w:rStyle w:val="CommentReference"/>
        </w:rPr>
        <w:annotationRef/>
      </w:r>
      <w:r>
        <w:t>Reference added</w:t>
      </w:r>
    </w:p>
  </w:comment>
  <w:comment w:id="538" w:author="ICFO+" w:date="2025-03-27T15:11:00Z" w:initials="ICFO+">
    <w:p w14:paraId="04309E4B" w14:textId="77777777" w:rsidR="00842E86" w:rsidRDefault="00842E86">
      <w:pPr>
        <w:pStyle w:val="CommentText"/>
      </w:pPr>
      <w:r>
        <w:rPr>
          <w:rStyle w:val="CommentReference"/>
        </w:rPr>
        <w:annotationRef/>
      </w:r>
      <w:r>
        <w:t xml:space="preserve">Comments and proposals by Parties to the definition of Hosting Site: </w:t>
      </w:r>
    </w:p>
  </w:comment>
  <w:comment w:id="539" w:author="ICFO+" w:date="2025-03-27T15:11:00Z" w:initials="ICFO+">
    <w:p w14:paraId="58354BB5" w14:textId="77777777" w:rsidR="00842E86" w:rsidRDefault="00842E86">
      <w:pPr>
        <w:pStyle w:val="CommentText"/>
      </w:pPr>
      <w:r>
        <w:rPr>
          <w:rStyle w:val="CommentReference"/>
        </w:rPr>
        <w:annotationRef/>
      </w:r>
      <w:r w:rsidRPr="00E87DF1">
        <w:rPr>
          <w:b/>
          <w:bCs/>
        </w:rPr>
        <w:t>IMEC proposes to delete this definition and adds this comment:</w:t>
      </w:r>
      <w:r>
        <w:t xml:space="preserve"> </w:t>
      </w:r>
      <w:r>
        <w:rPr>
          <w:lang w:val="nl-BE"/>
        </w:rPr>
        <w:t>Other definition is provided in the Hosting Agreement.</w:t>
      </w:r>
    </w:p>
  </w:comment>
  <w:comment w:id="540" w:author="ICFO+" w:date="2025-03-27T15:12:00Z" w:initials="ICFO+">
    <w:p w14:paraId="0FA63BE5" w14:textId="77777777" w:rsidR="00842E86" w:rsidRDefault="00842E86">
      <w:pPr>
        <w:pStyle w:val="CommentText"/>
      </w:pPr>
      <w:r>
        <w:rPr>
          <w:rStyle w:val="CommentReference"/>
        </w:rPr>
        <w:annotationRef/>
      </w:r>
      <w:r w:rsidRPr="00106AC6">
        <w:rPr>
          <w:b/>
          <w:bCs/>
        </w:rPr>
        <w:t>UGENT proposes to delete the definition and proposes this new wording:</w:t>
      </w:r>
      <w:r>
        <w:t xml:space="preserve"> “</w:t>
      </w:r>
      <w:r w:rsidRPr="00A853D6">
        <w:t>“</w:t>
      </w:r>
      <w:r w:rsidRPr="00BC19DA">
        <w:rPr>
          <w:rStyle w:val="IntenseEmphasis"/>
        </w:rPr>
        <w:t>Hosting Site</w:t>
      </w:r>
      <w:r w:rsidRPr="00A853D6">
        <w:t xml:space="preserve">” </w:t>
      </w:r>
      <w:r>
        <w:t xml:space="preserve">has the </w:t>
      </w:r>
      <w:r w:rsidRPr="00A853D6">
        <w:t>mean</w:t>
      </w:r>
      <w:r>
        <w:t>ing ascribed to such term in the Hosting Agreement”</w:t>
      </w:r>
    </w:p>
  </w:comment>
  <w:comment w:id="541" w:author="ICFO+" w:date="2025-04-02T12:59:00Z" w:initials="ICFO+">
    <w:p w14:paraId="646F9CA1" w14:textId="373535CA" w:rsidR="00842E86" w:rsidRDefault="00842E86">
      <w:pPr>
        <w:pStyle w:val="CommentText"/>
      </w:pPr>
      <w:r>
        <w:rPr>
          <w:rStyle w:val="CommentReference"/>
        </w:rPr>
        <w:annotationRef/>
      </w:r>
      <w:r>
        <w:t xml:space="preserve">Deleted as it is defined in the HA. </w:t>
      </w:r>
    </w:p>
  </w:comment>
  <w:comment w:id="542" w:author="ICFO+" w:date="2025-07-09T13:03:00Z" w:initials="ICFO+">
    <w:p w14:paraId="7D34B57B" w14:textId="2B8EC45B" w:rsidR="00842E86" w:rsidRPr="00785D2C" w:rsidRDefault="00842E86" w:rsidP="00785D2C">
      <w:pPr>
        <w:rPr>
          <w:rFonts w:ascii="Aptos" w:eastAsia="Times New Roman" w:hAnsi="Aptos"/>
          <w:color w:val="000000"/>
          <w:sz w:val="22"/>
          <w:szCs w:val="22"/>
          <w:lang w:val="en-US" w:eastAsia="es-ES"/>
        </w:rPr>
      </w:pPr>
      <w:r>
        <w:rPr>
          <w:rStyle w:val="CommentReference"/>
        </w:rPr>
        <w:annotationRef/>
      </w:r>
      <w:r w:rsidRPr="00785D2C">
        <w:rPr>
          <w:rFonts w:ascii="Aptos" w:eastAsia="Times New Roman" w:hAnsi="Aptos"/>
          <w:color w:val="000000"/>
          <w:sz w:val="22"/>
          <w:szCs w:val="22"/>
          <w:lang w:val="en-US" w:eastAsia="es-ES"/>
        </w:rPr>
        <w:t>UCAMv2: Not all definitions that are used in the HA should  be  deleted in the CA. There is no reference that the HA definitions would be incorporated here and yet we are used capitalised letters and defined terms. Therefore, the terms require defining here.</w:t>
      </w:r>
    </w:p>
  </w:comment>
  <w:comment w:id="543" w:author="ICFO+" w:date="2025-07-09T13:03:00Z" w:initials="ICFO+">
    <w:p w14:paraId="0306E382" w14:textId="743AEBA2" w:rsidR="00842E86" w:rsidRDefault="00842E86">
      <w:pPr>
        <w:pStyle w:val="CommentText"/>
      </w:pPr>
      <w:r>
        <w:rPr>
          <w:rStyle w:val="CommentReference"/>
        </w:rPr>
        <w:annotationRef/>
      </w:r>
      <w:r>
        <w:t>Reference added</w:t>
      </w:r>
    </w:p>
  </w:comment>
  <w:comment w:id="545" w:author="ICFO+" w:date="2025-03-26T19:56:00Z" w:initials="ICFO+">
    <w:p w14:paraId="7CA16767" w14:textId="77777777" w:rsidR="00842E86" w:rsidRDefault="00842E86">
      <w:pPr>
        <w:pStyle w:val="CommentText"/>
      </w:pPr>
      <w:r>
        <w:rPr>
          <w:rStyle w:val="CommentReference"/>
        </w:rPr>
        <w:annotationRef/>
      </w:r>
      <w:r>
        <w:t xml:space="preserve">Comments and proposals by various Parties: </w:t>
      </w:r>
    </w:p>
  </w:comment>
  <w:comment w:id="546" w:author="ICFO+" w:date="2025-03-26T19:56:00Z" w:initials="ICFO+">
    <w:p w14:paraId="5708DF91" w14:textId="19F3572F" w:rsidR="00842E86" w:rsidRPr="00892936" w:rsidRDefault="00842E86">
      <w:pPr>
        <w:pStyle w:val="CommentText"/>
        <w:rPr>
          <w:lang w:val="nl-BE"/>
        </w:rPr>
      </w:pPr>
      <w:r>
        <w:rPr>
          <w:rStyle w:val="CommentReference"/>
        </w:rPr>
        <w:annotationRef/>
      </w:r>
      <w:r w:rsidRPr="0037766C">
        <w:rPr>
          <w:b/>
          <w:bCs/>
        </w:rPr>
        <w:t>IMEC proposes to delete this definition and adds the following comment:</w:t>
      </w:r>
      <w:r>
        <w:t xml:space="preserve"> </w:t>
      </w:r>
      <w:r>
        <w:rPr>
          <w:lang w:val="nl-BE"/>
        </w:rPr>
        <w:t>The Grant Agreements are not lump sum based but budget based and thus the grant is not linked to the completion of work package(s).</w:t>
      </w:r>
    </w:p>
  </w:comment>
  <w:comment w:id="547" w:author="ICFO+" w:date="2025-03-26T19:57:00Z" w:initials="ICFO+">
    <w:p w14:paraId="0A758EFA" w14:textId="77777777" w:rsidR="00842E86" w:rsidRDefault="00842E86">
      <w:pPr>
        <w:pStyle w:val="CommentText"/>
      </w:pPr>
      <w:r>
        <w:rPr>
          <w:rStyle w:val="CommentReference"/>
        </w:rPr>
        <w:annotationRef/>
      </w:r>
      <w:r w:rsidRPr="00AE0AFE">
        <w:rPr>
          <w:b/>
          <w:bCs/>
        </w:rPr>
        <w:t>FBK:</w:t>
      </w:r>
      <w:r>
        <w:t xml:space="preserve"> I think this provision is tailored for Lump Sum grants under to the DESCA model, and this grant is not. We are not necessarily disagreeing, but we would like to understand whether this will be formally required by the Coordinator and what the applicable rules are</w:t>
      </w:r>
    </w:p>
  </w:comment>
  <w:comment w:id="548" w:author="ICFO+" w:date="2025-04-02T13:07:00Z" w:initials="ICFO+">
    <w:p w14:paraId="040775CF" w14:textId="5978B589" w:rsidR="00842E86" w:rsidRDefault="00842E86">
      <w:pPr>
        <w:pStyle w:val="CommentText"/>
      </w:pPr>
      <w:r w:rsidRPr="004F0DBD">
        <w:rPr>
          <w:rStyle w:val="CommentReference"/>
        </w:rPr>
        <w:annotationRef/>
      </w:r>
      <w:r w:rsidRPr="004F0DBD">
        <w:t>What we want with this part is to be able to track the activities carried out by the parties and establish periodic reports in order to comply with what is set forth in the HA and maintain control as coordinators. We will consider other parties’ opinion on this regard</w:t>
      </w:r>
      <w:r>
        <w:t xml:space="preserve"> too in order to deceide if we delete this or not</w:t>
      </w:r>
      <w:r w:rsidRPr="004F0DBD">
        <w:t>.</w:t>
      </w:r>
      <w:r>
        <w:t xml:space="preserve"> </w:t>
      </w:r>
    </w:p>
  </w:comment>
  <w:comment w:id="549" w:author="ICFO+" w:date="2025-06-17T13:20:00Z" w:initials="ICFO+">
    <w:p w14:paraId="151F3E5F" w14:textId="50E0001A" w:rsidR="00842E86" w:rsidRDefault="00842E86" w:rsidP="00A678B7">
      <w:pPr>
        <w:pStyle w:val="CommentText"/>
        <w:jc w:val="left"/>
      </w:pPr>
      <w:r>
        <w:rPr>
          <w:rStyle w:val="CommentReference"/>
        </w:rPr>
        <w:annotationRef/>
      </w:r>
      <w:r>
        <w:t xml:space="preserve">FBK v2: FBK has no objections, provided it is clearly stated that the purpose of the internal progress reports is solely for monitoring progress within the Consortium and not a formal requirement of the Granting Authority for funding purposes. </w:t>
      </w:r>
    </w:p>
  </w:comment>
  <w:comment w:id="550" w:author="ICFO+" w:date="2025-06-23T19:00:00Z" w:initials="ICFO+">
    <w:p w14:paraId="50D4485B" w14:textId="3FED7AB5" w:rsidR="00842E86" w:rsidRDefault="00842E86">
      <w:pPr>
        <w:pStyle w:val="CommentText"/>
      </w:pPr>
      <w:r>
        <w:rPr>
          <w:rStyle w:val="CommentReference"/>
        </w:rPr>
        <w:annotationRef/>
      </w:r>
      <w:r>
        <w:t xml:space="preserve">We propose some minor modifications to adapt the proposal made by FBK </w:t>
      </w:r>
    </w:p>
  </w:comment>
  <w:comment w:id="572" w:author="ICFO+" w:date="2025-03-27T12:37:00Z" w:initials="ICFO+">
    <w:p w14:paraId="21CED02F" w14:textId="77777777" w:rsidR="00842E86" w:rsidRDefault="00842E86">
      <w:pPr>
        <w:pStyle w:val="CommentText"/>
      </w:pPr>
      <w:r>
        <w:rPr>
          <w:rStyle w:val="CommentReference"/>
        </w:rPr>
        <w:annotationRef/>
      </w:r>
      <w:r>
        <w:t xml:space="preserve">Comments by parties on the “Needed” clause: </w:t>
      </w:r>
    </w:p>
  </w:comment>
  <w:comment w:id="573" w:author="ICFO+" w:date="2025-03-27T12:37:00Z" w:initials="ICFO+">
    <w:p w14:paraId="16155F90" w14:textId="77777777" w:rsidR="00842E86" w:rsidRDefault="00842E86" w:rsidP="00C84428">
      <w:pPr>
        <w:pStyle w:val="CommentText"/>
        <w:jc w:val="left"/>
      </w:pPr>
      <w:r>
        <w:rPr>
          <w:rStyle w:val="CommentReference"/>
        </w:rPr>
        <w:annotationRef/>
      </w:r>
      <w:r w:rsidRPr="00CD048F">
        <w:rPr>
          <w:b/>
          <w:bCs/>
        </w:rPr>
        <w:t>FBK:</w:t>
      </w:r>
      <w:r>
        <w:t xml:space="preserve"> We believe the Desca model definition is better and encompasses this version as well. The only possible change could be Pilot Line instead of Project:</w:t>
      </w:r>
    </w:p>
    <w:p w14:paraId="4CFFCB89" w14:textId="77777777" w:rsidR="00842E86" w:rsidRDefault="00842E86" w:rsidP="00C84428">
      <w:pPr>
        <w:pStyle w:val="CommentText"/>
        <w:jc w:val="left"/>
      </w:pPr>
      <w:r>
        <w:rPr>
          <w:b/>
          <w:bCs/>
          <w:i/>
          <w:iCs/>
        </w:rPr>
        <w:t>“</w:t>
      </w:r>
      <w:r>
        <w:rPr>
          <w:i/>
          <w:iCs/>
        </w:rPr>
        <w:t>Needed means:</w:t>
      </w:r>
    </w:p>
    <w:p w14:paraId="0C3037C4" w14:textId="77777777" w:rsidR="00842E86" w:rsidRDefault="00842E86" w:rsidP="00C84428">
      <w:pPr>
        <w:pStyle w:val="CommentText"/>
        <w:jc w:val="left"/>
      </w:pPr>
      <w:r>
        <w:rPr>
          <w:i/>
          <w:iCs/>
        </w:rPr>
        <w:t xml:space="preserve">For the implementation of the </w:t>
      </w:r>
      <w:r>
        <w:rPr>
          <w:i/>
          <w:iCs/>
          <w:highlight w:val="yellow"/>
        </w:rPr>
        <w:t>Project</w:t>
      </w:r>
      <w:r>
        <w:rPr>
          <w:i/>
          <w:iCs/>
        </w:rPr>
        <w:t>:</w:t>
      </w:r>
    </w:p>
    <w:p w14:paraId="30D80A62" w14:textId="77777777" w:rsidR="00842E86" w:rsidRDefault="00842E86" w:rsidP="00C84428">
      <w:pPr>
        <w:pStyle w:val="CommentText"/>
        <w:jc w:val="left"/>
      </w:pPr>
      <w:r>
        <w:rPr>
          <w:i/>
          <w:iCs/>
        </w:rPr>
        <w:t>Access Rights are Needed if, without the grant of such Access Rights, carrying out the tasks assigned to the recipient Party would be technically or legally impossible, significantly delayed, or require significant additional financial or human resources.</w:t>
      </w:r>
    </w:p>
    <w:p w14:paraId="6B132392" w14:textId="77777777" w:rsidR="00842E86" w:rsidRDefault="00842E86" w:rsidP="00C84428">
      <w:pPr>
        <w:pStyle w:val="CommentText"/>
        <w:jc w:val="left"/>
      </w:pPr>
      <w:r>
        <w:rPr>
          <w:i/>
          <w:iCs/>
        </w:rPr>
        <w:t>For Exploitation of own Results:</w:t>
      </w:r>
    </w:p>
    <w:p w14:paraId="58488D4D" w14:textId="77777777" w:rsidR="00842E86" w:rsidRDefault="00842E86" w:rsidP="00C84428">
      <w:pPr>
        <w:pStyle w:val="CommentText"/>
      </w:pPr>
      <w:r>
        <w:rPr>
          <w:i/>
          <w:iCs/>
        </w:rPr>
        <w:t>Access Rights are Needed if, without the grant of such Access Rights, the Exploitation of own Results would be technically or legally impossible.</w:t>
      </w:r>
    </w:p>
  </w:comment>
  <w:comment w:id="574" w:author="ICFO+" w:date="2025-03-27T12:37:00Z" w:initials="ICFO+">
    <w:p w14:paraId="7261A726" w14:textId="77777777" w:rsidR="00842E86" w:rsidRDefault="00842E86" w:rsidP="005C44C4">
      <w:pPr>
        <w:pStyle w:val="CommentText"/>
        <w:jc w:val="left"/>
      </w:pPr>
      <w:r>
        <w:rPr>
          <w:rStyle w:val="CommentReference"/>
        </w:rPr>
        <w:annotationRef/>
      </w:r>
      <w:r w:rsidRPr="001915E3">
        <w:rPr>
          <w:b/>
          <w:bCs/>
        </w:rPr>
        <w:t>TNO:</w:t>
      </w:r>
      <w:r>
        <w:t xml:space="preserve"> </w:t>
      </w:r>
      <w:r>
        <w:rPr>
          <w:lang w:val="nl-NL"/>
        </w:rPr>
        <w:t xml:space="preserve">We suggest to combine development and operation of the pilot line in one bullet, since that covers the whole project phase. </w:t>
      </w:r>
    </w:p>
    <w:p w14:paraId="27565764" w14:textId="77777777" w:rsidR="00842E86" w:rsidRDefault="00842E86" w:rsidP="005C44C4">
      <w:pPr>
        <w:pStyle w:val="CommentText"/>
      </w:pPr>
      <w:r>
        <w:rPr>
          <w:lang w:val="nl-NL"/>
        </w:rPr>
        <w:t>And for the new 1.24.2 needed for the exploitation of the pilot line.</w:t>
      </w:r>
    </w:p>
  </w:comment>
  <w:comment w:id="575" w:author="ICFO+" w:date="2025-04-02T13:24:00Z" w:initials="ICFO+">
    <w:p w14:paraId="538810DB" w14:textId="44D92F78" w:rsidR="00842E86" w:rsidRDefault="00842E86">
      <w:pPr>
        <w:pStyle w:val="CommentText"/>
      </w:pPr>
      <w:r>
        <w:rPr>
          <w:rStyle w:val="CommentReference"/>
        </w:rPr>
        <w:annotationRef/>
      </w:r>
      <w:r>
        <w:t xml:space="preserve">Please consider that DESCA Model is prepared for research projects, this is not a research project it is for the development and operation of a Pilot Line. If we use the definition provided in the DESCA Model without modifications, the Pilot Line is not accordingly regulated here. </w:t>
      </w:r>
    </w:p>
  </w:comment>
  <w:comment w:id="576" w:author="ICFO+" w:date="2025-06-17T13:21:00Z" w:initials="ICFO+">
    <w:p w14:paraId="449A8DBC" w14:textId="77777777" w:rsidR="00842E86" w:rsidRDefault="00842E86" w:rsidP="005878F7">
      <w:pPr>
        <w:pStyle w:val="CommentText"/>
        <w:jc w:val="left"/>
      </w:pPr>
      <w:r>
        <w:rPr>
          <w:rStyle w:val="CommentReference"/>
        </w:rPr>
        <w:annotationRef/>
      </w:r>
      <w:r>
        <w:t>FBKv2: We are not certain whether ICFO+’s comment on the DESCA model specifically referred to FBK’s input regarding the definition of “Needed” Access Rights. Nonetheless, we would like to clarify our position.</w:t>
      </w:r>
    </w:p>
    <w:p w14:paraId="783C4CD8" w14:textId="77777777" w:rsidR="00842E86" w:rsidRDefault="00842E86" w:rsidP="005878F7">
      <w:pPr>
        <w:pStyle w:val="CommentText"/>
        <w:jc w:val="left"/>
      </w:pPr>
      <w:r>
        <w:t>According to our understanding of the applicable legal framework—most notably Regulation (EU) 2023/1781 (the Chips Act)—the project, funded under Operational Objective No. 2, focuses on the development and implementation of advanced pilot lines. This objective is pursued, inter alia, by strengthening next-generation semiconductor technologies (including the integration of research and innovation activities) and by facilitating large-scale innovation through access to pilot lines for experimentation and validation.</w:t>
      </w:r>
    </w:p>
    <w:p w14:paraId="3C5CFBB8" w14:textId="77777777" w:rsidR="00842E86" w:rsidRDefault="00842E86" w:rsidP="005878F7">
      <w:pPr>
        <w:pStyle w:val="CommentText"/>
        <w:jc w:val="left"/>
      </w:pPr>
      <w:r>
        <w:t xml:space="preserve">In this context, FBK considers the current definition in the draft text of of the CA of “Needed” Access Rights to be both appropriate and legally sound.  </w:t>
      </w:r>
    </w:p>
    <w:p w14:paraId="5631A86B" w14:textId="77777777" w:rsidR="00842E86" w:rsidRDefault="00842E86" w:rsidP="005878F7">
      <w:pPr>
        <w:pStyle w:val="CommentText"/>
        <w:jc w:val="left"/>
      </w:pPr>
      <w:r>
        <w:rPr>
          <w:b/>
          <w:bCs/>
        </w:rPr>
        <w:t>Our only reservation with respect to the current wording</w:t>
      </w:r>
      <w:r>
        <w:t xml:space="preserve"> concerns the phrase:</w:t>
      </w:r>
      <w:r>
        <w:br/>
      </w:r>
      <w:r>
        <w:rPr>
          <w:b/>
          <w:bCs/>
        </w:rPr>
        <w:t>“and for each Hosting Entity’s Open Access services or activities (as set forth in the Consortium Plan).”</w:t>
      </w:r>
    </w:p>
    <w:p w14:paraId="4A170443" w14:textId="77777777" w:rsidR="00842E86" w:rsidRDefault="00842E86" w:rsidP="005878F7">
      <w:pPr>
        <w:pStyle w:val="CommentText"/>
        <w:jc w:val="left"/>
      </w:pPr>
      <w:r>
        <w:t xml:space="preserve">We suggest clarifying this point, as the term </w:t>
      </w:r>
      <w:r>
        <w:rPr>
          <w:b/>
          <w:bCs/>
        </w:rPr>
        <w:t>“Open Access”</w:t>
      </w:r>
      <w:r>
        <w:t xml:space="preserve"> may lead to ambiguity. It is important to distinguish between:</w:t>
      </w:r>
    </w:p>
    <w:p w14:paraId="700B4DB0" w14:textId="77777777" w:rsidR="00842E86" w:rsidRDefault="00842E86" w:rsidP="005878F7">
      <w:pPr>
        <w:pStyle w:val="CommentText"/>
        <w:numPr>
          <w:ilvl w:val="0"/>
          <w:numId w:val="46"/>
        </w:numPr>
        <w:jc w:val="left"/>
      </w:pPr>
      <w:r>
        <w:rPr>
          <w:b/>
          <w:bCs/>
        </w:rPr>
        <w:t>Openly accessible infrastructures</w:t>
      </w:r>
      <w:r>
        <w:t xml:space="preserve"> (as referred to in the Chips Act): cross-border research, development, and innovation facilities made available to a broad user base to support technological advancement and collaboration.</w:t>
      </w:r>
    </w:p>
    <w:p w14:paraId="7CB0407C" w14:textId="77777777" w:rsidR="00842E86" w:rsidRDefault="00842E86" w:rsidP="005878F7">
      <w:pPr>
        <w:pStyle w:val="CommentText"/>
        <w:numPr>
          <w:ilvl w:val="0"/>
          <w:numId w:val="46"/>
        </w:numPr>
        <w:jc w:val="left"/>
      </w:pPr>
      <w:r>
        <w:rPr>
          <w:b/>
          <w:bCs/>
          <w:color w:val="000000"/>
        </w:rPr>
        <w:t>Open access</w:t>
      </w:r>
      <w:r>
        <w:rPr>
          <w:color w:val="000000"/>
        </w:rPr>
        <w:t xml:space="preserve">, as defined in Horizon Europe (Articles 14 and 39(3)): a key element of </w:t>
      </w:r>
      <w:r>
        <w:rPr>
          <w:b/>
          <w:bCs/>
          <w:color w:val="000000"/>
        </w:rPr>
        <w:t>Open Science</w:t>
      </w:r>
      <w:r>
        <w:rPr>
          <w:color w:val="000000"/>
        </w:rPr>
        <w:t xml:space="preserve">, promoting free, online access to research outputs through collaborative, transparent, and widely shared scientific practices. </w:t>
      </w:r>
    </w:p>
    <w:p w14:paraId="27C57FAC" w14:textId="54C7CE82" w:rsidR="00842E86" w:rsidRDefault="00842E86" w:rsidP="00E339DE">
      <w:pPr>
        <w:pStyle w:val="CommentText"/>
        <w:jc w:val="left"/>
      </w:pPr>
      <w:r>
        <w:t>While both concepts are essential, they serve different legal, operational, and policy objectives. For the sake of legal clarity and consistency we recommend not including this revision.</w:t>
      </w:r>
      <w:r>
        <w:rPr>
          <w:rStyle w:val="CommentReference"/>
        </w:rPr>
        <w:annotationRef/>
      </w:r>
    </w:p>
  </w:comment>
  <w:comment w:id="584" w:author="ICFO+" w:date="2025-06-05T18:11:00Z" w:initials="ICFO+">
    <w:p w14:paraId="3CB14E20" w14:textId="42F7FC7A" w:rsidR="00842E86" w:rsidRDefault="00842E86">
      <w:pPr>
        <w:pStyle w:val="CommentText"/>
      </w:pPr>
      <w:r>
        <w:rPr>
          <w:rStyle w:val="CommentReference"/>
        </w:rPr>
        <w:annotationRef/>
      </w:r>
      <w:r>
        <w:t>UPVv2: Please, use only capital letter in case of terms defined herein, in the HA, GAs or HE regulation.</w:t>
      </w:r>
    </w:p>
  </w:comment>
  <w:comment w:id="577" w:author="ICFO+" w:date="2025-03-26T16:08:00Z" w:initials="ICFO+">
    <w:p w14:paraId="36635119" w14:textId="77777777" w:rsidR="00842E86" w:rsidRDefault="00842E86">
      <w:pPr>
        <w:pStyle w:val="CommentText"/>
      </w:pPr>
      <w:r>
        <w:rPr>
          <w:rStyle w:val="CommentReference"/>
        </w:rPr>
        <w:annotationRef/>
      </w:r>
      <w:r>
        <w:t>Change proposed by IMEC</w:t>
      </w:r>
    </w:p>
  </w:comment>
  <w:comment w:id="578" w:author="ICFO+" w:date="2025-03-27T10:27:00Z" w:initials="ICFO+">
    <w:p w14:paraId="1B2B07A6" w14:textId="77777777" w:rsidR="00842E86" w:rsidRDefault="00842E86">
      <w:pPr>
        <w:pStyle w:val="CommentText"/>
      </w:pPr>
      <w:r>
        <w:rPr>
          <w:rStyle w:val="CommentReference"/>
        </w:rPr>
        <w:annotationRef/>
      </w:r>
      <w:r>
        <w:t>Change proposed by IMEC: “Implementation of the Project”</w:t>
      </w:r>
    </w:p>
  </w:comment>
  <w:comment w:id="579" w:author="ICFO+" w:date="2025-03-27T10:28:00Z" w:initials="ICFO+">
    <w:p w14:paraId="5CD11D6E" w14:textId="688D61A4" w:rsidR="00842E86" w:rsidRDefault="00842E86">
      <w:pPr>
        <w:pStyle w:val="CommentText"/>
      </w:pPr>
      <w:r>
        <w:rPr>
          <w:rStyle w:val="CommentReference"/>
        </w:rPr>
        <w:annotationRef/>
      </w:r>
      <w:r>
        <w:t xml:space="preserve">Change proposed by VTT </w:t>
      </w:r>
    </w:p>
  </w:comment>
  <w:comment w:id="580" w:author="ICFO+" w:date="2025-06-17T17:19:00Z" w:initials="ICFO+">
    <w:p w14:paraId="735A03E5" w14:textId="77777777" w:rsidR="00842E86" w:rsidRDefault="00842E86">
      <w:pPr>
        <w:pStyle w:val="CommentText"/>
      </w:pPr>
      <w:r>
        <w:rPr>
          <w:rStyle w:val="CommentReference"/>
        </w:rPr>
        <w:annotationRef/>
      </w:r>
      <w:r>
        <w:t xml:space="preserve">IMECv2: </w:t>
      </w:r>
      <w:r>
        <w:rPr>
          <w:lang w:val="nl-BE"/>
        </w:rPr>
        <w:t xml:space="preserve">We cannot find definition of Implementation. + </w:t>
      </w:r>
      <w:r>
        <w:t>I also challenge the “implementation of the Pilot Line “ in this definition. The implementation of the Pilot Line is only one part of the tasks to be done under this Project. Would not the more generic “implementation/performance of a  Party’s own work” be better, here?</w:t>
      </w:r>
    </w:p>
    <w:p w14:paraId="3EBDF43C" w14:textId="77777777" w:rsidR="00842E86" w:rsidRDefault="00842E86">
      <w:pPr>
        <w:pStyle w:val="CommentText"/>
      </w:pPr>
    </w:p>
    <w:p w14:paraId="76FDA1EC" w14:textId="2F5F86EB" w:rsidR="00842E86" w:rsidRDefault="00842E86">
      <w:pPr>
        <w:pStyle w:val="CommentText"/>
      </w:pPr>
      <w:r>
        <w:t>IMEC substitutes “Pilot Line” by “Project”</w:t>
      </w:r>
    </w:p>
  </w:comment>
  <w:comment w:id="581" w:author="ICFO+" w:date="2025-07-22T17:08:00Z" w:initials="ICFO+">
    <w:p w14:paraId="6F773C6F" w14:textId="0B0B7B67" w:rsidR="001C3669" w:rsidRDefault="001C3669">
      <w:pPr>
        <w:pStyle w:val="CommentText"/>
      </w:pPr>
      <w:r>
        <w:rPr>
          <w:rStyle w:val="CommentReference"/>
        </w:rPr>
        <w:annotationRef/>
      </w:r>
      <w:r>
        <w:t xml:space="preserve">We accept to establish “implementation of the Pilot Line” and delete all references to “Development and Operation”. </w:t>
      </w:r>
    </w:p>
  </w:comment>
  <w:comment w:id="589" w:author="ICFO+" w:date="2025-06-16T17:30:00Z" w:initials="ICFO+">
    <w:p w14:paraId="04311F7F" w14:textId="4FEE46E9" w:rsidR="00842E86" w:rsidRDefault="00842E86">
      <w:pPr>
        <w:pStyle w:val="CommentText"/>
      </w:pPr>
      <w:r>
        <w:rPr>
          <w:rStyle w:val="CommentReference"/>
        </w:rPr>
        <w:annotationRef/>
      </w:r>
      <w:r>
        <w:t>CEAv2: Delete</w:t>
      </w:r>
    </w:p>
  </w:comment>
  <w:comment w:id="592" w:author="ICFO+" w:date="2025-03-27T15:16:00Z" w:initials="ICFO+">
    <w:p w14:paraId="5D62F2A8" w14:textId="2955ECEA" w:rsidR="00842E86" w:rsidRDefault="00842E86">
      <w:pPr>
        <w:pStyle w:val="CommentText"/>
      </w:pPr>
      <w:r>
        <w:rPr>
          <w:rStyle w:val="CommentReference"/>
        </w:rPr>
        <w:annotationRef/>
      </w:r>
      <w:r>
        <w:t>Changes proposed by UGENT: Implementation of the Project.</w:t>
      </w:r>
    </w:p>
  </w:comment>
  <w:comment w:id="596" w:author="ICFO+" w:date="2025-03-26T16:08:00Z" w:initials="ICFO+">
    <w:p w14:paraId="3803EDE0" w14:textId="77777777" w:rsidR="00842E86" w:rsidRDefault="00842E86">
      <w:pPr>
        <w:pStyle w:val="CommentText"/>
      </w:pPr>
      <w:r>
        <w:rPr>
          <w:rStyle w:val="CommentReference"/>
        </w:rPr>
        <w:annotationRef/>
      </w:r>
      <w:r>
        <w:t xml:space="preserve">Changes proposed by IMEC and VTT, comments below: </w:t>
      </w:r>
    </w:p>
  </w:comment>
  <w:comment w:id="597" w:author="ICFO+" w:date="2025-03-27T11:01:00Z" w:initials="ICFO+">
    <w:p w14:paraId="09C971DC" w14:textId="77777777" w:rsidR="00842E86" w:rsidRDefault="00842E86">
      <w:pPr>
        <w:pStyle w:val="CommentText"/>
      </w:pPr>
      <w:r w:rsidRPr="00A8450D">
        <w:rPr>
          <w:rStyle w:val="CommentReference"/>
        </w:rPr>
        <w:annotationRef/>
      </w:r>
      <w:r w:rsidRPr="00A8450D">
        <w:t>VTT: VTT: Please use terminology in accordance with the GAs.</w:t>
      </w:r>
    </w:p>
  </w:comment>
  <w:comment w:id="598" w:author="ICFO+" w:date="2025-06-13T12:37:00Z" w:initials="ICFO+">
    <w:p w14:paraId="04EEC080" w14:textId="4741BFBE" w:rsidR="00842E86" w:rsidRDefault="00842E86">
      <w:pPr>
        <w:pStyle w:val="CommentText"/>
      </w:pPr>
      <w:r>
        <w:rPr>
          <w:rStyle w:val="CommentReference"/>
        </w:rPr>
        <w:annotationRef/>
      </w:r>
      <w:r>
        <w:t>SAL v2: Operation?</w:t>
      </w:r>
    </w:p>
  </w:comment>
  <w:comment w:id="599" w:author="ICFO+" w:date="2025-06-13T14:55:00Z" w:initials="ICFO+">
    <w:p w14:paraId="1A424F08" w14:textId="1D08138F" w:rsidR="00842E86" w:rsidRDefault="00842E86">
      <w:pPr>
        <w:pStyle w:val="CommentText"/>
      </w:pPr>
      <w:r>
        <w:rPr>
          <w:rStyle w:val="CommentReference"/>
        </w:rPr>
        <w:annotationRef/>
      </w:r>
      <w:r>
        <w:t>CSIC v2: Ok to the change</w:t>
      </w:r>
    </w:p>
  </w:comment>
  <w:comment w:id="600" w:author="ICFO+" w:date="2025-06-16T17:31:00Z" w:initials="ICFO+">
    <w:p w14:paraId="262401E0" w14:textId="77777777" w:rsidR="00842E86" w:rsidRDefault="00842E86">
      <w:pPr>
        <w:pStyle w:val="CommentText"/>
      </w:pPr>
      <w:r>
        <w:rPr>
          <w:rStyle w:val="CommentReference"/>
        </w:rPr>
        <w:annotationRef/>
      </w:r>
      <w:r>
        <w:t>CEA v2, IMECv2 and FBKv2: Delete “</w:t>
      </w:r>
      <w:r w:rsidRPr="004F7BF1">
        <w:rPr>
          <w:i/>
          <w:iCs/>
        </w:rPr>
        <w:t>and for each … (as set forth in the Consortium Plan)</w:t>
      </w:r>
      <w:r>
        <w:t>.”</w:t>
      </w:r>
    </w:p>
    <w:p w14:paraId="17AA65F1" w14:textId="77777777" w:rsidR="00842E86" w:rsidRDefault="00842E86">
      <w:pPr>
        <w:pStyle w:val="CommentText"/>
      </w:pPr>
    </w:p>
    <w:p w14:paraId="12F4FCED" w14:textId="2B6CD862" w:rsidR="00842E86" w:rsidRDefault="00842E86">
      <w:pPr>
        <w:pStyle w:val="CommentText"/>
      </w:pPr>
      <w:r>
        <w:t>IMECv2 adds comment: Even with the reference to the Consortium Plan, this is still too vague (also the description in the Consortium Plan is somewhat vague) .... This obligation to grant Access Rights might strongly challenge the legitimate interest of a Party ...</w:t>
      </w:r>
      <w:r>
        <w:br/>
      </w:r>
      <w:r>
        <w:br/>
        <w:t>I have cross-checked these provisions with the Access Rights provisions of other CA (similar intentions for the project), and this part was not expressed / accepted therein.</w:t>
      </w:r>
    </w:p>
  </w:comment>
  <w:comment w:id="622" w:author="ICFO+" w:date="2025-07-09T13:07:00Z" w:initials="ICFO+">
    <w:p w14:paraId="4DF6DAE7" w14:textId="50310833" w:rsidR="00842E86" w:rsidRPr="002162A1" w:rsidRDefault="00842E86" w:rsidP="002162A1">
      <w:pPr>
        <w:rPr>
          <w:rFonts w:ascii="Aptos" w:eastAsia="Times New Roman" w:hAnsi="Aptos"/>
          <w:color w:val="000000"/>
          <w:sz w:val="22"/>
          <w:szCs w:val="22"/>
          <w:lang w:val="en-US" w:eastAsia="es-ES"/>
        </w:rPr>
      </w:pPr>
      <w:r>
        <w:rPr>
          <w:rStyle w:val="CommentReference"/>
        </w:rPr>
        <w:annotationRef/>
      </w:r>
      <w:r w:rsidRPr="002162A1">
        <w:rPr>
          <w:rFonts w:ascii="Aptos" w:eastAsia="Times New Roman" w:hAnsi="Aptos"/>
          <w:color w:val="000000"/>
          <w:sz w:val="22"/>
          <w:szCs w:val="22"/>
          <w:lang w:val="en-US" w:eastAsia="es-ES"/>
        </w:rPr>
        <w:t xml:space="preserve">UCAMv2 definition proposed + comment: Definition required as the CA is to be used to address the shortcomings of the HA. </w:t>
      </w:r>
    </w:p>
  </w:comment>
  <w:comment w:id="623" w:author="ICFO+" w:date="2025-07-09T13:07:00Z" w:initials="ICFO+">
    <w:p w14:paraId="57CF6D1D" w14:textId="7AA22CF3" w:rsidR="00842E86" w:rsidRDefault="00842E86">
      <w:pPr>
        <w:pStyle w:val="CommentText"/>
      </w:pPr>
      <w:r>
        <w:rPr>
          <w:rStyle w:val="CommentReference"/>
        </w:rPr>
        <w:annotationRef/>
      </w:r>
      <w:r>
        <w:t>As its not defined in the HA we accept to keep this definition. .</w:t>
      </w:r>
    </w:p>
  </w:comment>
  <w:comment w:id="628" w:author="ICFO+" w:date="2025-07-09T18:35:00Z" w:initials="ICFO+">
    <w:p w14:paraId="455B98F1" w14:textId="0D8052CC" w:rsidR="00842E86" w:rsidRDefault="00842E86">
      <w:pPr>
        <w:pStyle w:val="CommentText"/>
      </w:pPr>
      <w:r>
        <w:rPr>
          <w:rStyle w:val="CommentReference"/>
        </w:rPr>
        <w:annotationRef/>
      </w:r>
      <w:r>
        <w:t xml:space="preserve">UCAMv2 adds a last sentence “and by definition this would not include a Non-Hosting Entity” </w:t>
      </w:r>
    </w:p>
  </w:comment>
  <w:comment w:id="629" w:author="ICFO+" w:date="2025-07-09T18:36:00Z" w:initials="ICFO+">
    <w:p w14:paraId="14C2E6C5" w14:textId="7B5FFAB0" w:rsidR="00842E86" w:rsidRPr="00FD327C" w:rsidRDefault="00842E86">
      <w:pPr>
        <w:pStyle w:val="CommentText"/>
        <w:rPr>
          <w:lang w:val="en-US"/>
        </w:rPr>
      </w:pPr>
      <w:r>
        <w:rPr>
          <w:rStyle w:val="CommentReference"/>
        </w:rPr>
        <w:annotationRef/>
      </w:r>
      <w:r w:rsidR="00FD327C" w:rsidRPr="00FD327C">
        <w:rPr>
          <w:lang w:val="en-US"/>
        </w:rPr>
        <w:t>As commented in other sections where similar proposals have been made, we have decided to reject this proposed change.</w:t>
      </w:r>
      <w:r w:rsidRPr="00FD327C">
        <w:rPr>
          <w:lang w:val="en-US"/>
        </w:rPr>
        <w:t xml:space="preserve"> </w:t>
      </w:r>
    </w:p>
  </w:comment>
  <w:comment w:id="636" w:author="ICFO+" w:date="2025-06-05T18:12:00Z" w:initials="ICFO+">
    <w:p w14:paraId="1927BED3" w14:textId="23C5A497" w:rsidR="00842E86" w:rsidRDefault="00842E86">
      <w:pPr>
        <w:pStyle w:val="CommentText"/>
      </w:pPr>
      <w:r>
        <w:rPr>
          <w:rStyle w:val="CommentReference"/>
        </w:rPr>
        <w:annotationRef/>
      </w:r>
      <w:r>
        <w:t>UPVv2, CEAv2 and SALv2: Hosting Agreement missing</w:t>
      </w:r>
    </w:p>
  </w:comment>
  <w:comment w:id="640" w:author="ICFO+" w:date="2025-06-05T18:13:00Z" w:initials="ICFO+">
    <w:p w14:paraId="68BF7763" w14:textId="24356976" w:rsidR="00842E86" w:rsidRDefault="00842E86">
      <w:pPr>
        <w:pStyle w:val="CommentText"/>
      </w:pPr>
      <w:r>
        <w:rPr>
          <w:rStyle w:val="CommentReference"/>
        </w:rPr>
        <w:annotationRef/>
      </w:r>
      <w:r w:rsidRPr="00C802F4">
        <w:t>Please check. There is no an article 4.4 neither in the HA nor in the Grant Agreements. Are you referring to articles 4.4 of this Consortium Agreement?</w:t>
      </w:r>
    </w:p>
  </w:comment>
  <w:comment w:id="647" w:author="Peggy Vermeylen (imec)" w:date="2025-03-12T10:02:00Z" w:initials="PV">
    <w:p w14:paraId="1021C357" w14:textId="77777777" w:rsidR="00842E86" w:rsidRDefault="00842E86" w:rsidP="000E419E">
      <w:pPr>
        <w:pStyle w:val="CommentText"/>
        <w:jc w:val="left"/>
      </w:pPr>
      <w:r>
        <w:rPr>
          <w:rStyle w:val="CommentReference"/>
        </w:rPr>
        <w:annotationRef/>
      </w:r>
      <w:r w:rsidRPr="000E419E">
        <w:rPr>
          <w:b/>
          <w:bCs/>
          <w:lang w:val="nl-BE"/>
        </w:rPr>
        <w:t>IMEC</w:t>
      </w:r>
      <w:r>
        <w:rPr>
          <w:lang w:val="nl-BE"/>
        </w:rPr>
        <w:t>: Needed to properly address the particular liability situation under Pilot Line projects.</w:t>
      </w:r>
    </w:p>
  </w:comment>
  <w:comment w:id="648" w:author="ICFO+" w:date="2025-03-26T16:09:00Z" w:initials="ICFO+">
    <w:p w14:paraId="7A4F9FD7" w14:textId="77777777" w:rsidR="00842E86" w:rsidRDefault="00842E86">
      <w:pPr>
        <w:pStyle w:val="CommentText"/>
      </w:pPr>
      <w:r>
        <w:rPr>
          <w:rStyle w:val="CommentReference"/>
        </w:rPr>
        <w:annotationRef/>
      </w:r>
      <w:r>
        <w:t xml:space="preserve">IMEC proposes this definition of Non-Performing party </w:t>
      </w:r>
    </w:p>
  </w:comment>
  <w:comment w:id="649" w:author="ICFO+" w:date="2025-06-17T13:23:00Z" w:initials="ICFO+">
    <w:p w14:paraId="0E649AF5" w14:textId="4B3AEDAE" w:rsidR="00842E86" w:rsidRDefault="00842E86" w:rsidP="007960F8">
      <w:pPr>
        <w:pStyle w:val="CommentText"/>
        <w:jc w:val="left"/>
      </w:pPr>
      <w:r>
        <w:rPr>
          <w:rStyle w:val="CommentReference"/>
        </w:rPr>
        <w:annotationRef/>
      </w:r>
      <w:r>
        <w:rPr>
          <w:b/>
          <w:bCs/>
        </w:rPr>
        <w:t>FBKv2: Without prejudice to the importance of appropriately addressing liability matters</w:t>
      </w:r>
      <w:r>
        <w:t xml:space="preserve">, and further to our comments regarding the definition of a </w:t>
      </w:r>
      <w:r>
        <w:rPr>
          <w:i/>
          <w:iCs/>
        </w:rPr>
        <w:t>Defaulting Party</w:t>
      </w:r>
      <w:r>
        <w:t xml:space="preserve">, we are of the view that adopting </w:t>
      </w:r>
      <w:r>
        <w:rPr>
          <w:b/>
          <w:bCs/>
        </w:rPr>
        <w:t>a single, consolidated term</w:t>
      </w:r>
      <w:r>
        <w:t xml:space="preserve"> to address situations of non-compliance would be the most effective and legally sound approach.</w:t>
      </w:r>
    </w:p>
    <w:p w14:paraId="5E09DF11" w14:textId="44996878" w:rsidR="00842E86" w:rsidRDefault="00842E86" w:rsidP="007960F8">
      <w:pPr>
        <w:pStyle w:val="CommentText"/>
      </w:pPr>
      <w:r>
        <w:t xml:space="preserve">Only as a </w:t>
      </w:r>
      <w:r>
        <w:rPr>
          <w:b/>
          <w:bCs/>
        </w:rPr>
        <w:t>less preferred alternative</w:t>
      </w:r>
      <w:r>
        <w:t xml:space="preserve"> would a clearly defined and </w:t>
      </w:r>
      <w:r>
        <w:rPr>
          <w:b/>
          <w:bCs/>
        </w:rPr>
        <w:t>well-articulated distinction</w:t>
      </w:r>
      <w:r>
        <w:t xml:space="preserve"> between a </w:t>
      </w:r>
      <w:r>
        <w:rPr>
          <w:i/>
          <w:iCs/>
        </w:rPr>
        <w:t>Non-Performing Party</w:t>
      </w:r>
      <w:r>
        <w:t xml:space="preserve"> and a </w:t>
      </w:r>
      <w:r>
        <w:rPr>
          <w:i/>
          <w:iCs/>
        </w:rPr>
        <w:t>Defaulting Party</w:t>
      </w:r>
      <w:r>
        <w:t xml:space="preserve"> be acceptable. That said, </w:t>
      </w:r>
      <w:r>
        <w:rPr>
          <w:b/>
          <w:bCs/>
        </w:rPr>
        <w:t>we do not believe the current draft achieves this level of clarity</w:t>
      </w:r>
      <w:r>
        <w:t>, and therefore would recommend further refinement.</w:t>
      </w:r>
    </w:p>
  </w:comment>
  <w:comment w:id="650" w:author="ICFO+" w:date="2025-06-23T19:31:00Z" w:initials="ICFO+">
    <w:p w14:paraId="6BF08AC3" w14:textId="5D6C33DC" w:rsidR="00842E86" w:rsidRDefault="00842E86">
      <w:pPr>
        <w:pStyle w:val="CommentText"/>
      </w:pPr>
      <w:r>
        <w:rPr>
          <w:rStyle w:val="CommentReference"/>
        </w:rPr>
        <w:annotationRef/>
      </w:r>
      <w:r>
        <w:t xml:space="preserve">We agree with FBK and propose to delete this definition. </w:t>
      </w:r>
    </w:p>
  </w:comment>
  <w:comment w:id="662" w:author="ICFO+" w:date="2025-03-26T16:12:00Z" w:initials="ICFO+">
    <w:p w14:paraId="7FD35157" w14:textId="77777777" w:rsidR="00842E86" w:rsidRDefault="00842E86">
      <w:pPr>
        <w:pStyle w:val="CommentText"/>
      </w:pPr>
      <w:r>
        <w:rPr>
          <w:rStyle w:val="CommentReference"/>
        </w:rPr>
        <w:annotationRef/>
      </w:r>
      <w:r>
        <w:t xml:space="preserve">IMEC proposes to delete this definition of operation </w:t>
      </w:r>
    </w:p>
  </w:comment>
  <w:comment w:id="663" w:author="ICFO+" w:date="2025-04-02T13:31:00Z" w:initials="ICFO+">
    <w:p w14:paraId="6E040388" w14:textId="656F76EE" w:rsidR="00842E86" w:rsidRDefault="00842E86">
      <w:pPr>
        <w:pStyle w:val="CommentText"/>
      </w:pPr>
      <w:r>
        <w:rPr>
          <w:rStyle w:val="CommentReference"/>
        </w:rPr>
        <w:annotationRef/>
      </w:r>
      <w:r>
        <w:t xml:space="preserve">UPV v2: Operation is included as provided in the Consortium Plan. </w:t>
      </w:r>
    </w:p>
  </w:comment>
  <w:comment w:id="664" w:author="ICFO+" w:date="2025-06-17T13:25:00Z" w:initials="ICFO+">
    <w:p w14:paraId="61D5CC03" w14:textId="0F567254" w:rsidR="00842E86" w:rsidRDefault="00842E86" w:rsidP="006C1E75">
      <w:pPr>
        <w:pStyle w:val="CommentText"/>
        <w:jc w:val="left"/>
      </w:pPr>
      <w:r>
        <w:rPr>
          <w:rStyle w:val="CommentReference"/>
        </w:rPr>
        <w:annotationRef/>
      </w:r>
      <w:r>
        <w:rPr>
          <w:noProof/>
        </w:rPr>
        <w:t xml:space="preserve">FBKv2: </w:t>
      </w:r>
      <w:r>
        <w:rPr>
          <w:rStyle w:val="CommentReference"/>
        </w:rPr>
        <w:annotationRef/>
      </w:r>
      <w:r>
        <w:t>As per the term "Development," also here FBK is concerned about the introduction of newly defined terms that could create legal consistency issues throughout the text, making harmonisation more difficult and the document harder to interpret. It is unclear from the comments whether a decision has been made to delete this term; in any case, it appears multiple times in the text and would require consistent handling</w:t>
      </w:r>
    </w:p>
  </w:comment>
  <w:comment w:id="665" w:author="ICFO+" w:date="2025-06-17T17:22:00Z" w:initials="ICFO+">
    <w:p w14:paraId="382E9B69" w14:textId="43C8343D" w:rsidR="00842E86" w:rsidRDefault="00842E86" w:rsidP="00084F00">
      <w:pPr>
        <w:pStyle w:val="CommentText"/>
        <w:jc w:val="left"/>
      </w:pPr>
      <w:r>
        <w:rPr>
          <w:rStyle w:val="CommentReference"/>
        </w:rPr>
        <w:annotationRef/>
      </w:r>
      <w:r>
        <w:t xml:space="preserve">IMECv2: </w:t>
      </w:r>
      <w:r>
        <w:rPr>
          <w:rStyle w:val="CommentReference"/>
        </w:rPr>
        <w:annotationRef/>
      </w:r>
      <w:r>
        <w:rPr>
          <w:lang w:val="nl-BE"/>
        </w:rPr>
        <w:t>Maybe but defined words are not properly used in the whole text such as Development and Operation and the link with the core text of the funding agreements is absolutely unclear.</w:t>
      </w:r>
    </w:p>
  </w:comment>
  <w:comment w:id="666" w:author="ICFO+" w:date="2025-07-22T16:55:00Z" w:initials="ICFO+">
    <w:p w14:paraId="062BDD68" w14:textId="0ED9F5FF" w:rsidR="00FD327C" w:rsidRDefault="00FD327C">
      <w:pPr>
        <w:pStyle w:val="CommentText"/>
      </w:pPr>
      <w:r>
        <w:rPr>
          <w:rStyle w:val="CommentReference"/>
        </w:rPr>
        <w:annotationRef/>
      </w:r>
      <w:r w:rsidRPr="00FD327C">
        <w:t>As mentioned in the definition of “Development,” and after considering the parties’ feedback, we have decided to use the term “Implementation” throughout the agreement. This reflects the fact that no separate obligations are defined for the development and operation phases.</w:t>
      </w:r>
    </w:p>
  </w:comment>
  <w:comment w:id="670" w:author="ICFO+" w:date="2025-06-05T18:14:00Z" w:initials="ICFO+">
    <w:p w14:paraId="58373E12" w14:textId="77777777" w:rsidR="00842E86" w:rsidRPr="00C802F4" w:rsidRDefault="00842E86" w:rsidP="00C802F4">
      <w:pPr>
        <w:pStyle w:val="CommentText"/>
      </w:pPr>
      <w:r>
        <w:rPr>
          <w:rStyle w:val="CommentReference"/>
        </w:rPr>
        <w:annotationRef/>
      </w:r>
      <w:r w:rsidRPr="00C802F4">
        <w:rPr>
          <w:szCs w:val="16"/>
        </w:rPr>
        <w:annotationRef/>
      </w:r>
      <w:r w:rsidRPr="00C802F4">
        <w:t>Please check. This WP10 currently (last accessed: 16.05.2025) is not in SyGMa for the Horizon Europe GA</w:t>
      </w:r>
    </w:p>
    <w:p w14:paraId="5A5516A6" w14:textId="77777777" w:rsidR="00842E86" w:rsidRPr="00C802F4" w:rsidRDefault="00842E86" w:rsidP="00C802F4">
      <w:r w:rsidRPr="00C802F4">
        <w:rPr>
          <w:noProof/>
        </w:rPr>
        <w:drawing>
          <wp:inline distT="0" distB="0" distL="0" distR="0" wp14:anchorId="3A3E2BCD" wp14:editId="69F17F7A">
            <wp:extent cx="18288000" cy="10287000"/>
            <wp:effectExtent l="0" t="0" r="0" b="0"/>
            <wp:docPr id="1941063584" name="Imagen 1941063584" descr="Captura de pantalla de computado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ptura de pantalla de computadora&#10;&#10;El contenido generado por IA puede ser incorrecto."/>
                    <pic:cNvPicPr/>
                  </pic:nvPicPr>
                  <pic:blipFill>
                    <a:blip r:embed="rId1"/>
                    <a:stretch>
                      <a:fillRect/>
                    </a:stretch>
                  </pic:blipFill>
                  <pic:spPr>
                    <a:xfrm>
                      <a:off x="0" y="0"/>
                      <a:ext cx="18288000" cy="10287000"/>
                    </a:xfrm>
                    <a:prstGeom prst="rect">
                      <a:avLst/>
                    </a:prstGeom>
                  </pic:spPr>
                </pic:pic>
              </a:graphicData>
            </a:graphic>
          </wp:inline>
        </w:drawing>
      </w:r>
    </w:p>
    <w:p w14:paraId="53574EAD" w14:textId="0D52BD8B" w:rsidR="00842E86" w:rsidRDefault="00842E86">
      <w:pPr>
        <w:pStyle w:val="CommentText"/>
      </w:pPr>
    </w:p>
  </w:comment>
  <w:comment w:id="671" w:author="ICFO+" w:date="2025-03-27T15:21:00Z" w:initials="ICFO+">
    <w:p w14:paraId="68E46665" w14:textId="77777777" w:rsidR="00842E86" w:rsidRDefault="00842E86">
      <w:pPr>
        <w:pStyle w:val="CommentText"/>
      </w:pPr>
      <w:r>
        <w:rPr>
          <w:rStyle w:val="CommentReference"/>
        </w:rPr>
        <w:annotationRef/>
      </w:r>
      <w:r>
        <w:t>Changes proposed by UGENT</w:t>
      </w:r>
    </w:p>
  </w:comment>
  <w:comment w:id="672" w:author="ICFO+" w:date="2025-06-13T14:56:00Z" w:initials="ICFO+">
    <w:p w14:paraId="06834C63" w14:textId="616B3990" w:rsidR="00842E86" w:rsidRDefault="00842E86">
      <w:pPr>
        <w:pStyle w:val="CommentText"/>
      </w:pPr>
      <w:r>
        <w:rPr>
          <w:rStyle w:val="CommentReference"/>
        </w:rPr>
        <w:annotationRef/>
      </w:r>
      <w:r>
        <w:t>CSIC v2: Ok to changes</w:t>
      </w:r>
    </w:p>
  </w:comment>
  <w:comment w:id="681" w:author="ICFO+" w:date="2025-03-27T23:06:00Z" w:initials="ICFO+">
    <w:p w14:paraId="2C6E58E3" w14:textId="77777777" w:rsidR="00842E86" w:rsidRDefault="00842E86">
      <w:pPr>
        <w:pStyle w:val="CommentText"/>
      </w:pPr>
      <w:r>
        <w:rPr>
          <w:rStyle w:val="CommentReference"/>
        </w:rPr>
        <w:annotationRef/>
      </w:r>
      <w:r>
        <w:t>UCAM: This definition is broad enough to include Arising IP / Results.</w:t>
      </w:r>
    </w:p>
    <w:p w14:paraId="2054BA22" w14:textId="77777777" w:rsidR="00842E86" w:rsidRDefault="00842E86">
      <w:pPr>
        <w:pStyle w:val="CommentText"/>
      </w:pPr>
    </w:p>
    <w:p w14:paraId="6D7570A2" w14:textId="77777777" w:rsidR="00842E86" w:rsidRDefault="00842E86">
      <w:pPr>
        <w:pStyle w:val="CommentText"/>
      </w:pPr>
      <w:r>
        <w:rPr>
          <w:highlight w:val="yellow"/>
        </w:rPr>
        <w:t>See note at 8.3 below. The Ownership of the Pilot Line IP needs to be clarified because of this definition. Perhaps add a suitable definition for Hosting Entity Pilot Line functions / infrastructure that are owned in this way.</w:t>
      </w:r>
    </w:p>
  </w:comment>
  <w:comment w:id="682" w:author="ICFO+" w:date="2025-06-17T13:26:00Z" w:initials="ICFO+">
    <w:p w14:paraId="3EB49535" w14:textId="77777777" w:rsidR="00842E86" w:rsidRDefault="00842E86" w:rsidP="00852FD5">
      <w:pPr>
        <w:pStyle w:val="CommentText"/>
        <w:jc w:val="left"/>
      </w:pPr>
      <w:r>
        <w:rPr>
          <w:rStyle w:val="CommentReference"/>
        </w:rPr>
        <w:annotationRef/>
      </w:r>
      <w:r>
        <w:t xml:space="preserve">FBKv2: According to FBK’s interpretation of the applicable legal framework—specifically Regulation (EU) 2023/1781 establishing the Chips Act—the project directly contributes to the implementation of Operational Objective No. 2, as set out in Articles 4 and 5 of the Regulation. In this context, and in order to ensure a legally binding and precise reference point that ensures full consistency with the regulatory framework underpinning the Chips Initiative, FBK proposes take into consideration the definition of “pilot line” as set out in Article 2 of the Chips Act where “pilot line” is defined as: </w:t>
      </w:r>
      <w:r>
        <w:rPr>
          <w:i/>
          <w:iCs/>
        </w:rPr>
        <w:t>“an experimental project or action addressing higher technology readiness levels from levels 3 to 8 to further develop an enabling infrastructure necessary to test, demonstrate and calibrate a product or system with the model assumptions.”</w:t>
      </w:r>
    </w:p>
    <w:p w14:paraId="30CCE5A6" w14:textId="77777777" w:rsidR="00842E86" w:rsidRDefault="00842E86" w:rsidP="00852FD5">
      <w:pPr>
        <w:pStyle w:val="CommentText"/>
        <w:jc w:val="left"/>
      </w:pPr>
      <w:r>
        <w:t xml:space="preserve">This is, in our opinion, not only appropriate but also necessary to guarantee coherence in the interpretation and implementation of the project’s objectives across the consortium. </w:t>
      </w:r>
    </w:p>
    <w:p w14:paraId="558FBEA7" w14:textId="3F92F183" w:rsidR="00842E86" w:rsidRDefault="00842E86" w:rsidP="00852FD5">
      <w:pPr>
        <w:pStyle w:val="CommentText"/>
      </w:pPr>
      <w:r>
        <w:rPr>
          <w:b/>
          <w:bCs/>
        </w:rPr>
        <w:t>Not sure we understand the reference to the note in 8.3 below though.</w:t>
      </w:r>
    </w:p>
  </w:comment>
  <w:comment w:id="686" w:author="ICFO+" w:date="2025-06-13T12:38:00Z" w:initials="ICFO+">
    <w:p w14:paraId="1F62579D" w14:textId="441E47CB" w:rsidR="00842E86" w:rsidRDefault="00842E86">
      <w:pPr>
        <w:pStyle w:val="CommentText"/>
      </w:pPr>
      <w:r>
        <w:rPr>
          <w:rStyle w:val="CommentReference"/>
        </w:rPr>
        <w:annotationRef/>
      </w:r>
      <w:r>
        <w:t>SALv2: Caps? Definitions?</w:t>
      </w:r>
    </w:p>
  </w:comment>
  <w:comment w:id="689" w:author="ICFO+" w:date="2025-06-17T11:18:00Z" w:initials="ICFO+">
    <w:p w14:paraId="03631FA6" w14:textId="01B7BFF8" w:rsidR="00842E86" w:rsidRDefault="00842E86">
      <w:pPr>
        <w:pStyle w:val="CommentText"/>
      </w:pPr>
      <w:r>
        <w:rPr>
          <w:rStyle w:val="CommentReference"/>
        </w:rPr>
        <w:annotationRef/>
      </w:r>
      <w:r>
        <w:t>TNOv2</w:t>
      </w:r>
    </w:p>
  </w:comment>
  <w:comment w:id="683" w:author="ICFO+" w:date="2025-03-27T15:22:00Z" w:initials="ICFO+">
    <w:p w14:paraId="4D6EDF3A" w14:textId="77777777" w:rsidR="00842E86" w:rsidRDefault="00842E86">
      <w:pPr>
        <w:pStyle w:val="CommentText"/>
      </w:pPr>
      <w:r>
        <w:rPr>
          <w:rStyle w:val="CommentReference"/>
        </w:rPr>
        <w:annotationRef/>
      </w:r>
      <w:r>
        <w:t>Changes proposed by UGENT</w:t>
      </w:r>
    </w:p>
  </w:comment>
  <w:comment w:id="684" w:author="ICFO+" w:date="2025-07-09T13:37:00Z" w:initials="ICFO+">
    <w:p w14:paraId="395642AD" w14:textId="37F1C1FF" w:rsidR="00842E86" w:rsidRPr="007B0845" w:rsidRDefault="00842E86" w:rsidP="007B0845">
      <w:pPr>
        <w:rPr>
          <w:rFonts w:ascii="Aptos" w:eastAsia="Times New Roman" w:hAnsi="Aptos"/>
          <w:color w:val="000000"/>
          <w:sz w:val="22"/>
          <w:szCs w:val="22"/>
          <w:lang w:val="en-US" w:eastAsia="es-ES"/>
        </w:rPr>
      </w:pPr>
      <w:r>
        <w:rPr>
          <w:rStyle w:val="CommentReference"/>
        </w:rPr>
        <w:annotationRef/>
      </w:r>
      <w:r w:rsidRPr="007B0845">
        <w:rPr>
          <w:rFonts w:ascii="Aptos" w:eastAsia="Times New Roman" w:hAnsi="Aptos"/>
          <w:color w:val="000000"/>
          <w:sz w:val="22"/>
          <w:szCs w:val="22"/>
          <w:lang w:val="en-US" w:eastAsia="es-ES"/>
        </w:rPr>
        <w:t>UCAMv2:</w:t>
      </w:r>
      <w:r>
        <w:t xml:space="preserve"> </w:t>
      </w:r>
      <w:r>
        <w:rPr>
          <w:rFonts w:ascii="Aptos" w:eastAsia="Times New Roman" w:hAnsi="Aptos"/>
          <w:color w:val="000000"/>
          <w:sz w:val="22"/>
          <w:szCs w:val="22"/>
          <w:lang w:val="en-US" w:eastAsia="es-ES"/>
        </w:rPr>
        <w:t>Agree with proposed changes by UGENT</w:t>
      </w:r>
    </w:p>
  </w:comment>
  <w:comment w:id="702" w:author="ICFO+" w:date="2025-03-26T16:13:00Z" w:initials="ICFO+">
    <w:p w14:paraId="31768EF6" w14:textId="77777777" w:rsidR="00842E86" w:rsidRDefault="00842E86">
      <w:pPr>
        <w:pStyle w:val="CommentText"/>
      </w:pPr>
      <w:r>
        <w:rPr>
          <w:rStyle w:val="CommentReference"/>
        </w:rPr>
        <w:annotationRef/>
      </w:r>
      <w:r>
        <w:t>Deleted by IMEC</w:t>
      </w:r>
    </w:p>
  </w:comment>
  <w:comment w:id="714" w:author="Gonzalo Hurtado Heredia" w:date="2025-03-07T16:08:00Z" w:initials="GHH">
    <w:p w14:paraId="2C573382" w14:textId="77777777" w:rsidR="00842E86" w:rsidRDefault="00842E86" w:rsidP="00252E6B">
      <w:pPr>
        <w:pStyle w:val="CommentText"/>
      </w:pPr>
      <w:r>
        <w:rPr>
          <w:rStyle w:val="CommentReference"/>
        </w:rPr>
        <w:annotationRef/>
      </w:r>
      <w:r>
        <w:t>CSIC: Solo?</w:t>
      </w:r>
    </w:p>
  </w:comment>
  <w:comment w:id="705" w:author="ICFO+" w:date="2025-03-26T20:04:00Z" w:initials="ICFO+">
    <w:p w14:paraId="285FC849" w14:textId="77777777" w:rsidR="00842E86" w:rsidRPr="006B2F1E" w:rsidRDefault="00842E86">
      <w:pPr>
        <w:pStyle w:val="CommentText"/>
        <w:rPr>
          <w:b/>
          <w:bCs/>
        </w:rPr>
      </w:pPr>
      <w:r>
        <w:rPr>
          <w:rStyle w:val="CommentReference"/>
        </w:rPr>
        <w:annotationRef/>
      </w:r>
      <w:r w:rsidRPr="006B2F1E">
        <w:rPr>
          <w:b/>
          <w:bCs/>
        </w:rPr>
        <w:t xml:space="preserve">Comments by parties regarding this clause: </w:t>
      </w:r>
    </w:p>
  </w:comment>
  <w:comment w:id="706" w:author="ICFO+" w:date="2025-03-26T20:05:00Z" w:initials="ICFO+">
    <w:p w14:paraId="7D936BFC" w14:textId="77777777" w:rsidR="00842E86" w:rsidRDefault="00842E86">
      <w:pPr>
        <w:pStyle w:val="CommentText"/>
      </w:pPr>
      <w:r>
        <w:rPr>
          <w:rStyle w:val="CommentReference"/>
        </w:rPr>
        <w:annotationRef/>
      </w:r>
      <w:r w:rsidRPr="006B2F1E">
        <w:rPr>
          <w:b/>
          <w:bCs/>
        </w:rPr>
        <w:t>IMEC proposes to delete this definition, adds comment:</w:t>
      </w:r>
      <w:r>
        <w:t xml:space="preserve"> </w:t>
      </w:r>
      <w:r>
        <w:rPr>
          <w:lang w:val="nl-BE"/>
        </w:rPr>
        <w:t>The definition of Results is provided in Annex 5 of the DEP Grant Agreement and the HE Grant Agreement.</w:t>
      </w:r>
    </w:p>
  </w:comment>
  <w:comment w:id="707" w:author="ICFO+" w:date="2025-03-26T20:05:00Z" w:initials="ICFO+">
    <w:p w14:paraId="1BA2B017" w14:textId="77777777" w:rsidR="00842E86" w:rsidRDefault="00842E86" w:rsidP="00B937DC">
      <w:pPr>
        <w:pStyle w:val="CommentText"/>
        <w:jc w:val="left"/>
      </w:pPr>
      <w:r>
        <w:rPr>
          <w:rStyle w:val="CommentReference"/>
        </w:rPr>
        <w:annotationRef/>
      </w:r>
      <w:r w:rsidRPr="00B937DC">
        <w:rPr>
          <w:b/>
          <w:bCs/>
        </w:rPr>
        <w:t>FBK:</w:t>
      </w:r>
      <w:r>
        <w:t xml:space="preserve"> Not sure I understand “other than”. Based on the definition provided by the Commission </w:t>
      </w:r>
      <w:r>
        <w:rPr>
          <w:i/>
          <w:iCs/>
        </w:rPr>
        <w:t>“</w:t>
      </w:r>
      <w:r>
        <w:rPr>
          <w:i/>
          <w:iCs/>
          <w:color w:val="585858"/>
        </w:rPr>
        <w:t xml:space="preserve">Results” means any </w:t>
      </w:r>
      <w:r>
        <w:rPr>
          <w:b/>
          <w:bCs/>
          <w:i/>
          <w:iCs/>
          <w:color w:val="585858"/>
          <w:u w:val="single"/>
        </w:rPr>
        <w:t>tangible or intangible effect of the action</w:t>
      </w:r>
      <w:r>
        <w:rPr>
          <w:i/>
          <w:iCs/>
          <w:color w:val="585858"/>
        </w:rPr>
        <w:t>, such as data, know-how or information, whatever its form or nature, whether or not it can be protected, as well as any rights attached to it, including intellectual property rights</w:t>
      </w:r>
      <w:r>
        <w:rPr>
          <w:color w:val="585858"/>
        </w:rPr>
        <w:t>. Based on the definition above, the Pilot Line consists of, among other, “</w:t>
      </w:r>
      <w:r>
        <w:rPr>
          <w:b/>
          <w:bCs/>
          <w:i/>
          <w:iCs/>
          <w:u w:val="single"/>
        </w:rPr>
        <w:t xml:space="preserve">Technical Infrastructure and expertise, including R&amp;D expertise, </w:t>
      </w:r>
      <w:r>
        <w:rPr>
          <w:i/>
          <w:iCs/>
        </w:rPr>
        <w:t xml:space="preserve">necessary to develop experimental manufacturing process technology for leading-edge and advanced technologies.“ </w:t>
      </w:r>
      <w:r>
        <w:t>We believe it qualifies as result from the project</w:t>
      </w:r>
    </w:p>
  </w:comment>
  <w:comment w:id="708" w:author="ICFO+" w:date="2025-03-27T11:03:00Z" w:initials="ICFO+">
    <w:p w14:paraId="4B4A1A7A" w14:textId="77777777" w:rsidR="00842E86" w:rsidRDefault="00842E86">
      <w:pPr>
        <w:pStyle w:val="CommentText"/>
      </w:pPr>
      <w:r>
        <w:rPr>
          <w:rStyle w:val="CommentReference"/>
        </w:rPr>
        <w:annotationRef/>
      </w:r>
      <w:r w:rsidRPr="00A436E5">
        <w:rPr>
          <w:b/>
          <w:bCs/>
        </w:rPr>
        <w:t>VTT, proposes to delete this clause and adds a proposal and comment:</w:t>
      </w:r>
      <w:r>
        <w:t xml:space="preserve"> The definition for results must be the same as in the GAs.</w:t>
      </w:r>
    </w:p>
    <w:p w14:paraId="74E69608" w14:textId="77777777" w:rsidR="00842E86" w:rsidRDefault="00842E86">
      <w:pPr>
        <w:pStyle w:val="CommentText"/>
      </w:pPr>
    </w:p>
    <w:p w14:paraId="4D169755" w14:textId="77777777" w:rsidR="00842E86" w:rsidRDefault="00842E86">
      <w:pPr>
        <w:pStyle w:val="CommentText"/>
      </w:pPr>
      <w:r>
        <w:t>Proposal of new wording: “</w:t>
      </w:r>
      <w:r w:rsidRPr="004B175E">
        <w:rPr>
          <w:b/>
          <w:i/>
          <w:iCs/>
        </w:rPr>
        <w:t>Results</w:t>
      </w:r>
      <w:r>
        <w:t xml:space="preserve">” means </w:t>
      </w:r>
      <w:r w:rsidRPr="00376C37">
        <w:t>any tangible or intangible effect of the action, such as data, know-how or information, whatever its form or nature, whether or not it can be protected, as well as any rights attached to it, including intellectual property</w:t>
      </w:r>
      <w:r>
        <w:rPr>
          <w:rStyle w:val="CommentReference"/>
        </w:rPr>
        <w:annotationRef/>
      </w:r>
      <w:r>
        <w:t xml:space="preserve">. </w:t>
      </w:r>
    </w:p>
  </w:comment>
  <w:comment w:id="709" w:author="ICFO+" w:date="2025-03-27T12:45:00Z" w:initials="ICFO+">
    <w:p w14:paraId="76B87D67" w14:textId="77777777" w:rsidR="00842E86" w:rsidRDefault="00842E86">
      <w:pPr>
        <w:pStyle w:val="CommentText"/>
      </w:pPr>
      <w:r>
        <w:rPr>
          <w:rStyle w:val="CommentReference"/>
        </w:rPr>
        <w:annotationRef/>
      </w:r>
      <w:r w:rsidRPr="00E32900">
        <w:rPr>
          <w:b/>
          <w:bCs/>
        </w:rPr>
        <w:t>TNO:</w:t>
      </w:r>
      <w:r>
        <w:t xml:space="preserve"> We prefer to make the definition simpler and maintain the standard Horizon result definition</w:t>
      </w:r>
    </w:p>
  </w:comment>
  <w:comment w:id="710" w:author="ICFO+" w:date="2025-03-27T15:23:00Z" w:initials="ICFO+">
    <w:p w14:paraId="1EAFDD58" w14:textId="77777777" w:rsidR="00842E86" w:rsidRPr="007E0806" w:rsidRDefault="00842E86" w:rsidP="00A95BB6">
      <w:pPr>
        <w:pStyle w:val="Heading2"/>
        <w:numPr>
          <w:ilvl w:val="0"/>
          <w:numId w:val="0"/>
        </w:numPr>
        <w:rPr>
          <w:rFonts w:ascii="Aptos Narrow" w:eastAsia="Calibri" w:hAnsi="Aptos Narrow" w:cs="Times New Roman"/>
          <w:bCs w:val="0"/>
          <w:sz w:val="16"/>
          <w:szCs w:val="20"/>
          <w:lang w:eastAsia="en-US"/>
        </w:rPr>
      </w:pPr>
      <w:r>
        <w:rPr>
          <w:rStyle w:val="CommentReference"/>
        </w:rPr>
        <w:annotationRef/>
      </w:r>
      <w:r w:rsidRPr="007E0806">
        <w:rPr>
          <w:rFonts w:ascii="Aptos Narrow" w:eastAsia="Calibri" w:hAnsi="Aptos Narrow" w:cs="Times New Roman"/>
          <w:bCs w:val="0"/>
          <w:sz w:val="16"/>
          <w:szCs w:val="20"/>
          <w:lang w:eastAsia="en-US"/>
        </w:rPr>
        <w:t xml:space="preserve">UGENT proposes a few changes to the definition of results: </w:t>
      </w:r>
    </w:p>
    <w:p w14:paraId="5BCB356F" w14:textId="77777777" w:rsidR="00842E86" w:rsidRPr="007E0806" w:rsidRDefault="00842E86" w:rsidP="00A95BB6">
      <w:pPr>
        <w:pStyle w:val="Heading2"/>
        <w:numPr>
          <w:ilvl w:val="0"/>
          <w:numId w:val="0"/>
        </w:numPr>
        <w:rPr>
          <w:rFonts w:ascii="Aptos Narrow" w:eastAsia="Calibri" w:hAnsi="Aptos Narrow" w:cs="Times New Roman"/>
          <w:bCs w:val="0"/>
          <w:sz w:val="16"/>
          <w:szCs w:val="20"/>
          <w:lang w:eastAsia="en-US"/>
        </w:rPr>
      </w:pPr>
    </w:p>
    <w:p w14:paraId="1DCDD392" w14:textId="77777777" w:rsidR="00842E86" w:rsidRDefault="00842E86" w:rsidP="00A95BB6">
      <w:pPr>
        <w:pStyle w:val="Heading2"/>
        <w:numPr>
          <w:ilvl w:val="0"/>
          <w:numId w:val="0"/>
        </w:numPr>
      </w:pPr>
      <w:r w:rsidRPr="007E0806">
        <w:rPr>
          <w:rFonts w:ascii="Aptos Narrow" w:eastAsia="Calibri" w:hAnsi="Aptos Narrow" w:cs="Times New Roman"/>
          <w:bCs w:val="0"/>
          <w:sz w:val="16"/>
          <w:szCs w:val="20"/>
          <w:lang w:eastAsia="en-US"/>
        </w:rPr>
        <w:t>“Results” means all results other than the Pilot Line, patentable or not, of any nature and in any form of presentation, including know-how, information, software, inventions and data, obtained or developed by the Parties or any subcontractor in the Development of the Pilot Line under the Consortium Plan, as well as the corresponding intellectual property rights to such results.</w:t>
      </w:r>
      <w:r>
        <w:t xml:space="preserve"> </w:t>
      </w:r>
    </w:p>
    <w:p w14:paraId="7C3A3F42" w14:textId="77777777" w:rsidR="00842E86" w:rsidRDefault="00842E86">
      <w:pPr>
        <w:pStyle w:val="CommentText"/>
      </w:pPr>
    </w:p>
  </w:comment>
  <w:comment w:id="711" w:author="ICFO+" w:date="2025-04-02T13:33:00Z" w:initials="ICFO+">
    <w:p w14:paraId="582D94A9" w14:textId="6F5C634D" w:rsidR="00842E86" w:rsidRDefault="00842E86">
      <w:pPr>
        <w:pStyle w:val="CommentText"/>
      </w:pPr>
      <w:r>
        <w:rPr>
          <w:rStyle w:val="CommentReference"/>
        </w:rPr>
        <w:annotationRef/>
      </w:r>
      <w:r>
        <w:t>We accept deletion as this definition is included in the GAs</w:t>
      </w:r>
    </w:p>
  </w:comment>
  <w:comment w:id="712" w:author="ICFO+" w:date="2025-07-09T13:39:00Z" w:initials="ICFO+">
    <w:p w14:paraId="11971AFB" w14:textId="77777777" w:rsidR="00842E86" w:rsidRDefault="00842E86" w:rsidP="007B0845">
      <w:pPr>
        <w:pStyle w:val="CommentText"/>
      </w:pPr>
      <w:r>
        <w:rPr>
          <w:rStyle w:val="CommentReference"/>
        </w:rPr>
        <w:annotationRef/>
      </w:r>
      <w:r>
        <w:t xml:space="preserve">UCAMv2: Whilst the Grant Agreements have an explanation for Results, they primarily regulate the relationship between funder and recipient of funding. They also provide that the Consortium Agreement should regulate how the IP vests. </w:t>
      </w:r>
    </w:p>
    <w:p w14:paraId="6CF2DC82" w14:textId="77777777" w:rsidR="00842E86" w:rsidRDefault="00842E86" w:rsidP="007B0845">
      <w:pPr>
        <w:pStyle w:val="CommentText"/>
      </w:pPr>
    </w:p>
    <w:p w14:paraId="3C025273" w14:textId="77777777" w:rsidR="00842E86" w:rsidRDefault="00842E86" w:rsidP="007B0845">
      <w:pPr>
        <w:pStyle w:val="CommentText"/>
      </w:pPr>
      <w:r>
        <w:t>There is no reference that the GA definitions would be incorporated here and yet we are used capitalised letters and defined terms. Therefore, the terms require defining here.</w:t>
      </w:r>
    </w:p>
    <w:p w14:paraId="4021DCEB" w14:textId="77777777" w:rsidR="00842E86" w:rsidRDefault="00842E86" w:rsidP="007B0845">
      <w:pPr>
        <w:pStyle w:val="CommentText"/>
      </w:pPr>
    </w:p>
    <w:p w14:paraId="6272D45F" w14:textId="6E2506B9" w:rsidR="00842E86" w:rsidRDefault="00842E86" w:rsidP="007B0845">
      <w:pPr>
        <w:pStyle w:val="CommentText"/>
      </w:pPr>
      <w:r>
        <w:t>Further - not all the parties are funded by both funders.</w:t>
      </w:r>
    </w:p>
  </w:comment>
  <w:comment w:id="716" w:author="Peggy Vermeylen (imec)" w:date="2025-03-12T09:59:00Z" w:initials="PV">
    <w:p w14:paraId="6199C228" w14:textId="77777777" w:rsidR="00842E86" w:rsidRDefault="00842E86" w:rsidP="00776396">
      <w:pPr>
        <w:pStyle w:val="CommentText"/>
        <w:jc w:val="left"/>
      </w:pPr>
      <w:r>
        <w:rPr>
          <w:rStyle w:val="CommentReference"/>
        </w:rPr>
        <w:annotationRef/>
      </w:r>
      <w:r w:rsidRPr="00F20B6E">
        <w:rPr>
          <w:b/>
          <w:bCs/>
          <w:lang w:val="nl-BE"/>
        </w:rPr>
        <w:t>IMEC proposes to delete this definition and adds this comment:</w:t>
      </w:r>
      <w:r>
        <w:rPr>
          <w:lang w:val="nl-BE"/>
        </w:rPr>
        <w:t xml:space="preserve"> Different definition is provided in the Hosting Agreement.</w:t>
      </w:r>
    </w:p>
  </w:comment>
  <w:comment w:id="717" w:author="ICFO+" w:date="2025-04-02T13:34:00Z" w:initials="ICFO+">
    <w:p w14:paraId="41D0F1A8" w14:textId="1B09D589" w:rsidR="00842E86" w:rsidRDefault="00842E86">
      <w:pPr>
        <w:pStyle w:val="CommentText"/>
      </w:pPr>
      <w:r>
        <w:rPr>
          <w:rStyle w:val="CommentReference"/>
        </w:rPr>
        <w:annotationRef/>
      </w:r>
      <w:r>
        <w:t>ok</w:t>
      </w:r>
    </w:p>
  </w:comment>
  <w:comment w:id="718" w:author="ICFO+" w:date="2025-07-09T13:41:00Z" w:initials="ICFO+">
    <w:p w14:paraId="3B225E40" w14:textId="24570E31" w:rsidR="00842E86" w:rsidRPr="007B0845" w:rsidRDefault="00842E86" w:rsidP="007B0845">
      <w:pPr>
        <w:rPr>
          <w:rFonts w:ascii="Aptos" w:eastAsia="Times New Roman" w:hAnsi="Aptos"/>
          <w:color w:val="000000"/>
          <w:sz w:val="22"/>
          <w:szCs w:val="22"/>
          <w:lang w:val="en-US" w:eastAsia="es-ES"/>
        </w:rPr>
      </w:pPr>
      <w:r>
        <w:rPr>
          <w:rStyle w:val="CommentReference"/>
        </w:rPr>
        <w:annotationRef/>
      </w:r>
      <w:r>
        <w:rPr>
          <w:rFonts w:ascii="Aptos" w:eastAsia="Times New Roman" w:hAnsi="Aptos"/>
          <w:color w:val="000000"/>
          <w:sz w:val="22"/>
          <w:szCs w:val="22"/>
          <w:lang w:val="en-US" w:eastAsia="es-ES"/>
        </w:rPr>
        <w:t xml:space="preserve">UCAMv2: </w:t>
      </w:r>
      <w:r w:rsidRPr="007B0845">
        <w:rPr>
          <w:rFonts w:ascii="Aptos" w:eastAsia="Times New Roman" w:hAnsi="Aptos"/>
          <w:color w:val="000000"/>
          <w:sz w:val="22"/>
          <w:szCs w:val="22"/>
          <w:lang w:val="en-US" w:eastAsia="es-ES"/>
        </w:rPr>
        <w:t xml:space="preserve">Either reinstate or do not capitalise any references to "subcontract" in the agreement - common meaning of the term would attach. </w:t>
      </w:r>
    </w:p>
  </w:comment>
  <w:comment w:id="719" w:author="ICFO+" w:date="2025-07-09T13:42:00Z" w:initials="ICFO+">
    <w:p w14:paraId="5EF95820" w14:textId="6C813F7F" w:rsidR="00842E86" w:rsidRDefault="00842E86">
      <w:pPr>
        <w:pStyle w:val="CommentText"/>
      </w:pPr>
      <w:r>
        <w:rPr>
          <w:rStyle w:val="CommentReference"/>
        </w:rPr>
        <w:annotationRef/>
      </w:r>
      <w:r>
        <w:t xml:space="preserve">Definition provided in the HA </w:t>
      </w:r>
    </w:p>
  </w:comment>
  <w:comment w:id="726" w:author="ICFO+" w:date="2025-06-16T17:34:00Z" w:initials="ICFO+">
    <w:p w14:paraId="5914C233" w14:textId="2AC94DE4" w:rsidR="00842E86" w:rsidRDefault="00842E86">
      <w:pPr>
        <w:pStyle w:val="CommentText"/>
      </w:pPr>
      <w:r>
        <w:rPr>
          <w:rStyle w:val="CommentReference"/>
        </w:rPr>
        <w:annotationRef/>
      </w:r>
      <w:r>
        <w:t>Definition proposed by CEAv2</w:t>
      </w:r>
    </w:p>
  </w:comment>
  <w:comment w:id="727" w:author="ICFO+" w:date="2025-06-25T12:18:00Z" w:initials="ICFO+">
    <w:p w14:paraId="3A8DB799" w14:textId="3314A870" w:rsidR="00842E86" w:rsidRDefault="00842E86">
      <w:pPr>
        <w:pStyle w:val="CommentText"/>
      </w:pPr>
      <w:r>
        <w:rPr>
          <w:rStyle w:val="CommentReference"/>
        </w:rPr>
        <w:annotationRef/>
      </w:r>
      <w:r>
        <w:t>ok</w:t>
      </w:r>
    </w:p>
  </w:comment>
  <w:comment w:id="733" w:author="Xavier Soler-UPV" w:date="2025-03-10T17:04:00Z" w:initials="UPV">
    <w:p w14:paraId="3EAB0F88" w14:textId="77777777" w:rsidR="00842E86" w:rsidRDefault="00842E86" w:rsidP="00F20B6E">
      <w:pPr>
        <w:pStyle w:val="Heading2"/>
        <w:numPr>
          <w:ilvl w:val="0"/>
          <w:numId w:val="0"/>
        </w:numPr>
      </w:pPr>
      <w:r>
        <w:rPr>
          <w:rStyle w:val="CommentReference"/>
        </w:rPr>
        <w:annotationRef/>
      </w:r>
      <w:r w:rsidRPr="00E93008">
        <w:rPr>
          <w:rFonts w:ascii="Aptos Narrow" w:eastAsia="Calibri" w:hAnsi="Aptos Narrow" w:cs="Times New Roman"/>
          <w:bCs w:val="0"/>
          <w:sz w:val="16"/>
          <w:szCs w:val="20"/>
          <w:lang w:eastAsia="en-US"/>
        </w:rPr>
        <w:t xml:space="preserve">UPV: Please notice that this definition is different from the definition of the same term included the HA, that is,  “any natural or legal person, entity or international organisation that makes use of the Chips JU Pilot Line services” </w:t>
      </w:r>
      <w:r w:rsidRPr="00E93008">
        <w:rPr>
          <w:rFonts w:ascii="Aptos Narrow" w:eastAsia="Calibri" w:hAnsi="Aptos Narrow"/>
          <w:szCs w:val="20"/>
        </w:rPr>
        <w:annotationRef/>
      </w:r>
      <w:r w:rsidRPr="00E93008">
        <w:rPr>
          <w:rFonts w:ascii="Aptos Narrow" w:eastAsia="Calibri" w:hAnsi="Aptos Narrow" w:cs="Times New Roman"/>
          <w:bCs w:val="0"/>
          <w:sz w:val="16"/>
          <w:szCs w:val="20"/>
          <w:lang w:eastAsia="en-US"/>
        </w:rPr>
        <w:t>)</w:t>
      </w:r>
    </w:p>
  </w:comment>
  <w:comment w:id="734" w:author="ICFO+" w:date="2025-04-02T13:36:00Z" w:initials="ICFO+">
    <w:p w14:paraId="1265A315" w14:textId="6BD9CEB7" w:rsidR="00842E86" w:rsidRDefault="00842E86">
      <w:pPr>
        <w:pStyle w:val="CommentText"/>
      </w:pPr>
      <w:r>
        <w:rPr>
          <w:rStyle w:val="CommentReference"/>
        </w:rPr>
        <w:annotationRef/>
      </w:r>
      <w:r>
        <w:t xml:space="preserve">We have adapted the definition in the HA to the definitions provided in this agreement and the GAs, but ok with the amendments. </w:t>
      </w:r>
    </w:p>
  </w:comment>
  <w:comment w:id="735" w:author="ICFO+" w:date="2025-06-19T13:23:00Z" w:initials="ICFO+">
    <w:p w14:paraId="57EF342B" w14:textId="4748FCFF" w:rsidR="00842E86" w:rsidRDefault="00842E86">
      <w:pPr>
        <w:pStyle w:val="CommentText"/>
      </w:pPr>
      <w:r>
        <w:rPr>
          <w:rStyle w:val="CommentReference"/>
        </w:rPr>
        <w:annotationRef/>
      </w:r>
      <w:r>
        <w:t>UGENTv2 delete + comment: As suggested in the comments to this section.</w:t>
      </w:r>
    </w:p>
  </w:comment>
  <w:comment w:id="736" w:author="ICFO+" w:date="2025-06-25T12:23:00Z" w:initials="ICFO+">
    <w:p w14:paraId="49EF92C9" w14:textId="67809DF2" w:rsidR="00842E86" w:rsidRDefault="00842E86">
      <w:pPr>
        <w:pStyle w:val="CommentText"/>
      </w:pPr>
      <w:r>
        <w:rPr>
          <w:rStyle w:val="CommentReference"/>
        </w:rPr>
        <w:annotationRef/>
      </w:r>
      <w:r>
        <w:t xml:space="preserve">Ok </w:t>
      </w:r>
    </w:p>
  </w:comment>
  <w:comment w:id="737" w:author="ICFO+" w:date="2025-03-27T15:26:00Z" w:initials="ICFO+">
    <w:p w14:paraId="437F9FDC" w14:textId="77777777" w:rsidR="00842E86" w:rsidRDefault="00842E86">
      <w:pPr>
        <w:pStyle w:val="CommentText"/>
      </w:pPr>
      <w:r>
        <w:rPr>
          <w:rStyle w:val="CommentReference"/>
        </w:rPr>
        <w:annotationRef/>
      </w:r>
      <w:r>
        <w:t xml:space="preserve">Various parties make comments and propose modifications and new definitions to USERS: </w:t>
      </w:r>
    </w:p>
  </w:comment>
  <w:comment w:id="738" w:author="ICFO+" w:date="2025-03-27T15:26:00Z" w:initials="ICFO+">
    <w:p w14:paraId="12249164" w14:textId="77777777" w:rsidR="00842E86" w:rsidRDefault="00842E86">
      <w:pPr>
        <w:pStyle w:val="CommentText"/>
      </w:pPr>
      <w:r>
        <w:rPr>
          <w:rStyle w:val="CommentReference"/>
        </w:rPr>
        <w:annotationRef/>
      </w:r>
      <w:r w:rsidRPr="00A650B7">
        <w:rPr>
          <w:b/>
          <w:bCs/>
        </w:rPr>
        <w:t>UPV:</w:t>
      </w:r>
      <w:r>
        <w:t xml:space="preserve"> Please notice that this definition is different from the definition of the same term included the HA, that is,  </w:t>
      </w:r>
      <w:r w:rsidRPr="006F3F34">
        <w:rPr>
          <w:i/>
          <w:iCs/>
        </w:rPr>
        <w:t>“any natural or legal person, entity or international organisation that makes use of the Chips JU Pilot Line services”</w:t>
      </w:r>
      <w:r w:rsidRPr="00A853D6">
        <w:t xml:space="preserve"> </w:t>
      </w:r>
      <w:r>
        <w:rPr>
          <w:rStyle w:val="CommentReference"/>
        </w:rPr>
        <w:annotationRef/>
      </w:r>
      <w:r>
        <w:t>)</w:t>
      </w:r>
    </w:p>
  </w:comment>
  <w:comment w:id="739" w:author="ICFO+" w:date="2025-03-27T15:26:00Z" w:initials="ICFO+">
    <w:p w14:paraId="1FEA7455" w14:textId="77777777" w:rsidR="00842E86" w:rsidRDefault="00842E86">
      <w:pPr>
        <w:pStyle w:val="CommentText"/>
        <w:rPr>
          <w:lang w:val="nl-BE"/>
        </w:rPr>
      </w:pPr>
      <w:r>
        <w:rPr>
          <w:rStyle w:val="CommentReference"/>
        </w:rPr>
        <w:annotationRef/>
      </w:r>
      <w:r w:rsidRPr="001F0839">
        <w:rPr>
          <w:b/>
          <w:bCs/>
        </w:rPr>
        <w:t>IMEC proposes some modifications this definition and adds the following comment:</w:t>
      </w:r>
      <w:r>
        <w:t xml:space="preserve"> </w:t>
      </w:r>
      <w:r>
        <w:rPr>
          <w:lang w:val="nl-BE"/>
        </w:rPr>
        <w:t>This is again not corresponding to the definition provided in the Hosting Agreement.</w:t>
      </w:r>
    </w:p>
    <w:p w14:paraId="007DB3E7" w14:textId="77777777" w:rsidR="00842E86" w:rsidRDefault="00842E86">
      <w:pPr>
        <w:pStyle w:val="CommentText"/>
        <w:rPr>
          <w:lang w:val="nl-BE"/>
        </w:rPr>
      </w:pPr>
    </w:p>
    <w:p w14:paraId="716B6248" w14:textId="77777777" w:rsidR="00842E86" w:rsidRPr="001F0839" w:rsidRDefault="00842E86" w:rsidP="00A650B7">
      <w:pPr>
        <w:pStyle w:val="Heading2"/>
        <w:numPr>
          <w:ilvl w:val="0"/>
          <w:numId w:val="0"/>
        </w:numPr>
        <w:rPr>
          <w:b/>
          <w:bCs w:val="0"/>
          <w:lang w:val="nl-BE"/>
        </w:rPr>
      </w:pPr>
      <w:r w:rsidRPr="001F0839">
        <w:rPr>
          <w:b/>
          <w:bCs w:val="0"/>
          <w:lang w:val="nl-BE"/>
        </w:rPr>
        <w:t xml:space="preserve">Modifications by IMEC: </w:t>
      </w:r>
    </w:p>
    <w:p w14:paraId="3FA65B4B" w14:textId="77777777" w:rsidR="00842E86" w:rsidRDefault="00842E86" w:rsidP="001F0839">
      <w:pPr>
        <w:pStyle w:val="Heading2"/>
        <w:numPr>
          <w:ilvl w:val="0"/>
          <w:numId w:val="0"/>
        </w:numPr>
      </w:pPr>
      <w:r w:rsidRPr="00A853D6">
        <w:t>“</w:t>
      </w:r>
      <w:r w:rsidRPr="00BC19DA">
        <w:rPr>
          <w:rStyle w:val="IntenseEmphasis"/>
        </w:rPr>
        <w:t>Users</w:t>
      </w:r>
      <w:r w:rsidRPr="00A853D6">
        <w:t xml:space="preserve">” means any natural or legal person, entity or international organization that makes use of the </w:t>
      </w:r>
      <w:r w:rsidRPr="00A633F8">
        <w:rPr>
          <w:strike/>
          <w:color w:val="FF0000"/>
        </w:rPr>
        <w:t>Access Rights of the</w:t>
      </w:r>
      <w:r w:rsidRPr="00A633F8">
        <w:rPr>
          <w:color w:val="FF0000"/>
        </w:rPr>
        <w:t xml:space="preserve"> </w:t>
      </w:r>
      <w:r w:rsidRPr="00A853D6">
        <w:t xml:space="preserve">Pilot Line </w:t>
      </w:r>
      <w:r w:rsidRPr="001F0839">
        <w:rPr>
          <w:strike/>
          <w:color w:val="FF0000"/>
        </w:rPr>
        <w:t xml:space="preserve">or part thereof </w:t>
      </w:r>
      <w:r w:rsidRPr="00A650B7">
        <w:rPr>
          <w:color w:val="FF0000"/>
        </w:rPr>
        <w:t>services</w:t>
      </w:r>
      <w:r w:rsidRPr="00A650B7">
        <w:rPr>
          <w:rStyle w:val="CommentReference"/>
          <w:rFonts w:eastAsia="Calibri" w:cs="Times New Roman"/>
          <w:bCs w:val="0"/>
          <w:color w:val="FF0000"/>
          <w:lang w:eastAsia="en-US"/>
        </w:rPr>
        <w:annotationRef/>
      </w:r>
      <w:r w:rsidRPr="00A650B7">
        <w:rPr>
          <w:rStyle w:val="CommentReference"/>
          <w:rFonts w:eastAsia="Calibri" w:cs="Times New Roman"/>
          <w:bCs w:val="0"/>
          <w:color w:val="FF0000"/>
          <w:lang w:eastAsia="en-US"/>
        </w:rPr>
        <w:annotationRef/>
      </w:r>
      <w:r w:rsidRPr="00A853D6">
        <w:t xml:space="preserve">. </w:t>
      </w:r>
      <w:r>
        <w:rPr>
          <w:rStyle w:val="CommentReference"/>
          <w:rFonts w:eastAsia="Calibri" w:cs="Times New Roman"/>
          <w:bCs w:val="0"/>
          <w:lang w:eastAsia="en-US"/>
        </w:rPr>
        <w:annotationRef/>
      </w:r>
      <w:r>
        <w:rPr>
          <w:rStyle w:val="CommentReference"/>
          <w:rFonts w:eastAsia="Calibri" w:cs="Times New Roman"/>
          <w:bCs w:val="0"/>
          <w:lang w:eastAsia="en-US"/>
        </w:rPr>
        <w:annotationRef/>
      </w:r>
      <w:r>
        <w:rPr>
          <w:rStyle w:val="CommentReference"/>
          <w:rFonts w:eastAsia="Calibri" w:cs="Times New Roman"/>
          <w:bCs w:val="0"/>
          <w:lang w:eastAsia="en-US"/>
        </w:rPr>
        <w:annotationRef/>
      </w:r>
      <w:r>
        <w:rPr>
          <w:rStyle w:val="CommentReference"/>
          <w:rFonts w:eastAsia="Calibri" w:cs="Times New Roman"/>
          <w:bCs w:val="0"/>
          <w:lang w:eastAsia="en-US"/>
        </w:rPr>
        <w:annotationRef/>
      </w:r>
    </w:p>
  </w:comment>
  <w:comment w:id="740" w:author="ICFO+" w:date="2025-03-27T15:29:00Z" w:initials="ICFO+">
    <w:p w14:paraId="6C092A47" w14:textId="77777777" w:rsidR="00842E86" w:rsidRPr="00CA7AF6" w:rsidRDefault="00842E86">
      <w:pPr>
        <w:pStyle w:val="CommentText"/>
        <w:rPr>
          <w:b/>
          <w:bCs/>
        </w:rPr>
      </w:pPr>
      <w:r>
        <w:rPr>
          <w:rStyle w:val="CommentReference"/>
        </w:rPr>
        <w:annotationRef/>
      </w:r>
      <w:r w:rsidRPr="00CA7AF6">
        <w:rPr>
          <w:b/>
          <w:bCs/>
        </w:rPr>
        <w:t xml:space="preserve">UGENT proposes new wording: </w:t>
      </w:r>
    </w:p>
    <w:p w14:paraId="36A7E46C" w14:textId="77777777" w:rsidR="00842E86" w:rsidRDefault="00842E86">
      <w:pPr>
        <w:pStyle w:val="CommentText"/>
      </w:pPr>
      <w:r w:rsidRPr="00A853D6">
        <w:t>“</w:t>
      </w:r>
      <w:r w:rsidRPr="00BC19DA">
        <w:rPr>
          <w:rStyle w:val="IntenseEmphasis"/>
        </w:rPr>
        <w:t>Users</w:t>
      </w:r>
      <w:r w:rsidRPr="00A853D6">
        <w:t xml:space="preserve">” </w:t>
      </w:r>
      <w:r>
        <w:t xml:space="preserve">has the </w:t>
      </w:r>
      <w:r w:rsidRPr="00A853D6">
        <w:t>mean</w:t>
      </w:r>
      <w:r>
        <w:t>ing ascribed to such term in the Hosting Agreement</w:t>
      </w:r>
    </w:p>
  </w:comment>
  <w:comment w:id="741" w:author="ICFO+" w:date="2025-04-02T13:36:00Z" w:initials="ICFO+">
    <w:p w14:paraId="622F8884" w14:textId="5AE2D01C" w:rsidR="00842E86" w:rsidRDefault="00842E86">
      <w:pPr>
        <w:pStyle w:val="CommentText"/>
      </w:pPr>
      <w:r>
        <w:rPr>
          <w:rStyle w:val="CommentReference"/>
        </w:rPr>
        <w:annotationRef/>
      </w:r>
      <w:r>
        <w:t xml:space="preserve">Changes accepted, even we could delete this definition as it is already included in the HA if you all agree. </w:t>
      </w:r>
    </w:p>
  </w:comment>
  <w:comment w:id="742" w:author="ICFO+" w:date="2025-06-25T12:23:00Z" w:initials="ICFO+">
    <w:p w14:paraId="737F1F91" w14:textId="6A94A285" w:rsidR="00842E86" w:rsidRDefault="00842E86">
      <w:pPr>
        <w:pStyle w:val="CommentText"/>
      </w:pPr>
      <w:r>
        <w:rPr>
          <w:rStyle w:val="CommentReference"/>
        </w:rPr>
        <w:annotationRef/>
      </w:r>
      <w:r>
        <w:t>Deleted as requested, HA definition shall apply</w:t>
      </w:r>
    </w:p>
  </w:comment>
  <w:comment w:id="759" w:author="ICFO+" w:date="2025-06-13T14:59:00Z" w:initials="ICFO+">
    <w:p w14:paraId="29DD6214" w14:textId="48F9AFBC" w:rsidR="00842E86" w:rsidRDefault="00842E86">
      <w:pPr>
        <w:pStyle w:val="CommentText"/>
      </w:pPr>
      <w:r>
        <w:rPr>
          <w:rStyle w:val="CommentReference"/>
        </w:rPr>
        <w:annotationRef/>
      </w:r>
      <w:r>
        <w:t>CSIC v2: Ok to this new definition</w:t>
      </w:r>
    </w:p>
  </w:comment>
  <w:comment w:id="771" w:author="ICFO+" w:date="2025-03-26T16:28:00Z" w:initials="ICFO+">
    <w:p w14:paraId="72E357C7" w14:textId="77777777" w:rsidR="00842E86" w:rsidRDefault="00842E86">
      <w:pPr>
        <w:pStyle w:val="CommentText"/>
      </w:pPr>
      <w:r>
        <w:rPr>
          <w:rStyle w:val="CommentReference"/>
        </w:rPr>
        <w:annotationRef/>
      </w:r>
      <w:r>
        <w:t>Changes by IMEC</w:t>
      </w:r>
    </w:p>
  </w:comment>
  <w:comment w:id="780" w:author="ICFO+" w:date="2025-06-16T17:35:00Z" w:initials="ICFO+">
    <w:p w14:paraId="6B29FBB2" w14:textId="3B2AB28B" w:rsidR="00842E86" w:rsidRDefault="00842E86">
      <w:pPr>
        <w:pStyle w:val="CommentText"/>
      </w:pPr>
      <w:r>
        <w:rPr>
          <w:rStyle w:val="CommentReference"/>
        </w:rPr>
        <w:annotationRef/>
      </w:r>
      <w:r>
        <w:t>CEAv2</w:t>
      </w:r>
    </w:p>
  </w:comment>
  <w:comment w:id="772" w:author="ICFO+" w:date="2025-03-27T15:33:00Z" w:initials="ICFO+">
    <w:p w14:paraId="4A12ED31" w14:textId="2A9D7B3D" w:rsidR="00842E86" w:rsidRPr="00E07A72" w:rsidRDefault="00842E86">
      <w:pPr>
        <w:pStyle w:val="CommentText"/>
      </w:pPr>
      <w:r>
        <w:rPr>
          <w:rStyle w:val="CommentReference"/>
        </w:rPr>
        <w:annotationRef/>
      </w:r>
      <w:r w:rsidRPr="00B9595F">
        <w:rPr>
          <w:b/>
          <w:bCs/>
        </w:rPr>
        <w:t>UGENT:</w:t>
      </w:r>
      <w:r>
        <w:t xml:space="preserve"> The agreement should only enter into force when all parties have signed. </w:t>
      </w:r>
    </w:p>
    <w:p w14:paraId="53225BA6" w14:textId="77777777" w:rsidR="00842E86" w:rsidRDefault="00842E86" w:rsidP="00B9595F">
      <w:pPr>
        <w:pStyle w:val="Heading3"/>
        <w:numPr>
          <w:ilvl w:val="0"/>
          <w:numId w:val="0"/>
        </w:numPr>
      </w:pPr>
      <w:r w:rsidRPr="00E07A72">
        <w:rPr>
          <w:rFonts w:ascii="Aptos Narrow" w:hAnsi="Aptos Narrow"/>
          <w:b/>
          <w:bCs w:val="0"/>
        </w:rPr>
        <w:t>Proposes new wording for clause 3.1.1.:</w:t>
      </w:r>
      <w:r w:rsidRPr="00E07A72">
        <w:rPr>
          <w:rFonts w:ascii="Aptos Narrow" w:hAnsi="Aptos Narrow"/>
        </w:rPr>
        <w:t xml:space="preserve"> </w:t>
      </w:r>
      <w:r w:rsidRPr="00E07A72">
        <w:rPr>
          <w:rFonts w:ascii="Aptos Narrow" w:hAnsi="Aptos Narrow"/>
          <w:i/>
          <w:iCs/>
        </w:rPr>
        <w:t>This Agreement will enter into force upon signature of this Agreement by a duly authorized representative of the last signing Party</w:t>
      </w:r>
      <w:r w:rsidRPr="00E07A72">
        <w:rPr>
          <w:rStyle w:val="CommentReference"/>
          <w:rFonts w:ascii="Aptos Narrow" w:eastAsia="Calibri" w:hAnsi="Aptos Narrow" w:cs="Times New Roman"/>
          <w:bCs w:val="0"/>
          <w:i/>
          <w:iCs/>
          <w:lang w:eastAsia="en-US"/>
        </w:rPr>
        <w:annotationRef/>
      </w:r>
      <w:r w:rsidRPr="00E07A72">
        <w:rPr>
          <w:rFonts w:ascii="Aptos Narrow" w:hAnsi="Aptos Narrow"/>
          <w:i/>
          <w:iCs/>
        </w:rPr>
        <w:t>.</w:t>
      </w:r>
    </w:p>
  </w:comment>
  <w:comment w:id="773" w:author="ICFO+" w:date="2025-04-02T13:39:00Z" w:initials="ICFO+">
    <w:p w14:paraId="448CB1E4" w14:textId="315A6DA6" w:rsidR="00842E86" w:rsidRDefault="00842E86">
      <w:pPr>
        <w:pStyle w:val="CommentText"/>
      </w:pPr>
      <w:r>
        <w:rPr>
          <w:rStyle w:val="CommentReference"/>
        </w:rPr>
        <w:annotationRef/>
      </w:r>
      <w:r>
        <w:t xml:space="preserve">Agree but the wording is as in the DESCA model and no other partners objected, so we would prefer to maintain the current wording. </w:t>
      </w:r>
    </w:p>
  </w:comment>
  <w:comment w:id="774" w:author="ICFO+" w:date="2025-06-19T13:25:00Z" w:initials="ICFO+">
    <w:p w14:paraId="302F1CD5" w14:textId="2AF36AF7" w:rsidR="00842E86" w:rsidRDefault="00842E86">
      <w:pPr>
        <w:pStyle w:val="CommentText"/>
      </w:pPr>
      <w:r>
        <w:rPr>
          <w:rStyle w:val="CommentReference"/>
        </w:rPr>
        <w:annotationRef/>
      </w:r>
      <w:r>
        <w:rPr>
          <w:noProof/>
        </w:rPr>
        <w:t xml:space="preserve">UGENTv2 same proposal and adds comment: </w:t>
      </w:r>
      <w:r>
        <w:t>This Agreement contains very specific obligations (among others) in relation to liability and indemnification (mainly in view of the HA). We only wish to be bound to this Agreement if all other parties have also signed the Agreement. Therefore, the Agreement should enter into force on the same date for all parties, i.e. when the last of the Parties has signed the Agreement.</w:t>
      </w:r>
      <w:r>
        <w:rPr>
          <w:noProof/>
        </w:rPr>
        <w:t xml:space="preserve"> </w:t>
      </w:r>
    </w:p>
  </w:comment>
  <w:comment w:id="775" w:author="ICFO+" w:date="2025-06-25T12:49:00Z" w:initials="ICFO+">
    <w:p w14:paraId="6C17CCB9" w14:textId="745A34B7" w:rsidR="00842E86" w:rsidRDefault="00842E86">
      <w:pPr>
        <w:pStyle w:val="CommentText"/>
        <w:rPr>
          <w:highlight w:val="yellow"/>
        </w:rPr>
      </w:pPr>
      <w:r>
        <w:rPr>
          <w:rStyle w:val="CommentReference"/>
        </w:rPr>
        <w:annotationRef/>
      </w:r>
      <w:r w:rsidRPr="0017401E">
        <w:t xml:space="preserve">Take into account that as established in the following clause, if all parties do not sign the agreement, the agreement shall be considered terminated. </w:t>
      </w:r>
    </w:p>
    <w:p w14:paraId="7F4D0F95" w14:textId="255533B8" w:rsidR="00842E86" w:rsidRDefault="00842E86">
      <w:pPr>
        <w:pStyle w:val="CommentText"/>
      </w:pPr>
      <w:r w:rsidRPr="009D6FBE">
        <w:rPr>
          <w:highlight w:val="yellow"/>
        </w:rPr>
        <w:t xml:space="preserve">@TO ALL: Do you agree with </w:t>
      </w:r>
      <w:r>
        <w:rPr>
          <w:highlight w:val="yellow"/>
        </w:rPr>
        <w:t xml:space="preserve">the proposal by </w:t>
      </w:r>
      <w:r w:rsidRPr="009D6FBE">
        <w:rPr>
          <w:highlight w:val="yellow"/>
        </w:rPr>
        <w:t>UGENT?</w:t>
      </w:r>
    </w:p>
  </w:comment>
  <w:comment w:id="788" w:author="ICFO+" w:date="2025-06-16T17:48:00Z" w:initials="ICFO+">
    <w:p w14:paraId="23ADA754" w14:textId="5D905AC4" w:rsidR="00842E86" w:rsidRDefault="00842E86">
      <w:pPr>
        <w:pStyle w:val="CommentText"/>
      </w:pPr>
      <w:r>
        <w:rPr>
          <w:rStyle w:val="CommentReference"/>
        </w:rPr>
        <w:annotationRef/>
      </w:r>
      <w:r>
        <w:t>CEA v2 replace by “such legal entity”</w:t>
      </w:r>
    </w:p>
  </w:comment>
  <w:comment w:id="791" w:author="ICFO+" w:date="2025-03-27T15:35:00Z" w:initials="ICFO+">
    <w:p w14:paraId="6822C9E4" w14:textId="77777777" w:rsidR="00842E86" w:rsidRDefault="00842E86">
      <w:pPr>
        <w:pStyle w:val="CommentText"/>
      </w:pPr>
      <w:r>
        <w:rPr>
          <w:rStyle w:val="CommentReference"/>
        </w:rPr>
        <w:annotationRef/>
      </w:r>
      <w:r>
        <w:t>Changes by UGENT</w:t>
      </w:r>
    </w:p>
  </w:comment>
  <w:comment w:id="794" w:author="ICFO+" w:date="2025-06-16T17:49:00Z" w:initials="ICFO+">
    <w:p w14:paraId="7C996884" w14:textId="78F6C3EB" w:rsidR="00842E86" w:rsidRDefault="00842E86">
      <w:pPr>
        <w:pStyle w:val="CommentText"/>
      </w:pPr>
      <w:r>
        <w:rPr>
          <w:rStyle w:val="CommentReference"/>
        </w:rPr>
        <w:annotationRef/>
      </w:r>
      <w:r>
        <w:t>CEA v2 delete</w:t>
      </w:r>
    </w:p>
  </w:comment>
  <w:comment w:id="782" w:author="ICFO+" w:date="2025-03-26T16:29:00Z" w:initials="ICFO+">
    <w:p w14:paraId="19A820D3" w14:textId="77777777" w:rsidR="00842E86" w:rsidRDefault="00842E86">
      <w:pPr>
        <w:pStyle w:val="CommentText"/>
      </w:pPr>
      <w:r>
        <w:rPr>
          <w:rStyle w:val="CommentReference"/>
        </w:rPr>
        <w:annotationRef/>
      </w:r>
      <w:r>
        <w:t>Changes by IMEC</w:t>
      </w:r>
    </w:p>
  </w:comment>
  <w:comment w:id="796" w:author="ICFO+" w:date="2025-06-17T11:18:00Z" w:initials="ICFO+">
    <w:p w14:paraId="2D2B3FE8" w14:textId="01CED08E" w:rsidR="00842E86" w:rsidRDefault="00842E86">
      <w:pPr>
        <w:pStyle w:val="CommentText"/>
      </w:pPr>
      <w:r>
        <w:rPr>
          <w:rStyle w:val="CommentReference"/>
        </w:rPr>
        <w:annotationRef/>
      </w:r>
      <w:r>
        <w:t>TNOv2 proposes to delete + comment: A new Party does not have to be a Hosting Entity, so this sentence is incorrect.</w:t>
      </w:r>
    </w:p>
  </w:comment>
  <w:comment w:id="797" w:author="ICFO+" w:date="2025-06-25T13:12:00Z" w:initials="ICFO+">
    <w:p w14:paraId="6D4EB823" w14:textId="4068BB47" w:rsidR="00842E86" w:rsidRDefault="00842E86">
      <w:pPr>
        <w:pStyle w:val="CommentText"/>
      </w:pPr>
      <w:r>
        <w:rPr>
          <w:rStyle w:val="CommentReference"/>
        </w:rPr>
        <w:annotationRef/>
      </w:r>
      <w:r>
        <w:t>FBKv2: FBK suggests to add: “Where relevant, the new Party shall also accede to one or both Grant Agreements and become a beneficiary or affiliated entity thereto, as applicable. “</w:t>
      </w:r>
    </w:p>
  </w:comment>
  <w:comment w:id="798" w:author="ICFO+" w:date="2025-06-25T13:12:00Z" w:initials="ICFO+">
    <w:p w14:paraId="7C75A113" w14:textId="295EC325" w:rsidR="00842E86" w:rsidRDefault="00842E86">
      <w:pPr>
        <w:pStyle w:val="CommentText"/>
      </w:pPr>
      <w:r>
        <w:rPr>
          <w:rStyle w:val="CommentReference"/>
        </w:rPr>
        <w:annotationRef/>
      </w:r>
      <w:r>
        <w:t>UPV v2: “and the relevant Grant Agreements”</w:t>
      </w:r>
    </w:p>
  </w:comment>
  <w:comment w:id="799" w:author="ICFO+" w:date="2025-06-25T13:13:00Z" w:initials="ICFO+">
    <w:p w14:paraId="61B23F3B" w14:textId="05408DBD" w:rsidR="00842E86" w:rsidRDefault="00842E86">
      <w:pPr>
        <w:pStyle w:val="CommentText"/>
      </w:pPr>
      <w:r>
        <w:rPr>
          <w:rStyle w:val="CommentReference"/>
        </w:rPr>
        <w:annotationRef/>
      </w:r>
      <w:r>
        <w:t xml:space="preserve">We propose new wording in consideration of your comments/ proposed modifications. </w:t>
      </w:r>
    </w:p>
  </w:comment>
  <w:comment w:id="811" w:author="ICFO+" w:date="2025-06-13T12:39:00Z" w:initials="ICFO+">
    <w:p w14:paraId="40492E48" w14:textId="0B6511FA" w:rsidR="00842E86" w:rsidRDefault="00842E86">
      <w:pPr>
        <w:pStyle w:val="CommentText"/>
      </w:pPr>
      <w:r>
        <w:rPr>
          <w:rStyle w:val="CommentReference"/>
        </w:rPr>
        <w:annotationRef/>
      </w:r>
      <w:r>
        <w:t>SALv2: It should be clear that as long as the HA or a Grant Agreement is not terminated the PCA is not terminated. As long as a Party is still a party to one of the Grant Agreements or the HA ths PCA still applies to such Party.</w:t>
      </w:r>
    </w:p>
  </w:comment>
  <w:comment w:id="812" w:author="ICFO+" w:date="2025-06-25T13:33:00Z" w:initials="ICFO+">
    <w:p w14:paraId="210ED357" w14:textId="50C00BBB" w:rsidR="00842E86" w:rsidRDefault="00842E86">
      <w:pPr>
        <w:pStyle w:val="CommentText"/>
      </w:pPr>
      <w:r>
        <w:rPr>
          <w:rStyle w:val="CommentReference"/>
        </w:rPr>
        <w:annotationRef/>
      </w:r>
      <w:r>
        <w:t>We believe this is covered by the wording provided under clause 3.2.1.</w:t>
      </w:r>
    </w:p>
  </w:comment>
  <w:comment w:id="813" w:author="ICFO+" w:date="2025-03-26T16:29:00Z" w:initials="ICFO+">
    <w:p w14:paraId="61FFEED4" w14:textId="3AB37AE3" w:rsidR="00842E86" w:rsidRDefault="00842E86">
      <w:pPr>
        <w:pStyle w:val="CommentText"/>
      </w:pPr>
      <w:r>
        <w:rPr>
          <w:rStyle w:val="CommentReference"/>
        </w:rPr>
        <w:annotationRef/>
      </w:r>
      <w:r>
        <w:t xml:space="preserve">Changes by </w:t>
      </w:r>
      <w:r w:rsidRPr="002C7244">
        <w:rPr>
          <w:b/>
          <w:bCs/>
        </w:rPr>
        <w:t>IMEC</w:t>
      </w:r>
      <w:r>
        <w:t xml:space="preserve">: deletion of Hosting Agreement here. </w:t>
      </w:r>
    </w:p>
  </w:comment>
  <w:comment w:id="814" w:author="ICFO+" w:date="2025-04-02T13:42:00Z" w:initials="ICFO+">
    <w:p w14:paraId="17307FF2" w14:textId="1D63C3C7" w:rsidR="00842E86" w:rsidRDefault="00842E86">
      <w:pPr>
        <w:pStyle w:val="CommentText"/>
      </w:pPr>
      <w:r>
        <w:rPr>
          <w:rStyle w:val="CommentReference"/>
        </w:rPr>
        <w:annotationRef/>
      </w:r>
      <w:r>
        <w:t xml:space="preserve">We do not see the reason to delete the reference to HA here. Please provide an explanation. </w:t>
      </w:r>
    </w:p>
  </w:comment>
  <w:comment w:id="815" w:author="ICFO+" w:date="2025-06-17T17:24:00Z" w:initials="ICFO+">
    <w:p w14:paraId="71D02AE6" w14:textId="451FE5BD" w:rsidR="00842E86" w:rsidRDefault="00842E86">
      <w:pPr>
        <w:pStyle w:val="CommentText"/>
      </w:pPr>
      <w:r>
        <w:rPr>
          <w:rStyle w:val="CommentReference"/>
        </w:rPr>
        <w:annotationRef/>
      </w:r>
      <w:r>
        <w:t xml:space="preserve">IMECv2: </w:t>
      </w:r>
      <w:r>
        <w:rPr>
          <w:lang w:val="nl-BE"/>
        </w:rPr>
        <w:t>Now there is none but previous document HA was part of the Grant Agreements.</w:t>
      </w:r>
    </w:p>
  </w:comment>
  <w:comment w:id="816" w:author="ICFO+" w:date="2025-03-27T23:07:00Z" w:initials="ICFO+">
    <w:p w14:paraId="327A335A" w14:textId="77777777" w:rsidR="00842E86" w:rsidRDefault="00842E86">
      <w:pPr>
        <w:pStyle w:val="CommentText"/>
      </w:pPr>
      <w:r>
        <w:rPr>
          <w:rStyle w:val="CommentReference"/>
        </w:rPr>
        <w:annotationRef/>
      </w:r>
      <w:r w:rsidRPr="002C7244">
        <w:rPr>
          <w:b/>
          <w:bCs/>
        </w:rPr>
        <w:t>UCAM</w:t>
      </w:r>
      <w:r>
        <w:t>: We would usually expect to see an agreed end-date, which can be extended by agreement between all the parties.</w:t>
      </w:r>
    </w:p>
  </w:comment>
  <w:comment w:id="817" w:author="ICFO+" w:date="2025-06-17T17:24:00Z" w:initials="ICFO+">
    <w:p w14:paraId="2DA6B4A2" w14:textId="161ED836" w:rsidR="00842E86" w:rsidRDefault="00842E86" w:rsidP="00A0544F">
      <w:pPr>
        <w:pStyle w:val="CommentText"/>
        <w:jc w:val="left"/>
      </w:pPr>
      <w:r>
        <w:rPr>
          <w:rStyle w:val="CommentReference"/>
        </w:rPr>
        <w:annotationRef/>
      </w:r>
      <w:r>
        <w:t xml:space="preserve">IMECv2: </w:t>
      </w:r>
      <w:r>
        <w:rPr>
          <w:rStyle w:val="CommentReference"/>
        </w:rPr>
        <w:annotationRef/>
      </w:r>
      <w:r>
        <w:rPr>
          <w:lang w:val="nl-BE"/>
        </w:rPr>
        <w:t>The end date is determined by the Hosting Agreement and the Grant Agreements and obviously receipt of full payment of all grants to the Parties.</w:t>
      </w:r>
    </w:p>
  </w:comment>
  <w:comment w:id="818" w:author="ICFO+" w:date="2025-07-09T13:44:00Z" w:initials="ICFO+">
    <w:p w14:paraId="75721EBD" w14:textId="621A4E5A" w:rsidR="00842E86" w:rsidRDefault="00842E86">
      <w:pPr>
        <w:pStyle w:val="CommentText"/>
      </w:pPr>
      <w:r>
        <w:rPr>
          <w:rStyle w:val="CommentReference"/>
        </w:rPr>
        <w:annotationRef/>
      </w:r>
      <w:r>
        <w:t xml:space="preserve">UCAMv2: </w:t>
      </w:r>
      <w:r w:rsidRPr="007B0845">
        <w:t>Delete reference to "Hosting Agreement" and insert the termination date, in line with the Funder termination deadlines and which can be extended by agreement between the Parties (in line with Funder terms).</w:t>
      </w:r>
      <w:r>
        <w:t xml:space="preserve"> </w:t>
      </w:r>
      <w:r w:rsidRPr="007B0845">
        <w:t>There are Non-Hosting Entities in the Consortium whose responsibilities fall within this Agreement only. Those responsibilities should terminate within a period defined for the purpose of the Consortium activities and should not be tied to the Hosting Agreement obligations.</w:t>
      </w:r>
    </w:p>
  </w:comment>
  <w:comment w:id="819" w:author="ICFO+" w:date="2025-07-09T13:53:00Z" w:initials="ICFO+">
    <w:p w14:paraId="53FC7AE8" w14:textId="01F50BE2" w:rsidR="00842E86" w:rsidRDefault="00842E86">
      <w:pPr>
        <w:pStyle w:val="CommentText"/>
      </w:pPr>
      <w:r>
        <w:rPr>
          <w:rStyle w:val="CommentReference"/>
        </w:rPr>
        <w:annotationRef/>
      </w:r>
      <w:r>
        <w:t>As commented by IMEC the non-hosting entities also have responsibilities under the GA. The CA cannot be terminated until the whole project is terminated/the rest of the agreements with the granting authorities.</w:t>
      </w:r>
    </w:p>
  </w:comment>
  <w:comment w:id="827" w:author="Peggy Vermeylen (imec)" w:date="2025-03-12T10:31:00Z" w:initials="PV">
    <w:p w14:paraId="1510D299" w14:textId="3F4F7317" w:rsidR="00842E86" w:rsidRDefault="00842E86" w:rsidP="004D1539">
      <w:pPr>
        <w:pStyle w:val="CommentText"/>
        <w:jc w:val="left"/>
      </w:pPr>
      <w:r w:rsidRPr="004D1539">
        <w:rPr>
          <w:b/>
          <w:bCs/>
        </w:rPr>
        <w:t>IMEC:</w:t>
      </w:r>
      <w:r>
        <w:t xml:space="preserve"> </w:t>
      </w:r>
      <w:r>
        <w:rPr>
          <w:rStyle w:val="CommentReference"/>
        </w:rPr>
        <w:annotationRef/>
      </w:r>
      <w:r>
        <w:rPr>
          <w:lang w:val="nl-BE"/>
        </w:rPr>
        <w:t xml:space="preserve">The provided wording does not take into account the specifics of the Hosting Agreement as well as the DEP/HE Grant Agreement. </w:t>
      </w:r>
    </w:p>
  </w:comment>
  <w:comment w:id="823" w:author="ICFO+" w:date="2025-06-16T17:50:00Z" w:initials="ICFO+">
    <w:p w14:paraId="5CB3464A" w14:textId="787C4BEA" w:rsidR="00842E86" w:rsidRDefault="00842E86">
      <w:pPr>
        <w:pStyle w:val="CommentText"/>
      </w:pPr>
      <w:r>
        <w:rPr>
          <w:rStyle w:val="CommentReference"/>
        </w:rPr>
        <w:annotationRef/>
      </w:r>
      <w:r>
        <w:t xml:space="preserve">CEAv2: </w:t>
      </w:r>
      <w:r>
        <w:rPr>
          <w:rStyle w:val="CommentReference"/>
        </w:rPr>
        <w:annotationRef/>
      </w:r>
      <w:r>
        <w:t>All agreements have to be taken into account</w:t>
      </w:r>
    </w:p>
  </w:comment>
  <w:comment w:id="824" w:author="ICFO+" w:date="2025-06-20T14:33:00Z" w:initials="ICFO+">
    <w:p w14:paraId="0A90B6E9" w14:textId="2536AA8E" w:rsidR="00842E86" w:rsidRDefault="00842E86">
      <w:pPr>
        <w:pStyle w:val="CommentText"/>
      </w:pPr>
      <w:r>
        <w:rPr>
          <w:rStyle w:val="CommentReference"/>
        </w:rPr>
        <w:annotationRef/>
      </w:r>
      <w:r>
        <w:t>Accepted</w:t>
      </w:r>
    </w:p>
  </w:comment>
  <w:comment w:id="839" w:author="ICFO+" w:date="2025-06-19T13:31:00Z" w:initials="ICFO+">
    <w:p w14:paraId="54E1B38A" w14:textId="43091E92" w:rsidR="00842E86" w:rsidRDefault="00842E86">
      <w:pPr>
        <w:pStyle w:val="CommentText"/>
      </w:pPr>
      <w:r>
        <w:rPr>
          <w:rStyle w:val="CommentReference"/>
        </w:rPr>
        <w:annotationRef/>
      </w:r>
      <w:r>
        <w:t xml:space="preserve">UGENTv2: </w:t>
      </w:r>
      <w:r>
        <w:rPr>
          <w:rStyle w:val="CommentReference"/>
        </w:rPr>
        <w:annotationRef/>
      </w:r>
      <w:r>
        <w:t>When (at what point in time) this termination would ‘automatically’ happen? To be clarified in this sentence.</w:t>
      </w:r>
    </w:p>
  </w:comment>
  <w:comment w:id="840" w:author="ICFO+" w:date="2025-06-25T13:55:00Z" w:initials="ICFO+">
    <w:p w14:paraId="7DD63C0C" w14:textId="3FD03B06" w:rsidR="00842E86" w:rsidRDefault="00842E86">
      <w:pPr>
        <w:pStyle w:val="CommentText"/>
      </w:pPr>
      <w:r>
        <w:rPr>
          <w:rStyle w:val="CommentReference"/>
        </w:rPr>
        <w:annotationRef/>
      </w:r>
      <w:r>
        <w:rPr>
          <w:rStyle w:val="CommentReference"/>
        </w:rPr>
        <w:t>To be terminated at the same date as the GA is signed</w:t>
      </w:r>
      <w:r>
        <w:t xml:space="preserve"> </w:t>
      </w:r>
    </w:p>
  </w:comment>
  <w:comment w:id="829" w:author="ICFO+" w:date="2025-03-27T15:35:00Z" w:initials="ICFO+">
    <w:p w14:paraId="416BF553" w14:textId="77777777" w:rsidR="00842E86" w:rsidRDefault="00842E86">
      <w:pPr>
        <w:pStyle w:val="CommentText"/>
      </w:pPr>
      <w:r>
        <w:rPr>
          <w:rStyle w:val="CommentReference"/>
        </w:rPr>
        <w:annotationRef/>
      </w:r>
      <w:r w:rsidRPr="002C7244">
        <w:rPr>
          <w:b/>
          <w:bCs/>
        </w:rPr>
        <w:t>UGENT</w:t>
      </w:r>
      <w:r>
        <w:t>: UGent prefers that this CA is signed after execution of the GAs.</w:t>
      </w:r>
    </w:p>
  </w:comment>
  <w:comment w:id="830" w:author="ICFO+" w:date="2025-04-02T16:57:00Z" w:initials="ICFO+">
    <w:p w14:paraId="24CB1DF2" w14:textId="30354C64" w:rsidR="00842E86" w:rsidRDefault="00842E86">
      <w:pPr>
        <w:pStyle w:val="CommentText"/>
      </w:pPr>
      <w:r>
        <w:rPr>
          <w:rStyle w:val="CommentReference"/>
        </w:rPr>
        <w:annotationRef/>
      </w:r>
      <w:r w:rsidRPr="002C7244">
        <w:t xml:space="preserve">The idea is that it should be signed beforehand, but it is usually anticipated (also in the DESCA model) what happens if it is not signed or if it is signed by everyone but one </w:t>
      </w:r>
      <w:r>
        <w:t xml:space="preserve">(or more) </w:t>
      </w:r>
      <w:r w:rsidRPr="002C7244">
        <w:t>of the parties takes too long. We prefer to keep the wording as is.</w:t>
      </w:r>
    </w:p>
  </w:comment>
  <w:comment w:id="848" w:author="ICFO+" w:date="2025-07-09T13:57:00Z" w:initials="ICFO+">
    <w:p w14:paraId="48740733" w14:textId="19094806" w:rsidR="00842E86" w:rsidRDefault="00842E86">
      <w:pPr>
        <w:pStyle w:val="CommentText"/>
      </w:pPr>
      <w:r>
        <w:rPr>
          <w:rStyle w:val="CommentReference"/>
        </w:rPr>
        <w:annotationRef/>
      </w:r>
      <w:r w:rsidRPr="00670BEA">
        <w:t>UCAMv2: Why delete Grant Agreements here? If the Grant Agreements terminate and there is no more funding, the collaboration agreement would also usually terminate.</w:t>
      </w:r>
    </w:p>
  </w:comment>
  <w:comment w:id="849" w:author="ICFO+" w:date="2025-07-09T14:40:00Z" w:initials="ICFO+">
    <w:p w14:paraId="40F71F04" w14:textId="491728E4" w:rsidR="00842E86" w:rsidRDefault="00842E86">
      <w:pPr>
        <w:pStyle w:val="CommentText"/>
      </w:pPr>
      <w:r>
        <w:rPr>
          <w:rStyle w:val="CommentReference"/>
        </w:rPr>
        <w:annotationRef/>
      </w:r>
      <w:r>
        <w:t>We agree</w:t>
      </w:r>
    </w:p>
  </w:comment>
  <w:comment w:id="851" w:author="ICFO+" w:date="2025-03-27T23:08:00Z" w:initials="ICFO+">
    <w:p w14:paraId="65AF3E67" w14:textId="77777777" w:rsidR="00842E86" w:rsidRPr="002C7244" w:rsidRDefault="00842E86" w:rsidP="007B511F">
      <w:pPr>
        <w:pStyle w:val="CommentText"/>
        <w:jc w:val="left"/>
      </w:pPr>
      <w:r>
        <w:rPr>
          <w:rStyle w:val="CommentReference"/>
        </w:rPr>
        <w:annotationRef/>
      </w:r>
      <w:r w:rsidRPr="002C7244">
        <w:rPr>
          <w:b/>
          <w:bCs/>
        </w:rPr>
        <w:t>UCAM</w:t>
      </w:r>
      <w:r w:rsidRPr="002C7244">
        <w:t>: What if only one Hosting Agreement is terminated? How does that impact everyone else, including the non-hosting entities?</w:t>
      </w:r>
    </w:p>
    <w:p w14:paraId="0EF9D9AD" w14:textId="77777777" w:rsidR="00842E86" w:rsidRPr="002C7244" w:rsidRDefault="00842E86" w:rsidP="007B511F">
      <w:pPr>
        <w:pStyle w:val="CommentText"/>
        <w:jc w:val="left"/>
      </w:pPr>
    </w:p>
    <w:p w14:paraId="222076AD" w14:textId="77777777" w:rsidR="00842E86" w:rsidRDefault="00842E86" w:rsidP="007B511F">
      <w:pPr>
        <w:pStyle w:val="CommentText"/>
      </w:pPr>
      <w:r w:rsidRPr="002C7244">
        <w:t>3.2.3 states automatic termination but what if only one Hosting Agreement terminates, for example? Is the intention that the entire Consortium Agreement then also automatically terminates?</w:t>
      </w:r>
    </w:p>
  </w:comment>
  <w:comment w:id="852" w:author="ICFO+" w:date="2025-04-02T17:19:00Z" w:initials="ICFO+">
    <w:p w14:paraId="44529963" w14:textId="5ACBD70C" w:rsidR="00842E86" w:rsidRDefault="00842E86">
      <w:pPr>
        <w:pStyle w:val="CommentText"/>
      </w:pPr>
      <w:r>
        <w:rPr>
          <w:rStyle w:val="CommentReference"/>
        </w:rPr>
        <w:annotationRef/>
      </w:r>
      <w:r w:rsidRPr="009707E5">
        <w:t>Please note that there is only one Hosting Agreement, which is the document that has been circulated and is signed between Chips JU and the coordinator on behalf of the entire hosting consortium (that is, all parties). There are two Grant Agreements (HE and DEP).</w:t>
      </w:r>
    </w:p>
  </w:comment>
  <w:comment w:id="862" w:author="ICFO+" w:date="2025-06-19T13:32:00Z" w:initials="ICFO+">
    <w:p w14:paraId="30E9DAD4" w14:textId="00037BCA" w:rsidR="00842E86" w:rsidRDefault="00842E86">
      <w:pPr>
        <w:pStyle w:val="CommentText"/>
      </w:pPr>
      <w:r>
        <w:rPr>
          <w:rStyle w:val="CommentReference"/>
        </w:rPr>
        <w:annotationRef/>
      </w:r>
      <w:r>
        <w:t>UGENTv2</w:t>
      </w:r>
    </w:p>
  </w:comment>
  <w:comment w:id="863" w:author="ICFO+" w:date="2025-06-25T13:42:00Z" w:initials="ICFO+">
    <w:p w14:paraId="01601E1D" w14:textId="596A9C91" w:rsidR="00842E86" w:rsidRDefault="00842E86">
      <w:pPr>
        <w:pStyle w:val="CommentText"/>
      </w:pPr>
      <w:r>
        <w:rPr>
          <w:rStyle w:val="CommentReference"/>
        </w:rPr>
        <w:annotationRef/>
      </w:r>
      <w:r>
        <w:t>ok</w:t>
      </w:r>
    </w:p>
  </w:comment>
  <w:comment w:id="871" w:author="ICFO+" w:date="2025-06-17T13:29:00Z" w:initials="ICFO+">
    <w:p w14:paraId="1FF89D6B" w14:textId="4900E12D" w:rsidR="00842E86" w:rsidRDefault="00842E86" w:rsidP="00186180">
      <w:pPr>
        <w:pStyle w:val="CommentText"/>
        <w:jc w:val="left"/>
      </w:pPr>
      <w:r>
        <w:rPr>
          <w:rStyle w:val="CommentReference"/>
        </w:rPr>
        <w:annotationRef/>
      </w:r>
      <w:r>
        <w:t>FBKv2: FBK proposes to delete the part stating “a</w:t>
      </w:r>
      <w:r>
        <w:rPr>
          <w:i/>
          <w:iCs/>
        </w:rPr>
        <w:t>s non-Hosting Entities do not provide facilities to host and operate the Pilot Line or part of the Pilot Line</w:t>
      </w:r>
      <w:r>
        <w:t>,” as the expression “</w:t>
      </w:r>
      <w:r>
        <w:rPr>
          <w:i/>
          <w:iCs/>
        </w:rPr>
        <w:t>to the extent applicable to such Party</w:t>
      </w:r>
      <w:r>
        <w:t>” already sufficiently covers the situation of non-Hosting Entities, as defined in the Hosting Agreement.</w:t>
      </w:r>
    </w:p>
  </w:comment>
  <w:comment w:id="872" w:author="ICFO+" w:date="2025-06-25T13:44:00Z" w:initials="ICFO+">
    <w:p w14:paraId="2AB7930A" w14:textId="5F2EBD88" w:rsidR="00842E86" w:rsidRDefault="00842E86">
      <w:pPr>
        <w:pStyle w:val="CommentText"/>
      </w:pPr>
      <w:r>
        <w:rPr>
          <w:rStyle w:val="CommentReference"/>
        </w:rPr>
        <w:annotationRef/>
      </w:r>
      <w:r>
        <w:t>ok</w:t>
      </w:r>
    </w:p>
  </w:comment>
  <w:comment w:id="876" w:author="ICFO+" w:date="2025-06-19T13:32:00Z" w:initials="ICFO+">
    <w:p w14:paraId="704495D6" w14:textId="256D9B0F" w:rsidR="00842E86" w:rsidRDefault="00842E86">
      <w:pPr>
        <w:pStyle w:val="CommentText"/>
      </w:pPr>
      <w:r>
        <w:rPr>
          <w:rStyle w:val="CommentReference"/>
        </w:rPr>
        <w:annotationRef/>
      </w:r>
      <w:r>
        <w:t>UGENTv2 add after must: “at the request of ChipsJU”</w:t>
      </w:r>
    </w:p>
  </w:comment>
  <w:comment w:id="877" w:author="ICFO+" w:date="2025-06-25T13:45:00Z" w:initials="ICFO+">
    <w:p w14:paraId="00B665D5" w14:textId="56E1EA6F" w:rsidR="00842E86" w:rsidRDefault="00842E86">
      <w:pPr>
        <w:pStyle w:val="CommentText"/>
      </w:pPr>
      <w:r>
        <w:rPr>
          <w:rStyle w:val="CommentReference"/>
        </w:rPr>
        <w:annotationRef/>
      </w:r>
      <w:r>
        <w:rPr>
          <w:rStyle w:val="CommentReference"/>
        </w:rPr>
        <w:t>ok</w:t>
      </w:r>
      <w:r>
        <w:t xml:space="preserve"> </w:t>
      </w:r>
    </w:p>
  </w:comment>
  <w:comment w:id="883" w:author="ICFO+" w:date="2025-06-19T13:33:00Z" w:initials="ICFO+">
    <w:p w14:paraId="09F7506F" w14:textId="48A36B1D" w:rsidR="00842E86" w:rsidRDefault="00842E86">
      <w:pPr>
        <w:pStyle w:val="CommentText"/>
      </w:pPr>
      <w:r>
        <w:rPr>
          <w:rStyle w:val="CommentReference"/>
        </w:rPr>
        <w:annotationRef/>
      </w:r>
      <w:r>
        <w:t>UGENTv2 proposes change to “waiver of any Party”</w:t>
      </w:r>
    </w:p>
  </w:comment>
  <w:comment w:id="884" w:author="ICFO+" w:date="2025-06-20T14:36:00Z" w:initials="ICFO+">
    <w:p w14:paraId="02A0D8AB" w14:textId="12A57C1F" w:rsidR="00842E86" w:rsidRDefault="00842E86">
      <w:pPr>
        <w:pStyle w:val="CommentText"/>
      </w:pPr>
      <w:r>
        <w:rPr>
          <w:rStyle w:val="CommentReference"/>
        </w:rPr>
        <w:annotationRef/>
      </w:r>
      <w:r>
        <w:t>Accepted</w:t>
      </w:r>
    </w:p>
  </w:comment>
  <w:comment w:id="898" w:author="ICFO+" w:date="2025-06-19T13:34:00Z" w:initials="ICFO+">
    <w:p w14:paraId="2BB8076A" w14:textId="2D29EE91" w:rsidR="00842E86" w:rsidRDefault="00842E86">
      <w:pPr>
        <w:pStyle w:val="CommentText"/>
      </w:pPr>
      <w:r>
        <w:rPr>
          <w:rStyle w:val="CommentReference"/>
        </w:rPr>
        <w:annotationRef/>
      </w:r>
      <w:r>
        <w:t>UGENTv2: Prior to what date? To be added to this sentence.</w:t>
      </w:r>
    </w:p>
  </w:comment>
  <w:comment w:id="899" w:author="ICFO+" w:date="2025-06-25T13:50:00Z" w:initials="ICFO+">
    <w:p w14:paraId="519B6146" w14:textId="6A15669B" w:rsidR="00842E86" w:rsidRDefault="00842E86">
      <w:pPr>
        <w:pStyle w:val="CommentText"/>
      </w:pPr>
      <w:r>
        <w:rPr>
          <w:rStyle w:val="CommentReference"/>
        </w:rPr>
        <w:annotationRef/>
      </w:r>
      <w:r>
        <w:t xml:space="preserve">Within 30 days after the entry into force of the Grant Agreements, art. 40.1. GA </w:t>
      </w:r>
    </w:p>
  </w:comment>
  <w:comment w:id="831" w:author="ICFO+" w:date="2025-03-26T16:40:00Z" w:initials="ICFO+">
    <w:p w14:paraId="5275807F" w14:textId="77777777" w:rsidR="00842E86" w:rsidRDefault="00842E86">
      <w:pPr>
        <w:pStyle w:val="CommentText"/>
      </w:pPr>
      <w:r>
        <w:rPr>
          <w:rStyle w:val="CommentReference"/>
        </w:rPr>
        <w:annotationRef/>
      </w:r>
      <w:r>
        <w:t>Modifications and clauses proposed by IMEC</w:t>
      </w:r>
    </w:p>
  </w:comment>
  <w:comment w:id="832" w:author="ICFO+" w:date="2025-04-02T17:17:00Z" w:initials="ICFO+">
    <w:p w14:paraId="1CB25501" w14:textId="2DC0E215" w:rsidR="00842E86" w:rsidRDefault="00842E86">
      <w:pPr>
        <w:pStyle w:val="CommentText"/>
      </w:pPr>
      <w:r>
        <w:rPr>
          <w:rStyle w:val="CommentReference"/>
        </w:rPr>
        <w:annotationRef/>
      </w:r>
      <w:r>
        <w:t xml:space="preserve">3.2.2.1 proposed by IMEC: If </w:t>
      </w:r>
      <w:r w:rsidRPr="004D1539">
        <w:t xml:space="preserve">Hosting Agreement is not signed by the Chips JU or the Coordinator or </w:t>
      </w:r>
      <w:r>
        <w:t>either of</w:t>
      </w:r>
      <w:r w:rsidRPr="00A853D6">
        <w:t xml:space="preserve"> the Grant Agreements are not signed by the Granting Authorit</w:t>
      </w:r>
      <w:r>
        <w:t>y</w:t>
      </w:r>
      <w:r w:rsidRPr="00A853D6">
        <w:t xml:space="preserve"> or a Party</w:t>
      </w:r>
      <w:r>
        <w:t xml:space="preserve">, the Coordinator, </w:t>
      </w:r>
      <w:r w:rsidRPr="004D1539">
        <w:t>this Agreement shall automatically terminate subject to the provisions surviving the expiration or termination under Section 3.3 of this Agreement</w:t>
      </w:r>
    </w:p>
  </w:comment>
  <w:comment w:id="833" w:author="ICFO+" w:date="2025-04-02T17:17:00Z" w:initials="ICFO+">
    <w:p w14:paraId="59E7A11E" w14:textId="29F94EC3" w:rsidR="00842E86" w:rsidRDefault="00842E86">
      <w:pPr>
        <w:pStyle w:val="CommentText"/>
      </w:pPr>
      <w:r>
        <w:rPr>
          <w:rStyle w:val="CommentReference"/>
        </w:rPr>
        <w:annotationRef/>
      </w:r>
      <w:r>
        <w:t xml:space="preserve">Please consider that HA will be signed before the CA and that the coordinator is also a Party. </w:t>
      </w:r>
    </w:p>
  </w:comment>
  <w:comment w:id="925" w:author="ICFO+" w:date="2025-06-19T13:35:00Z" w:initials="ICFO+">
    <w:p w14:paraId="39062C7C" w14:textId="77777777" w:rsidR="00842E86" w:rsidRDefault="00842E86" w:rsidP="001828CD">
      <w:pPr>
        <w:pStyle w:val="Heading4"/>
        <w:numPr>
          <w:ilvl w:val="0"/>
          <w:numId w:val="0"/>
        </w:numPr>
      </w:pPr>
      <w:r>
        <w:rPr>
          <w:rStyle w:val="CommentReference"/>
        </w:rPr>
        <w:annotationRef/>
      </w:r>
      <w:r>
        <w:t xml:space="preserve">UGENTv2 changes in wording: </w:t>
      </w:r>
    </w:p>
    <w:p w14:paraId="7B9979B4" w14:textId="77777777" w:rsidR="00842E86" w:rsidRDefault="00842E86" w:rsidP="001828CD">
      <w:pPr>
        <w:pStyle w:val="Heading4"/>
        <w:numPr>
          <w:ilvl w:val="0"/>
          <w:numId w:val="0"/>
        </w:numPr>
      </w:pPr>
    </w:p>
    <w:p w14:paraId="2AA49D65" w14:textId="2340D246" w:rsidR="00842E86" w:rsidRDefault="00842E86" w:rsidP="001828CD">
      <w:pPr>
        <w:pStyle w:val="Heading4"/>
        <w:numPr>
          <w:ilvl w:val="0"/>
          <w:numId w:val="0"/>
        </w:numPr>
        <w:rPr>
          <w:lang w:eastAsia="en-US"/>
        </w:rPr>
      </w:pPr>
      <w:r>
        <w:t>“</w:t>
      </w:r>
      <w:r w:rsidRPr="009F263A">
        <w:t>If a Party leaves the</w:t>
      </w:r>
      <w:r>
        <w:t xml:space="preserve"> Hosting</w:t>
      </w:r>
      <w:r w:rsidRPr="009F263A">
        <w:t xml:space="preserve"> Consortium, all Parties</w:t>
      </w:r>
      <w:r>
        <w:t xml:space="preserve"> through the Coordinator</w:t>
      </w:r>
      <w:r w:rsidRPr="009F263A">
        <w:t xml:space="preserve"> and the Chips JU undertake to discuss in good faith on the consequences for the P</w:t>
      </w:r>
      <w:r>
        <w:t>ilot Line</w:t>
      </w:r>
      <w:r w:rsidRPr="009F263A">
        <w:t xml:space="preserve">. Should the leaving </w:t>
      </w:r>
      <w:r w:rsidRPr="001828CD">
        <w:rPr>
          <w:color w:val="FF0000"/>
        </w:rPr>
        <w:t>Party</w:t>
      </w:r>
      <w:r>
        <w:t xml:space="preserve"> </w:t>
      </w:r>
      <w:r w:rsidRPr="001828CD">
        <w:rPr>
          <w:i/>
          <w:iCs/>
          <w:strike/>
          <w:color w:val="FF0000"/>
        </w:rPr>
        <w:t>Hosting Entity</w:t>
      </w:r>
      <w:r>
        <w:t xml:space="preserve"> </w:t>
      </w:r>
      <w:r w:rsidRPr="009F263A">
        <w:t>keep its ownership of</w:t>
      </w:r>
      <w:r>
        <w:t xml:space="preserve"> </w:t>
      </w:r>
      <w:r w:rsidRPr="001828CD">
        <w:rPr>
          <w:strike/>
          <w:color w:val="FF0000"/>
        </w:rPr>
        <w:t>the</w:t>
      </w:r>
      <w:r w:rsidRPr="009F263A">
        <w:t xml:space="preserve"> </w:t>
      </w:r>
      <w:r w:rsidRPr="001828CD">
        <w:rPr>
          <w:color w:val="FF0000"/>
          <w:lang w:val="en-IE"/>
        </w:rPr>
        <w:t>Pieces of</w:t>
      </w:r>
      <w:r>
        <w:rPr>
          <w:lang w:val="en-IE"/>
        </w:rPr>
        <w:t xml:space="preserve"> </w:t>
      </w:r>
      <w:r w:rsidRPr="001828CD">
        <w:rPr>
          <w:strike/>
          <w:color w:val="FF0000"/>
          <w:lang w:val="en-IE"/>
        </w:rPr>
        <w:t>tools and</w:t>
      </w:r>
      <w:r w:rsidRPr="001828CD">
        <w:rPr>
          <w:color w:val="FF0000"/>
          <w:lang w:val="en-IE"/>
        </w:rPr>
        <w:t xml:space="preserve"> </w:t>
      </w:r>
      <w:r>
        <w:t>E</w:t>
      </w:r>
      <w:r w:rsidRPr="009F263A">
        <w:t>quipment</w:t>
      </w:r>
      <w:r>
        <w:t xml:space="preserve"> </w:t>
      </w:r>
      <w:r w:rsidRPr="00220330">
        <w:rPr>
          <w:color w:val="FF0000"/>
        </w:rPr>
        <w:t xml:space="preserve">of </w:t>
      </w:r>
      <w:r w:rsidRPr="00220330">
        <w:rPr>
          <w:color w:val="FF0000"/>
          <w:lang w:val="en-IE"/>
        </w:rPr>
        <w:t>the Chips JU Pilot</w:t>
      </w:r>
      <w:r w:rsidRPr="00220330">
        <w:rPr>
          <w:color w:val="FF0000"/>
        </w:rPr>
        <w:t xml:space="preserve"> L</w:t>
      </w:r>
      <w:r w:rsidRPr="00220330">
        <w:rPr>
          <w:color w:val="FF0000"/>
          <w:lang w:val="en-IE"/>
        </w:rPr>
        <w:t>ine</w:t>
      </w:r>
      <w:r w:rsidRPr="009F263A">
        <w:t xml:space="preserve">, it shall use its reasonable endeavours to ensure that the remaining Parties will have access </w:t>
      </w:r>
      <w:r w:rsidRPr="00220330">
        <w:rPr>
          <w:color w:val="FF0000"/>
        </w:rPr>
        <w:t>there</w:t>
      </w:r>
      <w:r w:rsidRPr="009F263A">
        <w:t xml:space="preserve">to </w:t>
      </w:r>
      <w:r w:rsidRPr="00220330">
        <w:rPr>
          <w:strike/>
          <w:color w:val="FF0000"/>
        </w:rPr>
        <w:t>its tools and equipment</w:t>
      </w:r>
      <w:r w:rsidRPr="00220330">
        <w:rPr>
          <w:color w:val="FF0000"/>
        </w:rPr>
        <w:t xml:space="preserve"> </w:t>
      </w:r>
      <w:r>
        <w:t xml:space="preserve">as </w:t>
      </w:r>
      <w:r w:rsidRPr="009F263A">
        <w:t xml:space="preserve">necessary to carry out </w:t>
      </w:r>
      <w:r>
        <w:t>the Pilot Line</w:t>
      </w:r>
      <w:r w:rsidRPr="009F263A">
        <w:t xml:space="preserve"> tasks until the end of the Hosting Agreement</w:t>
      </w:r>
      <w:r>
        <w:t xml:space="preserve"> and this Agreement</w:t>
      </w:r>
      <w:r w:rsidRPr="009F263A">
        <w:t xml:space="preserve">. </w:t>
      </w:r>
      <w:r w:rsidRPr="00211137">
        <w:rPr>
          <w:color w:val="FF0000"/>
        </w:rPr>
        <w:t>The Hosting Consortium</w:t>
      </w:r>
      <w:r>
        <w:t xml:space="preserve"> </w:t>
      </w:r>
      <w:r w:rsidRPr="00211137">
        <w:rPr>
          <w:strike/>
          <w:color w:val="FF0000"/>
        </w:rPr>
        <w:t>Pilot Lin</w:t>
      </w:r>
      <w:r>
        <w:rPr>
          <w:strike/>
          <w:color w:val="FF0000"/>
        </w:rPr>
        <w:t>e</w:t>
      </w:r>
      <w:r w:rsidRPr="00211137">
        <w:t xml:space="preserve"> </w:t>
      </w:r>
      <w:r w:rsidRPr="009F263A">
        <w:t xml:space="preserve">shall have a priority access to the </w:t>
      </w:r>
      <w:r w:rsidRPr="00392BA0">
        <w:rPr>
          <w:color w:val="FF0000"/>
          <w:lang w:val="en-IE"/>
        </w:rPr>
        <w:t xml:space="preserve">Pieces of </w:t>
      </w:r>
      <w:r w:rsidRPr="00392BA0">
        <w:rPr>
          <w:color w:val="FF0000"/>
        </w:rPr>
        <w:t xml:space="preserve">Equipment of </w:t>
      </w:r>
      <w:r w:rsidRPr="00392BA0">
        <w:rPr>
          <w:color w:val="FF0000"/>
          <w:lang w:val="en-IE"/>
        </w:rPr>
        <w:t>the Chips JU Pilot</w:t>
      </w:r>
      <w:r w:rsidRPr="00392BA0">
        <w:rPr>
          <w:color w:val="FF0000"/>
        </w:rPr>
        <w:t xml:space="preserve"> L</w:t>
      </w:r>
      <w:r w:rsidRPr="00392BA0">
        <w:rPr>
          <w:color w:val="FF0000"/>
          <w:lang w:val="en-IE"/>
        </w:rPr>
        <w:t>in</w:t>
      </w:r>
      <w:r>
        <w:rPr>
          <w:color w:val="FF0000"/>
          <w:lang w:val="en-IE"/>
        </w:rPr>
        <w:t xml:space="preserve">e </w:t>
      </w:r>
      <w:r w:rsidRPr="00392BA0">
        <w:rPr>
          <w:strike/>
          <w:color w:val="FF0000"/>
          <w:lang w:val="en-IE"/>
        </w:rPr>
        <w:t>tools and equipment</w:t>
      </w:r>
      <w:r w:rsidRPr="00392BA0" w:rsidDel="0075352C">
        <w:t xml:space="preserve"> </w:t>
      </w:r>
      <w:r w:rsidRPr="009F263A">
        <w:t>hosted by the leaving Hosting Entity until the end of the Hosting Agreement.</w:t>
      </w:r>
      <w:r>
        <w:t>”</w:t>
      </w:r>
    </w:p>
  </w:comment>
  <w:comment w:id="926" w:author="ICFO+" w:date="2025-06-25T15:23:00Z" w:initials="ICFO+">
    <w:p w14:paraId="18152EF4" w14:textId="774B85EE" w:rsidR="00842E86" w:rsidRDefault="00842E86">
      <w:pPr>
        <w:pStyle w:val="CommentText"/>
      </w:pPr>
      <w:r>
        <w:rPr>
          <w:rStyle w:val="CommentReference"/>
        </w:rPr>
        <w:annotationRef/>
      </w:r>
      <w:r w:rsidRPr="0092598E">
        <w:rPr>
          <w:rStyle w:val="CommentReference"/>
        </w:rPr>
        <w:t>We have accepted to change Hosting Entity to Party and the reference to the Pilot Line to the Hosting Consortium in the last sentence. Nevertheless, taking into consideration that there are Crucial Pieces of Equipment and other types of equipment we prefer to maintain the general reference to tools and equipment.</w:t>
      </w:r>
      <w:r>
        <w:rPr>
          <w:rStyle w:val="CommentReference"/>
        </w:rPr>
        <w:t xml:space="preserve">  </w:t>
      </w:r>
    </w:p>
  </w:comment>
  <w:comment w:id="927" w:author="ICFO+" w:date="2025-07-09T18:13:00Z" w:initials="ICFO+">
    <w:p w14:paraId="58E813A3" w14:textId="77777777" w:rsidR="00842E86" w:rsidRDefault="00842E86" w:rsidP="00567532">
      <w:pPr>
        <w:pStyle w:val="CommentText"/>
      </w:pPr>
      <w:r>
        <w:rPr>
          <w:rStyle w:val="CommentReference"/>
        </w:rPr>
        <w:annotationRef/>
      </w:r>
      <w:r>
        <w:t xml:space="preserve">UCAMv2: Replace "Pilot Line" with "Hosting Consortium Parties". </w:t>
      </w:r>
    </w:p>
    <w:p w14:paraId="5A4647D4" w14:textId="77777777" w:rsidR="00842E86" w:rsidRDefault="00842E86" w:rsidP="00567532">
      <w:pPr>
        <w:pStyle w:val="CommentText"/>
      </w:pPr>
    </w:p>
    <w:p w14:paraId="489E1D91" w14:textId="553E7445" w:rsidR="00842E86" w:rsidRDefault="00842E86" w:rsidP="00567532">
      <w:pPr>
        <w:pStyle w:val="CommentText"/>
      </w:pPr>
      <w:r>
        <w:t>Clarity required.</w:t>
      </w:r>
    </w:p>
  </w:comment>
  <w:comment w:id="928" w:author="ICFO+" w:date="2025-07-09T18:13:00Z" w:initials="ICFO+">
    <w:p w14:paraId="252BE130" w14:textId="27DCCE4A" w:rsidR="00842E86" w:rsidRDefault="00842E86">
      <w:pPr>
        <w:pStyle w:val="CommentText"/>
      </w:pPr>
      <w:r>
        <w:rPr>
          <w:rStyle w:val="CommentReference"/>
        </w:rPr>
        <w:annotationRef/>
      </w:r>
      <w:r>
        <w:t>Please review the changes and new wording proposed.</w:t>
      </w:r>
    </w:p>
  </w:comment>
  <w:comment w:id="936" w:author="ICFO+" w:date="2025-07-09T18:23:00Z" w:initials="ICFO+">
    <w:p w14:paraId="653D5AA3" w14:textId="76177CAC" w:rsidR="00842E86" w:rsidRDefault="00842E86">
      <w:pPr>
        <w:pStyle w:val="CommentText"/>
      </w:pPr>
      <w:r>
        <w:rPr>
          <w:rStyle w:val="CommentReference"/>
        </w:rPr>
        <w:annotationRef/>
      </w:r>
      <w:r>
        <w:t xml:space="preserve">UCAMv2: </w:t>
      </w:r>
      <w:r w:rsidRPr="00563A9B">
        <w:t>Can anyone else be afforded access to the Pilot Line during the course of the Hosting Agreement? How would liability and risk be determined for damage caused by non-parties to the Consortium’s use of the Pilot Line?</w:t>
      </w:r>
    </w:p>
  </w:comment>
  <w:comment w:id="954" w:author="ICFO+" w:date="2025-06-17T17:26:00Z" w:initials="ICFO+">
    <w:p w14:paraId="24504D5E" w14:textId="004850F8" w:rsidR="00842E86" w:rsidRPr="00AB037D" w:rsidRDefault="00842E86" w:rsidP="00AB037D">
      <w:pPr>
        <w:pStyle w:val="CommentText"/>
        <w:jc w:val="left"/>
        <w:rPr>
          <w:lang w:val="nl-BE"/>
        </w:rPr>
      </w:pPr>
      <w:r>
        <w:rPr>
          <w:rStyle w:val="CommentReference"/>
        </w:rPr>
        <w:annotationRef/>
      </w:r>
      <w:r>
        <w:t xml:space="preserve">IMECv2: </w:t>
      </w:r>
      <w:r>
        <w:rPr>
          <w:lang w:val="nl-BE"/>
        </w:rPr>
        <w:t>Not needed as already mentioned under Section 3.2.2.</w:t>
      </w:r>
    </w:p>
  </w:comment>
  <w:comment w:id="955" w:author="ICFO+" w:date="2025-06-25T15:35:00Z" w:initials="ICFO+">
    <w:p w14:paraId="06A4D6D9" w14:textId="09506A86" w:rsidR="00842E86" w:rsidRDefault="00842E86">
      <w:pPr>
        <w:pStyle w:val="CommentText"/>
      </w:pPr>
      <w:r>
        <w:rPr>
          <w:rStyle w:val="CommentReference"/>
        </w:rPr>
        <w:annotationRef/>
      </w:r>
      <w:r>
        <w:t>Accepted</w:t>
      </w:r>
    </w:p>
  </w:comment>
  <w:comment w:id="959" w:author="ICFO+" w:date="2025-03-27T23:09:00Z" w:initials="ICFO+">
    <w:p w14:paraId="00CF6414" w14:textId="77777777" w:rsidR="00842E86" w:rsidRDefault="00842E86">
      <w:pPr>
        <w:pStyle w:val="CommentText"/>
      </w:pPr>
      <w:r>
        <w:rPr>
          <w:rStyle w:val="CommentReference"/>
        </w:rPr>
        <w:annotationRef/>
      </w:r>
      <w:r>
        <w:t>UCAM: Hosting Entities?</w:t>
      </w:r>
    </w:p>
  </w:comment>
  <w:comment w:id="947" w:author="ICFO+" w:date="2025-03-26T16:40:00Z" w:initials="ICFO+">
    <w:p w14:paraId="2F3F01DF" w14:textId="77777777" w:rsidR="00842E86" w:rsidRDefault="00842E86">
      <w:pPr>
        <w:pStyle w:val="CommentText"/>
      </w:pPr>
      <w:r>
        <w:rPr>
          <w:rStyle w:val="CommentReference"/>
        </w:rPr>
        <w:annotationRef/>
      </w:r>
      <w:r>
        <w:t>IMEC proposes to delete these two clauses 3.2.3 and 3.2.4.</w:t>
      </w:r>
    </w:p>
  </w:comment>
  <w:comment w:id="948" w:author="ICFO+" w:date="2025-03-27T15:36:00Z" w:initials="ICFO+">
    <w:p w14:paraId="1F37A11B" w14:textId="77777777" w:rsidR="00842E86" w:rsidRPr="00713B2E" w:rsidRDefault="00842E86">
      <w:pPr>
        <w:pStyle w:val="CommentText"/>
        <w:rPr>
          <w:i/>
          <w:iCs/>
        </w:rPr>
      </w:pPr>
      <w:r>
        <w:rPr>
          <w:rStyle w:val="CommentReference"/>
        </w:rPr>
        <w:annotationRef/>
      </w:r>
      <w:r w:rsidRPr="00713B2E">
        <w:rPr>
          <w:b/>
          <w:bCs/>
        </w:rPr>
        <w:t>UGENT proposes to delete clause 3.2.4 and adds the following comment:</w:t>
      </w:r>
      <w:r>
        <w:t xml:space="preserve"> </w:t>
      </w:r>
      <w:r w:rsidRPr="00713B2E">
        <w:rPr>
          <w:i/>
          <w:iCs/>
        </w:rPr>
        <w:t>The relevant parties are already bound to such obligation through the Hosting Agreement.</w:t>
      </w:r>
    </w:p>
  </w:comment>
  <w:comment w:id="949" w:author="ICFO+" w:date="2025-04-02T17:29:00Z" w:initials="ICFO+">
    <w:p w14:paraId="1B4C399A" w14:textId="0A96E9EE" w:rsidR="00842E86" w:rsidRDefault="00842E86">
      <w:pPr>
        <w:pStyle w:val="CommentText"/>
      </w:pPr>
      <w:r>
        <w:rPr>
          <w:rStyle w:val="CommentReference"/>
        </w:rPr>
        <w:annotationRef/>
      </w:r>
      <w:r>
        <w:t xml:space="preserve">We agree to delete 3.2.4. </w:t>
      </w:r>
    </w:p>
  </w:comment>
  <w:comment w:id="950" w:author="ICFO+" w:date="2025-06-17T11:19:00Z" w:initials="ICFO+">
    <w:p w14:paraId="35FA0235" w14:textId="7DB98BDF" w:rsidR="00842E86" w:rsidRDefault="00842E86">
      <w:pPr>
        <w:pStyle w:val="CommentText"/>
      </w:pPr>
      <w:r>
        <w:rPr>
          <w:rStyle w:val="CommentReference"/>
        </w:rPr>
        <w:annotationRef/>
      </w:r>
      <w:r w:rsidRPr="00464BE1">
        <w:rPr>
          <w:b/>
          <w:bCs/>
        </w:rPr>
        <w:t>TNO</w:t>
      </w:r>
      <w:r>
        <w:rPr>
          <w:b/>
          <w:bCs/>
        </w:rPr>
        <w:t>v2</w:t>
      </w:r>
      <w:r w:rsidRPr="00464BE1">
        <w:rPr>
          <w:b/>
          <w:bCs/>
        </w:rPr>
        <w:t xml:space="preserve"> proposes to delete 3.2.3.</w:t>
      </w:r>
      <w:r>
        <w:t xml:space="preserve"> + comment: This clause can be deleted as this is covered by the new wording in article 3.2.2 above.</w:t>
      </w:r>
    </w:p>
  </w:comment>
  <w:comment w:id="951" w:author="ICFO+" w:date="2025-06-19T13:40:00Z" w:initials="ICFO+">
    <w:p w14:paraId="3C7C59EA" w14:textId="53044F68" w:rsidR="00842E86" w:rsidRDefault="00842E86">
      <w:pPr>
        <w:pStyle w:val="CommentText"/>
      </w:pPr>
      <w:r>
        <w:rPr>
          <w:rStyle w:val="CommentReference"/>
        </w:rPr>
        <w:annotationRef/>
      </w:r>
      <w:r>
        <w:t>UGENTv2: delete + comment: Already stated in section 3.2.2.</w:t>
      </w:r>
    </w:p>
  </w:comment>
  <w:comment w:id="952" w:author="ICFO+" w:date="2025-06-25T15:35:00Z" w:initials="ICFO+">
    <w:p w14:paraId="4889038E" w14:textId="792492C9" w:rsidR="00842E86" w:rsidRDefault="00842E86">
      <w:pPr>
        <w:pStyle w:val="CommentText"/>
      </w:pPr>
      <w:r>
        <w:rPr>
          <w:rStyle w:val="CommentReference"/>
        </w:rPr>
        <w:annotationRef/>
      </w:r>
      <w:r>
        <w:t>Accepted</w:t>
      </w:r>
    </w:p>
  </w:comment>
  <w:comment w:id="964" w:author="ICFO+" w:date="2025-06-17T17:26:00Z" w:initials="ICFO+">
    <w:p w14:paraId="56C4AB99" w14:textId="6E08AC8E" w:rsidR="00842E86" w:rsidRDefault="00842E86" w:rsidP="00AC03C1">
      <w:pPr>
        <w:pStyle w:val="CommentText"/>
        <w:jc w:val="left"/>
      </w:pPr>
      <w:r>
        <w:rPr>
          <w:rStyle w:val="CommentReference"/>
        </w:rPr>
        <w:annotationRef/>
      </w:r>
      <w:r>
        <w:t xml:space="preserve">IMECv2: </w:t>
      </w:r>
      <w:r>
        <w:rPr>
          <w:lang w:val="nl-BE"/>
        </w:rPr>
        <w:t>Not defined word.</w:t>
      </w:r>
    </w:p>
  </w:comment>
  <w:comment w:id="965" w:author="ICFO+" w:date="2025-06-20T14:38:00Z" w:initials="ICFO+">
    <w:p w14:paraId="1D979CB5" w14:textId="59126B00" w:rsidR="00842E86" w:rsidRDefault="00842E86">
      <w:pPr>
        <w:pStyle w:val="CommentText"/>
      </w:pPr>
      <w:r>
        <w:rPr>
          <w:rStyle w:val="CommentReference"/>
        </w:rPr>
        <w:annotationRef/>
      </w:r>
      <w:r>
        <w:t>Accepted</w:t>
      </w:r>
    </w:p>
  </w:comment>
  <w:comment w:id="975" w:author="ICFO+" w:date="2025-03-27T15:38:00Z" w:initials="ICFO+">
    <w:p w14:paraId="219FAC48" w14:textId="5A71CA9A" w:rsidR="00842E86" w:rsidRPr="00C27CBA" w:rsidRDefault="00842E86">
      <w:pPr>
        <w:pStyle w:val="CommentText"/>
        <w:rPr>
          <w:lang w:val="en-US"/>
        </w:rPr>
      </w:pPr>
      <w:r>
        <w:rPr>
          <w:rStyle w:val="CommentReference"/>
        </w:rPr>
        <w:annotationRef/>
      </w:r>
      <w:r w:rsidRPr="00C27CBA">
        <w:rPr>
          <w:lang w:val="en-US"/>
        </w:rPr>
        <w:t>Proposal by UGENT</w:t>
      </w:r>
    </w:p>
  </w:comment>
  <w:comment w:id="978" w:author="Peggy Vermeylen (imec)" w:date="2025-03-12T10:39:00Z" w:initials="PV">
    <w:p w14:paraId="05A1110D" w14:textId="77777777" w:rsidR="00842E86" w:rsidRDefault="00842E86" w:rsidP="004D1539">
      <w:pPr>
        <w:pStyle w:val="CommentText"/>
        <w:jc w:val="left"/>
      </w:pPr>
      <w:r>
        <w:rPr>
          <w:rStyle w:val="CommentReference"/>
        </w:rPr>
        <w:annotationRef/>
      </w:r>
      <w:r>
        <w:rPr>
          <w:lang w:val="nl-BE"/>
        </w:rPr>
        <w:t>IMEC: No definition of Consortium. Hosting Consortium is defined word in the Hosting Agreement.</w:t>
      </w:r>
    </w:p>
  </w:comment>
  <w:comment w:id="979" w:author="ICFO+" w:date="2025-04-02T17:30:00Z" w:initials="ICFO+">
    <w:p w14:paraId="5C6F576D" w14:textId="44CEFD11" w:rsidR="00842E86" w:rsidRDefault="00842E86">
      <w:pPr>
        <w:pStyle w:val="CommentText"/>
      </w:pPr>
      <w:r>
        <w:rPr>
          <w:rStyle w:val="CommentReference"/>
        </w:rPr>
        <w:annotationRef/>
      </w:r>
      <w:r>
        <w:t xml:space="preserve">We agreed to change all mentions to Consortium to Hosting Consortium for consistency with the HA. </w:t>
      </w:r>
    </w:p>
  </w:comment>
  <w:comment w:id="980" w:author="ICFO+" w:date="2025-07-09T18:10:00Z" w:initials="ICFO+">
    <w:p w14:paraId="352CB0F7" w14:textId="771F1231" w:rsidR="00842E86" w:rsidRDefault="00842E86">
      <w:pPr>
        <w:pStyle w:val="CommentText"/>
      </w:pPr>
      <w:r>
        <w:rPr>
          <w:rStyle w:val="CommentReference"/>
        </w:rPr>
        <w:annotationRef/>
      </w:r>
      <w:r>
        <w:t xml:space="preserve">UCAMv2: </w:t>
      </w:r>
      <w:r w:rsidRPr="00567532">
        <w:t>Should be Party leaving the Hosting Consortium (not Pilot Line) and should revert to original wording please.</w:t>
      </w:r>
    </w:p>
  </w:comment>
  <w:comment w:id="981" w:author="ICFO+" w:date="2025-07-09T18:10:00Z" w:initials="ICFO+">
    <w:p w14:paraId="515BC292" w14:textId="1F67A229" w:rsidR="00842E86" w:rsidRDefault="00842E86">
      <w:pPr>
        <w:pStyle w:val="CommentText"/>
      </w:pPr>
      <w:r>
        <w:rPr>
          <w:rStyle w:val="CommentReference"/>
        </w:rPr>
        <w:annotationRef/>
      </w:r>
      <w:r>
        <w:t xml:space="preserve">Pilot Line is equal to the Project if you prefer we can establish Party leaving the Hosting Consortium, we are ok with both options. </w:t>
      </w:r>
    </w:p>
  </w:comment>
  <w:comment w:id="984" w:author="ICFO+" w:date="2025-03-27T15:39:00Z" w:initials="ICFO+">
    <w:p w14:paraId="0F17D51D" w14:textId="2625E4DD" w:rsidR="00842E86" w:rsidRDefault="00842E86">
      <w:pPr>
        <w:pStyle w:val="CommentText"/>
      </w:pPr>
      <w:r>
        <w:rPr>
          <w:rStyle w:val="CommentReference"/>
        </w:rPr>
        <w:annotationRef/>
      </w:r>
      <w:r>
        <w:t>Proposal by UGENT</w:t>
      </w:r>
    </w:p>
  </w:comment>
  <w:comment w:id="985" w:author="ICFO+" w:date="2025-06-17T17:27:00Z" w:initials="ICFO+">
    <w:p w14:paraId="065B4ABA" w14:textId="20D02F52" w:rsidR="00842E86" w:rsidRDefault="00842E86">
      <w:pPr>
        <w:pStyle w:val="CommentText"/>
      </w:pPr>
      <w:r>
        <w:rPr>
          <w:rStyle w:val="CommentReference"/>
        </w:rPr>
        <w:annotationRef/>
      </w:r>
      <w:r>
        <w:t xml:space="preserve">Rejected by IMECv2 + comment: </w:t>
      </w:r>
      <w:r>
        <w:rPr>
          <w:lang w:val="nl-BE"/>
        </w:rPr>
        <w:t>Not agreed with this wording. Als rights should be addressed and different agreement can be agreed upon obviously after consultation and agreement of the JU Chips.</w:t>
      </w:r>
    </w:p>
  </w:comment>
  <w:comment w:id="986" w:author="ICFO+" w:date="2025-06-25T16:03:00Z" w:initials="ICFO+">
    <w:p w14:paraId="1F65219A" w14:textId="46F42256" w:rsidR="00842E86" w:rsidRDefault="00842E86">
      <w:pPr>
        <w:pStyle w:val="CommentText"/>
      </w:pPr>
      <w:r>
        <w:rPr>
          <w:rStyle w:val="CommentReference"/>
        </w:rPr>
        <w:annotationRef/>
      </w:r>
      <w:r>
        <w:t xml:space="preserve">Proposal by UGent rejected, we propose to maintain the original wording. </w:t>
      </w:r>
    </w:p>
  </w:comment>
  <w:comment w:id="989" w:author="ICFO+" w:date="2025-03-27T15:39:00Z" w:initials="ICFO+">
    <w:p w14:paraId="205769E7" w14:textId="175A4CBE" w:rsidR="00842E86" w:rsidRDefault="00842E86">
      <w:pPr>
        <w:pStyle w:val="CommentText"/>
      </w:pPr>
      <w:r>
        <w:rPr>
          <w:rStyle w:val="CommentReference"/>
        </w:rPr>
        <w:annotationRef/>
      </w:r>
      <w:r>
        <w:t>Proposal by UGENT</w:t>
      </w:r>
    </w:p>
  </w:comment>
  <w:comment w:id="1005" w:author="ICFO+" w:date="2025-06-16T17:51:00Z" w:initials="ICFO+">
    <w:p w14:paraId="12CA4C4D" w14:textId="5011B370" w:rsidR="00842E86" w:rsidRDefault="00842E86">
      <w:pPr>
        <w:pStyle w:val="CommentText"/>
      </w:pPr>
      <w:r>
        <w:rPr>
          <w:rStyle w:val="CommentReference"/>
        </w:rPr>
        <w:annotationRef/>
      </w:r>
      <w:r>
        <w:t>CEAv2 and VTT proposes to delete and add “implementation” instead</w:t>
      </w:r>
    </w:p>
  </w:comment>
  <w:comment w:id="1006" w:author="ICFO+" w:date="2025-06-19T17:28:00Z" w:initials="ICFO+">
    <w:p w14:paraId="236FC39C" w14:textId="58D7D85B" w:rsidR="00842E86" w:rsidRDefault="00842E86">
      <w:pPr>
        <w:pStyle w:val="CommentText"/>
      </w:pPr>
      <w:r>
        <w:rPr>
          <w:rStyle w:val="CommentReference"/>
        </w:rPr>
        <w:annotationRef/>
      </w:r>
      <w:r>
        <w:t xml:space="preserve">VTTv2 </w:t>
      </w:r>
      <w:r w:rsidRPr="00C7571C">
        <w:t>comment: VTT: Please be consistent with the terminology throughout the Agreement.</w:t>
      </w:r>
    </w:p>
  </w:comment>
  <w:comment w:id="1007" w:author="ICFO+" w:date="2025-07-22T17:42:00Z" w:initials="ICFO+">
    <w:p w14:paraId="38EF832F" w14:textId="47E5BA20" w:rsidR="00E07A72" w:rsidRDefault="00E07A72">
      <w:pPr>
        <w:pStyle w:val="CommentText"/>
      </w:pPr>
      <w:r>
        <w:rPr>
          <w:rStyle w:val="CommentReference"/>
        </w:rPr>
        <w:annotationRef/>
      </w:r>
      <w:r>
        <w:t xml:space="preserve">Changed to implementation </w:t>
      </w:r>
    </w:p>
  </w:comment>
  <w:comment w:id="1011" w:author="ICFO+" w:date="2025-03-27T12:46:00Z" w:initials="ICFO+">
    <w:p w14:paraId="54869321" w14:textId="51F583F9" w:rsidR="00842E86" w:rsidRDefault="00842E86" w:rsidP="002D589D">
      <w:pPr>
        <w:pStyle w:val="CommentText"/>
        <w:jc w:val="left"/>
      </w:pPr>
      <w:r>
        <w:rPr>
          <w:rStyle w:val="CommentReference"/>
        </w:rPr>
        <w:annotationRef/>
      </w:r>
      <w:r w:rsidRPr="002D589D">
        <w:rPr>
          <w:b/>
          <w:bCs/>
        </w:rPr>
        <w:t>TNO</w:t>
      </w:r>
      <w:r>
        <w:rPr>
          <w:b/>
          <w:bCs/>
        </w:rPr>
        <w:t xml:space="preserve"> added: </w:t>
      </w:r>
      <w:r w:rsidRPr="00787299">
        <w:rPr>
          <w:i/>
          <w:iCs/>
        </w:rPr>
        <w:t>efficient Development and Operation of “</w:t>
      </w:r>
      <w:r w:rsidRPr="00787299">
        <w:rPr>
          <w:b/>
          <w:bCs/>
          <w:i/>
          <w:iCs/>
          <w:color w:val="FF0000"/>
        </w:rPr>
        <w:t>their part of</w:t>
      </w:r>
      <w:r w:rsidRPr="00787299">
        <w:rPr>
          <w:i/>
          <w:iCs/>
        </w:rPr>
        <w:t>” the Pilot Line</w:t>
      </w:r>
      <w:r>
        <w:t xml:space="preserve">: </w:t>
      </w:r>
      <w:r>
        <w:rPr>
          <w:lang w:val="nl-NL"/>
        </w:rPr>
        <w:t xml:space="preserve">We feel that is it necessary to make clear that the parties are responsible for the work that they are doing on their specific pilot line and not all the pilot lines since we do not have any control of what happens in the other pilot lines. This is in general true for the whole agreement. </w:t>
      </w:r>
    </w:p>
  </w:comment>
  <w:comment w:id="1012" w:author="ICFO+" w:date="2025-04-02T18:55:00Z" w:initials="ICFO+">
    <w:p w14:paraId="7A1076A1" w14:textId="45A2CA28" w:rsidR="00842E86" w:rsidRDefault="00842E86">
      <w:pPr>
        <w:pStyle w:val="CommentText"/>
      </w:pPr>
      <w:r>
        <w:rPr>
          <w:rStyle w:val="CommentReference"/>
        </w:rPr>
        <w:annotationRef/>
      </w:r>
      <w:r>
        <w:t>Please consider that “Pilot Line” is defined as the PIX EUROPE Pilot Line so there will be no confusion.</w:t>
      </w:r>
    </w:p>
  </w:comment>
  <w:comment w:id="1013" w:author="ICFO+" w:date="2025-06-17T17:28:00Z" w:initials="ICFO+">
    <w:p w14:paraId="24F01354" w14:textId="3F0A489F" w:rsidR="00842E86" w:rsidRDefault="00842E86">
      <w:pPr>
        <w:pStyle w:val="CommentText"/>
      </w:pPr>
      <w:r>
        <w:rPr>
          <w:rStyle w:val="CommentReference"/>
        </w:rPr>
        <w:annotationRef/>
      </w:r>
      <w:r>
        <w:t xml:space="preserve">IMECv2: </w:t>
      </w:r>
      <w:r>
        <w:rPr>
          <w:lang w:val="nl-BE"/>
        </w:rPr>
        <w:t>TNOs comment is not correct as the Hosting Agreement clearly indicates responsibility of the Hosting Consortium Agreement and therefore liability is to be properly arranged in case of claims for the funding authorities and in case of claims between the parties without claim from the funding authority.</w:t>
      </w:r>
    </w:p>
  </w:comment>
  <w:comment w:id="1014" w:author="ICFO+" w:date="2025-06-25T19:17:00Z" w:initials="ICFO+">
    <w:p w14:paraId="71D40A72" w14:textId="6D09E65D" w:rsidR="00842E86" w:rsidRDefault="00842E86">
      <w:pPr>
        <w:pStyle w:val="CommentText"/>
      </w:pPr>
      <w:r>
        <w:rPr>
          <w:rStyle w:val="CommentReference"/>
        </w:rPr>
        <w:annotationRef/>
      </w:r>
      <w:r>
        <w:t xml:space="preserve">We agree with the explanation added by IMEC. </w:t>
      </w:r>
    </w:p>
  </w:comment>
  <w:comment w:id="997" w:author="ICFO+" w:date="2025-03-26T16:44:00Z" w:initials="ICFO+">
    <w:p w14:paraId="49C730C4" w14:textId="5DE5B0E7" w:rsidR="00842E86" w:rsidRDefault="00842E86">
      <w:pPr>
        <w:pStyle w:val="CommentText"/>
      </w:pPr>
      <w:r>
        <w:rPr>
          <w:rStyle w:val="CommentReference"/>
        </w:rPr>
        <w:annotationRef/>
      </w:r>
      <w:r>
        <w:t xml:space="preserve">modifications proposed: </w:t>
      </w:r>
    </w:p>
  </w:comment>
  <w:comment w:id="998" w:author="ICFO+" w:date="2025-03-27T11:07:00Z" w:initials="ICFO+">
    <w:p w14:paraId="79A6B434" w14:textId="77777777" w:rsidR="00842E86" w:rsidRDefault="00842E86" w:rsidP="00BA6B5A">
      <w:pPr>
        <w:pStyle w:val="Heading3"/>
        <w:numPr>
          <w:ilvl w:val="0"/>
          <w:numId w:val="0"/>
        </w:numPr>
      </w:pPr>
      <w:r>
        <w:rPr>
          <w:rStyle w:val="CommentReference"/>
        </w:rPr>
        <w:annotationRef/>
      </w:r>
      <w:r w:rsidRPr="00BA6B5A">
        <w:rPr>
          <w:b/>
          <w:bCs w:val="0"/>
        </w:rPr>
        <w:t>Changes proposed by IMEC:</w:t>
      </w:r>
      <w:r>
        <w:t xml:space="preserve"> </w:t>
      </w:r>
      <w:r w:rsidRPr="00A853D6">
        <w:t xml:space="preserve">Each Party undertakes to take part in the efficient </w:t>
      </w:r>
      <w:r w:rsidRPr="00BA6B5A">
        <w:rPr>
          <w:b/>
          <w:bCs w:val="0"/>
          <w:color w:val="FF0000"/>
        </w:rPr>
        <w:t>implementation</w:t>
      </w:r>
      <w:r>
        <w:t xml:space="preserve"> </w:t>
      </w:r>
      <w:r w:rsidRPr="00A853D6">
        <w:t>of the Pilot Line, and to cooperate, perform and fulfil, promptly and on time, all of its obligations under the Grant Agreement</w:t>
      </w:r>
      <w:r>
        <w:t>s</w:t>
      </w:r>
      <w:r w:rsidRPr="00A853D6">
        <w:t xml:space="preserve"> and this Agreement.</w:t>
      </w:r>
      <w:r>
        <w:rPr>
          <w:rStyle w:val="CommentReference"/>
          <w:rFonts w:eastAsia="Calibri" w:cs="Times New Roman"/>
          <w:bCs w:val="0"/>
          <w:lang w:eastAsia="en-US"/>
        </w:rPr>
        <w:annotationRef/>
      </w:r>
      <w:r>
        <w:rPr>
          <w:rStyle w:val="CommentReference"/>
          <w:rFonts w:eastAsia="Calibri" w:cs="Times New Roman"/>
          <w:bCs w:val="0"/>
          <w:lang w:eastAsia="en-US"/>
        </w:rPr>
        <w:annotationRef/>
      </w:r>
    </w:p>
  </w:comment>
  <w:comment w:id="999" w:author="ICFO+" w:date="2025-03-27T11:08:00Z" w:initials="ICFO+">
    <w:p w14:paraId="0B5C2967" w14:textId="77777777" w:rsidR="00842E86" w:rsidRDefault="00842E86">
      <w:pPr>
        <w:pStyle w:val="CommentText"/>
      </w:pPr>
      <w:r>
        <w:rPr>
          <w:rStyle w:val="CommentReference"/>
        </w:rPr>
        <w:annotationRef/>
      </w:r>
      <w:r w:rsidRPr="008968B9">
        <w:rPr>
          <w:b/>
          <w:bCs/>
        </w:rPr>
        <w:t>VTT comments:</w:t>
      </w:r>
      <w:r>
        <w:t xml:space="preserve"> Please insert the good faith principle.</w:t>
      </w:r>
    </w:p>
    <w:p w14:paraId="69AD074B" w14:textId="77777777" w:rsidR="00842E86" w:rsidRDefault="00842E86" w:rsidP="007959A7">
      <w:pPr>
        <w:pStyle w:val="Heading3"/>
        <w:numPr>
          <w:ilvl w:val="0"/>
          <w:numId w:val="0"/>
        </w:numPr>
      </w:pPr>
    </w:p>
    <w:p w14:paraId="2DFDAEE6" w14:textId="05F86578" w:rsidR="00842E86" w:rsidRDefault="00842E86" w:rsidP="007959A7">
      <w:pPr>
        <w:pStyle w:val="Heading3"/>
        <w:numPr>
          <w:ilvl w:val="0"/>
          <w:numId w:val="0"/>
        </w:numPr>
      </w:pPr>
      <w:r w:rsidRPr="008968B9">
        <w:rPr>
          <w:b/>
          <w:bCs w:val="0"/>
        </w:rPr>
        <w:t>Propose</w:t>
      </w:r>
      <w:r>
        <w:rPr>
          <w:b/>
          <w:bCs w:val="0"/>
        </w:rPr>
        <w:t>d</w:t>
      </w:r>
      <w:r w:rsidRPr="008968B9">
        <w:rPr>
          <w:b/>
          <w:bCs w:val="0"/>
        </w:rPr>
        <w:t xml:space="preserve"> changes:</w:t>
      </w:r>
      <w:r>
        <w:t xml:space="preserve"> </w:t>
      </w:r>
      <w:r w:rsidRPr="00A853D6">
        <w:t xml:space="preserve">Each Party undertakes to take part in the efficient </w:t>
      </w:r>
      <w:r>
        <w:t>Development and Operation</w:t>
      </w:r>
      <w:r w:rsidRPr="00A853D6">
        <w:t xml:space="preserve"> of the Pilot Line, and to cooperate, perform and fulfil, promptly and on time, all of its obligations under the Hosting Agreement, the Grant Agreement and this Agreement</w:t>
      </w:r>
      <w:r>
        <w:t xml:space="preserve"> </w:t>
      </w:r>
      <w:r w:rsidRPr="007959A7">
        <w:rPr>
          <w:color w:val="FF0000"/>
        </w:rPr>
        <w:t>as may be reasonably required from it and in a manner of good faith as prescribed by Belgian law</w:t>
      </w:r>
      <w:r w:rsidRPr="007959A7">
        <w:rPr>
          <w:rStyle w:val="CommentReference"/>
          <w:rFonts w:eastAsia="Calibri" w:cs="Times New Roman"/>
          <w:bCs w:val="0"/>
          <w:color w:val="FF0000"/>
          <w:lang w:eastAsia="en-US"/>
        </w:rPr>
        <w:annotationRef/>
      </w:r>
      <w:r w:rsidRPr="00A853D6">
        <w:t>, as well as the obligations established by the Participating States as may be required from it.</w:t>
      </w:r>
    </w:p>
  </w:comment>
  <w:comment w:id="1000" w:author="ICFO+" w:date="2025-03-27T15:41:00Z" w:initials="ICFO+">
    <w:p w14:paraId="782B818C" w14:textId="77777777" w:rsidR="00842E86" w:rsidRPr="008968B9" w:rsidRDefault="00842E86">
      <w:pPr>
        <w:pStyle w:val="CommentText"/>
        <w:rPr>
          <w:b/>
          <w:bCs/>
        </w:rPr>
      </w:pPr>
      <w:r>
        <w:rPr>
          <w:rStyle w:val="CommentReference"/>
        </w:rPr>
        <w:annotationRef/>
      </w:r>
      <w:r w:rsidRPr="008968B9">
        <w:rPr>
          <w:b/>
          <w:bCs/>
        </w:rPr>
        <w:t xml:space="preserve">UGENT proposes changes: </w:t>
      </w:r>
    </w:p>
    <w:p w14:paraId="3815C974" w14:textId="77777777" w:rsidR="00842E86" w:rsidRDefault="00842E86" w:rsidP="008968B9">
      <w:pPr>
        <w:pStyle w:val="Heading3"/>
        <w:numPr>
          <w:ilvl w:val="0"/>
          <w:numId w:val="0"/>
        </w:numPr>
      </w:pPr>
    </w:p>
    <w:p w14:paraId="36DE28B4" w14:textId="77777777" w:rsidR="00842E86" w:rsidRPr="00A853D6" w:rsidRDefault="00842E86" w:rsidP="008968B9">
      <w:pPr>
        <w:pStyle w:val="Heading3"/>
        <w:numPr>
          <w:ilvl w:val="0"/>
          <w:numId w:val="0"/>
        </w:numPr>
      </w:pPr>
      <w:r w:rsidRPr="00A853D6">
        <w:t xml:space="preserve">Each Party undertakes to take part in the efficient </w:t>
      </w:r>
      <w:r>
        <w:t>Development and Operation</w:t>
      </w:r>
      <w:r w:rsidRPr="00A853D6">
        <w:t xml:space="preserve"> of the Pilot Line</w:t>
      </w:r>
      <w:r>
        <w:t xml:space="preserve"> </w:t>
      </w:r>
      <w:r w:rsidRPr="008968B9">
        <w:rPr>
          <w:color w:val="FF0000"/>
        </w:rPr>
        <w:t>in accordance with the Consortium Plan</w:t>
      </w:r>
      <w:r w:rsidRPr="00A853D6">
        <w:t>, and to cooperate, perform and fulfil, promptly and on time, all of its obligations under the Hosting Agreement, the Grant Agreement</w:t>
      </w:r>
      <w:r>
        <w:t>s</w:t>
      </w:r>
      <w:r w:rsidRPr="00A853D6">
        <w:t xml:space="preserve"> and this Agreement</w:t>
      </w:r>
      <w:r>
        <w:t xml:space="preserve">. </w:t>
      </w:r>
      <w:r w:rsidRPr="008968B9">
        <w:rPr>
          <w:strike/>
          <w:color w:val="FF0000"/>
        </w:rPr>
        <w:t>, as well as the obligations established by the Participating States as may be required from it.</w:t>
      </w:r>
    </w:p>
    <w:p w14:paraId="03CC58C3" w14:textId="77777777" w:rsidR="00842E86" w:rsidRDefault="00842E86">
      <w:pPr>
        <w:pStyle w:val="CommentText"/>
      </w:pPr>
    </w:p>
  </w:comment>
  <w:comment w:id="1001" w:author="ICFO+" w:date="2025-03-27T23:10:00Z" w:initials="ICFO+">
    <w:p w14:paraId="5175DC5F" w14:textId="77777777" w:rsidR="00842E86" w:rsidRPr="00A853D6" w:rsidRDefault="00842E86" w:rsidP="00656E92">
      <w:pPr>
        <w:pStyle w:val="Heading3"/>
        <w:numPr>
          <w:ilvl w:val="0"/>
          <w:numId w:val="0"/>
        </w:numPr>
      </w:pPr>
      <w:r>
        <w:rPr>
          <w:rStyle w:val="CommentReference"/>
        </w:rPr>
        <w:annotationRef/>
      </w:r>
      <w:r w:rsidRPr="00656E92">
        <w:rPr>
          <w:b/>
          <w:bCs w:val="0"/>
        </w:rPr>
        <w:t>UCAM proposes the following addition:</w:t>
      </w:r>
      <w:r>
        <w:t xml:space="preserve"> </w:t>
      </w:r>
      <w:r w:rsidRPr="00A853D6">
        <w:t xml:space="preserve">Each Party undertakes to take part in the efficient </w:t>
      </w:r>
      <w:r>
        <w:t>Development and Operation</w:t>
      </w:r>
      <w:r w:rsidRPr="00A853D6">
        <w:t xml:space="preserve"> of the Pilot Line, and to cooperate, perform and fulfil, promptly and on time, all of its obligations under the Hosting Agreement, the Grant Agreement and this Agreement</w:t>
      </w:r>
      <w:r>
        <w:t xml:space="preserve">, </w:t>
      </w:r>
      <w:r w:rsidRPr="00656E92">
        <w:rPr>
          <w:color w:val="FF0000"/>
        </w:rPr>
        <w:t>as may apply to them</w:t>
      </w:r>
      <w:r w:rsidRPr="00A853D6">
        <w:t>, as well as the obligations established by the Participating States as may be required from it.</w:t>
      </w:r>
    </w:p>
    <w:p w14:paraId="319416CF" w14:textId="77777777" w:rsidR="00842E86" w:rsidRDefault="00842E86">
      <w:pPr>
        <w:pStyle w:val="CommentText"/>
      </w:pPr>
    </w:p>
  </w:comment>
  <w:comment w:id="1002" w:author="ICFO+" w:date="2025-04-02T18:54:00Z" w:initials="ICFO+">
    <w:p w14:paraId="72EDC7EF" w14:textId="288AA138" w:rsidR="00842E86" w:rsidRDefault="00842E86">
      <w:pPr>
        <w:pStyle w:val="CommentText"/>
      </w:pPr>
      <w:r>
        <w:rPr>
          <w:rStyle w:val="CommentReference"/>
        </w:rPr>
        <w:annotationRef/>
      </w:r>
      <w:r>
        <w:t xml:space="preserve">ok </w:t>
      </w:r>
    </w:p>
  </w:comment>
  <w:comment w:id="1003" w:author="ICFO+" w:date="2025-07-09T18:07:00Z" w:initials="ICFO+">
    <w:p w14:paraId="77F90A13" w14:textId="31024C78" w:rsidR="00842E86" w:rsidRDefault="00842E86">
      <w:pPr>
        <w:pStyle w:val="CommentText"/>
      </w:pPr>
      <w:r>
        <w:rPr>
          <w:rStyle w:val="CommentReference"/>
        </w:rPr>
        <w:annotationRef/>
      </w:r>
      <w:r>
        <w:t xml:space="preserve">UCAMv2: </w:t>
      </w:r>
      <w:r w:rsidRPr="00567532">
        <w:t>There are some local obligations that may apply to parties by operation of law. Please reinstate the previous wording.</w:t>
      </w:r>
    </w:p>
  </w:comment>
  <w:comment w:id="1004" w:author="ICFO+" w:date="2025-07-09T18:08:00Z" w:initials="ICFO+">
    <w:p w14:paraId="12FB4C97" w14:textId="0699D51F" w:rsidR="00842E86" w:rsidRDefault="00842E86">
      <w:pPr>
        <w:pStyle w:val="CommentText"/>
      </w:pPr>
      <w:r>
        <w:rPr>
          <w:rStyle w:val="CommentReference"/>
        </w:rPr>
        <w:annotationRef/>
      </w:r>
      <w:r>
        <w:t xml:space="preserve">We agree with the proposal by UCAM </w:t>
      </w:r>
    </w:p>
  </w:comment>
  <w:comment w:id="1019" w:author="ICFO+" w:date="2025-03-27T15:43:00Z" w:initials="ICFO+">
    <w:p w14:paraId="193BC510" w14:textId="77777777" w:rsidR="00842E86" w:rsidRDefault="00842E86">
      <w:pPr>
        <w:pStyle w:val="CommentText"/>
      </w:pPr>
      <w:r>
        <w:rPr>
          <w:rStyle w:val="CommentReference"/>
        </w:rPr>
        <w:annotationRef/>
      </w:r>
      <w:r>
        <w:t>Added by UGENT</w:t>
      </w:r>
    </w:p>
  </w:comment>
  <w:comment w:id="1020" w:author="ICFO+" w:date="2025-06-25T19:17:00Z" w:initials="ICFO+">
    <w:p w14:paraId="58A73DFC" w14:textId="7C3D1611" w:rsidR="00842E86" w:rsidRDefault="00842E86">
      <w:pPr>
        <w:pStyle w:val="CommentText"/>
      </w:pPr>
      <w:r>
        <w:rPr>
          <w:rStyle w:val="CommentReference"/>
        </w:rPr>
        <w:annotationRef/>
      </w:r>
      <w:r>
        <w:t>Accepted, we have added a reference to this Agreement</w:t>
      </w:r>
    </w:p>
  </w:comment>
  <w:comment w:id="1029" w:author="ICFO+" w:date="2025-03-27T15:43:00Z" w:initials="ICFO+">
    <w:p w14:paraId="2503C3B1" w14:textId="77777777" w:rsidR="00842E86" w:rsidRDefault="00842E86">
      <w:pPr>
        <w:pStyle w:val="CommentText"/>
      </w:pPr>
      <w:r>
        <w:rPr>
          <w:rStyle w:val="CommentReference"/>
        </w:rPr>
        <w:annotationRef/>
      </w:r>
      <w:r w:rsidRPr="00800CAD">
        <w:rPr>
          <w:b/>
          <w:bCs/>
        </w:rPr>
        <w:t>UGENT:</w:t>
      </w:r>
      <w:r>
        <w:t xml:space="preserve"> Does this intend to refer to justification of costs?</w:t>
      </w:r>
    </w:p>
  </w:comment>
  <w:comment w:id="1030" w:author="ICFO+" w:date="2025-04-02T19:19:00Z" w:initials="ICFO+">
    <w:p w14:paraId="453CAD74" w14:textId="58F47816" w:rsidR="00842E86" w:rsidRDefault="00842E86">
      <w:pPr>
        <w:pStyle w:val="CommentText"/>
      </w:pPr>
      <w:r>
        <w:rPr>
          <w:rStyle w:val="CommentReference"/>
        </w:rPr>
        <w:annotationRef/>
      </w:r>
      <w:r>
        <w:t xml:space="preserve">It refers to the tasks executed in the Development and Operation </w:t>
      </w:r>
    </w:p>
  </w:comment>
  <w:comment w:id="1035" w:author="ICFO+" w:date="2025-06-17T11:22:00Z" w:initials="ICFO+">
    <w:p w14:paraId="7F32D4A1" w14:textId="525FD087" w:rsidR="00842E86" w:rsidRDefault="00842E86">
      <w:pPr>
        <w:pStyle w:val="CommentText"/>
      </w:pPr>
      <w:r>
        <w:rPr>
          <w:rStyle w:val="CommentReference"/>
        </w:rPr>
        <w:annotationRef/>
      </w:r>
      <w:r>
        <w:t>Deleted by TNOv2</w:t>
      </w:r>
    </w:p>
  </w:comment>
  <w:comment w:id="1031" w:author="ICFO+" w:date="2025-03-26T16:46:00Z" w:initials="ICFO+">
    <w:p w14:paraId="1C771EB7" w14:textId="6CA75449" w:rsidR="00842E86" w:rsidRDefault="00842E86">
      <w:pPr>
        <w:pStyle w:val="CommentText"/>
      </w:pPr>
      <w:r>
        <w:rPr>
          <w:rStyle w:val="CommentReference"/>
        </w:rPr>
        <w:annotationRef/>
      </w:r>
      <w:r>
        <w:t xml:space="preserve">Change proposed by </w:t>
      </w:r>
      <w:r w:rsidRPr="008108B4">
        <w:rPr>
          <w:b/>
          <w:bCs/>
        </w:rPr>
        <w:t>IMEC</w:t>
      </w:r>
      <w:r>
        <w:rPr>
          <w:b/>
          <w:bCs/>
        </w:rPr>
        <w:t xml:space="preserve"> and VTTv2</w:t>
      </w:r>
      <w:r>
        <w:t xml:space="preserve">: implementation instead of Development and Operation. </w:t>
      </w:r>
    </w:p>
  </w:comment>
  <w:comment w:id="1032" w:author="ICFO+" w:date="2025-07-22T17:43:00Z" w:initials="ICFO+">
    <w:p w14:paraId="5E077CBF" w14:textId="35EABE28" w:rsidR="00E07A72" w:rsidRDefault="00E07A72">
      <w:pPr>
        <w:pStyle w:val="CommentText"/>
      </w:pPr>
      <w:r>
        <w:rPr>
          <w:rStyle w:val="CommentReference"/>
        </w:rPr>
        <w:annotationRef/>
      </w:r>
      <w:r>
        <w:t>Accepted</w:t>
      </w:r>
    </w:p>
  </w:comment>
  <w:comment w:id="1041" w:author="ICFO+" w:date="2025-03-27T15:45:00Z" w:initials="ICFO+">
    <w:p w14:paraId="20E21BEA" w14:textId="5E8A2DA8" w:rsidR="00842E86" w:rsidRDefault="00842E86">
      <w:pPr>
        <w:pStyle w:val="CommentText"/>
      </w:pPr>
      <w:r>
        <w:rPr>
          <w:rStyle w:val="CommentReference"/>
        </w:rPr>
        <w:annotationRef/>
      </w:r>
      <w:r>
        <w:t>Proposed by UGENT</w:t>
      </w:r>
    </w:p>
  </w:comment>
  <w:comment w:id="1047" w:author="Xavier Soler-UPV" w:date="2025-03-10T17:12:00Z" w:initials="UPV">
    <w:p w14:paraId="1D5593C9" w14:textId="77777777" w:rsidR="00842E86" w:rsidRDefault="00842E86" w:rsidP="00D03A16">
      <w:pPr>
        <w:pStyle w:val="CommentText"/>
      </w:pPr>
      <w:r>
        <w:rPr>
          <w:rStyle w:val="CommentReference"/>
        </w:rPr>
        <w:annotationRef/>
      </w:r>
      <w:r>
        <w:t>According to the GA, Chips JU is the Granting Authority</w:t>
      </w:r>
    </w:p>
  </w:comment>
  <w:comment w:id="1048" w:author="ICFO+" w:date="2025-04-02T19:21:00Z" w:initials="ICFO+">
    <w:p w14:paraId="581ECE80" w14:textId="7FDF7192" w:rsidR="00842E86" w:rsidRDefault="00842E86">
      <w:pPr>
        <w:pStyle w:val="CommentText"/>
      </w:pPr>
      <w:r>
        <w:rPr>
          <w:rStyle w:val="CommentReference"/>
        </w:rPr>
        <w:annotationRef/>
      </w:r>
      <w:r>
        <w:t xml:space="preserve">Agree thank you. </w:t>
      </w:r>
    </w:p>
  </w:comment>
  <w:comment w:id="1049" w:author="ICFO+" w:date="2025-03-26T16:45:00Z" w:initials="ICFO+">
    <w:p w14:paraId="77134D33" w14:textId="13BF4BFD" w:rsidR="00842E86" w:rsidRDefault="00842E86">
      <w:pPr>
        <w:pStyle w:val="CommentText"/>
      </w:pPr>
      <w:r>
        <w:rPr>
          <w:rStyle w:val="CommentReference"/>
        </w:rPr>
        <w:annotationRef/>
      </w:r>
      <w:r>
        <w:t>Change proposed by IMEC: implementation instead of Development and Operation</w:t>
      </w:r>
    </w:p>
  </w:comment>
  <w:comment w:id="1052" w:author="ICFO+" w:date="2025-03-27T15:46:00Z" w:initials="ICFO+">
    <w:p w14:paraId="3A858CCC" w14:textId="0759B7FC" w:rsidR="00842E86" w:rsidRDefault="00842E86">
      <w:pPr>
        <w:pStyle w:val="CommentText"/>
      </w:pPr>
      <w:r>
        <w:rPr>
          <w:rStyle w:val="CommentReference"/>
        </w:rPr>
        <w:annotationRef/>
      </w:r>
      <w:r>
        <w:t>Proposed by UGENT: “and the Coordinator will notify each other Party”</w:t>
      </w:r>
    </w:p>
  </w:comment>
  <w:comment w:id="1053" w:author="ICFO+" w:date="2025-06-25T19:30:00Z" w:initials="ICFO+">
    <w:p w14:paraId="1CB458CC" w14:textId="02A8B30A" w:rsidR="00842E86" w:rsidRDefault="00842E86">
      <w:pPr>
        <w:pStyle w:val="CommentText"/>
      </w:pPr>
      <w:r>
        <w:rPr>
          <w:rStyle w:val="CommentReference"/>
        </w:rPr>
        <w:annotationRef/>
      </w:r>
      <w:r>
        <w:t>We have added a slight modification from “each other Party” to “the other Parties”</w:t>
      </w:r>
    </w:p>
  </w:comment>
  <w:comment w:id="1063" w:author="ICFO+" w:date="2025-06-05T18:20:00Z" w:initials="ICFO+">
    <w:p w14:paraId="0791EBF9" w14:textId="5BF7B941" w:rsidR="00842E86" w:rsidRDefault="00842E86" w:rsidP="00C06CB1">
      <w:pPr>
        <w:pStyle w:val="CommentText"/>
        <w:jc w:val="left"/>
      </w:pPr>
      <w:r>
        <w:rPr>
          <w:rStyle w:val="CommentReference"/>
        </w:rPr>
        <w:annotationRef/>
      </w:r>
      <w:r>
        <w:t xml:space="preserve">UPVv2 and IMECv2 change from “section” to “Article”: </w:t>
      </w:r>
      <w:r>
        <w:rPr>
          <w:rStyle w:val="CommentReference"/>
        </w:rPr>
        <w:annotationRef/>
      </w:r>
      <w:r>
        <w:rPr>
          <w:lang w:val="nl-BE"/>
        </w:rPr>
        <w:t>See wording HA.</w:t>
      </w:r>
    </w:p>
  </w:comment>
  <w:comment w:id="1064" w:author="ICFO+" w:date="2025-06-25T19:36:00Z" w:initials="ICFO+">
    <w:p w14:paraId="05EACF9A" w14:textId="0A36B96A" w:rsidR="00842E86" w:rsidRDefault="00842E86">
      <w:pPr>
        <w:pStyle w:val="CommentText"/>
      </w:pPr>
      <w:r>
        <w:rPr>
          <w:rStyle w:val="CommentReference"/>
        </w:rPr>
        <w:annotationRef/>
      </w:r>
      <w:r>
        <w:t>ok</w:t>
      </w:r>
    </w:p>
  </w:comment>
  <w:comment w:id="1061" w:author="ICFO+" w:date="2025-03-27T15:47:00Z" w:initials="ICFO+">
    <w:p w14:paraId="30773DE9" w14:textId="77777777" w:rsidR="00842E86" w:rsidRDefault="00842E86">
      <w:pPr>
        <w:pStyle w:val="CommentText"/>
      </w:pPr>
      <w:r>
        <w:rPr>
          <w:rStyle w:val="CommentReference"/>
        </w:rPr>
        <w:annotationRef/>
      </w:r>
      <w:r>
        <w:t>Proposed by UGENT</w:t>
      </w:r>
    </w:p>
  </w:comment>
  <w:comment w:id="1071" w:author="ICFO+" w:date="2025-03-27T15:47:00Z" w:initials="ICFO+">
    <w:p w14:paraId="698ED847" w14:textId="77777777" w:rsidR="00842E86" w:rsidRDefault="00842E86">
      <w:pPr>
        <w:pStyle w:val="CommentText"/>
      </w:pPr>
      <w:r>
        <w:rPr>
          <w:rStyle w:val="CommentReference"/>
        </w:rPr>
        <w:annotationRef/>
      </w:r>
      <w:r>
        <w:t>Proposed by UGENT</w:t>
      </w:r>
    </w:p>
  </w:comment>
  <w:comment w:id="1077" w:author="ICFO+" w:date="2025-03-27T15:48:00Z" w:initials="ICFO+">
    <w:p w14:paraId="280C0452" w14:textId="1E589386" w:rsidR="00842E86" w:rsidRDefault="00842E86">
      <w:pPr>
        <w:pStyle w:val="CommentText"/>
      </w:pPr>
      <w:r>
        <w:rPr>
          <w:rStyle w:val="CommentReference"/>
        </w:rPr>
        <w:annotationRef/>
      </w:r>
      <w:r>
        <w:t>Proposed by UGENT</w:t>
      </w:r>
    </w:p>
  </w:comment>
  <w:comment w:id="1078" w:author="ICFO+" w:date="2025-06-16T17:55:00Z" w:initials="ICFO+">
    <w:p w14:paraId="5AD3C62F" w14:textId="01017636" w:rsidR="00842E86" w:rsidRDefault="00842E86">
      <w:pPr>
        <w:pStyle w:val="CommentText"/>
      </w:pPr>
      <w:r>
        <w:rPr>
          <w:rStyle w:val="CommentReference"/>
        </w:rPr>
        <w:annotationRef/>
      </w:r>
      <w:r>
        <w:t xml:space="preserve">CEAv2 proposes to substitute by “implementation” </w:t>
      </w:r>
    </w:p>
  </w:comment>
  <w:comment w:id="1079" w:author="ICFO+" w:date="2025-06-19T17:29:00Z" w:initials="ICFO+">
    <w:p w14:paraId="6E65F899" w14:textId="4FD92146" w:rsidR="00842E86" w:rsidRDefault="00842E86">
      <w:pPr>
        <w:pStyle w:val="CommentText"/>
      </w:pPr>
      <w:r>
        <w:rPr>
          <w:rStyle w:val="CommentReference"/>
        </w:rPr>
        <w:annotationRef/>
      </w:r>
      <w:r w:rsidRPr="00E93008">
        <w:t>VTT: again</w:t>
      </w:r>
    </w:p>
  </w:comment>
  <w:comment w:id="1087" w:author="ICFO+" w:date="2025-03-27T15:51:00Z" w:initials="ICFO+">
    <w:p w14:paraId="700E802C" w14:textId="77777777" w:rsidR="00842E86" w:rsidRDefault="00842E86">
      <w:pPr>
        <w:pStyle w:val="CommentText"/>
      </w:pPr>
      <w:r>
        <w:rPr>
          <w:rStyle w:val="CommentReference"/>
        </w:rPr>
        <w:annotationRef/>
      </w:r>
      <w:r w:rsidRPr="00757E0C">
        <w:rPr>
          <w:b/>
          <w:bCs/>
        </w:rPr>
        <w:t>UGENT:</w:t>
      </w:r>
      <w:r>
        <w:t xml:space="preserve"> We assume that this is referring to the funding made available under the GAs?</w:t>
      </w:r>
    </w:p>
  </w:comment>
  <w:comment w:id="1088" w:author="ICFO+" w:date="2025-04-02T19:24:00Z" w:initials="ICFO+">
    <w:p w14:paraId="38CD786F" w14:textId="5E581DD3" w:rsidR="00842E86" w:rsidRDefault="00842E86">
      <w:pPr>
        <w:pStyle w:val="CommentText"/>
      </w:pPr>
      <w:r>
        <w:rPr>
          <w:rStyle w:val="CommentReference"/>
        </w:rPr>
        <w:annotationRef/>
      </w:r>
      <w:r>
        <w:t xml:space="preserve">Yes, thank you we are ok with the new wording. </w:t>
      </w:r>
    </w:p>
  </w:comment>
  <w:comment w:id="1089" w:author="ICFO+" w:date="2025-06-17T17:31:00Z" w:initials="ICFO+">
    <w:p w14:paraId="61FB2FEB" w14:textId="54D68833" w:rsidR="00842E86" w:rsidRPr="00721CEC" w:rsidRDefault="00842E86" w:rsidP="00721CEC">
      <w:pPr>
        <w:pStyle w:val="CommentText"/>
        <w:jc w:val="left"/>
        <w:rPr>
          <w:lang w:val="nl-BE"/>
        </w:rPr>
      </w:pPr>
      <w:r>
        <w:rPr>
          <w:rStyle w:val="CommentReference"/>
        </w:rPr>
        <w:annotationRef/>
      </w:r>
      <w:r>
        <w:t xml:space="preserve">IMECv2: </w:t>
      </w:r>
      <w:r>
        <w:rPr>
          <w:rStyle w:val="CommentReference"/>
        </w:rPr>
        <w:annotationRef/>
      </w:r>
      <w:r>
        <w:rPr>
          <w:lang w:val="nl-BE"/>
        </w:rPr>
        <w:t>Hosting Agreement is missing.</w:t>
      </w:r>
    </w:p>
  </w:comment>
  <w:comment w:id="1090" w:author="ICFO+" w:date="2025-06-25T19:57:00Z" w:initials="ICFO+">
    <w:p w14:paraId="174BDE73" w14:textId="181247C1" w:rsidR="00842E86" w:rsidRDefault="00842E86">
      <w:pPr>
        <w:pStyle w:val="CommentText"/>
      </w:pPr>
      <w:r>
        <w:rPr>
          <w:rStyle w:val="CommentReference"/>
        </w:rPr>
        <w:annotationRef/>
      </w:r>
      <w:r>
        <w:t>added</w:t>
      </w:r>
    </w:p>
  </w:comment>
  <w:comment w:id="1082" w:author="ICFO+" w:date="2025-03-27T15:49:00Z" w:initials="ICFO+">
    <w:p w14:paraId="775815A3" w14:textId="4BB99A16" w:rsidR="00842E86" w:rsidRDefault="00842E86">
      <w:pPr>
        <w:pStyle w:val="CommentText"/>
      </w:pPr>
      <w:r>
        <w:rPr>
          <w:rStyle w:val="CommentReference"/>
        </w:rPr>
        <w:annotationRef/>
      </w:r>
      <w:r>
        <w:t>Proposed by UGENT</w:t>
      </w:r>
    </w:p>
  </w:comment>
  <w:comment w:id="1097" w:author="ICFO+" w:date="2025-06-17T11:45:00Z" w:initials="ICFO+">
    <w:p w14:paraId="08B7581D" w14:textId="3CCECB56" w:rsidR="00842E86" w:rsidRDefault="00842E86">
      <w:pPr>
        <w:pStyle w:val="CommentText"/>
      </w:pPr>
      <w:r>
        <w:rPr>
          <w:rStyle w:val="CommentReference"/>
        </w:rPr>
        <w:annotationRef/>
      </w:r>
      <w:r>
        <w:t>TNOv2: “and/or the National Grant Agreement”</w:t>
      </w:r>
    </w:p>
  </w:comment>
  <w:comment w:id="1098" w:author="ICFO+" w:date="2025-06-17T17:29:00Z" w:initials="ICFO+">
    <w:p w14:paraId="3EAB7AAE" w14:textId="7C6B5DF0" w:rsidR="00842E86" w:rsidRDefault="00842E86">
      <w:pPr>
        <w:pStyle w:val="CommentText"/>
      </w:pPr>
      <w:r>
        <w:rPr>
          <w:rStyle w:val="CommentReference"/>
        </w:rPr>
        <w:annotationRef/>
      </w:r>
      <w:r>
        <w:t>IMECv2: “and the Hosting Agreement”</w:t>
      </w:r>
    </w:p>
  </w:comment>
  <w:comment w:id="1099" w:author="ICFO+" w:date="2025-06-25T19:58:00Z" w:initials="ICFO+">
    <w:p w14:paraId="559153E6" w14:textId="544C5506" w:rsidR="00842E86" w:rsidRDefault="00842E86">
      <w:pPr>
        <w:pStyle w:val="CommentText"/>
      </w:pPr>
      <w:r>
        <w:rPr>
          <w:rStyle w:val="CommentReference"/>
        </w:rPr>
        <w:annotationRef/>
      </w:r>
      <w:r>
        <w:t>Added</w:t>
      </w:r>
    </w:p>
  </w:comment>
  <w:comment w:id="1100" w:author="ICFO+" w:date="2025-03-27T15:51:00Z" w:initials="ICFO+">
    <w:p w14:paraId="0942FF96" w14:textId="4E307C78" w:rsidR="00842E86" w:rsidRDefault="00842E86">
      <w:pPr>
        <w:pStyle w:val="CommentText"/>
      </w:pPr>
      <w:r>
        <w:rPr>
          <w:rStyle w:val="CommentReference"/>
        </w:rPr>
        <w:annotationRef/>
      </w:r>
      <w:r>
        <w:t>Proposed by UGENT</w:t>
      </w:r>
    </w:p>
  </w:comment>
  <w:comment w:id="1101" w:author="Peggy Vermeylen (imec)" w:date="2025-03-12T10:56:00Z" w:initials="PV">
    <w:p w14:paraId="6A53CA39" w14:textId="77777777" w:rsidR="00842E86" w:rsidRDefault="00842E86" w:rsidP="007737C1">
      <w:pPr>
        <w:pStyle w:val="CommentText"/>
        <w:jc w:val="left"/>
      </w:pPr>
      <w:r>
        <w:rPr>
          <w:rStyle w:val="CommentReference"/>
        </w:rPr>
        <w:annotationRef/>
      </w:r>
      <w:r>
        <w:rPr>
          <w:lang w:val="nl-BE"/>
        </w:rPr>
        <w:t>IMEC: Can a Party other than Coordinator directly contact the JU Chips?</w:t>
      </w:r>
    </w:p>
  </w:comment>
  <w:comment w:id="1102" w:author="ICFO+" w:date="2025-04-02T19:25:00Z" w:initials="ICFO+">
    <w:p w14:paraId="68932B4E" w14:textId="6B075DDC" w:rsidR="00842E86" w:rsidRDefault="00842E86">
      <w:pPr>
        <w:pStyle w:val="CommentText"/>
      </w:pPr>
      <w:r>
        <w:rPr>
          <w:rStyle w:val="CommentReference"/>
        </w:rPr>
        <w:annotationRef/>
      </w:r>
      <w:r w:rsidRPr="00FB5447">
        <w:t>It shouldn't happen because the coordinator is the point of contact, but in case it does occur or if Chips JU contacts any Hosting Entity directly.</w:t>
      </w:r>
    </w:p>
  </w:comment>
  <w:comment w:id="1104" w:author="ICFO+" w:date="2025-06-13T12:40:00Z" w:initials="ICFO+">
    <w:p w14:paraId="701312B9" w14:textId="00B7A896" w:rsidR="00842E86" w:rsidRDefault="00842E86">
      <w:pPr>
        <w:pStyle w:val="CommentText"/>
      </w:pPr>
      <w:r>
        <w:rPr>
          <w:rStyle w:val="CommentReference"/>
        </w:rPr>
        <w:annotationRef/>
      </w:r>
      <w:r>
        <w:t>SAL v2: Very wide. What kind of notification? We communicate a lot regarding purchases for example.</w:t>
      </w:r>
    </w:p>
  </w:comment>
  <w:comment w:id="1105" w:author="ICFO+" w:date="2025-06-25T20:03:00Z" w:initials="ICFO+">
    <w:p w14:paraId="22E21CEA" w14:textId="701F0747" w:rsidR="00842E86" w:rsidRDefault="00842E86">
      <w:pPr>
        <w:pStyle w:val="CommentText"/>
      </w:pPr>
      <w:r>
        <w:rPr>
          <w:rStyle w:val="CommentReference"/>
        </w:rPr>
        <w:annotationRef/>
      </w:r>
      <w:r>
        <w:rPr>
          <w:noProof/>
        </w:rPr>
        <w:t xml:space="preserve">In all notifications that are done by the parties directly to ChipsJU. </w:t>
      </w:r>
    </w:p>
  </w:comment>
  <w:comment w:id="1108" w:author="ICFO+" w:date="2025-03-26T16:48:00Z" w:initials="ICFO+">
    <w:p w14:paraId="2B81D768" w14:textId="77777777" w:rsidR="00842E86" w:rsidRDefault="00842E86">
      <w:pPr>
        <w:pStyle w:val="CommentText"/>
      </w:pPr>
      <w:r>
        <w:rPr>
          <w:rStyle w:val="CommentReference"/>
        </w:rPr>
        <w:annotationRef/>
      </w:r>
      <w:r>
        <w:t xml:space="preserve">IMEC proposes this changes </w:t>
      </w:r>
    </w:p>
  </w:comment>
  <w:comment w:id="1111" w:author="ICFO+" w:date="2025-03-27T15:52:00Z" w:initials="ICFO+">
    <w:p w14:paraId="2F317D6F" w14:textId="08F31884" w:rsidR="00842E86" w:rsidRDefault="00842E86">
      <w:pPr>
        <w:pStyle w:val="CommentText"/>
      </w:pPr>
      <w:r>
        <w:rPr>
          <w:rStyle w:val="CommentReference"/>
        </w:rPr>
        <w:annotationRef/>
      </w:r>
      <w:r>
        <w:t xml:space="preserve">UGENT deletes this sentence </w:t>
      </w:r>
    </w:p>
  </w:comment>
  <w:comment w:id="1119" w:author="ICFO+" w:date="2025-06-17T17:31:00Z" w:initials="ICFO+">
    <w:p w14:paraId="7CB0B759" w14:textId="6D7B0EA5" w:rsidR="00842E86" w:rsidRDefault="00842E86">
      <w:pPr>
        <w:pStyle w:val="CommentText"/>
      </w:pPr>
      <w:r>
        <w:rPr>
          <w:rStyle w:val="CommentReference"/>
        </w:rPr>
        <w:annotationRef/>
      </w:r>
      <w:r>
        <w:t>IMECv2</w:t>
      </w:r>
    </w:p>
  </w:comment>
  <w:comment w:id="1116" w:author="ICFO+" w:date="2025-03-27T15:52:00Z" w:initials="ICFO+">
    <w:p w14:paraId="18A5DE33" w14:textId="77777777" w:rsidR="00842E86" w:rsidRDefault="00842E86">
      <w:pPr>
        <w:pStyle w:val="CommentText"/>
      </w:pPr>
      <w:r>
        <w:rPr>
          <w:rStyle w:val="CommentReference"/>
        </w:rPr>
        <w:annotationRef/>
      </w:r>
      <w:r>
        <w:t>Proposed by UGENT</w:t>
      </w:r>
    </w:p>
  </w:comment>
  <w:comment w:id="1122" w:author="ICFO+" w:date="2025-06-16T17:57:00Z" w:initials="ICFO+">
    <w:p w14:paraId="6ED4D745" w14:textId="77777777" w:rsidR="00842E86" w:rsidRPr="00E07A72" w:rsidRDefault="00842E86" w:rsidP="00CD5CF5">
      <w:pPr>
        <w:pStyle w:val="Heading3"/>
        <w:numPr>
          <w:ilvl w:val="0"/>
          <w:numId w:val="0"/>
        </w:numPr>
        <w:rPr>
          <w:rFonts w:ascii="Aptos Narrow" w:hAnsi="Aptos Narrow"/>
          <w:i/>
          <w:iCs/>
          <w:noProof/>
        </w:rPr>
      </w:pPr>
      <w:r>
        <w:rPr>
          <w:rStyle w:val="CommentReference"/>
        </w:rPr>
        <w:annotationRef/>
      </w:r>
      <w:r w:rsidRPr="00E07A72">
        <w:rPr>
          <w:rFonts w:ascii="Aptos Narrow" w:hAnsi="Aptos Narrow"/>
        </w:rPr>
        <w:t>Proposed by CEAv2</w:t>
      </w:r>
      <w:r w:rsidRPr="00E07A72">
        <w:rPr>
          <w:rFonts w:ascii="Aptos Narrow" w:hAnsi="Aptos Narrow"/>
          <w:noProof/>
        </w:rPr>
        <w:t xml:space="preserve">: " </w:t>
      </w:r>
      <w:r w:rsidRPr="00E07A72">
        <w:rPr>
          <w:rFonts w:ascii="Aptos Narrow" w:hAnsi="Aptos Narrow"/>
          <w:i/>
          <w:iCs/>
        </w:rPr>
        <w:t>Each Party shall take reasonable measures to ensure the accuracy of any information or materials it supplies to the other Parties.</w:t>
      </w:r>
    </w:p>
    <w:p w14:paraId="7CD16ECD" w14:textId="77777777" w:rsidR="00842E86" w:rsidRPr="00E07A72" w:rsidRDefault="00842E86" w:rsidP="00CD5CF5">
      <w:pPr>
        <w:pStyle w:val="Heading3"/>
        <w:numPr>
          <w:ilvl w:val="0"/>
          <w:numId w:val="0"/>
        </w:numPr>
        <w:ind w:left="900"/>
        <w:rPr>
          <w:rFonts w:ascii="Aptos Narrow" w:hAnsi="Aptos Narrow"/>
          <w:i/>
          <w:iCs/>
          <w:noProof/>
        </w:rPr>
      </w:pPr>
    </w:p>
    <w:p w14:paraId="349A6E76" w14:textId="00BC9FF4" w:rsidR="00842E86" w:rsidRPr="00CD5CF5" w:rsidRDefault="00842E86" w:rsidP="00CD5CF5">
      <w:pPr>
        <w:pStyle w:val="Heading3"/>
        <w:numPr>
          <w:ilvl w:val="0"/>
          <w:numId w:val="0"/>
        </w:numPr>
        <w:rPr>
          <w:i/>
          <w:iCs/>
          <w:noProof/>
        </w:rPr>
      </w:pPr>
      <w:r w:rsidRPr="00E07A72">
        <w:rPr>
          <w:rFonts w:ascii="Aptos Narrow" w:hAnsi="Aptos Narrow"/>
          <w:i/>
          <w:iCs/>
        </w:rPr>
        <w:t>Each Party must take all measures to prevent any situation where the impartial and objective implementation of its tasks in the Pilot Line is compromised for reasons involving economic interest, political or national affinity, family or emotional life or any other direct or indirect personal interest (“conflict of interest”).</w:t>
      </w:r>
      <w:r w:rsidRPr="00E07A72">
        <w:rPr>
          <w:rStyle w:val="CommentReference"/>
          <w:rFonts w:ascii="Aptos Narrow" w:eastAsia="Calibri" w:hAnsi="Aptos Narrow" w:cs="Times New Roman"/>
          <w:bCs w:val="0"/>
          <w:i/>
          <w:iCs/>
          <w:lang w:eastAsia="en-US"/>
        </w:rPr>
        <w:annotationRef/>
      </w:r>
      <w:r w:rsidRPr="00E07A72">
        <w:rPr>
          <w:rFonts w:ascii="Aptos Narrow" w:hAnsi="Aptos Narrow"/>
          <w:i/>
          <w:iCs/>
          <w:noProof/>
        </w:rPr>
        <w:t>"</w:t>
      </w:r>
    </w:p>
  </w:comment>
  <w:comment w:id="1123" w:author="ICFO+" w:date="2025-06-25T20:56:00Z" w:initials="ICFO+">
    <w:p w14:paraId="5F510C36" w14:textId="561E49EB" w:rsidR="00842E86" w:rsidRDefault="00842E86">
      <w:pPr>
        <w:pStyle w:val="CommentText"/>
      </w:pPr>
      <w:r>
        <w:rPr>
          <w:rStyle w:val="CommentReference"/>
        </w:rPr>
        <w:annotationRef/>
      </w:r>
      <w:r>
        <w:rPr>
          <w:noProof/>
        </w:rPr>
        <w:t>Accepted with some modifications, conflict of interest has already been defined. The fist paragraph proposed was repeated in clause 4.1.6</w:t>
      </w:r>
    </w:p>
  </w:comment>
  <w:comment w:id="1135" w:author="ICFO+" w:date="2025-03-27T15:53:00Z" w:initials="ICFO+">
    <w:p w14:paraId="67070504" w14:textId="0F17BE70" w:rsidR="00842E86" w:rsidRDefault="00842E86">
      <w:pPr>
        <w:pStyle w:val="CommentText"/>
      </w:pPr>
      <w:r>
        <w:rPr>
          <w:rStyle w:val="CommentReference"/>
        </w:rPr>
        <w:annotationRef/>
      </w:r>
      <w:r>
        <w:t>Proposed by UGENT</w:t>
      </w:r>
      <w:r w:rsidR="00E37D73">
        <w:t xml:space="preserve"> change to “Consortium Plan”</w:t>
      </w:r>
    </w:p>
  </w:comment>
  <w:comment w:id="1136" w:author="ICFO+" w:date="2025-07-24T11:13:00Z" w:initials="ICFO+">
    <w:p w14:paraId="10F3A544" w14:textId="77777777" w:rsidR="00E37D73" w:rsidRDefault="00E37D73" w:rsidP="00E37D73">
      <w:pPr>
        <w:pStyle w:val="CommentText"/>
      </w:pPr>
      <w:r>
        <w:rPr>
          <w:rStyle w:val="CommentReference"/>
        </w:rPr>
        <w:annotationRef/>
      </w:r>
      <w:r>
        <w:rPr>
          <w:rStyle w:val="CommentReference"/>
        </w:rPr>
        <w:annotationRef/>
      </w:r>
      <w:r>
        <w:t xml:space="preserve">We believe it makes more sense to maintain Consortium Plan </w:t>
      </w:r>
    </w:p>
    <w:p w14:paraId="7BD6EE02" w14:textId="6E17E0DD" w:rsidR="00E37D73" w:rsidRDefault="00E37D73">
      <w:pPr>
        <w:pStyle w:val="CommentText"/>
      </w:pPr>
    </w:p>
  </w:comment>
  <w:comment w:id="1147" w:author="ICFO+" w:date="2025-03-27T23:12:00Z" w:initials="ICFO+">
    <w:p w14:paraId="13586291" w14:textId="2287C936" w:rsidR="00842E86" w:rsidRDefault="00842E86">
      <w:pPr>
        <w:pStyle w:val="CommentText"/>
      </w:pPr>
      <w:r>
        <w:rPr>
          <w:rStyle w:val="CommentReference"/>
        </w:rPr>
        <w:annotationRef/>
      </w:r>
      <w:r>
        <w:t>UCAM comment: Consequences should not set out in the Hosting Agreement as some Parties are not Hosting Entities</w:t>
      </w:r>
    </w:p>
  </w:comment>
  <w:comment w:id="1148" w:author="ICFO+" w:date="2025-04-02T20:01:00Z" w:initials="ICFO+">
    <w:p w14:paraId="3A9294DA" w14:textId="26FA0DED" w:rsidR="00842E86" w:rsidRDefault="00842E86">
      <w:pPr>
        <w:pStyle w:val="CommentText"/>
      </w:pPr>
      <w:r>
        <w:rPr>
          <w:rStyle w:val="CommentReference"/>
        </w:rPr>
        <w:annotationRef/>
      </w:r>
      <w:r>
        <w:t xml:space="preserve">Hosting Agreement apply to the whole Hosting Consortium, some specific sections apply only to Hosting Entities but you can see that in the HA. </w:t>
      </w:r>
    </w:p>
  </w:comment>
  <w:comment w:id="1140" w:author="ICFO+" w:date="2025-03-27T15:55:00Z" w:initials="ICFO+">
    <w:p w14:paraId="6C36851D" w14:textId="7A8B2178" w:rsidR="00842E86" w:rsidRDefault="00842E86">
      <w:pPr>
        <w:pStyle w:val="CommentText"/>
      </w:pPr>
      <w:r>
        <w:rPr>
          <w:rStyle w:val="CommentReference"/>
        </w:rPr>
        <w:annotationRef/>
      </w:r>
      <w:r w:rsidRPr="006D015E">
        <w:rPr>
          <w:b/>
          <w:bCs/>
        </w:rPr>
        <w:t>Changes proposed by UGENT</w:t>
      </w:r>
      <w:r>
        <w:rPr>
          <w:b/>
          <w:bCs/>
        </w:rPr>
        <w:t xml:space="preserve">: </w:t>
      </w:r>
      <w:r w:rsidRPr="007D35DD">
        <w:t>decide on</w:t>
      </w:r>
      <w:r>
        <w:rPr>
          <w:b/>
          <w:bCs/>
        </w:rPr>
        <w:t xml:space="preserve"> “</w:t>
      </w:r>
      <w:r w:rsidRPr="007D35DD">
        <w:rPr>
          <w:i/>
          <w:iCs/>
        </w:rPr>
        <w:t xml:space="preserve">additional remedies to be performed by the Defaulting Party, or - where relevant after consultation of Chips JU termination of its participation </w:t>
      </w:r>
      <w:r w:rsidRPr="007D35DD">
        <w:rPr>
          <w:rStyle w:val="CommentReference"/>
          <w:i/>
          <w:iCs/>
        </w:rPr>
        <w:annotationRef/>
      </w:r>
      <w:r w:rsidRPr="007D35DD">
        <w:rPr>
          <w:rStyle w:val="CommentReference"/>
          <w:i/>
          <w:iCs/>
        </w:rPr>
        <w:annotationRef/>
      </w:r>
      <w:r w:rsidRPr="007D35DD">
        <w:rPr>
          <w:i/>
          <w:iCs/>
        </w:rPr>
        <w:t>to the Agreement.”</w:t>
      </w:r>
    </w:p>
    <w:p w14:paraId="40CA0EAC" w14:textId="3DC94D91" w:rsidR="00842E86" w:rsidRDefault="00842E86">
      <w:pPr>
        <w:pStyle w:val="CommentText"/>
      </w:pPr>
      <w:r w:rsidRPr="006D015E">
        <w:rPr>
          <w:b/>
          <w:bCs/>
        </w:rPr>
        <w:t xml:space="preserve">adds this comment: </w:t>
      </w:r>
      <w:r>
        <w:t>Article 29 and 30 HA (except for the case of withdrawal under section 29.3 which doesn’t seem to apply here) only deal with termination of the Consortium as a whole.</w:t>
      </w:r>
    </w:p>
  </w:comment>
  <w:comment w:id="1141" w:author="ICFO+" w:date="2025-06-13T12:08:00Z" w:initials="ICFO+">
    <w:p w14:paraId="318A7C05" w14:textId="11329C5B" w:rsidR="00842E86" w:rsidRDefault="00842E86">
      <w:pPr>
        <w:pStyle w:val="CommentText"/>
      </w:pPr>
      <w:r>
        <w:rPr>
          <w:rStyle w:val="CommentReference"/>
        </w:rPr>
        <w:annotationRef/>
      </w:r>
      <w:r>
        <w:t>CEZAMAT v2: Could you please clarify or explain what are those additional remedies?</w:t>
      </w:r>
    </w:p>
  </w:comment>
  <w:comment w:id="1142" w:author="ICFO+" w:date="2025-06-17T11:49:00Z" w:initials="ICFO+">
    <w:p w14:paraId="770AEFC6" w14:textId="079F260B" w:rsidR="00842E86" w:rsidRDefault="00842E86" w:rsidP="00A33D59">
      <w:pPr>
        <w:pStyle w:val="CommentText"/>
        <w:jc w:val="left"/>
      </w:pPr>
      <w:r>
        <w:rPr>
          <w:rStyle w:val="CommentReference"/>
        </w:rPr>
        <w:annotationRef/>
      </w:r>
      <w:r>
        <w:t xml:space="preserve">TNOv2: If a breach is not remedied or not capable of remedy, what point is it then to state that additional remedies need to be performed? </w:t>
      </w:r>
    </w:p>
    <w:p w14:paraId="28E69B29" w14:textId="77777777" w:rsidR="00842E86" w:rsidRDefault="00842E86" w:rsidP="00A33D59">
      <w:pPr>
        <w:pStyle w:val="CommentText"/>
        <w:jc w:val="left"/>
      </w:pPr>
      <w:r>
        <w:t>We propose to reinsert part of the original wording.</w:t>
      </w:r>
    </w:p>
    <w:p w14:paraId="739314E2" w14:textId="77777777" w:rsidR="00842E86" w:rsidRDefault="00842E86" w:rsidP="00A33D59">
      <w:pPr>
        <w:pStyle w:val="CommentText"/>
        <w:jc w:val="left"/>
      </w:pPr>
    </w:p>
    <w:p w14:paraId="6B40E8C5" w14:textId="40599AE4" w:rsidR="00842E86" w:rsidRDefault="00842E86" w:rsidP="00B4661C">
      <w:pPr>
        <w:pStyle w:val="Heading3"/>
        <w:numPr>
          <w:ilvl w:val="0"/>
          <w:numId w:val="0"/>
        </w:numPr>
      </w:pPr>
      <w:r>
        <w:t xml:space="preserve">Wording proposed: </w:t>
      </w:r>
      <w:r w:rsidRPr="00B4661C">
        <w:rPr>
          <w:i/>
          <w:iCs/>
        </w:rPr>
        <w:t>decide on the consequences thereof, which may include, where relevant after consultation of Chips JU,</w:t>
      </w:r>
      <w:r w:rsidRPr="00B4661C" w:rsidDel="00552D51">
        <w:rPr>
          <w:i/>
          <w:iCs/>
        </w:rPr>
        <w:t xml:space="preserve"> </w:t>
      </w:r>
      <w:r w:rsidRPr="00B4661C">
        <w:rPr>
          <w:i/>
          <w:iCs/>
        </w:rPr>
        <w:t xml:space="preserve">termination of its participation </w:t>
      </w:r>
      <w:r w:rsidRPr="00B4661C">
        <w:rPr>
          <w:rStyle w:val="CommentReference"/>
          <w:rFonts w:eastAsia="Calibri" w:cs="Times New Roman"/>
          <w:bCs w:val="0"/>
          <w:i/>
          <w:iCs/>
          <w:lang w:eastAsia="en-US"/>
        </w:rPr>
        <w:annotationRef/>
      </w:r>
      <w:r w:rsidRPr="00B4661C">
        <w:rPr>
          <w:rStyle w:val="CommentReference"/>
          <w:rFonts w:eastAsia="Calibri" w:cs="Times New Roman"/>
          <w:bCs w:val="0"/>
          <w:i/>
          <w:iCs/>
          <w:lang w:eastAsia="en-US"/>
        </w:rPr>
        <w:annotationRef/>
      </w:r>
      <w:r w:rsidRPr="00B4661C">
        <w:rPr>
          <w:i/>
          <w:iCs/>
        </w:rPr>
        <w:t>to the Pilot Line.</w:t>
      </w:r>
      <w:r w:rsidRPr="00B4661C">
        <w:rPr>
          <w:rStyle w:val="CommentReference"/>
          <w:rFonts w:eastAsia="Calibri" w:cs="Times New Roman"/>
          <w:bCs w:val="0"/>
          <w:i/>
          <w:iCs/>
          <w:lang w:eastAsia="en-US"/>
        </w:rPr>
        <w:annotationRef/>
      </w:r>
      <w:r w:rsidRPr="00B4661C">
        <w:rPr>
          <w:rStyle w:val="CommentReference"/>
          <w:rFonts w:eastAsia="Calibri" w:cs="Times New Roman"/>
          <w:bCs w:val="0"/>
          <w:i/>
          <w:iCs/>
          <w:lang w:eastAsia="en-US"/>
        </w:rPr>
        <w:annotationRef/>
      </w:r>
      <w:r w:rsidRPr="00B4661C">
        <w:rPr>
          <w:rStyle w:val="CommentReference"/>
          <w:rFonts w:eastAsia="Calibri" w:cs="Times New Roman"/>
          <w:bCs w:val="0"/>
          <w:i/>
          <w:iCs/>
          <w:lang w:eastAsia="en-US"/>
        </w:rPr>
        <w:annotationRef/>
      </w:r>
    </w:p>
  </w:comment>
  <w:comment w:id="1143" w:author="ICFO+" w:date="2025-06-26T11:17:00Z" w:initials="ICFO+">
    <w:p w14:paraId="322D937A" w14:textId="071B2759" w:rsidR="00842E86" w:rsidRDefault="00842E86">
      <w:pPr>
        <w:pStyle w:val="CommentText"/>
      </w:pPr>
      <w:r>
        <w:rPr>
          <w:rStyle w:val="CommentReference"/>
        </w:rPr>
        <w:annotationRef/>
      </w:r>
      <w:r>
        <w:t>We agree with TNO, although remedies to be performed by a Defaulting Party can be decided upon by the General Assembly, we prefer to maintain the previous wording. Regarding the reference to the HA, when the remedy is the termination of the participation by such party, the consequences of such replacement must be discussed with Chips JU, art. 29.3. and if such party is a Hosting Entity art. 29 bis shall apply.</w:t>
      </w:r>
    </w:p>
  </w:comment>
  <w:comment w:id="1144" w:author="ICFO+" w:date="2025-07-09T17:55:00Z" w:initials="ICFO+">
    <w:p w14:paraId="36291F20" w14:textId="7F3597F6" w:rsidR="00842E86" w:rsidRDefault="00842E86">
      <w:pPr>
        <w:pStyle w:val="CommentText"/>
      </w:pPr>
      <w:r>
        <w:rPr>
          <w:rStyle w:val="CommentReference"/>
        </w:rPr>
        <w:annotationRef/>
      </w:r>
      <w:r>
        <w:t xml:space="preserve">UMECv2: </w:t>
      </w:r>
      <w:r w:rsidRPr="00E339D5">
        <w:t>Amended text is acceptable.</w:t>
      </w:r>
    </w:p>
  </w:comment>
  <w:comment w:id="1154" w:author="ICFO+" w:date="2025-06-16T18:20:00Z" w:initials="ICFO+">
    <w:p w14:paraId="66E92B92" w14:textId="1CCAC3D4" w:rsidR="00842E86" w:rsidRDefault="00842E86">
      <w:pPr>
        <w:pStyle w:val="CommentText"/>
      </w:pPr>
      <w:r>
        <w:rPr>
          <w:rStyle w:val="CommentReference"/>
        </w:rPr>
        <w:annotationRef/>
      </w:r>
      <w:r>
        <w:t>CEAv2: Only this agreement? Or the Project</w:t>
      </w:r>
    </w:p>
  </w:comment>
  <w:comment w:id="1155" w:author="ICFO+" w:date="2025-06-26T11:28:00Z" w:initials="ICFO+">
    <w:p w14:paraId="2D90845F" w14:textId="47BCFCF4" w:rsidR="00842E86" w:rsidRDefault="00842E86">
      <w:pPr>
        <w:pStyle w:val="CommentText"/>
      </w:pPr>
      <w:r>
        <w:rPr>
          <w:rStyle w:val="CommentReference"/>
        </w:rPr>
        <w:annotationRef/>
      </w:r>
      <w:r>
        <w:t>To the project</w:t>
      </w:r>
    </w:p>
  </w:comment>
  <w:comment w:id="1158" w:author="ICFO+" w:date="2025-06-16T18:19:00Z" w:initials="ICFO+">
    <w:p w14:paraId="2AB018D4" w14:textId="3763B0B8" w:rsidR="00842E86" w:rsidRDefault="00842E86">
      <w:pPr>
        <w:pStyle w:val="CommentText"/>
      </w:pPr>
      <w:r>
        <w:rPr>
          <w:rStyle w:val="CommentReference"/>
        </w:rPr>
        <w:annotationRef/>
      </w:r>
      <w:r>
        <w:t>Proposal by CEAv2</w:t>
      </w:r>
    </w:p>
  </w:comment>
  <w:comment w:id="1162" w:author="ICFO+" w:date="2025-06-17T17:32:00Z" w:initials="ICFO+">
    <w:p w14:paraId="7FF77F3B" w14:textId="7CEB4139" w:rsidR="00842E86" w:rsidRDefault="00842E86">
      <w:pPr>
        <w:pStyle w:val="CommentText"/>
      </w:pPr>
      <w:r>
        <w:rPr>
          <w:rStyle w:val="CommentReference"/>
        </w:rPr>
        <w:annotationRef/>
      </w:r>
      <w:r>
        <w:t xml:space="preserve">IMECv2: </w:t>
      </w:r>
      <w:r>
        <w:rPr>
          <w:lang w:val="nl-BE"/>
        </w:rPr>
        <w:t>It seems that Development and Operation is not only what is to be done although this is indicated above. This is inconsistent.</w:t>
      </w:r>
    </w:p>
  </w:comment>
  <w:comment w:id="1167" w:author="ICFO+" w:date="2025-03-26T16:49:00Z" w:initials="ICFO+">
    <w:p w14:paraId="4F95D8A4" w14:textId="3D5B531D" w:rsidR="00842E86" w:rsidRDefault="00842E86">
      <w:pPr>
        <w:pStyle w:val="CommentText"/>
      </w:pPr>
      <w:r>
        <w:rPr>
          <w:rStyle w:val="CommentReference"/>
        </w:rPr>
        <w:annotationRef/>
      </w:r>
      <w:r>
        <w:t xml:space="preserve">Proposals by Parties: </w:t>
      </w:r>
    </w:p>
  </w:comment>
  <w:comment w:id="1168" w:author="ICFO+" w:date="2025-03-27T15:59:00Z" w:initials="ICFO+">
    <w:p w14:paraId="42A4E1F8" w14:textId="77777777" w:rsidR="00842E86" w:rsidRDefault="00842E86">
      <w:pPr>
        <w:pStyle w:val="CommentText"/>
      </w:pPr>
      <w:r>
        <w:rPr>
          <w:rStyle w:val="CommentReference"/>
        </w:rPr>
        <w:annotationRef/>
      </w:r>
      <w:r>
        <w:rPr>
          <w:rStyle w:val="CommentReference"/>
        </w:rPr>
        <w:annotationRef/>
      </w:r>
      <w:r>
        <w:t>IMEC Proposes to delete D</w:t>
      </w:r>
      <w:r w:rsidRPr="007347E0">
        <w:rPr>
          <w:i/>
          <w:iCs/>
        </w:rPr>
        <w:t>evelopment</w:t>
      </w:r>
      <w:r>
        <w:t xml:space="preserve"> and add </w:t>
      </w:r>
      <w:r w:rsidRPr="007347E0">
        <w:rPr>
          <w:i/>
          <w:iCs/>
          <w:color w:val="FF0000"/>
        </w:rPr>
        <w:t xml:space="preserve">Implementation </w:t>
      </w:r>
    </w:p>
  </w:comment>
  <w:comment w:id="1169" w:author="ICFO+" w:date="2025-03-27T15:59:00Z" w:initials="ICFO+">
    <w:p w14:paraId="4A7DD17E" w14:textId="77777777" w:rsidR="00842E86" w:rsidRDefault="00842E86">
      <w:pPr>
        <w:pStyle w:val="CommentText"/>
      </w:pPr>
      <w:r>
        <w:rPr>
          <w:rStyle w:val="CommentReference"/>
        </w:rPr>
        <w:annotationRef/>
      </w:r>
      <w:r>
        <w:t xml:space="preserve">UGENT proposes to delete its </w:t>
      </w:r>
      <w:r w:rsidRPr="003D6A22">
        <w:rPr>
          <w:i/>
          <w:iCs/>
        </w:rPr>
        <w:t>relevant part of the D</w:t>
      </w:r>
      <w:r w:rsidRPr="007347E0">
        <w:rPr>
          <w:i/>
          <w:iCs/>
        </w:rPr>
        <w:t>evelopment of the Pilot Line</w:t>
      </w:r>
      <w:r>
        <w:t xml:space="preserve"> and add </w:t>
      </w:r>
      <w:r w:rsidRPr="00C500A8">
        <w:rPr>
          <w:i/>
          <w:iCs/>
          <w:color w:val="FF0000"/>
        </w:rPr>
        <w:t>the</w:t>
      </w:r>
      <w:r>
        <w:rPr>
          <w:i/>
          <w:iCs/>
          <w:color w:val="FF0000"/>
        </w:rPr>
        <w:t>se activities</w:t>
      </w:r>
    </w:p>
  </w:comment>
  <w:comment w:id="1170" w:author="ICFO+" w:date="2025-04-02T20:10:00Z" w:initials="ICFO+">
    <w:p w14:paraId="7482B163" w14:textId="5AF39146" w:rsidR="00842E86" w:rsidRDefault="00842E86">
      <w:pPr>
        <w:pStyle w:val="CommentText"/>
      </w:pPr>
      <w:r>
        <w:rPr>
          <w:rStyle w:val="CommentReference"/>
        </w:rPr>
        <w:annotationRef/>
      </w:r>
      <w:r>
        <w:t>Added the proposal by UGENT.</w:t>
      </w:r>
    </w:p>
  </w:comment>
  <w:comment w:id="1181" w:author="ICFO+" w:date="2025-06-17T17:33:00Z" w:initials="ICFO+">
    <w:p w14:paraId="14987CAF" w14:textId="23F6FF36" w:rsidR="00842E86" w:rsidRPr="004C11C1" w:rsidRDefault="00842E86" w:rsidP="004C11C1">
      <w:pPr>
        <w:pStyle w:val="CommentText"/>
        <w:jc w:val="left"/>
        <w:rPr>
          <w:lang w:val="nl-BE"/>
        </w:rPr>
      </w:pPr>
      <w:r>
        <w:rPr>
          <w:rStyle w:val="CommentReference"/>
        </w:rPr>
        <w:annotationRef/>
      </w:r>
      <w:r>
        <w:t xml:space="preserve">IMECv2 delete “major” + comment: </w:t>
      </w:r>
      <w:r>
        <w:rPr>
          <w:rStyle w:val="CommentReference"/>
        </w:rPr>
        <w:annotationRef/>
      </w:r>
      <w:r>
        <w:rPr>
          <w:lang w:val="nl-BE"/>
        </w:rPr>
        <w:t>Subcontracting is always to be provided in Annex 1 and is subject to best value for money.</w:t>
      </w:r>
    </w:p>
  </w:comment>
  <w:comment w:id="1182" w:author="ICFO+" w:date="2025-06-20T14:44:00Z" w:initials="ICFO+">
    <w:p w14:paraId="22B6405E" w14:textId="0B5529E2" w:rsidR="00842E86" w:rsidRDefault="00842E86">
      <w:pPr>
        <w:pStyle w:val="CommentText"/>
      </w:pPr>
      <w:r>
        <w:rPr>
          <w:rStyle w:val="CommentReference"/>
        </w:rPr>
        <w:annotationRef/>
      </w:r>
      <w:r>
        <w:t>Agree</w:t>
      </w:r>
    </w:p>
  </w:comment>
  <w:comment w:id="1174" w:author="ICFO+" w:date="2025-03-27T16:01:00Z" w:initials="ICFO+">
    <w:p w14:paraId="57DAA5EA" w14:textId="7015AAF0" w:rsidR="00842E86" w:rsidRDefault="00842E86">
      <w:pPr>
        <w:pStyle w:val="CommentText"/>
      </w:pPr>
      <w:r>
        <w:rPr>
          <w:rStyle w:val="CommentReference"/>
        </w:rPr>
        <w:annotationRef/>
      </w:r>
      <w:r>
        <w:t>Changes by UGENT: “identifies subcontracts to be entered into by the Parties.”</w:t>
      </w:r>
    </w:p>
  </w:comment>
  <w:comment w:id="1175" w:author="ICFO+" w:date="2025-06-26T11:42:00Z" w:initials="ICFO+">
    <w:p w14:paraId="499588A6" w14:textId="28B68D06" w:rsidR="00842E86" w:rsidRDefault="00842E86">
      <w:pPr>
        <w:pStyle w:val="CommentText"/>
      </w:pPr>
      <w:r>
        <w:rPr>
          <w:rStyle w:val="CommentReference"/>
        </w:rPr>
        <w:annotationRef/>
      </w:r>
      <w:r>
        <w:t>Accepted</w:t>
      </w:r>
    </w:p>
  </w:comment>
  <w:comment w:id="1176" w:author="ICFO+" w:date="2025-07-09T17:56:00Z" w:initials="ICFO+">
    <w:p w14:paraId="6EA430F3" w14:textId="22B7077B" w:rsidR="00842E86" w:rsidRDefault="00842E86">
      <w:pPr>
        <w:pStyle w:val="CommentText"/>
      </w:pPr>
      <w:r>
        <w:rPr>
          <w:rStyle w:val="CommentReference"/>
        </w:rPr>
        <w:annotationRef/>
      </w:r>
      <w:r>
        <w:t xml:space="preserve">UMECv2: </w:t>
      </w:r>
      <w:r w:rsidRPr="00E339D5">
        <w:t>Prefer original wording - please revert.</w:t>
      </w:r>
      <w:r>
        <w:t xml:space="preserve"> </w:t>
      </w:r>
      <w:r w:rsidRPr="00E339D5">
        <w:t>Changes the meaning and intent somewhat, which is to ensure the Subcontracts are in accordance with the Consortium Plan.</w:t>
      </w:r>
    </w:p>
  </w:comment>
  <w:comment w:id="1177" w:author="ICFO+" w:date="2025-07-09T17:57:00Z" w:initials="ICFO+">
    <w:p w14:paraId="1BF71D2B" w14:textId="5DEBC4BD" w:rsidR="00842E86" w:rsidRDefault="00842E86">
      <w:pPr>
        <w:pStyle w:val="CommentText"/>
      </w:pPr>
      <w:r>
        <w:rPr>
          <w:rStyle w:val="CommentReference"/>
        </w:rPr>
        <w:annotationRef/>
      </w:r>
      <w:r>
        <w:t xml:space="preserve">The subcontract has to comply with the Agreement, the HA and the GA. As an annex of the GA, it still has to be compliant with the Consortium Plan. </w:t>
      </w:r>
    </w:p>
  </w:comment>
  <w:comment w:id="1186" w:author="Peggy Vermeylen (imec)" w:date="2025-03-12T10:58:00Z" w:initials="PV">
    <w:p w14:paraId="7A1BE55C" w14:textId="77777777" w:rsidR="00842E86" w:rsidRDefault="00842E86" w:rsidP="007737C1">
      <w:pPr>
        <w:pStyle w:val="CommentText"/>
        <w:jc w:val="left"/>
      </w:pPr>
      <w:r w:rsidRPr="00265A27">
        <w:rPr>
          <w:rStyle w:val="CommentReference"/>
        </w:rPr>
        <w:annotationRef/>
      </w:r>
      <w:r w:rsidRPr="00265A27">
        <w:rPr>
          <w:lang w:val="nl-BE"/>
        </w:rPr>
        <w:t>IMEC: What for subcontracting in the Grant Agreements?</w:t>
      </w:r>
    </w:p>
  </w:comment>
  <w:comment w:id="1187" w:author="ICFO+" w:date="2025-04-02T20:11:00Z" w:initials="ICFO+">
    <w:p w14:paraId="68129334" w14:textId="29450C44" w:rsidR="00842E86" w:rsidRDefault="00842E86">
      <w:pPr>
        <w:pStyle w:val="CommentText"/>
      </w:pPr>
      <w:r>
        <w:rPr>
          <w:rStyle w:val="CommentReference"/>
        </w:rPr>
        <w:annotationRef/>
      </w:r>
      <w:r>
        <w:t xml:space="preserve">Regulated in the GAs and referred to in paragraph above. Also, as set forth in paragraph above, major Subcontracts are identified in the Consortium Plan. </w:t>
      </w:r>
    </w:p>
  </w:comment>
  <w:comment w:id="1188" w:author="ICFO+" w:date="2025-06-17T17:33:00Z" w:initials="ICFO+">
    <w:p w14:paraId="77D1184F" w14:textId="5B7EE37F" w:rsidR="00842E86" w:rsidRDefault="00842E86">
      <w:pPr>
        <w:pStyle w:val="CommentText"/>
      </w:pPr>
      <w:r>
        <w:rPr>
          <w:rStyle w:val="CommentReference"/>
        </w:rPr>
        <w:annotationRef/>
      </w:r>
      <w:r>
        <w:t xml:space="preserve">IMEC v2 proposes to delete this clause 4.3.2. + comment: </w:t>
      </w:r>
      <w:r>
        <w:rPr>
          <w:lang w:val="nl-BE"/>
        </w:rPr>
        <w:t>Then this clause is in fact not needed because Subcontracting is also arranged in the Hosting Agreement.</w:t>
      </w:r>
    </w:p>
  </w:comment>
  <w:comment w:id="1189" w:author="ICFO+" w:date="2025-06-26T12:02:00Z" w:initials="ICFO+">
    <w:p w14:paraId="2D55556F" w14:textId="20D0A76E" w:rsidR="00842E86" w:rsidRDefault="00842E86">
      <w:pPr>
        <w:pStyle w:val="CommentText"/>
      </w:pPr>
      <w:r>
        <w:rPr>
          <w:rStyle w:val="CommentReference"/>
        </w:rPr>
        <w:annotationRef/>
      </w:r>
      <w:r>
        <w:t xml:space="preserve">We agree to delete the majority of this clause and maintain part of it. </w:t>
      </w:r>
    </w:p>
  </w:comment>
  <w:comment w:id="1193" w:author="ICFO+" w:date="2025-03-26T16:50:00Z" w:initials="ICFO+">
    <w:p w14:paraId="3FD8E771" w14:textId="77777777" w:rsidR="00842E86" w:rsidRDefault="00842E86">
      <w:pPr>
        <w:pStyle w:val="CommentText"/>
      </w:pPr>
      <w:r>
        <w:rPr>
          <w:rStyle w:val="CommentReference"/>
        </w:rPr>
        <w:annotationRef/>
      </w:r>
      <w:r>
        <w:t>Change proposed by IMEC</w:t>
      </w:r>
    </w:p>
  </w:comment>
  <w:comment w:id="1194" w:author="ICFO+" w:date="2025-04-02T20:12:00Z" w:initials="ICFO+">
    <w:p w14:paraId="009FB521" w14:textId="67972E3B" w:rsidR="00842E86" w:rsidRDefault="00842E86">
      <w:pPr>
        <w:pStyle w:val="CommentText"/>
      </w:pPr>
      <w:r>
        <w:rPr>
          <w:rStyle w:val="CommentReference"/>
        </w:rPr>
        <w:annotationRef/>
      </w:r>
      <w:r>
        <w:t xml:space="preserve">Subcontract is a defined term in the HA. </w:t>
      </w:r>
    </w:p>
  </w:comment>
  <w:comment w:id="1197" w:author="ICFO+" w:date="2025-03-27T16:02:00Z" w:initials="ICFO+">
    <w:p w14:paraId="7F33B875" w14:textId="5B063A83" w:rsidR="00842E86" w:rsidRDefault="00842E86">
      <w:pPr>
        <w:pStyle w:val="CommentText"/>
      </w:pPr>
      <w:r>
        <w:rPr>
          <w:rStyle w:val="CommentReference"/>
        </w:rPr>
        <w:annotationRef/>
      </w:r>
      <w:r>
        <w:t>Changes by UGENT</w:t>
      </w:r>
    </w:p>
  </w:comment>
  <w:comment w:id="1198" w:author="ICFO+" w:date="2025-06-16T18:20:00Z" w:initials="ICFO+">
    <w:p w14:paraId="06D54E8C" w14:textId="77777777" w:rsidR="00842E86" w:rsidRDefault="00842E86">
      <w:pPr>
        <w:pStyle w:val="CommentText"/>
      </w:pPr>
      <w:r>
        <w:rPr>
          <w:rStyle w:val="CommentReference"/>
        </w:rPr>
        <w:annotationRef/>
      </w:r>
      <w:r>
        <w:t>CEAv2: Each Party can subcontract part of its tasks. Why is this provision usefull?</w:t>
      </w:r>
    </w:p>
    <w:p w14:paraId="60A8E58C" w14:textId="77777777" w:rsidR="00842E86" w:rsidRDefault="00842E86">
      <w:pPr>
        <w:pStyle w:val="CommentText"/>
      </w:pPr>
    </w:p>
    <w:p w14:paraId="0ADE4214" w14:textId="4E9DFDF7" w:rsidR="00842E86" w:rsidRDefault="00842E86">
      <w:pPr>
        <w:pStyle w:val="CommentText"/>
      </w:pPr>
      <w:r>
        <w:t>Proposal by CEAv2: “</w:t>
      </w:r>
      <w:r w:rsidRPr="00A853D6">
        <w:t>relation with the Pilot Line</w:t>
      </w:r>
      <w:r>
        <w:t xml:space="preserve"> </w:t>
      </w:r>
      <w:r w:rsidRPr="0051109F">
        <w:rPr>
          <w:i/>
          <w:iCs/>
          <w:color w:val="FF0000"/>
        </w:rPr>
        <w:t>under the Hosting Agreement</w:t>
      </w:r>
      <w:r w:rsidRPr="00A853D6">
        <w:t>.</w:t>
      </w:r>
      <w:r>
        <w:t>”</w:t>
      </w:r>
      <w:r w:rsidRPr="00A853D6">
        <w:t xml:space="preserve"> </w:t>
      </w:r>
      <w:r>
        <w:rPr>
          <w:rStyle w:val="CommentReference"/>
        </w:rPr>
        <w:annotationRef/>
      </w:r>
      <w:r>
        <w:rPr>
          <w:rStyle w:val="CommentReference"/>
        </w:rPr>
        <w:annotationRef/>
      </w:r>
      <w:r>
        <w:rPr>
          <w:rStyle w:val="CommentReference"/>
          <w:bCs/>
        </w:rPr>
        <w:annotationRef/>
      </w:r>
    </w:p>
  </w:comment>
  <w:comment w:id="1199" w:author="ICFO+" w:date="2025-06-26T12:09:00Z" w:initials="ICFO+">
    <w:p w14:paraId="7807C0E2" w14:textId="75BA3BAD" w:rsidR="00842E86" w:rsidRDefault="00842E86">
      <w:pPr>
        <w:pStyle w:val="CommentText"/>
      </w:pPr>
      <w:r>
        <w:rPr>
          <w:rStyle w:val="CommentReference"/>
        </w:rPr>
        <w:annotationRef/>
      </w:r>
      <w:r>
        <w:t xml:space="preserve">Following comments by other parties we have accepted to delete this clause. </w:t>
      </w:r>
    </w:p>
  </w:comment>
  <w:comment w:id="1207" w:author="ICFO+" w:date="2025-03-27T16:03:00Z" w:initials="ICFO+">
    <w:p w14:paraId="7E385B9C" w14:textId="34BCB6EC" w:rsidR="00842E86" w:rsidRDefault="00842E86">
      <w:pPr>
        <w:pStyle w:val="CommentText"/>
      </w:pPr>
      <w:r>
        <w:rPr>
          <w:rStyle w:val="CommentReference"/>
        </w:rPr>
        <w:annotationRef/>
      </w:r>
      <w:r>
        <w:t>Changes by UGENT</w:t>
      </w:r>
    </w:p>
  </w:comment>
  <w:comment w:id="1202" w:author="ICFO+" w:date="2025-03-27T11:10:00Z" w:initials="ICFO+">
    <w:p w14:paraId="531F5A4B" w14:textId="77777777" w:rsidR="00842E86" w:rsidRDefault="00842E86">
      <w:pPr>
        <w:pStyle w:val="CommentText"/>
      </w:pPr>
      <w:r>
        <w:rPr>
          <w:rStyle w:val="CommentReference"/>
        </w:rPr>
        <w:annotationRef/>
      </w:r>
      <w:r>
        <w:t>VTT: Please explain why this clause is needed? Isn’t possible subcontracting always included in each party’s budget?</w:t>
      </w:r>
    </w:p>
  </w:comment>
  <w:comment w:id="1203" w:author="ICFO+" w:date="2025-04-02T20:12:00Z" w:initials="ICFO+">
    <w:p w14:paraId="0D264D33" w14:textId="45FBB8BF" w:rsidR="00842E86" w:rsidRDefault="00842E86">
      <w:pPr>
        <w:pStyle w:val="CommentText"/>
      </w:pPr>
      <w:r>
        <w:rPr>
          <w:rStyle w:val="CommentReference"/>
        </w:rPr>
        <w:annotationRef/>
      </w:r>
      <w:r>
        <w:t xml:space="preserve">There are limitations in the HA and also the major Subcontracts are identified in the Consortium Plan. We have included some amendments on this clause. </w:t>
      </w:r>
    </w:p>
  </w:comment>
  <w:comment w:id="1204" w:author="ICFO+" w:date="2025-06-13T12:41:00Z" w:initials="ICFO+">
    <w:p w14:paraId="620D1CFA" w14:textId="2B432543" w:rsidR="00842E86" w:rsidRDefault="00842E86">
      <w:pPr>
        <w:pStyle w:val="CommentText"/>
      </w:pPr>
      <w:r>
        <w:rPr>
          <w:rStyle w:val="CommentReference"/>
        </w:rPr>
        <w:annotationRef/>
      </w:r>
      <w:r>
        <w:t>SAL v2: we also do not understand why such already approved budget needs to be discussed a second time.</w:t>
      </w:r>
    </w:p>
  </w:comment>
  <w:comment w:id="1205" w:author="ICFO+" w:date="2025-06-19T17:30:00Z" w:initials="ICFO+">
    <w:p w14:paraId="5B133741" w14:textId="7A36D8DF" w:rsidR="00842E86" w:rsidRDefault="00842E86">
      <w:pPr>
        <w:pStyle w:val="CommentText"/>
      </w:pPr>
      <w:r>
        <w:rPr>
          <w:rStyle w:val="CommentReference"/>
        </w:rPr>
        <w:annotationRef/>
      </w:r>
      <w:r w:rsidRPr="00193F58">
        <w:t>VTTv2: Please explain this in more detail; what exactly is the limitation in the HA and what kind of justification is needed; what is the coordinator’s role in this? The HA only states “Hosting Consortium must ensure that the percentage of subcontracting activities is proportionate and justifiable in accordance with the objective of the Agreement.”</w:t>
      </w:r>
    </w:p>
  </w:comment>
  <w:comment w:id="1206" w:author="ICFO+" w:date="2025-06-26T11:55:00Z" w:initials="ICFO+">
    <w:p w14:paraId="64BA74C1" w14:textId="278F79C6" w:rsidR="00842E86" w:rsidRDefault="00842E86">
      <w:pPr>
        <w:pStyle w:val="CommentText"/>
      </w:pPr>
      <w:r>
        <w:rPr>
          <w:rStyle w:val="CommentReference"/>
        </w:rPr>
        <w:annotationRef/>
      </w:r>
      <w:r>
        <w:t xml:space="preserve">As established under art.24HA the Hosting Consortium remains liable for the performance of the HA, and as you highlight has to make sure that the percentage of subcontracting activities is proportionate and justifiable. The intention behind this report obligations for the Hosting Entities is so the Hosting Consortium can make sure the compliance with this requirement of the HA. </w:t>
      </w:r>
    </w:p>
  </w:comment>
  <w:comment w:id="1210" w:author="ICFO+" w:date="2025-06-16T18:21:00Z" w:initials="ICFO+">
    <w:p w14:paraId="32D0869F" w14:textId="41BE5637" w:rsidR="00842E86" w:rsidRDefault="00842E86">
      <w:pPr>
        <w:pStyle w:val="CommentText"/>
      </w:pPr>
      <w:r>
        <w:rPr>
          <w:rStyle w:val="CommentReference"/>
        </w:rPr>
        <w:annotationRef/>
      </w:r>
      <w:r>
        <w:t>CEAv2: Should we include a provision with regard to secondment of personnel?</w:t>
      </w:r>
    </w:p>
  </w:comment>
  <w:comment w:id="1217" w:author="ICFO+" w:date="2025-03-27T16:04:00Z" w:initials="ICFO+">
    <w:p w14:paraId="74D7DB5D" w14:textId="77777777" w:rsidR="00842E86" w:rsidRDefault="00842E86">
      <w:pPr>
        <w:pStyle w:val="CommentText"/>
      </w:pPr>
      <w:r>
        <w:rPr>
          <w:rStyle w:val="CommentReference"/>
        </w:rPr>
        <w:annotationRef/>
      </w:r>
      <w:r>
        <w:t>Changes by UGENT</w:t>
      </w:r>
    </w:p>
  </w:comment>
  <w:comment w:id="1218" w:author="ICFO+" w:date="2025-04-02T20:15:00Z" w:initials="ICFO+">
    <w:p w14:paraId="1D8E4681" w14:textId="6DC82951" w:rsidR="00842E86" w:rsidRDefault="00842E86">
      <w:pPr>
        <w:pStyle w:val="CommentText"/>
      </w:pPr>
      <w:r>
        <w:rPr>
          <w:rStyle w:val="CommentReference"/>
        </w:rPr>
        <w:annotationRef/>
      </w:r>
      <w:r>
        <w:t xml:space="preserve">Paragraph deleted. </w:t>
      </w:r>
    </w:p>
  </w:comment>
  <w:comment w:id="1212" w:author="ICFO+" w:date="2025-03-27T11:10:00Z" w:initials="ICFO+">
    <w:p w14:paraId="1807831C" w14:textId="77777777" w:rsidR="00842E86" w:rsidRDefault="00842E86">
      <w:pPr>
        <w:pStyle w:val="CommentText"/>
      </w:pPr>
      <w:r>
        <w:rPr>
          <w:rStyle w:val="CommentReference"/>
        </w:rPr>
        <w:annotationRef/>
      </w:r>
      <w:r>
        <w:t xml:space="preserve">IMEC + VTT propose to delete this clause, comments below: </w:t>
      </w:r>
    </w:p>
  </w:comment>
  <w:comment w:id="1213" w:author="ICFO+" w:date="2025-03-27T11:10:00Z" w:initials="ICFO+">
    <w:p w14:paraId="733D9A9E" w14:textId="77777777" w:rsidR="00842E86" w:rsidRDefault="00842E86">
      <w:pPr>
        <w:pStyle w:val="CommentText"/>
      </w:pPr>
      <w:r>
        <w:rPr>
          <w:rStyle w:val="CommentReference"/>
        </w:rPr>
        <w:annotationRef/>
      </w:r>
      <w:r>
        <w:rPr>
          <w:lang w:val="nl-BE"/>
        </w:rPr>
        <w:t>IMEC: Such obligation is not provided in the Hosting Agreement nor the Grant Agreements.</w:t>
      </w:r>
    </w:p>
  </w:comment>
  <w:comment w:id="1214" w:author="ICFO+" w:date="2025-03-27T11:10:00Z" w:initials="ICFO+">
    <w:p w14:paraId="1D618A40" w14:textId="77777777" w:rsidR="00842E86" w:rsidRDefault="00842E86">
      <w:pPr>
        <w:pStyle w:val="CommentText"/>
      </w:pPr>
      <w:r>
        <w:rPr>
          <w:rStyle w:val="CommentReference"/>
        </w:rPr>
        <w:annotationRef/>
      </w:r>
      <w:r>
        <w:t>VTT: Please delete. The coordinator does not have any right or need to see Hosting Entities’ subcontracts. Potential requirement by Chips JU or a Granting Authority will be based in the HA or the GA.</w:t>
      </w:r>
    </w:p>
  </w:comment>
  <w:comment w:id="1215" w:author="ICFO+" w:date="2025-04-02T20:14:00Z" w:initials="ICFO+">
    <w:p w14:paraId="747013FA" w14:textId="0DE307F9" w:rsidR="00842E86" w:rsidRDefault="00842E86">
      <w:pPr>
        <w:pStyle w:val="CommentText"/>
      </w:pPr>
      <w:r>
        <w:rPr>
          <w:rStyle w:val="CommentReference"/>
        </w:rPr>
        <w:annotationRef/>
      </w:r>
      <w:r>
        <w:t xml:space="preserve">Deleted. But Subcontracts shall be made in accordance with the HA, the GAs and the Consortium Plan. </w:t>
      </w:r>
    </w:p>
  </w:comment>
  <w:comment w:id="1238" w:author="ICFO+" w:date="2025-06-17T17:35:00Z" w:initials="ICFO+">
    <w:p w14:paraId="687DCEC6" w14:textId="76409E90" w:rsidR="00842E86" w:rsidRDefault="00842E86">
      <w:pPr>
        <w:pStyle w:val="CommentText"/>
      </w:pPr>
      <w:r>
        <w:rPr>
          <w:rStyle w:val="CommentReference"/>
        </w:rPr>
        <w:annotationRef/>
      </w:r>
      <w:r>
        <w:t>IMECv2</w:t>
      </w:r>
    </w:p>
  </w:comment>
  <w:comment w:id="1239" w:author="ICFO+" w:date="2025-06-26T12:27:00Z" w:initials="ICFO+">
    <w:p w14:paraId="504DC6F8" w14:textId="6DCDE9E3" w:rsidR="00842E86" w:rsidRDefault="00842E86">
      <w:pPr>
        <w:pStyle w:val="CommentText"/>
      </w:pPr>
      <w:r>
        <w:rPr>
          <w:rStyle w:val="CommentReference"/>
        </w:rPr>
        <w:annotationRef/>
      </w:r>
      <w:r>
        <w:t>Proposal applied</w:t>
      </w:r>
    </w:p>
  </w:comment>
  <w:comment w:id="1229" w:author="ICFO+" w:date="2025-03-26T16:58:00Z" w:initials="ICFO+">
    <w:p w14:paraId="42016DA0" w14:textId="77777777" w:rsidR="00842E86" w:rsidRDefault="00842E86">
      <w:pPr>
        <w:pStyle w:val="CommentText"/>
      </w:pPr>
      <w:r>
        <w:rPr>
          <w:rStyle w:val="CommentReference"/>
        </w:rPr>
        <w:annotationRef/>
      </w:r>
      <w:r>
        <w:t xml:space="preserve">Administration deleted by IMEC and UGENT, they propose the following changes: </w:t>
      </w:r>
    </w:p>
  </w:comment>
  <w:comment w:id="1230" w:author="ICFO+" w:date="2025-03-27T16:14:00Z" w:initials="ICFO+">
    <w:p w14:paraId="4BD76BB1" w14:textId="77777777" w:rsidR="00842E86" w:rsidRDefault="00842E86">
      <w:pPr>
        <w:pStyle w:val="CommentText"/>
      </w:pPr>
      <w:r>
        <w:rPr>
          <w:rStyle w:val="CommentReference"/>
        </w:rPr>
        <w:annotationRef/>
      </w:r>
      <w:r>
        <w:t xml:space="preserve">Proposal by IMEC: </w:t>
      </w:r>
      <w:r w:rsidRPr="00A853D6">
        <w:t xml:space="preserve">within the scope of the performance and </w:t>
      </w:r>
      <w:r w:rsidRPr="00C57D24">
        <w:rPr>
          <w:strike/>
          <w:color w:val="FF0000"/>
        </w:rPr>
        <w:t>administration</w:t>
      </w:r>
      <w:r>
        <w:t xml:space="preserve"> </w:t>
      </w:r>
      <w:r w:rsidRPr="00A853D6">
        <w:t xml:space="preserve">of the Pilot Line and </w:t>
      </w:r>
      <w:r w:rsidRPr="00C57D24">
        <w:rPr>
          <w:color w:val="FF0000"/>
        </w:rPr>
        <w:t xml:space="preserve">of the Grant Agreements </w:t>
      </w:r>
      <w:r>
        <w:t xml:space="preserve">and </w:t>
      </w:r>
      <w:r>
        <w:rPr>
          <w:rStyle w:val="CommentReference"/>
          <w:bCs/>
        </w:rPr>
        <w:annotationRef/>
      </w:r>
      <w:r w:rsidRPr="00A853D6">
        <w:t>this Agreement.</w:t>
      </w:r>
      <w:r>
        <w:rPr>
          <w:rStyle w:val="CommentReference"/>
        </w:rPr>
        <w:annotationRef/>
      </w:r>
      <w:r>
        <w:rPr>
          <w:rStyle w:val="CommentReference"/>
          <w:bCs/>
        </w:rPr>
        <w:annotationRef/>
      </w:r>
    </w:p>
  </w:comment>
  <w:comment w:id="1231" w:author="ICFO+" w:date="2025-03-27T16:15:00Z" w:initials="ICFO+">
    <w:p w14:paraId="224B339A" w14:textId="77777777" w:rsidR="00842E86" w:rsidRDefault="00842E86">
      <w:pPr>
        <w:pStyle w:val="CommentText"/>
      </w:pPr>
      <w:r>
        <w:rPr>
          <w:rStyle w:val="CommentReference"/>
        </w:rPr>
        <w:annotationRef/>
      </w:r>
      <w:r>
        <w:t xml:space="preserve">Proposal by UGENT: </w:t>
      </w:r>
      <w:r w:rsidRPr="00A853D6">
        <w:t xml:space="preserve">of the performance </w:t>
      </w:r>
      <w:r>
        <w:t xml:space="preserve">of the </w:t>
      </w:r>
      <w:r w:rsidRPr="00F67640">
        <w:rPr>
          <w:color w:val="FF0000"/>
        </w:rPr>
        <w:t xml:space="preserve">Consortium Plan </w:t>
      </w:r>
      <w:r w:rsidRPr="00F67640">
        <w:rPr>
          <w:strike/>
          <w:color w:val="FF0000"/>
        </w:rPr>
        <w:t>and the administration of the Pilot Line</w:t>
      </w:r>
      <w:r>
        <w:t xml:space="preserve"> </w:t>
      </w:r>
      <w:r w:rsidRPr="00A853D6">
        <w:t>and of this Agreement.</w:t>
      </w:r>
    </w:p>
  </w:comment>
  <w:comment w:id="1232" w:author="ICFO+" w:date="2025-04-02T20:16:00Z" w:initials="ICFO+">
    <w:p w14:paraId="1C588C43" w14:textId="32CE9B8B" w:rsidR="00842E86" w:rsidRDefault="00842E86">
      <w:pPr>
        <w:pStyle w:val="CommentText"/>
      </w:pPr>
      <w:r>
        <w:rPr>
          <w:rStyle w:val="CommentReference"/>
        </w:rPr>
        <w:annotationRef/>
      </w:r>
      <w:r>
        <w:t>Proposals applied.</w:t>
      </w:r>
    </w:p>
  </w:comment>
  <w:comment w:id="1242" w:author="ICFO+" w:date="2025-03-26T16:58:00Z" w:initials="ICFO+">
    <w:p w14:paraId="3A076DAB" w14:textId="633489D6" w:rsidR="00842E86" w:rsidRDefault="00842E86">
      <w:pPr>
        <w:pStyle w:val="CommentText"/>
      </w:pPr>
      <w:r>
        <w:rPr>
          <w:rStyle w:val="CommentReference"/>
        </w:rPr>
        <w:annotationRef/>
      </w:r>
      <w:r>
        <w:t>Proposed by IMECv2</w:t>
      </w:r>
    </w:p>
  </w:comment>
  <w:comment w:id="1243" w:author="ICFO+" w:date="2025-06-26T12:36:00Z" w:initials="ICFO+">
    <w:p w14:paraId="425080DC" w14:textId="70504060" w:rsidR="00842E86" w:rsidRDefault="00842E86">
      <w:pPr>
        <w:pStyle w:val="CommentText"/>
      </w:pPr>
      <w:r>
        <w:rPr>
          <w:rStyle w:val="CommentReference"/>
        </w:rPr>
        <w:annotationRef/>
      </w:r>
      <w:r>
        <w:t>ok</w:t>
      </w:r>
    </w:p>
  </w:comment>
  <w:comment w:id="1244" w:author="ICFO+" w:date="2025-03-26T16:58:00Z" w:initials="ICFO+">
    <w:p w14:paraId="4A0700FA" w14:textId="029BE5BF" w:rsidR="00842E86" w:rsidRDefault="00842E86">
      <w:pPr>
        <w:pStyle w:val="CommentText"/>
      </w:pPr>
      <w:r>
        <w:rPr>
          <w:rStyle w:val="CommentReference"/>
        </w:rPr>
        <w:annotationRef/>
      </w:r>
      <w:r>
        <w:t xml:space="preserve">Proposed by IMEC: delete Development. </w:t>
      </w:r>
    </w:p>
  </w:comment>
  <w:comment w:id="1245" w:author="ICFO+" w:date="2025-06-16T18:22:00Z" w:initials="ICFO+">
    <w:p w14:paraId="3333871E" w14:textId="560E8AEF" w:rsidR="00842E86" w:rsidRDefault="00842E86">
      <w:pPr>
        <w:pStyle w:val="CommentText"/>
      </w:pPr>
      <w:r>
        <w:rPr>
          <w:rStyle w:val="CommentReference"/>
        </w:rPr>
        <w:annotationRef/>
      </w:r>
      <w:r>
        <w:t>CEAv2: This is part of the GA. We should remove this article from the CA</w:t>
      </w:r>
    </w:p>
  </w:comment>
  <w:comment w:id="1246" w:author="ICFO+" w:date="2025-06-17T11:51:00Z" w:initials="ICFO+">
    <w:p w14:paraId="65F29B63" w14:textId="27685CFF" w:rsidR="00842E86" w:rsidRDefault="00842E86">
      <w:pPr>
        <w:pStyle w:val="CommentText"/>
      </w:pPr>
      <w:r>
        <w:rPr>
          <w:rStyle w:val="CommentReference"/>
        </w:rPr>
        <w:annotationRef/>
      </w:r>
      <w:r>
        <w:t>TNOv2 delete DEVELOPMENT</w:t>
      </w:r>
    </w:p>
  </w:comment>
  <w:comment w:id="1247" w:author="ICFO+" w:date="2025-07-22T17:46:00Z" w:initials="ICFO+">
    <w:p w14:paraId="77DCEA28" w14:textId="4020FCEE" w:rsidR="007918F4" w:rsidRDefault="007918F4">
      <w:pPr>
        <w:pStyle w:val="CommentText"/>
      </w:pPr>
      <w:r>
        <w:rPr>
          <w:rStyle w:val="CommentReference"/>
        </w:rPr>
        <w:annotationRef/>
      </w:r>
      <w:r>
        <w:t>Deleted</w:t>
      </w:r>
    </w:p>
  </w:comment>
  <w:comment w:id="1253" w:author="ICFO+" w:date="2025-03-27T16:17:00Z" w:initials="ICFO+">
    <w:p w14:paraId="09BD5815" w14:textId="77777777" w:rsidR="00842E86" w:rsidRDefault="00842E86">
      <w:pPr>
        <w:pStyle w:val="CommentText"/>
      </w:pPr>
      <w:r>
        <w:rPr>
          <w:rStyle w:val="CommentReference"/>
        </w:rPr>
        <w:annotationRef/>
      </w:r>
      <w:r>
        <w:t>Proposed by UGENT</w:t>
      </w:r>
    </w:p>
  </w:comment>
  <w:comment w:id="1254" w:author="ICFO+" w:date="2025-06-26T12:44:00Z" w:initials="ICFO+">
    <w:p w14:paraId="6A470646" w14:textId="73BAA711" w:rsidR="00842E86" w:rsidRDefault="00842E86">
      <w:pPr>
        <w:pStyle w:val="CommentText"/>
      </w:pPr>
      <w:r>
        <w:rPr>
          <w:rStyle w:val="CommentReference"/>
        </w:rPr>
        <w:annotationRef/>
      </w:r>
      <w:r>
        <w:t>added</w:t>
      </w:r>
    </w:p>
  </w:comment>
  <w:comment w:id="1258" w:author="ICFO+" w:date="2025-06-05T18:21:00Z" w:initials="ICFO+">
    <w:p w14:paraId="354E94FE" w14:textId="6066C06C" w:rsidR="00842E86" w:rsidRDefault="00842E86">
      <w:pPr>
        <w:pStyle w:val="CommentText"/>
      </w:pPr>
      <w:r>
        <w:rPr>
          <w:rStyle w:val="CommentReference"/>
        </w:rPr>
        <w:annotationRef/>
      </w:r>
      <w:r>
        <w:t>UPVv2 and IMECv2</w:t>
      </w:r>
    </w:p>
  </w:comment>
  <w:comment w:id="1259" w:author="ICFO+" w:date="2025-06-26T12:44:00Z" w:initials="ICFO+">
    <w:p w14:paraId="250D3EBF" w14:textId="6E12A963" w:rsidR="00842E86" w:rsidRDefault="00842E86">
      <w:pPr>
        <w:pStyle w:val="CommentText"/>
      </w:pPr>
      <w:r>
        <w:rPr>
          <w:rStyle w:val="CommentReference"/>
        </w:rPr>
        <w:annotationRef/>
      </w:r>
      <w:r>
        <w:t>added</w:t>
      </w:r>
    </w:p>
  </w:comment>
  <w:comment w:id="1268" w:author="ICFO+" w:date="2025-03-27T16:18:00Z" w:initials="ICFO+">
    <w:p w14:paraId="3FE8C843" w14:textId="77777777" w:rsidR="00842E86" w:rsidRDefault="00842E86">
      <w:pPr>
        <w:pStyle w:val="CommentText"/>
      </w:pPr>
      <w:r w:rsidRPr="00155275">
        <w:rPr>
          <w:rStyle w:val="CommentReference"/>
        </w:rPr>
        <w:annotationRef/>
      </w:r>
      <w:r w:rsidRPr="00155275">
        <w:t>UGENT: This could imply monthly reporting (as that committee meets on a monthly basis) - to be discussed.</w:t>
      </w:r>
    </w:p>
  </w:comment>
  <w:comment w:id="1269" w:author="ICFO+" w:date="2025-04-02T20:19:00Z" w:initials="ICFO+">
    <w:p w14:paraId="601E4026" w14:textId="34524F09" w:rsidR="00842E86" w:rsidRDefault="00842E86">
      <w:pPr>
        <w:pStyle w:val="CommentText"/>
      </w:pPr>
      <w:r>
        <w:rPr>
          <w:rStyle w:val="CommentReference"/>
        </w:rPr>
        <w:annotationRef/>
      </w:r>
      <w:r>
        <w:t xml:space="preserve">Please consider the new wording. </w:t>
      </w:r>
    </w:p>
  </w:comment>
  <w:comment w:id="1249" w:author="Xavier Soler-UPV" w:date="2025-03-10T17:27:00Z" w:initials="UPV">
    <w:p w14:paraId="1BB1DAFA" w14:textId="77777777" w:rsidR="00842E86" w:rsidRDefault="00842E86" w:rsidP="00D03A16">
      <w:pPr>
        <w:pStyle w:val="CommentText"/>
      </w:pPr>
      <w:r>
        <w:rPr>
          <w:rStyle w:val="CommentReference"/>
        </w:rPr>
        <w:annotationRef/>
      </w:r>
      <w:r>
        <w:t>Please, check this wording. This wording is used in the DESCA model CA for lump sum actions and not for Actual Costs Grant. Both the Horizon and the DEP Grant for this pilot line are Actual Costs Grant. Please, correct.</w:t>
      </w:r>
    </w:p>
  </w:comment>
  <w:comment w:id="1250" w:author="ICFO+" w:date="2025-06-18T11:29:00Z" w:initials="ICFO+">
    <w:p w14:paraId="2009F6F1" w14:textId="58149B31" w:rsidR="00842E86" w:rsidRDefault="00842E86">
      <w:pPr>
        <w:pStyle w:val="CommentText"/>
      </w:pPr>
      <w:r>
        <w:rPr>
          <w:rStyle w:val="CommentReference"/>
        </w:rPr>
        <w:annotationRef/>
      </w:r>
      <w:r>
        <w:t xml:space="preserve">IMECv2: </w:t>
      </w:r>
      <w:r>
        <w:rPr>
          <w:lang w:val="nl-BE"/>
        </w:rPr>
        <w:t>Fully agree with this comment.</w:t>
      </w:r>
    </w:p>
  </w:comment>
  <w:comment w:id="1251" w:author="ICFO+" w:date="2025-06-26T12:41:00Z" w:initials="ICFO+">
    <w:p w14:paraId="3349436C" w14:textId="77777777" w:rsidR="00842E86" w:rsidRDefault="00842E86">
      <w:pPr>
        <w:pStyle w:val="CommentText"/>
      </w:pPr>
      <w:r>
        <w:rPr>
          <w:rStyle w:val="CommentReference"/>
        </w:rPr>
        <w:annotationRef/>
      </w:r>
      <w:r w:rsidRPr="004F0DBD">
        <w:t>What we want</w:t>
      </w:r>
      <w:r>
        <w:t>ed</w:t>
      </w:r>
      <w:r w:rsidRPr="004F0DBD">
        <w:t xml:space="preserve"> </w:t>
      </w:r>
      <w:r>
        <w:t>by adding this clause was</w:t>
      </w:r>
      <w:r w:rsidRPr="004F0DBD">
        <w:t xml:space="preserve"> to be able to track the activities carried out by the parties and establish periodic reports in order to comply with what is set forth in the HA and maintain control as coordinators. </w:t>
      </w:r>
    </w:p>
    <w:p w14:paraId="02C0D23B" w14:textId="77777777" w:rsidR="00842E86" w:rsidRDefault="00842E86">
      <w:pPr>
        <w:pStyle w:val="CommentText"/>
      </w:pPr>
    </w:p>
    <w:p w14:paraId="7A098977" w14:textId="56BA50EA" w:rsidR="00842E86" w:rsidRDefault="00842E86">
      <w:pPr>
        <w:pStyle w:val="CommentText"/>
      </w:pPr>
      <w:r w:rsidRPr="00F222D6">
        <w:rPr>
          <w:highlight w:val="yellow"/>
        </w:rPr>
        <w:t>@TO ALL please state your opinion on this regard too in order to deceide if we delete this or not.</w:t>
      </w:r>
      <w:r>
        <w:t xml:space="preserve"> </w:t>
      </w:r>
    </w:p>
  </w:comment>
  <w:comment w:id="1266" w:author="ICFO+" w:date="2025-03-26T16:58:00Z" w:initials="ICFO+">
    <w:p w14:paraId="112A7134" w14:textId="77777777" w:rsidR="00842E86" w:rsidRDefault="00842E86">
      <w:pPr>
        <w:pStyle w:val="CommentText"/>
      </w:pPr>
      <w:r>
        <w:rPr>
          <w:rStyle w:val="CommentReference"/>
        </w:rPr>
        <w:annotationRef/>
      </w:r>
      <w:r>
        <w:t>IMEC proposes to delete this clause and substitute it with the following wording: “</w:t>
      </w:r>
      <w:r w:rsidRPr="004E2AAF">
        <w:rPr>
          <w:i/>
          <w:iCs/>
        </w:rPr>
        <w:t>to meet the requirements provided by the Grant Agreements and in accordance with Section 4.1 of this Agreement</w:t>
      </w:r>
      <w:r>
        <w:t>”</w:t>
      </w:r>
    </w:p>
  </w:comment>
  <w:comment w:id="1267" w:author="ICFO+" w:date="2025-04-02T20:18:00Z" w:initials="ICFO+">
    <w:p w14:paraId="2E49F3E0" w14:textId="36845500" w:rsidR="00842E86" w:rsidRDefault="00842E86">
      <w:pPr>
        <w:pStyle w:val="CommentText"/>
      </w:pPr>
      <w:r>
        <w:rPr>
          <w:rStyle w:val="CommentReference"/>
        </w:rPr>
        <w:annotationRef/>
      </w:r>
      <w:r>
        <w:t>Proposal included.</w:t>
      </w:r>
    </w:p>
  </w:comment>
  <w:comment w:id="1276" w:author="ICFO+" w:date="2025-03-27T16:19:00Z" w:initials="ICFO+">
    <w:p w14:paraId="24459D34" w14:textId="77777777" w:rsidR="00842E86" w:rsidRDefault="00842E86">
      <w:pPr>
        <w:pStyle w:val="CommentText"/>
      </w:pPr>
      <w:r>
        <w:rPr>
          <w:rStyle w:val="CommentReference"/>
        </w:rPr>
        <w:annotationRef/>
      </w:r>
      <w:r>
        <w:t>UGENT: Overlapping with 4.1.1.</w:t>
      </w:r>
    </w:p>
  </w:comment>
  <w:comment w:id="1278" w:author="ICFO+" w:date="2025-03-27T16:19:00Z" w:initials="ICFO+">
    <w:p w14:paraId="1DAC880B" w14:textId="5B91B222" w:rsidR="00842E86" w:rsidRDefault="00842E86">
      <w:pPr>
        <w:pStyle w:val="CommentText"/>
      </w:pPr>
      <w:r>
        <w:rPr>
          <w:rStyle w:val="CommentReference"/>
        </w:rPr>
        <w:annotationRef/>
      </w:r>
      <w:r>
        <w:t xml:space="preserve">UGENT: “Each Party shall perform its tasks in accordance with the Consortium Plan and contribute to the completion of the work package </w:t>
      </w:r>
      <w:r w:rsidRPr="0013645C">
        <w:rPr>
          <w:color w:val="FF0000"/>
        </w:rPr>
        <w:t>as required by the Consortium Plan</w:t>
      </w:r>
      <w:r>
        <w:t>”</w:t>
      </w:r>
    </w:p>
  </w:comment>
  <w:comment w:id="1280" w:author="Peggy Vermeylen (imec)" w:date="2025-03-12T14:07:00Z" w:initials="PV">
    <w:p w14:paraId="7EEBD1A7" w14:textId="77777777" w:rsidR="00842E86" w:rsidRDefault="00842E86" w:rsidP="004E2AAF">
      <w:pPr>
        <w:pStyle w:val="CommentText"/>
        <w:jc w:val="left"/>
      </w:pPr>
      <w:r>
        <w:rPr>
          <w:rStyle w:val="CommentReference"/>
        </w:rPr>
        <w:annotationRef/>
      </w:r>
      <w:r>
        <w:rPr>
          <w:lang w:val="nl-BE"/>
        </w:rPr>
        <w:t>IMEC: Section 4.1 and in particular 4.1.1 of this Agreement should suffice.</w:t>
      </w:r>
    </w:p>
  </w:comment>
  <w:comment w:id="1281" w:author="ICFO+" w:date="2025-07-09T17:40:00Z" w:initials="ICFO+">
    <w:p w14:paraId="7D0F9E70" w14:textId="1CB6FD5A" w:rsidR="00842E86" w:rsidRDefault="00842E86">
      <w:pPr>
        <w:pStyle w:val="CommentText"/>
      </w:pPr>
      <w:r>
        <w:rPr>
          <w:rStyle w:val="CommentReference"/>
        </w:rPr>
        <w:annotationRef/>
      </w:r>
      <w:r>
        <w:t xml:space="preserve">UCAMv2: </w:t>
      </w:r>
      <w:r w:rsidRPr="00F8130F">
        <w:t>If an alternative solution is required, this clause should be reinstated.</w:t>
      </w:r>
    </w:p>
  </w:comment>
  <w:comment w:id="1282" w:author="ICFO+" w:date="2025-07-09T17:52:00Z" w:initials="ICFO+">
    <w:p w14:paraId="7ED7A1F0" w14:textId="545799D0" w:rsidR="00842E86" w:rsidRDefault="00842E86">
      <w:pPr>
        <w:pStyle w:val="CommentText"/>
      </w:pPr>
      <w:r>
        <w:rPr>
          <w:rStyle w:val="CommentReference"/>
        </w:rPr>
        <w:annotationRef/>
      </w:r>
      <w:r>
        <w:t xml:space="preserve">We agree with UCAM to maintain the second part of the clause. </w:t>
      </w:r>
    </w:p>
  </w:comment>
  <w:comment w:id="1284" w:author="Peggy Vermeylen (imec)" w:date="2025-03-12T14:10:00Z" w:initials="PV">
    <w:p w14:paraId="4C762269" w14:textId="77777777" w:rsidR="00842E86" w:rsidRDefault="00842E86" w:rsidP="004E2AAF">
      <w:pPr>
        <w:pStyle w:val="CommentText"/>
        <w:jc w:val="left"/>
      </w:pPr>
      <w:r>
        <w:rPr>
          <w:rStyle w:val="CommentReference"/>
        </w:rPr>
        <w:annotationRef/>
      </w:r>
      <w:r>
        <w:rPr>
          <w:lang w:val="nl-BE"/>
        </w:rPr>
        <w:t>IMEC: This is decided by the General Assembly. In addition termination report will not suffice due to the commitments in particular imposed by the Hosting Agreement. Section 3 is applicable.</w:t>
      </w:r>
    </w:p>
  </w:comment>
  <w:comment w:id="1285" w:author="Xavier Soler-UPV" w:date="2025-03-10T17:18:00Z" w:initials="UPV">
    <w:p w14:paraId="6B12F680" w14:textId="77777777" w:rsidR="00842E86" w:rsidRDefault="00842E86" w:rsidP="00D03A16">
      <w:pPr>
        <w:pStyle w:val="CommentText"/>
      </w:pPr>
      <w:r w:rsidRPr="00A8450D">
        <w:rPr>
          <w:rStyle w:val="CommentReference"/>
        </w:rPr>
        <w:annotationRef/>
      </w:r>
      <w:r w:rsidRPr="00A8450D">
        <w:t>UPV: This is not in line with the provisions of the referred article 32 of the GA.</w:t>
      </w:r>
    </w:p>
    <w:p w14:paraId="51877CF7" w14:textId="77777777" w:rsidR="00842E86" w:rsidRDefault="00842E86" w:rsidP="00D03A16">
      <w:pPr>
        <w:pStyle w:val="CommentText"/>
      </w:pPr>
    </w:p>
    <w:p w14:paraId="74AEED08" w14:textId="2BEB2CEF" w:rsidR="00842E86" w:rsidRPr="006703A6" w:rsidRDefault="00842E86" w:rsidP="00D03A16">
      <w:pPr>
        <w:pStyle w:val="CommentText"/>
      </w:pPr>
      <w:r>
        <w:t xml:space="preserve"> According to this Article, the Coordinator must submit a termination report from the beneficiary concerned, for the open reporting period until termination, containing an overview of the progress of the work, the financial statement, the explanation on the use of resources, and, if applicable, the certificate on the financial </w:t>
      </w:r>
      <w:r w:rsidRPr="00972F32">
        <w:rPr>
          <w:lang w:val="en-US"/>
        </w:rPr>
        <w:t>statement</w:t>
      </w:r>
    </w:p>
  </w:comment>
  <w:comment w:id="1286" w:author="ICFO+" w:date="2025-04-29T17:38:00Z" w:initials="ICFO+">
    <w:p w14:paraId="78883820" w14:textId="45EC0A69" w:rsidR="00842E86" w:rsidRPr="0056307F" w:rsidRDefault="00842E86">
      <w:pPr>
        <w:pStyle w:val="CommentText"/>
        <w:rPr>
          <w:lang w:val="en-US"/>
        </w:rPr>
      </w:pPr>
      <w:r w:rsidRPr="0056307F">
        <w:rPr>
          <w:rStyle w:val="CommentReference"/>
        </w:rPr>
        <w:annotationRef/>
      </w:r>
      <w:r w:rsidRPr="0056307F">
        <w:t>Thank you. We are still in the process of adapting the agreement to reflect the correct references in the HE GA and DEP GA.</w:t>
      </w:r>
      <w:r w:rsidRPr="0056307F">
        <w:rPr>
          <w:lang w:val="en-US"/>
        </w:rPr>
        <w:t xml:space="preserve"> </w:t>
      </w:r>
    </w:p>
  </w:comment>
  <w:comment w:id="1287" w:author="ICFO+" w:date="2025-06-18T11:35:00Z" w:initials="ICFO+">
    <w:p w14:paraId="0A41A429" w14:textId="63B77DC3" w:rsidR="00842E86" w:rsidRDefault="00842E86">
      <w:pPr>
        <w:pStyle w:val="CommentText"/>
      </w:pPr>
      <w:r>
        <w:rPr>
          <w:rStyle w:val="CommentReference"/>
        </w:rPr>
        <w:annotationRef/>
      </w:r>
      <w:r>
        <w:t xml:space="preserve">IMECv2: </w:t>
      </w:r>
      <w:r>
        <w:rPr>
          <w:lang w:val="nl-BE"/>
        </w:rPr>
        <w:t>IMEC awaits the correct clause for review.</w:t>
      </w:r>
    </w:p>
  </w:comment>
  <w:comment w:id="1288" w:author="ICFO+" w:date="2025-06-26T13:39:00Z" w:initials="ICFO+">
    <w:p w14:paraId="6311BCD7" w14:textId="676E457A" w:rsidR="00842E86" w:rsidRDefault="00842E86">
      <w:pPr>
        <w:pStyle w:val="CommentText"/>
      </w:pPr>
      <w:r>
        <w:rPr>
          <w:rStyle w:val="CommentReference"/>
        </w:rPr>
        <w:annotationRef/>
      </w:r>
      <w:r>
        <w:t xml:space="preserve">We propose an obligation of reporting to the leaving party in consideration of the two GAs. </w:t>
      </w:r>
    </w:p>
  </w:comment>
  <w:comment w:id="1291" w:author="ICFO+" w:date="2025-06-05T18:22:00Z" w:initials="ICFO+">
    <w:p w14:paraId="6C24A9F5" w14:textId="7048DEE3" w:rsidR="00842E86" w:rsidRDefault="00842E86">
      <w:pPr>
        <w:pStyle w:val="CommentText"/>
      </w:pPr>
      <w:r>
        <w:rPr>
          <w:rStyle w:val="CommentReference"/>
        </w:rPr>
        <w:annotationRef/>
      </w:r>
      <w:r>
        <w:t>UPV v2</w:t>
      </w:r>
    </w:p>
  </w:comment>
  <w:comment w:id="1297" w:author="Xavier Soler-UPV" w:date="2025-03-10T17:23:00Z" w:initials="UPV">
    <w:p w14:paraId="75C83A6C" w14:textId="77777777" w:rsidR="00842E86" w:rsidRDefault="00842E86" w:rsidP="00D03A16">
      <w:pPr>
        <w:pStyle w:val="CommentText"/>
      </w:pPr>
      <w:r>
        <w:rPr>
          <w:rStyle w:val="CommentReference"/>
        </w:rPr>
        <w:annotationRef/>
      </w:r>
      <w:r>
        <w:t>UPV: Please, check this wording. This wording is used in the DESCA model CA for lump sum actions and not for Actual Costs Grant. Both the Horizon and the DEP Grant for this pilot line are Actual Costs Grant.</w:t>
      </w:r>
      <w:r w:rsidRPr="0002098C">
        <w:t xml:space="preserve"> </w:t>
      </w:r>
      <w:r>
        <w:t>Please, correct.</w:t>
      </w:r>
    </w:p>
  </w:comment>
  <w:comment w:id="1298" w:author="ICFO+" w:date="2025-04-02T20:22:00Z" w:initials="ICFO+">
    <w:p w14:paraId="33E08198" w14:textId="181F5F01" w:rsidR="00842E86" w:rsidRDefault="00842E86">
      <w:pPr>
        <w:pStyle w:val="CommentText"/>
      </w:pPr>
      <w:r>
        <w:rPr>
          <w:rStyle w:val="CommentReference"/>
        </w:rPr>
        <w:annotationRef/>
      </w:r>
      <w:r>
        <w:t xml:space="preserve">The PIX Europe project has work packages too, please see the Consortium Plan. </w:t>
      </w:r>
    </w:p>
  </w:comment>
  <w:comment w:id="1299" w:author="ICFO+" w:date="2025-03-27T16:20:00Z" w:initials="ICFO+">
    <w:p w14:paraId="1D763E71" w14:textId="77777777" w:rsidR="00842E86" w:rsidRDefault="00842E86">
      <w:pPr>
        <w:pStyle w:val="CommentText"/>
      </w:pPr>
      <w:r>
        <w:rPr>
          <w:rStyle w:val="CommentReference"/>
        </w:rPr>
        <w:annotationRef/>
      </w:r>
      <w:r>
        <w:t>Proposed by UGENT</w:t>
      </w:r>
    </w:p>
  </w:comment>
  <w:comment w:id="1300" w:author="ICFO+" w:date="2025-06-26T13:35:00Z" w:initials="ICFO+">
    <w:p w14:paraId="4A8D97FF" w14:textId="49C037B3" w:rsidR="00842E86" w:rsidRDefault="00842E86">
      <w:pPr>
        <w:pStyle w:val="CommentText"/>
      </w:pPr>
      <w:r>
        <w:rPr>
          <w:rStyle w:val="CommentReference"/>
        </w:rPr>
        <w:annotationRef/>
      </w:r>
      <w:r>
        <w:t>Adapted to GA wording</w:t>
      </w:r>
    </w:p>
  </w:comment>
  <w:comment w:id="1302" w:author="Peggy Vermeylen (imec)" w:date="2025-03-12T14:11:00Z" w:initials="PV">
    <w:p w14:paraId="5C463C9B" w14:textId="77777777" w:rsidR="00842E86" w:rsidRDefault="00842E86" w:rsidP="004E2AAF">
      <w:pPr>
        <w:pStyle w:val="CommentText"/>
        <w:jc w:val="left"/>
      </w:pPr>
      <w:r>
        <w:rPr>
          <w:rStyle w:val="CommentReference"/>
        </w:rPr>
        <w:annotationRef/>
      </w:r>
      <w:r>
        <w:rPr>
          <w:lang w:val="nl-BE"/>
        </w:rPr>
        <w:t>IMEC: Not agreed due to the joint and several liability imposed by the Hosting Agreement. The rules regarding termination (of participation) as imposed by the Grant Agreements are to be observed.</w:t>
      </w:r>
    </w:p>
  </w:comment>
  <w:comment w:id="1303" w:author="ICFO+" w:date="2025-06-18T12:01:00Z" w:initials="ICFO+">
    <w:p w14:paraId="1A0B4FAF" w14:textId="47D3FD60" w:rsidR="00842E86" w:rsidRDefault="00842E86">
      <w:pPr>
        <w:pStyle w:val="CommentText"/>
      </w:pPr>
      <w:r>
        <w:rPr>
          <w:rStyle w:val="CommentReference"/>
        </w:rPr>
        <w:annotationRef/>
      </w:r>
      <w:r>
        <w:t>IMEC v2: deletes this clause 4.5.3</w:t>
      </w:r>
    </w:p>
  </w:comment>
  <w:comment w:id="1304" w:author="ICFO+" w:date="2025-06-26T13:48:00Z" w:initials="ICFO+">
    <w:p w14:paraId="2CEBD799" w14:textId="42151D52" w:rsidR="00842E86" w:rsidRDefault="00842E86">
      <w:pPr>
        <w:pStyle w:val="CommentText"/>
      </w:pPr>
      <w:r>
        <w:rPr>
          <w:rStyle w:val="CommentReference"/>
        </w:rPr>
        <w:annotationRef/>
      </w:r>
      <w:r>
        <w:t xml:space="preserve">We prefer to maintain the modified wording, the procedure for termination under the GA shall be followed regardless. </w:t>
      </w:r>
    </w:p>
  </w:comment>
  <w:comment w:id="1309" w:author="ICFO+" w:date="2025-03-27T16:22:00Z" w:initials="ICFO+">
    <w:p w14:paraId="0D8FF20F" w14:textId="77777777" w:rsidR="00842E86" w:rsidRDefault="00842E86">
      <w:pPr>
        <w:pStyle w:val="CommentText"/>
      </w:pPr>
      <w:r>
        <w:rPr>
          <w:rStyle w:val="CommentReference"/>
        </w:rPr>
        <w:annotationRef/>
      </w:r>
      <w:r>
        <w:t>Proposals by UGENT</w:t>
      </w:r>
    </w:p>
  </w:comment>
  <w:comment w:id="1317" w:author="Xavier Soler-UPV" w:date="2025-03-10T17:28:00Z" w:initials="UPV">
    <w:p w14:paraId="6645E491" w14:textId="77777777" w:rsidR="00842E86" w:rsidRDefault="00842E86" w:rsidP="00D03A16">
      <w:pPr>
        <w:pStyle w:val="CommentText"/>
      </w:pPr>
      <w:r>
        <w:rPr>
          <w:rStyle w:val="CommentReference"/>
        </w:rPr>
        <w:annotationRef/>
      </w:r>
      <w:r>
        <w:t>UPV: Optional wording in the DESCA CA model for lump sum grants, not for Actual Costs Grants. Please, correct.</w:t>
      </w:r>
    </w:p>
  </w:comment>
  <w:comment w:id="1318" w:author="ICFO+" w:date="2025-06-26T13:46:00Z" w:initials="ICFO+">
    <w:p w14:paraId="6F3989CF" w14:textId="08EB00D7" w:rsidR="00842E86" w:rsidRDefault="00842E86">
      <w:pPr>
        <w:pStyle w:val="CommentText"/>
      </w:pPr>
      <w:r>
        <w:rPr>
          <w:rStyle w:val="CommentReference"/>
        </w:rPr>
        <w:annotationRef/>
      </w:r>
      <w:r>
        <w:t>accepted</w:t>
      </w:r>
    </w:p>
  </w:comment>
  <w:comment w:id="1272" w:author="ICFO+" w:date="2025-03-26T17:01:00Z" w:initials="ICFO+">
    <w:p w14:paraId="225E7495" w14:textId="77777777" w:rsidR="00842E86" w:rsidRDefault="00842E86">
      <w:pPr>
        <w:pStyle w:val="CommentText"/>
      </w:pPr>
      <w:r>
        <w:rPr>
          <w:rStyle w:val="CommentReference"/>
        </w:rPr>
        <w:annotationRef/>
      </w:r>
      <w:r>
        <w:t>IMEC proposes to delete this clauses</w:t>
      </w:r>
    </w:p>
  </w:comment>
  <w:comment w:id="1273" w:author="ICFO+" w:date="2025-04-02T20:21:00Z" w:initials="ICFO+">
    <w:p w14:paraId="3151386D" w14:textId="7B25CC7A" w:rsidR="00842E86" w:rsidRDefault="00842E86">
      <w:pPr>
        <w:pStyle w:val="CommentText"/>
      </w:pPr>
      <w:r>
        <w:rPr>
          <w:rStyle w:val="CommentReference"/>
        </w:rPr>
        <w:annotationRef/>
      </w:r>
      <w:r>
        <w:t xml:space="preserve">We accept the deletion of some of them. </w:t>
      </w:r>
    </w:p>
  </w:comment>
  <w:comment w:id="1314" w:author="ICFO+" w:date="2025-03-27T16:21:00Z" w:initials="ICFO+">
    <w:p w14:paraId="1CAB2CCE" w14:textId="77777777" w:rsidR="00842E86" w:rsidRDefault="00842E86">
      <w:pPr>
        <w:pStyle w:val="CommentText"/>
      </w:pPr>
      <w:r>
        <w:rPr>
          <w:rStyle w:val="CommentReference"/>
        </w:rPr>
        <w:annotationRef/>
      </w:r>
      <w:r>
        <w:t>Deleted by UGENT</w:t>
      </w:r>
    </w:p>
  </w:comment>
  <w:comment w:id="1315" w:author="ICFO+" w:date="2025-06-26T13:51:00Z" w:initials="ICFO+">
    <w:p w14:paraId="7985BA7C" w14:textId="3BAC1BE2" w:rsidR="00842E86" w:rsidRDefault="00842E86">
      <w:pPr>
        <w:pStyle w:val="CommentText"/>
      </w:pPr>
      <w:r>
        <w:rPr>
          <w:rStyle w:val="CommentReference"/>
        </w:rPr>
        <w:annotationRef/>
      </w:r>
      <w:r>
        <w:t>Accepted</w:t>
      </w:r>
    </w:p>
  </w:comment>
  <w:comment w:id="1338" w:author="ICFO+" w:date="2025-03-26T17:18:00Z" w:initials="ICFO+">
    <w:p w14:paraId="2B76D6D3" w14:textId="6F3954FC" w:rsidR="00842E86" w:rsidRDefault="00842E86">
      <w:pPr>
        <w:pStyle w:val="CommentText"/>
      </w:pPr>
      <w:r>
        <w:rPr>
          <w:rStyle w:val="CommentReference"/>
        </w:rPr>
        <w:annotationRef/>
      </w:r>
      <w:r>
        <w:t>Changes proposed by IMEC</w:t>
      </w:r>
      <w:r w:rsidR="005C46A6">
        <w:t xml:space="preserve">: </w:t>
      </w:r>
      <w:r w:rsidR="005C46A6" w:rsidRPr="00A853D6">
        <w:t>In respect of any information and materials (incl. Background</w:t>
      </w:r>
      <w:r w:rsidR="005C46A6">
        <w:t xml:space="preserve"> </w:t>
      </w:r>
      <w:r w:rsidR="005C46A6" w:rsidRPr="005C46A6">
        <w:rPr>
          <w:color w:val="FF0000"/>
        </w:rPr>
        <w:t>and Results</w:t>
      </w:r>
      <w:r w:rsidR="005C46A6" w:rsidRPr="00A853D6">
        <w:t>) supplied by one Party to another under this Agreement,</w:t>
      </w:r>
      <w:r w:rsidR="005C46A6" w:rsidRPr="0075177F">
        <w:t xml:space="preserve"> </w:t>
      </w:r>
      <w:r w:rsidR="005C46A6" w:rsidRPr="005C46A6">
        <w:rPr>
          <w:color w:val="FF0000"/>
        </w:rPr>
        <w:t xml:space="preserve">except as otherwise provided in the Hosting Agreement </w:t>
      </w:r>
      <w:r w:rsidR="005C46A6" w:rsidRPr="005C46A6">
        <w:rPr>
          <w:rStyle w:val="CommentReference"/>
          <w:color w:val="FF0000"/>
        </w:rPr>
        <w:annotationRef/>
      </w:r>
      <w:r w:rsidR="005C46A6" w:rsidRPr="00A853D6">
        <w:t>no warranty or representation of any kind is made, given or implied as to the sufficiency or fitness for purpose nor as to the absence of any infringement of any proprietary rights of third parties</w:t>
      </w:r>
    </w:p>
  </w:comment>
  <w:comment w:id="1331" w:author="ICFO+" w:date="2025-03-27T16:22:00Z" w:initials="ICFO+">
    <w:p w14:paraId="091C30F3" w14:textId="77777777" w:rsidR="00842E86" w:rsidRDefault="00842E86">
      <w:pPr>
        <w:pStyle w:val="CommentText"/>
      </w:pPr>
      <w:r>
        <w:rPr>
          <w:rStyle w:val="CommentReference"/>
        </w:rPr>
        <w:annotationRef/>
      </w:r>
      <w:r w:rsidRPr="000A0299">
        <w:rPr>
          <w:b/>
          <w:bCs/>
        </w:rPr>
        <w:t>UGENT:</w:t>
      </w:r>
      <w:r>
        <w:t xml:space="preserve"> </w:t>
      </w:r>
      <w:r w:rsidRPr="00246382">
        <w:rPr>
          <w:highlight w:val="yellow"/>
        </w:rPr>
        <w:t>As the whole project is a</w:t>
      </w:r>
      <w:r>
        <w:rPr>
          <w:highlight w:val="yellow"/>
        </w:rPr>
        <w:t xml:space="preserve">n integrated </w:t>
      </w:r>
      <w:r w:rsidRPr="00246382">
        <w:rPr>
          <w:highlight w:val="yellow"/>
        </w:rPr>
        <w:t>collaborative effort where one party will depend on the other, giving no warranties at all in respect of information or materials the parties are providing to each other seems to be against the interests of the project. A reasonable (according to research organization standards) level of warranties in respect there</w:t>
      </w:r>
      <w:r>
        <w:rPr>
          <w:highlight w:val="yellow"/>
        </w:rPr>
        <w:t>o</w:t>
      </w:r>
      <w:r w:rsidRPr="00246382">
        <w:rPr>
          <w:highlight w:val="yellow"/>
        </w:rPr>
        <w:t>f should be provided.</w:t>
      </w:r>
    </w:p>
  </w:comment>
  <w:comment w:id="1332" w:author="ICFO+" w:date="2025-04-03T09:57:00Z" w:initials="ICFO+">
    <w:p w14:paraId="59C43492" w14:textId="4679D3EE" w:rsidR="00842E86" w:rsidRDefault="00842E86">
      <w:pPr>
        <w:pStyle w:val="CommentText"/>
      </w:pPr>
      <w:r w:rsidRPr="00A8450D">
        <w:rPr>
          <w:rStyle w:val="CommentReference"/>
          <w:highlight w:val="yellow"/>
        </w:rPr>
        <w:annotationRef/>
      </w:r>
      <w:r w:rsidRPr="00A8450D">
        <w:rPr>
          <w:highlight w:val="yellow"/>
        </w:rPr>
        <w:t>Please all provide your opinion on this regard in order to modify the clause accordingly.</w:t>
      </w:r>
      <w:r>
        <w:t xml:space="preserve"> </w:t>
      </w:r>
    </w:p>
  </w:comment>
  <w:comment w:id="1333" w:author="ICFO+" w:date="2025-06-17T11:52:00Z" w:initials="ICFO+">
    <w:p w14:paraId="3B0E7104" w14:textId="4450BDB0" w:rsidR="00842E86" w:rsidRDefault="00842E86" w:rsidP="0020640E">
      <w:pPr>
        <w:pStyle w:val="CommentText"/>
        <w:jc w:val="left"/>
      </w:pPr>
      <w:r>
        <w:rPr>
          <w:rStyle w:val="CommentReference"/>
        </w:rPr>
        <w:annotationRef/>
      </w:r>
      <w:r>
        <w:t>TNOv2: Prefers to keep the current wording, including the proposed modification by IMEC.</w:t>
      </w:r>
    </w:p>
  </w:comment>
  <w:comment w:id="1334" w:author="ICFO+" w:date="2025-06-18T12:02:00Z" w:initials="ICFO+">
    <w:p w14:paraId="3ACA2FE5" w14:textId="278B72D4" w:rsidR="00842E86" w:rsidRPr="00CC060F" w:rsidRDefault="00842E86">
      <w:pPr>
        <w:pStyle w:val="CommentText"/>
        <w:rPr>
          <w:lang w:val="en-US"/>
        </w:rPr>
      </w:pPr>
      <w:r>
        <w:rPr>
          <w:rStyle w:val="CommentReference"/>
        </w:rPr>
        <w:annotationRef/>
      </w:r>
      <w:r>
        <w:t xml:space="preserve">IMECv2: </w:t>
      </w:r>
      <w:r>
        <w:rPr>
          <w:lang w:val="nl-BE"/>
        </w:rPr>
        <w:t>Observing the Hosting Agreement on this point is sufficient and this request was already introduced following IMEC’s comment thereto. Additional warranties are not expected.</w:t>
      </w:r>
    </w:p>
  </w:comment>
  <w:comment w:id="1335" w:author="ICFO+" w:date="2025-07-09T17:31:00Z" w:initials="ICFO+">
    <w:p w14:paraId="1366ABE6" w14:textId="7723C406" w:rsidR="00842E86" w:rsidRDefault="00842E86" w:rsidP="00BD5D52">
      <w:pPr>
        <w:pStyle w:val="CommentText"/>
      </w:pPr>
      <w:r>
        <w:rPr>
          <w:rStyle w:val="CommentReference"/>
        </w:rPr>
        <w:annotationRef/>
      </w:r>
      <w:r>
        <w:t xml:space="preserve">UCAMv2: UCam would not ordinarily give any warranties about research results as they are, by their nature, not predictable. </w:t>
      </w:r>
    </w:p>
    <w:p w14:paraId="2DD3D49C" w14:textId="64DD448F" w:rsidR="00842E86" w:rsidRDefault="00842E86" w:rsidP="00BD5D52">
      <w:pPr>
        <w:pStyle w:val="CommentText"/>
      </w:pPr>
      <w:r>
        <w:t>Whilst it is never our intention to infringe a third party’s rights and we would not knowingly do so, we usually do not provide broad warranties like this in relation to third party rights.</w:t>
      </w:r>
    </w:p>
  </w:comment>
  <w:comment w:id="1336" w:author="ICFO+" w:date="2025-07-23T19:21:00Z" w:initials="ICFO+">
    <w:p w14:paraId="4ABF9894" w14:textId="407871F4" w:rsidR="005C46A6" w:rsidRDefault="005C46A6">
      <w:pPr>
        <w:pStyle w:val="CommentText"/>
      </w:pPr>
      <w:r>
        <w:rPr>
          <w:rStyle w:val="CommentReference"/>
        </w:rPr>
        <w:annotationRef/>
      </w:r>
      <w:r>
        <w:t>In attention to the comment by UGENT we have decided to delete this clause 5.1</w:t>
      </w:r>
    </w:p>
  </w:comment>
  <w:comment w:id="1340" w:author="ICFO+" w:date="2025-07-09T17:26:00Z" w:initials="ICFO+">
    <w:p w14:paraId="7E9CC067" w14:textId="77777777" w:rsidR="00842E86" w:rsidRDefault="00842E86" w:rsidP="007F3871">
      <w:pPr>
        <w:pStyle w:val="CommentText"/>
        <w:jc w:val="left"/>
      </w:pPr>
      <w:r>
        <w:rPr>
          <w:rStyle w:val="CommentReference"/>
        </w:rPr>
        <w:annotationRef/>
      </w:r>
      <w:r>
        <w:t xml:space="preserve">UCAMv2: </w:t>
      </w:r>
      <w:r>
        <w:rPr>
          <w:highlight w:val="cyan"/>
        </w:rPr>
        <w:t xml:space="preserve">This is not the consequence of the warranty. </w:t>
      </w:r>
    </w:p>
    <w:p w14:paraId="42708B82" w14:textId="5E8E1B2A" w:rsidR="00842E86" w:rsidRDefault="00842E86">
      <w:pPr>
        <w:pStyle w:val="CommentText"/>
      </w:pPr>
    </w:p>
  </w:comment>
  <w:comment w:id="1349" w:author="ICFO+" w:date="2025-07-09T17:28:00Z" w:initials="ICFO+">
    <w:p w14:paraId="5F38B845" w14:textId="496CB6CB" w:rsidR="00842E86" w:rsidRDefault="00842E86">
      <w:pPr>
        <w:pStyle w:val="CommentText"/>
      </w:pPr>
      <w:r>
        <w:rPr>
          <w:rStyle w:val="CommentReference"/>
        </w:rPr>
        <w:annotationRef/>
      </w:r>
      <w:r>
        <w:t>UCAMv2 delte</w:t>
      </w:r>
    </w:p>
  </w:comment>
  <w:comment w:id="1350" w:author="ICFO+" w:date="2025-03-26T17:20:00Z" w:initials="ICFO+">
    <w:p w14:paraId="0EDDBFE6" w14:textId="77777777" w:rsidR="00842E86" w:rsidRDefault="00842E86">
      <w:pPr>
        <w:pStyle w:val="CommentText"/>
      </w:pPr>
      <w:r>
        <w:rPr>
          <w:rStyle w:val="CommentReference"/>
        </w:rPr>
        <w:annotationRef/>
      </w:r>
      <w:r>
        <w:t>Proposed by IMEC</w:t>
      </w:r>
    </w:p>
  </w:comment>
  <w:comment w:id="1356" w:author="Peggy Vermeylen (imec)" w:date="2025-03-12T15:08:00Z" w:initials="PV">
    <w:p w14:paraId="6C178D0E" w14:textId="77777777" w:rsidR="00842E86" w:rsidRDefault="00842E86" w:rsidP="0075177F">
      <w:pPr>
        <w:pStyle w:val="CommentText"/>
        <w:jc w:val="left"/>
      </w:pPr>
      <w:r>
        <w:rPr>
          <w:rStyle w:val="CommentReference"/>
        </w:rPr>
        <w:annotationRef/>
      </w:r>
      <w:r>
        <w:rPr>
          <w:lang w:val="nl-BE"/>
        </w:rPr>
        <w:t>IMEC: This clause is required because as from 1.1.2025 very important changes on liability for breach of contract applicable under Belgian law. Summarizing the changes relate to the following. If not expressly otherwise provided in a contract:</w:t>
      </w:r>
    </w:p>
    <w:p w14:paraId="5E8B3C42" w14:textId="77777777" w:rsidR="00842E86" w:rsidRDefault="00842E86" w:rsidP="0075177F">
      <w:pPr>
        <w:pStyle w:val="CommentText"/>
        <w:numPr>
          <w:ilvl w:val="0"/>
          <w:numId w:val="31"/>
        </w:numPr>
        <w:jc w:val="left"/>
      </w:pPr>
      <w:r>
        <w:rPr>
          <w:lang w:val="nl-BE"/>
        </w:rPr>
        <w:t>Auxiliary persons (including employees of a Party) can be faced with direct extra-contractual claims for breach of this Agreement.</w:t>
      </w:r>
    </w:p>
    <w:p w14:paraId="1E9398A7" w14:textId="77777777" w:rsidR="00842E86" w:rsidRDefault="00842E86" w:rsidP="0075177F">
      <w:pPr>
        <w:pStyle w:val="CommentText"/>
        <w:numPr>
          <w:ilvl w:val="0"/>
          <w:numId w:val="31"/>
        </w:numPr>
        <w:jc w:val="left"/>
      </w:pPr>
      <w:r>
        <w:rPr>
          <w:lang w:val="nl-BE"/>
        </w:rPr>
        <w:t>Party’s not performing contractual obligations cannot only be based with contractual claim but also with extra-contractual claim for breach of this contract.</w:t>
      </w:r>
    </w:p>
    <w:p w14:paraId="1F540EFE" w14:textId="77777777" w:rsidR="00842E86" w:rsidRDefault="00842E86" w:rsidP="0075177F">
      <w:pPr>
        <w:pStyle w:val="CommentText"/>
        <w:jc w:val="left"/>
      </w:pPr>
      <w:r>
        <w:rPr>
          <w:lang w:val="nl-BE"/>
        </w:rPr>
        <w:t>The original DESCA liability wording does only relate to limitation of liability for contractual claims and thus for non-contractual claims no limitation of liability applies (and thus also not in case auxiliary person is personally faced with such claim for breach of contract).</w:t>
      </w:r>
    </w:p>
  </w:comment>
  <w:comment w:id="1357" w:author="ICFO+" w:date="2025-06-27T17:22:00Z" w:initials="ICFO+">
    <w:p w14:paraId="73A6A7D5" w14:textId="1E1E84B9" w:rsidR="00842E86" w:rsidRDefault="00842E86">
      <w:pPr>
        <w:pStyle w:val="CommentText"/>
      </w:pPr>
      <w:r>
        <w:rPr>
          <w:rStyle w:val="CommentReference"/>
        </w:rPr>
        <w:annotationRef/>
      </w:r>
      <w:r>
        <w:rPr>
          <w:rStyle w:val="CommentReference"/>
        </w:rPr>
        <w:t>Can you clarify what do you mean by auxiliary persons? Do you mean personnel of that party?</w:t>
      </w:r>
    </w:p>
  </w:comment>
  <w:comment w:id="1358" w:author="ICFO+" w:date="2025-07-09T16:46:00Z" w:initials="ICFO+">
    <w:p w14:paraId="44DE5024" w14:textId="77777777" w:rsidR="00842E86" w:rsidRDefault="00842E86" w:rsidP="007F3871">
      <w:pPr>
        <w:pStyle w:val="CommentText"/>
        <w:jc w:val="left"/>
      </w:pPr>
      <w:r>
        <w:rPr>
          <w:rStyle w:val="CommentReference"/>
        </w:rPr>
        <w:annotationRef/>
      </w:r>
      <w:r>
        <w:t xml:space="preserve">UCAMv2: </w:t>
      </w:r>
      <w:r>
        <w:rPr>
          <w:highlight w:val="cyan"/>
        </w:rPr>
        <w:t xml:space="preserve">Not necessary to include first two paragraphs - this is precisely what a contract does. </w:t>
      </w:r>
    </w:p>
    <w:p w14:paraId="1FB55B22" w14:textId="77777777" w:rsidR="00842E86" w:rsidRDefault="00842E86" w:rsidP="007F3871">
      <w:pPr>
        <w:pStyle w:val="CommentText"/>
        <w:jc w:val="left"/>
      </w:pPr>
    </w:p>
    <w:p w14:paraId="0B75E9F7" w14:textId="77777777" w:rsidR="00842E86" w:rsidRDefault="00842E86" w:rsidP="007F3871">
      <w:pPr>
        <w:pStyle w:val="CommentText"/>
        <w:jc w:val="left"/>
      </w:pPr>
      <w:r>
        <w:rPr>
          <w:highlight w:val="cyan"/>
        </w:rPr>
        <w:t>With regard to clause 5.2.1.2, why should parties waive rights that they may have in law?</w:t>
      </w:r>
    </w:p>
    <w:p w14:paraId="202A9658" w14:textId="459D6E90" w:rsidR="00842E86" w:rsidRDefault="00842E86">
      <w:pPr>
        <w:pStyle w:val="CommentText"/>
      </w:pPr>
    </w:p>
  </w:comment>
  <w:comment w:id="1359" w:author="ICFO+" w:date="2025-07-09T17:25:00Z" w:initials="ICFO+">
    <w:p w14:paraId="069198F3" w14:textId="6C7727BA" w:rsidR="00842E86" w:rsidRDefault="00842E86">
      <w:pPr>
        <w:pStyle w:val="CommentText"/>
      </w:pPr>
      <w:r>
        <w:rPr>
          <w:rStyle w:val="CommentReference"/>
        </w:rPr>
        <w:annotationRef/>
      </w:r>
      <w:r>
        <w:t>We have added some changes to the propos</w:t>
      </w:r>
    </w:p>
  </w:comment>
  <w:comment w:id="1366" w:author="ICFO+" w:date="2025-06-16T18:23:00Z" w:initials="ICFO+">
    <w:p w14:paraId="2EB09B96" w14:textId="68F6330F" w:rsidR="00842E86" w:rsidRDefault="00842E86">
      <w:pPr>
        <w:pStyle w:val="CommentText"/>
      </w:pPr>
      <w:r>
        <w:rPr>
          <w:rStyle w:val="CommentReference"/>
        </w:rPr>
        <w:annotationRef/>
      </w:r>
      <w:r>
        <w:t>CEAv2</w:t>
      </w:r>
    </w:p>
  </w:comment>
  <w:comment w:id="1377" w:author="ICFO+" w:date="2025-06-13T12:27:00Z" w:initials="ICFO+">
    <w:p w14:paraId="705896E4" w14:textId="77777777" w:rsidR="00842E86" w:rsidRDefault="00842E86" w:rsidP="00083814">
      <w:pPr>
        <w:pStyle w:val="CommentText"/>
        <w:jc w:val="left"/>
      </w:pPr>
      <w:r>
        <w:rPr>
          <w:rStyle w:val="CommentReference"/>
        </w:rPr>
        <w:annotationRef/>
      </w:r>
      <w:r>
        <w:t xml:space="preserve">Tyndall v2: </w:t>
      </w:r>
      <w:r>
        <w:rPr>
          <w:highlight w:val="green"/>
        </w:rPr>
        <w:t>In the interests of clarity might we suggest the inclusion of a definition for auxiliary person.</w:t>
      </w:r>
    </w:p>
    <w:p w14:paraId="006B9FBD" w14:textId="11A19BC5" w:rsidR="00842E86" w:rsidRDefault="00842E86">
      <w:pPr>
        <w:pStyle w:val="CommentText"/>
      </w:pPr>
    </w:p>
  </w:comment>
  <w:comment w:id="1378" w:author="ICFO+" w:date="2025-06-27T14:52:00Z" w:initials="ICFO+">
    <w:p w14:paraId="7D3CE731" w14:textId="71FAE954" w:rsidR="00842E86" w:rsidRDefault="00842E86">
      <w:pPr>
        <w:pStyle w:val="CommentText"/>
      </w:pPr>
      <w:r>
        <w:rPr>
          <w:rStyle w:val="CommentReference"/>
        </w:rPr>
        <w:annotationRef/>
      </w:r>
      <w:r>
        <w:t xml:space="preserve">We propose to delete that part of the text, but we agree that the concept of auxiliary person needs to be clarified. </w:t>
      </w:r>
      <w:r w:rsidR="00087052">
        <w:t xml:space="preserve">@IMEC, can you please add a definition or explanation regarding the auxiliary person </w:t>
      </w:r>
    </w:p>
  </w:comment>
  <w:comment w:id="1372" w:author="ICFO+" w:date="2025-06-19T13:43:00Z" w:initials="ICFO+">
    <w:p w14:paraId="2A9A84B0" w14:textId="14D82808" w:rsidR="00842E86" w:rsidRDefault="00842E86">
      <w:pPr>
        <w:pStyle w:val="CommentText"/>
      </w:pPr>
      <w:r>
        <w:rPr>
          <w:rStyle w:val="CommentReference"/>
        </w:rPr>
        <w:annotationRef/>
      </w:r>
      <w:r>
        <w:t>UGENTv2: Already stated in Section 14.2.</w:t>
      </w:r>
    </w:p>
  </w:comment>
  <w:comment w:id="1373" w:author="ICFO+" w:date="2025-06-27T14:49:00Z" w:initials="ICFO+">
    <w:p w14:paraId="793AB9A8" w14:textId="1BF27650" w:rsidR="00842E86" w:rsidRDefault="00842E86">
      <w:pPr>
        <w:pStyle w:val="CommentText"/>
      </w:pPr>
      <w:r>
        <w:rPr>
          <w:rStyle w:val="CommentReference"/>
        </w:rPr>
        <w:annotationRef/>
      </w:r>
      <w:r>
        <w:t>Ok we propose new wording with some modifications</w:t>
      </w:r>
    </w:p>
  </w:comment>
  <w:comment w:id="1390" w:author="ICFO+" w:date="2025-03-26T17:22:00Z" w:initials="ICFO+">
    <w:p w14:paraId="23033CD5" w14:textId="26F45819" w:rsidR="00842E86" w:rsidRDefault="00842E86">
      <w:pPr>
        <w:pStyle w:val="CommentText"/>
      </w:pPr>
      <w:r>
        <w:rPr>
          <w:rStyle w:val="CommentReference"/>
        </w:rPr>
        <w:annotationRef/>
      </w:r>
      <w:r>
        <w:t>Proposed by IMEC</w:t>
      </w:r>
    </w:p>
  </w:comment>
  <w:comment w:id="1391" w:author="ICFO+" w:date="2025-06-16T18:27:00Z" w:initials="ICFO+">
    <w:p w14:paraId="79D489B5" w14:textId="4F4310AF" w:rsidR="00842E86" w:rsidRDefault="00842E86">
      <w:pPr>
        <w:pStyle w:val="CommentText"/>
      </w:pPr>
      <w:r>
        <w:rPr>
          <w:rStyle w:val="CommentReference"/>
        </w:rPr>
        <w:annotationRef/>
      </w:r>
      <w:r>
        <w:t>CEAv2 proposes to delete this</w:t>
      </w:r>
    </w:p>
  </w:comment>
  <w:comment w:id="1392" w:author="ICFO+" w:date="2025-06-27T17:36:00Z" w:initials="ICFO+">
    <w:p w14:paraId="081461E6" w14:textId="36E648B0" w:rsidR="00842E86" w:rsidRDefault="00842E86">
      <w:pPr>
        <w:pStyle w:val="CommentText"/>
      </w:pPr>
      <w:r>
        <w:rPr>
          <w:rStyle w:val="CommentReference"/>
        </w:rPr>
        <w:annotationRef/>
      </w:r>
      <w:r>
        <w:t>We agree with CEA</w:t>
      </w:r>
    </w:p>
  </w:comment>
  <w:comment w:id="1394" w:author="ICFO+" w:date="2025-03-27T09:37:00Z" w:initials="ICFO+">
    <w:p w14:paraId="4E417C8A" w14:textId="77777777" w:rsidR="00842E86" w:rsidRDefault="00842E86">
      <w:pPr>
        <w:pStyle w:val="CommentText"/>
      </w:pPr>
      <w:r>
        <w:rPr>
          <w:rStyle w:val="CommentReference"/>
        </w:rPr>
        <w:annotationRef/>
      </w:r>
      <w:r w:rsidRPr="009357CC">
        <w:rPr>
          <w:b/>
          <w:bCs/>
        </w:rPr>
        <w:t>CSIC</w:t>
      </w:r>
      <w:r>
        <w:t xml:space="preserve">: </w:t>
      </w:r>
      <w:r w:rsidRPr="00FF676C">
        <w:t>we would rather delete this option (marked as an option in the DESCA model) as we consider that the Parties should respond for indirect damages only in case of willful or negligent acts (which are included in 3rd paragraph with this expression: “to the extent such damage was caused by a wilful act or gross negligence”). Indirect damages are difficult to prove, so it should be more accurate not to extend liability to mild breaches of confidentiality.</w:t>
      </w:r>
    </w:p>
  </w:comment>
  <w:comment w:id="1395" w:author="ICFO+" w:date="2025-04-03T10:59:00Z" w:initials="ICFO+">
    <w:p w14:paraId="195F32EA" w14:textId="3CCFF43A" w:rsidR="00842E86" w:rsidRDefault="00842E86">
      <w:pPr>
        <w:pStyle w:val="CommentText"/>
      </w:pPr>
      <w:r>
        <w:rPr>
          <w:rStyle w:val="CommentReference"/>
        </w:rPr>
        <w:annotationRef/>
      </w:r>
      <w:r w:rsidRPr="00AB6D0B">
        <w:t>If the other parties agree, we accept to remove it.</w:t>
      </w:r>
    </w:p>
  </w:comment>
  <w:comment w:id="1396" w:author="ICFO+" w:date="2025-06-16T18:26:00Z" w:initials="ICFO+">
    <w:p w14:paraId="1380C180" w14:textId="17A2115D" w:rsidR="00842E86" w:rsidRDefault="00842E86">
      <w:pPr>
        <w:pStyle w:val="CommentText"/>
      </w:pPr>
      <w:r>
        <w:rPr>
          <w:rStyle w:val="CommentReference"/>
        </w:rPr>
        <w:annotationRef/>
      </w:r>
      <w:r>
        <w:t>CEA v2 proposes to maintain this adds following comment: This important point is missing</w:t>
      </w:r>
    </w:p>
  </w:comment>
  <w:comment w:id="1397" w:author="ICFO+" w:date="2025-06-17T11:53:00Z" w:initials="ICFO+">
    <w:p w14:paraId="1577E45E" w14:textId="513B9F0A" w:rsidR="00842E86" w:rsidRDefault="00842E86">
      <w:pPr>
        <w:pStyle w:val="CommentText"/>
      </w:pPr>
      <w:r>
        <w:rPr>
          <w:rStyle w:val="CommentReference"/>
        </w:rPr>
        <w:annotationRef/>
      </w:r>
      <w:r>
        <w:t>TNOv2: We can agree with the removal of this part.</w:t>
      </w:r>
    </w:p>
  </w:comment>
  <w:comment w:id="1398" w:author="ICFO+" w:date="2025-06-17T15:43:00Z" w:initials="ICFO+">
    <w:p w14:paraId="3391E5B3" w14:textId="3F9EFD06" w:rsidR="00842E86" w:rsidRDefault="00842E86">
      <w:pPr>
        <w:pStyle w:val="CommentText"/>
      </w:pPr>
      <w:r>
        <w:rPr>
          <w:rStyle w:val="CommentReference"/>
        </w:rPr>
        <w:annotationRef/>
      </w:r>
      <w:r>
        <w:t>POLIMIv2 Agree to delete the reference to the breach of confidentiality</w:t>
      </w:r>
    </w:p>
  </w:comment>
  <w:comment w:id="1399" w:author="ICFO+" w:date="2025-06-27T17:36:00Z" w:initials="ICFO+">
    <w:p w14:paraId="1F6525D8" w14:textId="14521BBF" w:rsidR="00842E86" w:rsidRDefault="00842E86">
      <w:pPr>
        <w:pStyle w:val="CommentText"/>
      </w:pPr>
      <w:r>
        <w:rPr>
          <w:rStyle w:val="CommentReference"/>
        </w:rPr>
        <w:annotationRef/>
      </w:r>
      <w:r>
        <w:t xml:space="preserve">Taking into consideration the opinions we agree to delete this clause. </w:t>
      </w:r>
    </w:p>
  </w:comment>
  <w:comment w:id="1400" w:author="ICFO+" w:date="2025-07-09T16:44:00Z" w:initials="ICFO+">
    <w:p w14:paraId="2213AF74" w14:textId="7C4C211C" w:rsidR="00842E86" w:rsidRDefault="00842E86">
      <w:pPr>
        <w:pStyle w:val="CommentText"/>
      </w:pPr>
      <w:r>
        <w:rPr>
          <w:rStyle w:val="CommentReference"/>
        </w:rPr>
        <w:annotationRef/>
      </w:r>
      <w:r>
        <w:t>UCAMv2: Happy to remove</w:t>
      </w:r>
    </w:p>
  </w:comment>
  <w:comment w:id="1412" w:author="ICFO+" w:date="2025-06-18T12:02:00Z" w:initials="ICFO+">
    <w:p w14:paraId="07B38867" w14:textId="0BFA8915" w:rsidR="00842E86" w:rsidRDefault="00842E86">
      <w:pPr>
        <w:pStyle w:val="CommentText"/>
      </w:pPr>
      <w:r>
        <w:rPr>
          <w:rStyle w:val="CommentReference"/>
        </w:rPr>
        <w:annotationRef/>
      </w:r>
      <w:r>
        <w:t xml:space="preserve">IMECv2 </w:t>
      </w:r>
    </w:p>
  </w:comment>
  <w:comment w:id="1409" w:author="Maria Diletta Damin" w:date="2025-03-05T13:55:00Z" w:initials="UR">
    <w:p w14:paraId="3C63C005" w14:textId="77777777" w:rsidR="00842E86" w:rsidRDefault="00842E86" w:rsidP="00C8135B">
      <w:pPr>
        <w:pStyle w:val="CommentText"/>
        <w:jc w:val="left"/>
      </w:pPr>
      <w:r>
        <w:rPr>
          <w:rStyle w:val="CommentReference"/>
        </w:rPr>
        <w:annotationRef/>
      </w:r>
      <w:r w:rsidRPr="00C8135B">
        <w:rPr>
          <w:b/>
          <w:bCs/>
        </w:rPr>
        <w:t>POLMI:</w:t>
      </w:r>
      <w:r>
        <w:t xml:space="preserve"> Could you please clarify what do you mean with Pilot Line total costs? </w:t>
      </w:r>
      <w:r>
        <w:rPr>
          <w:lang w:val="en-US"/>
        </w:rPr>
        <w:t>Are they the total costs included in Annex 2 of the Grant Agreement?</w:t>
      </w:r>
    </w:p>
  </w:comment>
  <w:comment w:id="1417" w:author="ICFO+" w:date="2025-04-03T11:00:00Z" w:initials="ICFO+">
    <w:p w14:paraId="27C05A66" w14:textId="43BC05F0" w:rsidR="00842E86" w:rsidRDefault="00842E86">
      <w:pPr>
        <w:pStyle w:val="CommentText"/>
      </w:pPr>
      <w:r w:rsidRPr="00063D74">
        <w:rPr>
          <w:rStyle w:val="CommentReference"/>
          <w:highlight w:val="yellow"/>
        </w:rPr>
        <w:annotationRef/>
      </w:r>
      <w:r w:rsidRPr="00063D74">
        <w:rPr>
          <w:highlight w:val="yellow"/>
        </w:rPr>
        <w:t>Please all provide your comments on this proposal by IMEC.</w:t>
      </w:r>
      <w:r>
        <w:t xml:space="preserve"> </w:t>
      </w:r>
    </w:p>
  </w:comment>
  <w:comment w:id="1418" w:author="ICFO+" w:date="2025-06-16T18:28:00Z" w:initials="ICFO+">
    <w:p w14:paraId="2D63D70C" w14:textId="51A0757F" w:rsidR="00842E86" w:rsidRDefault="00842E86">
      <w:pPr>
        <w:pStyle w:val="CommentText"/>
      </w:pPr>
      <w:r>
        <w:rPr>
          <w:rStyle w:val="CommentReference"/>
        </w:rPr>
        <w:annotationRef/>
      </w:r>
      <w:r>
        <w:t xml:space="preserve">CEA v2 accepts but with changes: </w:t>
      </w:r>
      <w:r w:rsidRPr="00766705">
        <w:t xml:space="preserve">but </w:t>
      </w:r>
      <w:r w:rsidRPr="005C6D22">
        <w:t xml:space="preserve">shall in no case exceed the sum </w:t>
      </w:r>
      <w:r w:rsidRPr="00766705">
        <w:t xml:space="preserve">of </w:t>
      </w:r>
      <w:r w:rsidRPr="009B69BF">
        <w:t>2 million euro</w:t>
      </w:r>
      <w:r>
        <w:rPr>
          <w:rStyle w:val="CommentReference"/>
        </w:rPr>
        <w:annotationRef/>
      </w:r>
      <w:r>
        <w:t xml:space="preserve">s </w:t>
      </w:r>
      <w:r w:rsidRPr="005C6D22">
        <w:t>(maximum liability cap)</w:t>
      </w:r>
      <w:r>
        <w:t xml:space="preserve"> .</w:t>
      </w:r>
      <w:r>
        <w:rPr>
          <w:rStyle w:val="CommentReference"/>
        </w:rPr>
        <w:annotationRef/>
      </w:r>
      <w:r>
        <w:rPr>
          <w:rStyle w:val="CommentReference"/>
        </w:rPr>
        <w:annotationRef/>
      </w:r>
      <w:r>
        <w:rPr>
          <w:rStyle w:val="CommentReference"/>
        </w:rPr>
        <w:annotationRef/>
      </w:r>
    </w:p>
  </w:comment>
  <w:comment w:id="1419" w:author="ICFO+" w:date="2025-06-17T11:55:00Z" w:initials="ICFO+">
    <w:p w14:paraId="01DEA20E" w14:textId="4A77C7CF" w:rsidR="00842E86" w:rsidRDefault="00842E86">
      <w:pPr>
        <w:pStyle w:val="CommentText"/>
      </w:pPr>
      <w:r>
        <w:rPr>
          <w:rStyle w:val="CommentReference"/>
        </w:rPr>
        <w:annotationRef/>
      </w:r>
      <w:r>
        <w:t>TNOv2: Acceptable for TNO</w:t>
      </w:r>
    </w:p>
  </w:comment>
  <w:comment w:id="1420" w:author="ICFO+" w:date="2025-06-17T12:43:00Z" w:initials="ICFO+">
    <w:p w14:paraId="1C7E33F9" w14:textId="33C81A47" w:rsidR="00842E86" w:rsidRDefault="00842E86">
      <w:pPr>
        <w:pStyle w:val="CommentText"/>
      </w:pPr>
      <w:r>
        <w:rPr>
          <w:rStyle w:val="CommentReference"/>
        </w:rPr>
        <w:annotationRef/>
      </w:r>
      <w:r>
        <w:t>UVIGO v2: Agreed</w:t>
      </w:r>
    </w:p>
  </w:comment>
  <w:comment w:id="1421" w:author="ICFO+" w:date="2025-06-17T14:03:00Z" w:initials="ICFO+">
    <w:p w14:paraId="69146809" w14:textId="39429A00" w:rsidR="00842E86" w:rsidRDefault="00842E86">
      <w:pPr>
        <w:pStyle w:val="CommentText"/>
      </w:pPr>
      <w:r>
        <w:rPr>
          <w:rStyle w:val="CommentReference"/>
        </w:rPr>
        <w:annotationRef/>
      </w:r>
      <w:r>
        <w:t>POLMIv2 rejects proposal + comment: POLIMI: OK for once the party’s share of the funding under the grant Agreements</w:t>
      </w:r>
    </w:p>
  </w:comment>
  <w:comment w:id="1422" w:author="ICFO+" w:date="2025-06-18T17:28:00Z" w:initials="ICFO+">
    <w:p w14:paraId="20CD5A05" w14:textId="764E18F4" w:rsidR="00842E86" w:rsidRDefault="00842E86">
      <w:pPr>
        <w:pStyle w:val="CommentText"/>
      </w:pPr>
      <w:r>
        <w:rPr>
          <w:rStyle w:val="CommentReference"/>
        </w:rPr>
        <w:annotationRef/>
      </w:r>
      <w:r>
        <w:t>CSICv2: Ok to this</w:t>
      </w:r>
    </w:p>
  </w:comment>
  <w:comment w:id="1423" w:author="ICFO+" w:date="2025-06-27T17:40:00Z" w:initials="ICFO+">
    <w:p w14:paraId="444CD81B" w14:textId="15AE73F0" w:rsidR="00842E86" w:rsidRDefault="00842E86">
      <w:pPr>
        <w:pStyle w:val="CommentText"/>
      </w:pPr>
      <w:r>
        <w:rPr>
          <w:rStyle w:val="CommentReference"/>
        </w:rPr>
        <w:annotationRef/>
      </w:r>
      <w:r>
        <w:t>See coment on previous clause</w:t>
      </w:r>
    </w:p>
  </w:comment>
  <w:comment w:id="1402" w:author="ICFO+" w:date="2025-03-27T16:23:00Z" w:initials="ICFO+">
    <w:p w14:paraId="59CA59BB" w14:textId="16401650" w:rsidR="00842E86" w:rsidRDefault="00842E86">
      <w:pPr>
        <w:pStyle w:val="CommentText"/>
      </w:pPr>
      <w:r>
        <w:rPr>
          <w:rStyle w:val="CommentReference"/>
        </w:rPr>
        <w:annotationRef/>
      </w:r>
      <w:r>
        <w:t xml:space="preserve">Different proposals by the parties: </w:t>
      </w:r>
    </w:p>
  </w:comment>
  <w:comment w:id="1403" w:author="ICFO+" w:date="2025-03-27T16:24:00Z" w:initials="ICFO+">
    <w:p w14:paraId="42E13393" w14:textId="77777777" w:rsidR="00842E86" w:rsidRDefault="00842E86" w:rsidP="00F53399">
      <w:pPr>
        <w:pStyle w:val="Heading3"/>
        <w:numPr>
          <w:ilvl w:val="0"/>
          <w:numId w:val="0"/>
        </w:numPr>
      </w:pPr>
      <w:r>
        <w:rPr>
          <w:rStyle w:val="CommentReference"/>
        </w:rPr>
        <w:annotationRef/>
      </w:r>
      <w:r>
        <w:t xml:space="preserve">IMEC proposes the following clause: </w:t>
      </w:r>
    </w:p>
    <w:p w14:paraId="548463AB" w14:textId="77777777" w:rsidR="00842E86" w:rsidRDefault="00842E86" w:rsidP="00F53399">
      <w:pPr>
        <w:pStyle w:val="Heading3"/>
        <w:numPr>
          <w:ilvl w:val="0"/>
          <w:numId w:val="0"/>
        </w:numPr>
      </w:pPr>
    </w:p>
    <w:p w14:paraId="75F08C15" w14:textId="77777777" w:rsidR="00842E86" w:rsidRPr="00F53399" w:rsidRDefault="00842E86" w:rsidP="00F53399">
      <w:pPr>
        <w:pStyle w:val="Heading3"/>
        <w:numPr>
          <w:ilvl w:val="0"/>
          <w:numId w:val="0"/>
        </w:numPr>
        <w:rPr>
          <w:i/>
          <w:iCs/>
          <w:color w:val="FF0000"/>
        </w:rPr>
      </w:pPr>
      <w:r w:rsidRPr="00F53399">
        <w:rPr>
          <w:i/>
          <w:iCs/>
        </w:rPr>
        <w:t xml:space="preserve">Party’s aggregate liability </w:t>
      </w:r>
      <w:r w:rsidRPr="00F53399">
        <w:rPr>
          <w:i/>
          <w:iCs/>
          <w:color w:val="FF0000"/>
        </w:rPr>
        <w:t xml:space="preserve">arising out of or in connection with this Agreement, however caused or arising, on any theory of liability </w:t>
      </w:r>
      <w:r w:rsidRPr="00F53399">
        <w:rPr>
          <w:rStyle w:val="CommentReference"/>
          <w:rFonts w:eastAsia="Calibri" w:cs="Times New Roman"/>
          <w:bCs w:val="0"/>
          <w:i/>
          <w:iCs/>
          <w:color w:val="FF0000"/>
          <w:lang w:eastAsia="en-US"/>
        </w:rPr>
        <w:annotationRef/>
      </w:r>
      <w:r w:rsidRPr="00F53399">
        <w:rPr>
          <w:i/>
          <w:iCs/>
        </w:rPr>
        <w:t>towards the other Parties collectively shall be limited to once the Party’s share of the total costs of the Pilot Line as identified in the Consortium Plan</w:t>
      </w:r>
      <w:r w:rsidRPr="00F53399">
        <w:rPr>
          <w:rStyle w:val="CommentReference"/>
          <w:rFonts w:eastAsia="Calibri" w:cs="Times New Roman"/>
          <w:bCs w:val="0"/>
          <w:i/>
          <w:iCs/>
          <w:lang w:eastAsia="en-US"/>
        </w:rPr>
        <w:annotationRef/>
      </w:r>
      <w:r w:rsidRPr="00F53399">
        <w:rPr>
          <w:i/>
          <w:iCs/>
        </w:rPr>
        <w:t xml:space="preserve"> </w:t>
      </w:r>
      <w:r w:rsidRPr="00F53399">
        <w:rPr>
          <w:i/>
          <w:iCs/>
          <w:color w:val="FF0000"/>
        </w:rPr>
        <w:t>but with a maximum of 2 million euro</w:t>
      </w:r>
      <w:r w:rsidRPr="00F53399">
        <w:rPr>
          <w:rStyle w:val="CommentReference"/>
          <w:rFonts w:eastAsia="Calibri" w:cs="Times New Roman"/>
          <w:bCs w:val="0"/>
          <w:i/>
          <w:iCs/>
          <w:color w:val="FF0000"/>
          <w:lang w:eastAsia="en-US"/>
        </w:rPr>
        <w:annotationRef/>
      </w:r>
      <w:r w:rsidRPr="00F53399">
        <w:rPr>
          <w:i/>
          <w:iCs/>
          <w:color w:val="FF0000"/>
        </w:rPr>
        <w:t>.</w:t>
      </w:r>
      <w:r w:rsidRPr="00F53399">
        <w:rPr>
          <w:rStyle w:val="CommentReference"/>
          <w:rFonts w:eastAsia="Calibri" w:cs="Times New Roman"/>
          <w:bCs w:val="0"/>
          <w:i/>
          <w:iCs/>
          <w:color w:val="FF0000"/>
          <w:lang w:eastAsia="en-US"/>
        </w:rPr>
        <w:annotationRef/>
      </w:r>
      <w:r w:rsidRPr="00F53399">
        <w:rPr>
          <w:rStyle w:val="CommentReference"/>
          <w:rFonts w:eastAsia="Calibri" w:cs="Times New Roman"/>
          <w:bCs w:val="0"/>
          <w:i/>
          <w:iCs/>
          <w:color w:val="FF0000"/>
          <w:lang w:eastAsia="en-US"/>
        </w:rPr>
        <w:annotationRef/>
      </w:r>
    </w:p>
  </w:comment>
  <w:comment w:id="1404" w:author="ICFO+" w:date="2025-03-27T16:30:00Z" w:initials="ICFO+">
    <w:p w14:paraId="283AF03A" w14:textId="77777777" w:rsidR="00842E86" w:rsidRDefault="00842E86" w:rsidP="00E661F0">
      <w:pPr>
        <w:pStyle w:val="CommentText"/>
      </w:pPr>
      <w:r>
        <w:rPr>
          <w:rStyle w:val="CommentReference"/>
        </w:rPr>
        <w:annotationRef/>
      </w:r>
      <w:r>
        <w:t xml:space="preserve">UGENT proposes the following clause: </w:t>
      </w:r>
    </w:p>
    <w:p w14:paraId="781E9870" w14:textId="77777777" w:rsidR="00842E86" w:rsidRDefault="00842E86" w:rsidP="00E661F0">
      <w:pPr>
        <w:pStyle w:val="CommentText"/>
      </w:pPr>
    </w:p>
    <w:p w14:paraId="48CB09CE" w14:textId="77777777" w:rsidR="00842E86" w:rsidRPr="00E661F0" w:rsidRDefault="00842E86" w:rsidP="00E661F0">
      <w:pPr>
        <w:pStyle w:val="CommentText"/>
        <w:rPr>
          <w:i/>
          <w:iCs/>
        </w:rPr>
      </w:pPr>
      <w:r w:rsidRPr="00E661F0">
        <w:rPr>
          <w:i/>
          <w:iCs/>
          <w:color w:val="FF0000"/>
        </w:rPr>
        <w:t>Each</w:t>
      </w:r>
      <w:r w:rsidRPr="00E661F0">
        <w:rPr>
          <w:i/>
          <w:iCs/>
        </w:rPr>
        <w:t xml:space="preserve"> Party’s aggregate liability towards the other Parties collectively shall be limited to once the Party’s share of </w:t>
      </w:r>
      <w:r w:rsidRPr="008E10E2">
        <w:rPr>
          <w:i/>
          <w:iCs/>
          <w:color w:val="FF0000"/>
        </w:rPr>
        <w:t>funding under the Grant Agreements</w:t>
      </w:r>
      <w:r w:rsidRPr="008E10E2">
        <w:t xml:space="preserve"> </w:t>
      </w:r>
      <w:r w:rsidRPr="008E10E2">
        <w:rPr>
          <w:i/>
          <w:iCs/>
          <w:strike/>
          <w:color w:val="FF0000"/>
        </w:rPr>
        <w:t>the total costs of the Pilot Line as identified in the Consortium Plan</w:t>
      </w:r>
      <w:r w:rsidRPr="00E661F0">
        <w:rPr>
          <w:i/>
          <w:iCs/>
        </w:rPr>
        <w:t>.</w:t>
      </w:r>
    </w:p>
    <w:p w14:paraId="30440D43" w14:textId="77777777" w:rsidR="00842E86" w:rsidRDefault="00842E86">
      <w:pPr>
        <w:pStyle w:val="CommentText"/>
      </w:pPr>
    </w:p>
  </w:comment>
  <w:comment w:id="1405" w:author="ICFO+" w:date="2025-06-17T15:38:00Z" w:initials="ICFO+">
    <w:p w14:paraId="5A0B38A8" w14:textId="52BCBF47" w:rsidR="00842E86" w:rsidRDefault="00842E86">
      <w:pPr>
        <w:pStyle w:val="CommentText"/>
      </w:pPr>
      <w:r>
        <w:rPr>
          <w:rStyle w:val="CommentReference"/>
        </w:rPr>
        <w:annotationRef/>
      </w:r>
      <w:r>
        <w:t>POLMIv2: Agreed with UGENT’s proposal</w:t>
      </w:r>
    </w:p>
  </w:comment>
  <w:comment w:id="1406" w:author="ICFO+" w:date="2025-06-18T17:27:00Z" w:initials="ICFO+">
    <w:p w14:paraId="07D29EBE" w14:textId="53EFD27B" w:rsidR="00842E86" w:rsidRDefault="00842E86">
      <w:pPr>
        <w:pStyle w:val="CommentText"/>
      </w:pPr>
      <w:r>
        <w:rPr>
          <w:rStyle w:val="CommentReference"/>
        </w:rPr>
        <w:annotationRef/>
      </w:r>
      <w:r>
        <w:t>CSICv2: Both formulations are fine but we prefer UGENT´s</w:t>
      </w:r>
    </w:p>
  </w:comment>
  <w:comment w:id="1407" w:author="ICFO+" w:date="2025-06-27T17:37:00Z" w:initials="ICFO+">
    <w:p w14:paraId="2D059D37" w14:textId="0775080E" w:rsidR="00842E86" w:rsidRDefault="00842E86">
      <w:pPr>
        <w:pStyle w:val="CommentText"/>
      </w:pPr>
      <w:r>
        <w:rPr>
          <w:rStyle w:val="CommentReference"/>
        </w:rPr>
        <w:annotationRef/>
      </w:r>
      <w:r>
        <w:t xml:space="preserve">Ok we maintain UGENT proposal </w:t>
      </w:r>
    </w:p>
  </w:comment>
  <w:comment w:id="1438" w:author="ICFO+" w:date="2025-03-27T16:33:00Z" w:initials="ICFO+">
    <w:p w14:paraId="3DBD8C9F" w14:textId="2BC1D2B7" w:rsidR="00842E86" w:rsidRDefault="00842E86">
      <w:pPr>
        <w:pStyle w:val="CommentText"/>
      </w:pPr>
      <w:r>
        <w:rPr>
          <w:rStyle w:val="CommentReference"/>
        </w:rPr>
        <w:annotationRef/>
      </w:r>
      <w:r>
        <w:t>Proposal by UGENT</w:t>
      </w:r>
    </w:p>
  </w:comment>
  <w:comment w:id="1441" w:author="ICFO+" w:date="2025-03-26T17:26:00Z" w:initials="ICFO+">
    <w:p w14:paraId="2BC87BF7" w14:textId="3C810234" w:rsidR="00842E86" w:rsidRDefault="00842E86">
      <w:pPr>
        <w:pStyle w:val="CommentText"/>
      </w:pPr>
      <w:r>
        <w:rPr>
          <w:rStyle w:val="CommentReference"/>
        </w:rPr>
        <w:annotationRef/>
      </w:r>
      <w:r>
        <w:t>Proposal by IMEC: deletion of gross negligence</w:t>
      </w:r>
    </w:p>
  </w:comment>
  <w:comment w:id="1442" w:author="ICFO+" w:date="2025-06-18T12:03:00Z" w:initials="ICFO+">
    <w:p w14:paraId="2FE1C03A" w14:textId="2D3C33B5" w:rsidR="00842E86" w:rsidRDefault="00842E86">
      <w:pPr>
        <w:pStyle w:val="CommentText"/>
      </w:pPr>
      <w:r>
        <w:rPr>
          <w:rStyle w:val="CommentReference"/>
        </w:rPr>
        <w:annotationRef/>
      </w:r>
      <w:r>
        <w:t>IMECv2 maintains proposal</w:t>
      </w:r>
    </w:p>
  </w:comment>
  <w:comment w:id="1443" w:author="ICFO+" w:date="2025-06-27T17:41:00Z" w:initials="ICFO+">
    <w:p w14:paraId="2D6BB57D" w14:textId="38192DC9" w:rsidR="00842E86" w:rsidRDefault="00842E86">
      <w:pPr>
        <w:pStyle w:val="CommentText"/>
      </w:pPr>
      <w:r>
        <w:rPr>
          <w:rStyle w:val="CommentReference"/>
        </w:rPr>
        <w:annotationRef/>
      </w:r>
      <w:r>
        <w:t>We prefer to maintain gross negligence</w:t>
      </w:r>
    </w:p>
  </w:comment>
  <w:comment w:id="1444" w:author="ICFO+" w:date="2025-03-27T16:33:00Z" w:initials="ICFO+">
    <w:p w14:paraId="45488228" w14:textId="296608D5" w:rsidR="00842E86" w:rsidRDefault="00842E86">
      <w:pPr>
        <w:pStyle w:val="CommentText"/>
      </w:pPr>
      <w:r>
        <w:rPr>
          <w:rStyle w:val="CommentReference"/>
        </w:rPr>
        <w:annotationRef/>
      </w:r>
      <w:r>
        <w:t>Proposal by UGENT</w:t>
      </w:r>
    </w:p>
  </w:comment>
  <w:comment w:id="1446" w:author="ICFO+" w:date="2025-03-26T17:26:00Z" w:initials="ICFO+">
    <w:p w14:paraId="09B600B1" w14:textId="4CE29F71" w:rsidR="00842E86" w:rsidRDefault="00842E86">
      <w:pPr>
        <w:pStyle w:val="CommentText"/>
      </w:pPr>
      <w:r>
        <w:rPr>
          <w:rStyle w:val="CommentReference"/>
        </w:rPr>
        <w:annotationRef/>
      </w:r>
      <w:r>
        <w:t>Proposal by IMEC</w:t>
      </w:r>
    </w:p>
  </w:comment>
  <w:comment w:id="1451" w:author="ICFO+" w:date="2025-03-27T16:33:00Z" w:initials="ICFO+">
    <w:p w14:paraId="264536B5" w14:textId="124E0981" w:rsidR="00842E86" w:rsidRDefault="00842E86">
      <w:pPr>
        <w:pStyle w:val="CommentText"/>
      </w:pPr>
      <w:r>
        <w:rPr>
          <w:rStyle w:val="CommentReference"/>
        </w:rPr>
        <w:annotationRef/>
      </w:r>
      <w:r>
        <w:t>Proposed by UGENT: include: (</w:t>
      </w:r>
      <w:r w:rsidRPr="00232B2F">
        <w:t>iii) to the extent such losses or damages are subject to indemnification as set out in Sections 5.3 or 5.4</w:t>
      </w:r>
    </w:p>
  </w:comment>
  <w:comment w:id="1452" w:author="ICFO+" w:date="2025-04-03T11:19:00Z" w:initials="ICFO+">
    <w:p w14:paraId="56ACB93F" w14:textId="3C9033CF" w:rsidR="00842E86" w:rsidRDefault="00842E86">
      <w:pPr>
        <w:pStyle w:val="CommentText"/>
      </w:pPr>
      <w:r>
        <w:rPr>
          <w:rStyle w:val="CommentReference"/>
        </w:rPr>
        <w:annotationRef/>
      </w:r>
      <w:r w:rsidRPr="00A60123">
        <w:rPr>
          <w:highlight w:val="yellow"/>
        </w:rPr>
        <w:t>To all</w:t>
      </w:r>
      <w:r>
        <w:t xml:space="preserve">: please consider that with the modifications of IMEC 5.3 and 5.4 are 5.5 and 5.6. </w:t>
      </w:r>
    </w:p>
  </w:comment>
  <w:comment w:id="1453" w:author="ICFO+" w:date="2025-06-17T14:03:00Z" w:initials="ICFO+">
    <w:p w14:paraId="4832C5CA" w14:textId="6A09EF0E" w:rsidR="00842E86" w:rsidRDefault="00842E86">
      <w:pPr>
        <w:pStyle w:val="CommentText"/>
      </w:pPr>
      <w:r>
        <w:rPr>
          <w:rStyle w:val="CommentReference"/>
        </w:rPr>
        <w:annotationRef/>
      </w:r>
      <w:r>
        <w:t>POLMI v2: POLIMI agreed</w:t>
      </w:r>
    </w:p>
  </w:comment>
  <w:comment w:id="1455" w:author="ICFO+" w:date="2025-06-16T18:30:00Z" w:initials="ICFO+">
    <w:p w14:paraId="22C51994" w14:textId="773C1ED7" w:rsidR="00842E86" w:rsidRDefault="00842E86">
      <w:pPr>
        <w:pStyle w:val="CommentText"/>
      </w:pPr>
      <w:r>
        <w:rPr>
          <w:rStyle w:val="CommentReference"/>
        </w:rPr>
        <w:annotationRef/>
      </w:r>
      <w:r>
        <w:t>CEAv2 proposes this wording</w:t>
      </w:r>
    </w:p>
  </w:comment>
  <w:comment w:id="1456" w:author="ICFO+" w:date="2025-06-27T17:42:00Z" w:initials="ICFO+">
    <w:p w14:paraId="563CF399" w14:textId="52AC5E5C" w:rsidR="00842E86" w:rsidRDefault="00842E86">
      <w:pPr>
        <w:pStyle w:val="CommentText"/>
      </w:pPr>
      <w:r>
        <w:rPr>
          <w:rStyle w:val="CommentReference"/>
        </w:rPr>
        <w:annotationRef/>
      </w:r>
      <w:r w:rsidRPr="000C2C18">
        <w:rPr>
          <w:highlight w:val="yellow"/>
        </w:rPr>
        <w:t>To all please provide comments</w:t>
      </w:r>
      <w:r>
        <w:t xml:space="preserve"> </w:t>
      </w:r>
    </w:p>
  </w:comment>
  <w:comment w:id="1461" w:author="ICFO+" w:date="2025-03-26T17:28:00Z" w:initials="ICFO+">
    <w:p w14:paraId="48507E44" w14:textId="3D4FE1CA" w:rsidR="00842E86" w:rsidRDefault="00842E86">
      <w:pPr>
        <w:pStyle w:val="CommentText"/>
      </w:pPr>
      <w:r>
        <w:rPr>
          <w:rStyle w:val="CommentReference"/>
        </w:rPr>
        <w:annotationRef/>
      </w:r>
      <w:r>
        <w:t xml:space="preserve">Proposals and comments by parties regarding this clause 5.2.4. (now 5.2.5.): </w:t>
      </w:r>
    </w:p>
  </w:comment>
  <w:comment w:id="1462" w:author="ICFO+" w:date="2025-03-27T16:35:00Z" w:initials="ICFO+">
    <w:p w14:paraId="5308DF9A" w14:textId="77777777" w:rsidR="00842E86" w:rsidRDefault="00842E86">
      <w:pPr>
        <w:pStyle w:val="CommentText"/>
      </w:pPr>
      <w:r>
        <w:rPr>
          <w:rStyle w:val="CommentReference"/>
        </w:rPr>
        <w:annotationRef/>
      </w:r>
      <w:r w:rsidRPr="002C7EE4">
        <w:rPr>
          <w:b/>
          <w:bCs/>
        </w:rPr>
        <w:t>IMEC proposes to delete this clause and adds the following comment:</w:t>
      </w:r>
      <w:r>
        <w:t xml:space="preserve"> </w:t>
      </w:r>
      <w:r>
        <w:rPr>
          <w:lang w:val="nl-BE"/>
        </w:rPr>
        <w:t>This is not corresponding to what is provided in the Grant Agreement. Only force majeure is accepted by JU Chips (see Article 25 of the Hosting Agreement).</w:t>
      </w:r>
    </w:p>
  </w:comment>
  <w:comment w:id="1463" w:author="ICFO+" w:date="2025-03-27T16:36:00Z" w:initials="ICFO+">
    <w:p w14:paraId="1676FC2D" w14:textId="77777777" w:rsidR="00842E86" w:rsidRDefault="00842E86">
      <w:pPr>
        <w:pStyle w:val="CommentText"/>
      </w:pPr>
      <w:r>
        <w:rPr>
          <w:rStyle w:val="CommentReference"/>
        </w:rPr>
        <w:annotationRef/>
      </w:r>
      <w:r w:rsidRPr="00056EF9">
        <w:rPr>
          <w:b/>
          <w:bCs/>
        </w:rPr>
        <w:t>UGENT</w:t>
      </w:r>
      <w:r>
        <w:rPr>
          <w:b/>
          <w:bCs/>
        </w:rPr>
        <w:t xml:space="preserve"> proposes to delete this clause and adds the following comment</w:t>
      </w:r>
      <w:r w:rsidRPr="00056EF9">
        <w:rPr>
          <w:b/>
          <w:bCs/>
        </w:rPr>
        <w:t>:</w:t>
      </w:r>
      <w:r>
        <w:t xml:space="preserve"> This is relevant in the Hosting Agreement, but less relevant in this CA where a completely different liability approach is chosen.</w:t>
      </w:r>
    </w:p>
  </w:comment>
  <w:comment w:id="1464" w:author="ICFO+" w:date="2025-04-03T11:20:00Z" w:initials="ICFO+">
    <w:p w14:paraId="29D4DEA5" w14:textId="21422DA4" w:rsidR="00842E86" w:rsidRDefault="00842E86">
      <w:pPr>
        <w:pStyle w:val="CommentText"/>
      </w:pPr>
      <w:r>
        <w:rPr>
          <w:rStyle w:val="CommentReference"/>
        </w:rPr>
        <w:annotationRef/>
      </w:r>
      <w:r>
        <w:t xml:space="preserve">We can accept the deletion pending opinion of other partners. </w:t>
      </w:r>
    </w:p>
  </w:comment>
  <w:comment w:id="1465" w:author="ICFO+" w:date="2025-07-09T16:42:00Z" w:initials="ICFO+">
    <w:p w14:paraId="23037F9C" w14:textId="726CFDAC" w:rsidR="00842E86" w:rsidRDefault="00842E86">
      <w:pPr>
        <w:pStyle w:val="CommentText"/>
      </w:pPr>
      <w:r>
        <w:rPr>
          <w:rStyle w:val="CommentReference"/>
        </w:rPr>
        <w:annotationRef/>
      </w:r>
      <w:r>
        <w:t xml:space="preserve">UCAMv2: </w:t>
      </w:r>
      <w:r w:rsidRPr="00D95A17">
        <w:t>Agree with deletion as it relates to Pilot Line and not the Collaboration Agreement.</w:t>
      </w:r>
    </w:p>
  </w:comment>
  <w:comment w:id="1485" w:author="ICFO+" w:date="2025-04-03T11:34:00Z" w:initials="ICFO+">
    <w:p w14:paraId="3A9DB7E6" w14:textId="73AEF44A" w:rsidR="00842E86" w:rsidRDefault="00842E86">
      <w:pPr>
        <w:pStyle w:val="CommentText"/>
      </w:pPr>
      <w:r w:rsidRPr="00233513">
        <w:rPr>
          <w:rStyle w:val="CommentReference"/>
          <w:highlight w:val="yellow"/>
        </w:rPr>
        <w:annotationRef/>
      </w:r>
      <w:r w:rsidRPr="00233513">
        <w:rPr>
          <w:highlight w:val="yellow"/>
        </w:rPr>
        <w:t>@TO ALL: this clause and the next one are proposed by IMEC and UGENT; we should choose one, please provide your opinion.</w:t>
      </w:r>
      <w:r>
        <w:t xml:space="preserve"> </w:t>
      </w:r>
    </w:p>
  </w:comment>
  <w:comment w:id="1486" w:author="ICFO+" w:date="2025-06-13T12:17:00Z" w:initials="ICFO+">
    <w:p w14:paraId="7BB186B5" w14:textId="1C0CE59D" w:rsidR="00842E86" w:rsidRDefault="00842E86">
      <w:pPr>
        <w:pStyle w:val="CommentText"/>
      </w:pPr>
      <w:r>
        <w:rPr>
          <w:rStyle w:val="CommentReference"/>
        </w:rPr>
        <w:annotationRef/>
      </w:r>
      <w:r w:rsidRPr="000C2C18">
        <w:rPr>
          <w:highlight w:val="yellow"/>
        </w:rPr>
        <w:t>@TYNDALLv2:</w:t>
      </w:r>
      <w:r>
        <w:t xml:space="preserve"> Could you confirm which option do you prefer. You have deleted this section but added a comment stating that you prefer IMEC’s option (this option). </w:t>
      </w:r>
    </w:p>
  </w:comment>
  <w:comment w:id="1487" w:author="ICFO+" w:date="2025-06-17T12:44:00Z" w:initials="ICFO+">
    <w:p w14:paraId="68FF8A77" w14:textId="58465E82" w:rsidR="00842E86" w:rsidRDefault="00842E86">
      <w:pPr>
        <w:pStyle w:val="CommentText"/>
      </w:pPr>
      <w:r>
        <w:rPr>
          <w:rStyle w:val="CommentReference"/>
        </w:rPr>
        <w:annotationRef/>
      </w:r>
      <w:r>
        <w:t>UVIGOv2: UVigo chooses IMEC’s proposal</w:t>
      </w:r>
    </w:p>
  </w:comment>
  <w:comment w:id="1488" w:author="ICFO+" w:date="2025-06-17T14:05:00Z" w:initials="ICFO+">
    <w:p w14:paraId="6B79B9FF" w14:textId="0D685384" w:rsidR="00842E86" w:rsidRDefault="00842E86">
      <w:pPr>
        <w:pStyle w:val="CommentText"/>
      </w:pPr>
      <w:r>
        <w:rPr>
          <w:rStyle w:val="CommentReference"/>
        </w:rPr>
        <w:annotationRef/>
      </w:r>
      <w:r>
        <w:t>POLMIv2 prefers IMEC version but proposes to keep a paragraph proposed by UGENT as 5.8</w:t>
      </w:r>
    </w:p>
  </w:comment>
  <w:comment w:id="1489" w:author="ICFO+" w:date="2025-06-18T17:29:00Z" w:initials="ICFO+">
    <w:p w14:paraId="15AC74B7" w14:textId="4DE8D2E8" w:rsidR="00842E86" w:rsidRDefault="00842E86">
      <w:pPr>
        <w:pStyle w:val="CommentText"/>
      </w:pPr>
      <w:r>
        <w:rPr>
          <w:rStyle w:val="CommentReference"/>
        </w:rPr>
        <w:annotationRef/>
      </w:r>
      <w:r>
        <w:t>CSICv2: We slightly prefer IMEC´s but both are fine</w:t>
      </w:r>
    </w:p>
  </w:comment>
  <w:comment w:id="1490" w:author="ICFO+" w:date="2025-06-19T17:31:00Z" w:initials="ICFO+">
    <w:p w14:paraId="5AAA8052" w14:textId="28051FB1" w:rsidR="00842E86" w:rsidRDefault="00842E86">
      <w:pPr>
        <w:pStyle w:val="CommentText"/>
      </w:pPr>
      <w:r>
        <w:rPr>
          <w:rStyle w:val="CommentReference"/>
        </w:rPr>
        <w:annotationRef/>
      </w:r>
      <w:r w:rsidRPr="000C2C18">
        <w:t>VTT agrees with the IMEC proposal.</w:t>
      </w:r>
    </w:p>
  </w:comment>
  <w:comment w:id="1491" w:author="ICFO+" w:date="2025-06-27T17:44:00Z" w:initials="ICFO+">
    <w:p w14:paraId="0DAAA1EA" w14:textId="5D464119" w:rsidR="00842E86" w:rsidRDefault="00842E86">
      <w:pPr>
        <w:pStyle w:val="CommentText"/>
      </w:pPr>
      <w:r>
        <w:rPr>
          <w:rStyle w:val="CommentReference"/>
        </w:rPr>
        <w:annotationRef/>
      </w:r>
      <w:r>
        <w:t xml:space="preserve">Considering most of the parties have voted for IMECs version we have deleted UGENT proposal </w:t>
      </w:r>
    </w:p>
  </w:comment>
  <w:comment w:id="1492" w:author="ICFO+" w:date="2025-07-09T16:52:00Z" w:initials="ICFO+">
    <w:p w14:paraId="32685DD4" w14:textId="4E93A899" w:rsidR="00842E86" w:rsidRDefault="00842E86" w:rsidP="008D0E1A">
      <w:pPr>
        <w:pStyle w:val="CommentText"/>
      </w:pPr>
      <w:r>
        <w:rPr>
          <w:rStyle w:val="CommentReference"/>
        </w:rPr>
        <w:annotationRef/>
      </w:r>
      <w:r>
        <w:t xml:space="preserve">UCAMv2 proposes changes from Party to Hosting Entity: </w:t>
      </w:r>
      <w:r w:rsidRPr="00D95A17">
        <w:t>Amended wording throughout this clause to limit the liability to Chips JU to only Hosting Entities.</w:t>
      </w:r>
      <w:r w:rsidRPr="008D0E1A">
        <w:t xml:space="preserve"> </w:t>
      </w:r>
      <w:r>
        <w:t xml:space="preserve">Given that we cannot make changes to the HA to carve out the Non-Hosting Entities' liability , it should be made clear here that there is an understanding that the Hosting Agreement liability and other consequences do not apply to the Non-Hosting entities. </w:t>
      </w:r>
    </w:p>
    <w:p w14:paraId="68E45E69" w14:textId="77777777" w:rsidR="00842E86" w:rsidRDefault="00842E86" w:rsidP="008D0E1A">
      <w:pPr>
        <w:pStyle w:val="CommentText"/>
      </w:pPr>
    </w:p>
    <w:p w14:paraId="6E5EEB13" w14:textId="1C06DE87" w:rsidR="00842E86" w:rsidRDefault="00842E86" w:rsidP="008D0E1A">
      <w:pPr>
        <w:pStyle w:val="CommentText"/>
      </w:pPr>
      <w:r>
        <w:t>UCam supports UGENT's suggested wording for clause 5.3. As we were advised that the Consortium Agreement should be the mechanism through which we address the concerns of limitaiton of liability on Non-Hosting Enttiies in the HA, this wording suggests application of the HA to all parties and that should not be the case.</w:t>
      </w:r>
    </w:p>
  </w:comment>
  <w:comment w:id="1493" w:author="ICFO+" w:date="2025-07-09T16:53:00Z" w:initials="ICFO+">
    <w:p w14:paraId="5D21BE16" w14:textId="6ED7BDFA" w:rsidR="00842E86" w:rsidRDefault="00842E86">
      <w:pPr>
        <w:pStyle w:val="CommentText"/>
      </w:pPr>
      <w:r>
        <w:rPr>
          <w:rStyle w:val="CommentReference"/>
        </w:rPr>
        <w:annotationRef/>
      </w:r>
      <w:r>
        <w:t xml:space="preserve"> Under review, regarding the texts proposed by the parties, as commented we have finally decided to maintain the text proposed by IMEC. </w:t>
      </w:r>
    </w:p>
  </w:comment>
  <w:comment w:id="1502" w:author="ICFO+" w:date="2025-04-03T11:22:00Z" w:initials="ICFO+">
    <w:p w14:paraId="61A482A7" w14:textId="35EFAAE1" w:rsidR="00842E86" w:rsidRDefault="00842E86">
      <w:pPr>
        <w:pStyle w:val="CommentText"/>
      </w:pPr>
      <w:r>
        <w:rPr>
          <w:rStyle w:val="CommentReference"/>
        </w:rPr>
        <w:annotationRef/>
      </w:r>
      <w:r>
        <w:t xml:space="preserve">May be changed by: Development and Operation (depending on final decisions on this regard). </w:t>
      </w:r>
    </w:p>
  </w:comment>
  <w:comment w:id="1503" w:author="ICFO+" w:date="2025-07-22T17:47:00Z" w:initials="ICFO+">
    <w:p w14:paraId="39FCACEF" w14:textId="1ACDDA64" w:rsidR="007918F4" w:rsidRDefault="007918F4">
      <w:pPr>
        <w:pStyle w:val="CommentText"/>
      </w:pPr>
      <w:r>
        <w:rPr>
          <w:rStyle w:val="CommentReference"/>
        </w:rPr>
        <w:annotationRef/>
      </w:r>
      <w:r>
        <w:t xml:space="preserve">As commented finally we are maintaining implementation </w:t>
      </w:r>
    </w:p>
  </w:comment>
  <w:comment w:id="1499" w:author="ICFO+" w:date="2025-06-19T13:44:00Z" w:initials="ICFO+">
    <w:p w14:paraId="227FE374" w14:textId="794347EA" w:rsidR="00842E86" w:rsidRDefault="00842E86">
      <w:pPr>
        <w:pStyle w:val="CommentText"/>
      </w:pPr>
      <w:r>
        <w:rPr>
          <w:rStyle w:val="CommentReference"/>
        </w:rPr>
        <w:annotationRef/>
      </w:r>
      <w:r>
        <w:t xml:space="preserve">UGENTv2 proposes changes to: </w:t>
      </w:r>
      <w:r w:rsidRPr="004E1C59">
        <w:rPr>
          <w:i/>
          <w:iCs/>
          <w:lang w:val="en-US"/>
        </w:rPr>
        <w:t>It is acknowledged that under the Grant Agreements and the Hosting Agreement the Parties are jointly responsible towards the Chips JU for the implementation of the Pilot Line, including for claims resulting from a Pilot Line audit that the Chips JU may require during or after the end of the Pilot Line.</w:t>
      </w:r>
    </w:p>
  </w:comment>
  <w:comment w:id="1500" w:author="ICFO+" w:date="2025-07-09T17:19:00Z" w:initials="ICFO+">
    <w:p w14:paraId="0EED20F4" w14:textId="76ACB6B7" w:rsidR="00842E86" w:rsidRDefault="00842E86">
      <w:pPr>
        <w:pStyle w:val="CommentText"/>
      </w:pPr>
      <w:r>
        <w:rPr>
          <w:rStyle w:val="CommentReference"/>
        </w:rPr>
        <w:annotationRef/>
      </w:r>
      <w:r>
        <w:t xml:space="preserve">UCAMv2: </w:t>
      </w:r>
      <w:r w:rsidRPr="007F3871">
        <w:t>Inserted wording to limit to Hosting Entities (not all Parties) and inserted: "The Parties further acknowledge that the responsibilities of the Non-Hosting Entities are limited to those set out in this Consortium Agreement and, notwithstanding the terms of the Hosting Agreement, that the Non-Hosting Entities do not have any direct responsibilities to Chips JU in respect of the Hosting Agreement. As a result, the liability and other consequences of the Hosting Agreement, including but not limited to those set out in Articles 26 and 27, do not apply to the Non-Hosting Entities."</w:t>
      </w:r>
    </w:p>
  </w:comment>
  <w:comment w:id="1513" w:author="ICFO+" w:date="2025-06-19T13:45:00Z" w:initials="ICFO+">
    <w:p w14:paraId="45A65489" w14:textId="561274EB" w:rsidR="00842E86" w:rsidRDefault="00842E86">
      <w:pPr>
        <w:pStyle w:val="CommentText"/>
      </w:pPr>
      <w:r>
        <w:rPr>
          <w:rStyle w:val="CommentReference"/>
        </w:rPr>
        <w:annotationRef/>
      </w:r>
      <w:r>
        <w:t>UGENTv2 deletes this</w:t>
      </w:r>
    </w:p>
  </w:comment>
  <w:comment w:id="1521" w:author="ICFO+" w:date="2025-06-19T13:46:00Z" w:initials="ICFO+">
    <w:p w14:paraId="2DC1687A" w14:textId="2ADE94F2" w:rsidR="00842E86" w:rsidRDefault="00842E86">
      <w:pPr>
        <w:pStyle w:val="CommentText"/>
      </w:pPr>
      <w:r>
        <w:rPr>
          <w:rStyle w:val="CommentReference"/>
        </w:rPr>
        <w:annotationRef/>
      </w:r>
      <w:r>
        <w:t>UGENTv2 changes to “</w:t>
      </w:r>
      <w:r>
        <w:rPr>
          <w:lang w:val="en-US"/>
        </w:rPr>
        <w:t>acknowledge or accept”</w:t>
      </w:r>
    </w:p>
  </w:comment>
  <w:comment w:id="1526" w:author="ICFO+" w:date="2025-06-19T13:46:00Z" w:initials="ICFO+">
    <w:p w14:paraId="07E790DE" w14:textId="1F58FA33" w:rsidR="00842E86" w:rsidRDefault="00842E86">
      <w:pPr>
        <w:pStyle w:val="CommentText"/>
      </w:pPr>
      <w:r>
        <w:rPr>
          <w:rStyle w:val="CommentReference"/>
        </w:rPr>
        <w:annotationRef/>
      </w:r>
      <w:r>
        <w:t>UGENTv2: See section 5.2.4 (iii).</w:t>
      </w:r>
    </w:p>
  </w:comment>
  <w:comment w:id="1534" w:author="ICFO+" w:date="2025-06-13T12:28:00Z" w:initials="ICFO+">
    <w:p w14:paraId="1725F75B" w14:textId="2B03D294" w:rsidR="00842E86" w:rsidRDefault="00842E86">
      <w:pPr>
        <w:pStyle w:val="CommentText"/>
      </w:pPr>
      <w:r>
        <w:rPr>
          <w:rStyle w:val="CommentReference"/>
        </w:rPr>
        <w:annotationRef/>
      </w:r>
      <w:r w:rsidRPr="00E93008">
        <w:t>Tyndall v2: Sub-clause 5.3.5 appears to be incomplete.</w:t>
      </w:r>
    </w:p>
  </w:comment>
  <w:comment w:id="1535" w:author="ICFO+" w:date="2025-06-13T15:01:00Z" w:initials="ICFO+">
    <w:p w14:paraId="7FDE9BF6" w14:textId="5A345208" w:rsidR="00842E86" w:rsidRDefault="00842E86">
      <w:pPr>
        <w:pStyle w:val="CommentText"/>
      </w:pPr>
      <w:r>
        <w:rPr>
          <w:rStyle w:val="CommentReference"/>
        </w:rPr>
        <w:annotationRef/>
      </w:r>
      <w:r>
        <w:t>CSIC v2: ????</w:t>
      </w:r>
    </w:p>
  </w:comment>
  <w:comment w:id="1536" w:author="ICFO+" w:date="2025-06-16T18:32:00Z" w:initials="ICFO+">
    <w:p w14:paraId="40EBBED6" w14:textId="0635D613" w:rsidR="00842E86" w:rsidRDefault="00842E86">
      <w:pPr>
        <w:pStyle w:val="CommentText"/>
      </w:pPr>
      <w:r>
        <w:rPr>
          <w:rStyle w:val="CommentReference"/>
        </w:rPr>
        <w:annotationRef/>
      </w:r>
      <w:r>
        <w:t xml:space="preserve">CEA v2 has proposed changes of format this is a subtitle </w:t>
      </w:r>
    </w:p>
  </w:comment>
  <w:comment w:id="1537" w:author="ICFO+" w:date="2025-06-17T11:55:00Z" w:initials="ICFO+">
    <w:p w14:paraId="5908F3F8" w14:textId="26E0EB15" w:rsidR="00842E86" w:rsidRDefault="00842E86">
      <w:pPr>
        <w:pStyle w:val="CommentText"/>
      </w:pPr>
      <w:r>
        <w:rPr>
          <w:rStyle w:val="CommentReference"/>
        </w:rPr>
        <w:annotationRef/>
      </w:r>
      <w:r>
        <w:t>TNOv2 delted</w:t>
      </w:r>
    </w:p>
  </w:comment>
  <w:comment w:id="1538" w:author="ICFO+" w:date="2025-06-19T13:47:00Z" w:initials="ICFO+">
    <w:p w14:paraId="54FAF74F" w14:textId="4BB44335" w:rsidR="00842E86" w:rsidRDefault="00842E86">
      <w:pPr>
        <w:pStyle w:val="CommentText"/>
      </w:pPr>
      <w:r>
        <w:rPr>
          <w:rStyle w:val="CommentReference"/>
        </w:rPr>
        <w:annotationRef/>
      </w:r>
      <w:r>
        <w:t>UGENTv2: Why are the below provisions limited to claims/damages resulting from section 26, 27 and 31.4? Other provisions of the HA may also give rise to claims towards the project partners.</w:t>
      </w:r>
    </w:p>
  </w:comment>
  <w:comment w:id="1539" w:author="ICFO+" w:date="2025-06-19T17:31:00Z" w:initials="ICFO+">
    <w:p w14:paraId="5E55B1DA" w14:textId="770A2701" w:rsidR="00842E86" w:rsidRDefault="00842E86">
      <w:pPr>
        <w:pStyle w:val="CommentText"/>
      </w:pPr>
      <w:r>
        <w:rPr>
          <w:rStyle w:val="CommentReference"/>
        </w:rPr>
        <w:annotationRef/>
      </w:r>
      <w:r w:rsidRPr="00E93008">
        <w:t>VTTv2: Please check numbering below, this seems to be intended as a headline</w:t>
      </w:r>
    </w:p>
  </w:comment>
  <w:comment w:id="1553" w:author="ICFO+" w:date="2025-06-19T13:47:00Z" w:initials="ICFO+">
    <w:p w14:paraId="5B313D11" w14:textId="19145AD0" w:rsidR="00842E86" w:rsidRDefault="00842E86">
      <w:pPr>
        <w:pStyle w:val="CommentText"/>
      </w:pPr>
      <w:r>
        <w:rPr>
          <w:rStyle w:val="CommentReference"/>
        </w:rPr>
        <w:annotationRef/>
      </w:r>
      <w:r>
        <w:t>UGENTv2: What does this wording imply?</w:t>
      </w:r>
    </w:p>
  </w:comment>
  <w:comment w:id="1559" w:author="ICFO+" w:date="2025-06-19T13:49:00Z" w:initials="ICFO+">
    <w:p w14:paraId="265CE0B8" w14:textId="670DA088" w:rsidR="00842E86" w:rsidRDefault="00842E86">
      <w:pPr>
        <w:pStyle w:val="CommentText"/>
      </w:pPr>
      <w:r>
        <w:rPr>
          <w:rStyle w:val="CommentReference"/>
        </w:rPr>
        <w:annotationRef/>
      </w:r>
      <w:r>
        <w:rPr>
          <w:rStyle w:val="CommentReference"/>
        </w:rPr>
        <w:annotationRef/>
      </w:r>
      <w:r>
        <w:t>UGENTv2 change to “any Party”</w:t>
      </w:r>
    </w:p>
  </w:comment>
  <w:comment w:id="1562" w:author="ICFO+" w:date="2025-06-19T13:49:00Z" w:initials="ICFO+">
    <w:p w14:paraId="0D8F31E3" w14:textId="6C85D218" w:rsidR="00842E86" w:rsidRDefault="00842E86">
      <w:pPr>
        <w:pStyle w:val="CommentText"/>
      </w:pPr>
      <w:r>
        <w:rPr>
          <w:rStyle w:val="CommentReference"/>
        </w:rPr>
        <w:annotationRef/>
      </w:r>
      <w:r>
        <w:t>UGENTv2 “all Parties”</w:t>
      </w:r>
    </w:p>
  </w:comment>
  <w:comment w:id="1565" w:author="ICFO+" w:date="2025-06-19T13:50:00Z" w:initials="ICFO+">
    <w:p w14:paraId="2DECC119" w14:textId="4EE5AC6F" w:rsidR="00842E86" w:rsidRDefault="00842E86">
      <w:pPr>
        <w:pStyle w:val="CommentText"/>
      </w:pPr>
      <w:r>
        <w:rPr>
          <w:rStyle w:val="CommentReference"/>
        </w:rPr>
        <w:annotationRef/>
      </w:r>
      <w:r>
        <w:t>UGENTv2: “their”</w:t>
      </w:r>
    </w:p>
  </w:comment>
  <w:comment w:id="1568" w:author="ICFO+" w:date="2025-06-19T13:50:00Z" w:initials="ICFO+">
    <w:p w14:paraId="51E00347" w14:textId="47E3EF0D" w:rsidR="00842E86" w:rsidRDefault="00842E86">
      <w:pPr>
        <w:pStyle w:val="CommentText"/>
      </w:pPr>
      <w:r>
        <w:rPr>
          <w:rStyle w:val="CommentReference"/>
        </w:rPr>
        <w:annotationRef/>
      </w:r>
      <w:r>
        <w:t>UGENTv2 change to “funding for”</w:t>
      </w:r>
    </w:p>
  </w:comment>
  <w:comment w:id="1576" w:author="ICFO+" w:date="2025-06-19T13:50:00Z" w:initials="ICFO+">
    <w:p w14:paraId="00FA4698" w14:textId="66484ECC" w:rsidR="00842E86" w:rsidRDefault="00842E86">
      <w:pPr>
        <w:pStyle w:val="CommentText"/>
      </w:pPr>
      <w:r>
        <w:rPr>
          <w:rStyle w:val="CommentReference"/>
        </w:rPr>
        <w:annotationRef/>
      </w:r>
      <w:r>
        <w:t>UGENTv2 “a”</w:t>
      </w:r>
    </w:p>
  </w:comment>
  <w:comment w:id="1585" w:author="ICFO+" w:date="2025-06-19T15:53:00Z" w:initials="ICFO+">
    <w:p w14:paraId="168E4949" w14:textId="2377BD1F" w:rsidR="00842E86" w:rsidRDefault="00842E86">
      <w:pPr>
        <w:pStyle w:val="CommentText"/>
      </w:pPr>
      <w:r>
        <w:rPr>
          <w:rStyle w:val="CommentReference"/>
        </w:rPr>
        <w:annotationRef/>
      </w:r>
      <w:r>
        <w:t xml:space="preserve">UGENTv2: </w:t>
      </w:r>
      <w:r>
        <w:rPr>
          <w:rStyle w:val="CommentReference"/>
        </w:rPr>
        <w:annotationRef/>
      </w:r>
      <w:r>
        <w:t>See question to section 5.3.5 above.</w:t>
      </w:r>
    </w:p>
  </w:comment>
  <w:comment w:id="1592" w:author="ICFO+" w:date="2025-06-16T18:32:00Z" w:initials="ICFO+">
    <w:p w14:paraId="69AEECFF" w14:textId="0F814405" w:rsidR="00842E86" w:rsidRDefault="00842E86">
      <w:pPr>
        <w:pStyle w:val="CommentText"/>
      </w:pPr>
      <w:r>
        <w:rPr>
          <w:rStyle w:val="CommentReference"/>
        </w:rPr>
        <w:annotationRef/>
      </w:r>
      <w:r>
        <w:t>CEA v2 proposes to change “Agreement” by “Plan”</w:t>
      </w:r>
    </w:p>
  </w:comment>
  <w:comment w:id="1593" w:author="ICFO+" w:date="2025-06-19T15:55:00Z" w:initials="ICFO+">
    <w:p w14:paraId="5E0B4CA1" w14:textId="0825C171" w:rsidR="00842E86" w:rsidRDefault="00842E86">
      <w:pPr>
        <w:pStyle w:val="CommentText"/>
      </w:pPr>
      <w:r>
        <w:rPr>
          <w:rStyle w:val="CommentReference"/>
        </w:rPr>
        <w:annotationRef/>
      </w:r>
      <w:r>
        <w:t>UGENTv2: Will this budget share overview be included as an attachment to this Agreement?</w:t>
      </w:r>
    </w:p>
  </w:comment>
  <w:comment w:id="1591" w:author="ICFO+" w:date="2025-06-13T12:42:00Z" w:initials="ICFO+">
    <w:p w14:paraId="4817661E" w14:textId="085E6E7F" w:rsidR="00842E86" w:rsidRDefault="00842E86">
      <w:pPr>
        <w:pStyle w:val="CommentText"/>
      </w:pPr>
      <w:r>
        <w:rPr>
          <w:rStyle w:val="CommentReference"/>
        </w:rPr>
        <w:annotationRef/>
      </w:r>
      <w:r>
        <w:t>SALv2: Where exactly?</w:t>
      </w:r>
    </w:p>
  </w:comment>
  <w:comment w:id="1618" w:author="Martens, E.S. (Esther)" w:date="2025-05-19T09:41:00Z" w:initials="EM">
    <w:p w14:paraId="0BB8D333" w14:textId="77777777" w:rsidR="00842E86" w:rsidRDefault="00842E86" w:rsidP="00962FAB">
      <w:pPr>
        <w:pStyle w:val="CommentText"/>
        <w:jc w:val="left"/>
      </w:pPr>
      <w:r>
        <w:rPr>
          <w:rStyle w:val="CommentReference"/>
        </w:rPr>
        <w:annotationRef/>
      </w:r>
      <w:r>
        <w:t>TNO: Please include proposed addition.</w:t>
      </w:r>
    </w:p>
  </w:comment>
  <w:comment w:id="1620" w:author="ICFO+" w:date="2025-06-16T18:36:00Z" w:initials="ICFO+">
    <w:p w14:paraId="458285B5" w14:textId="024CF256" w:rsidR="00842E86" w:rsidRDefault="00842E86">
      <w:pPr>
        <w:pStyle w:val="CommentText"/>
      </w:pPr>
      <w:r>
        <w:rPr>
          <w:rStyle w:val="CommentReference"/>
        </w:rPr>
        <w:annotationRef/>
      </w:r>
      <w:r>
        <w:t>CEAv2: “Non-Performing Parties”</w:t>
      </w:r>
    </w:p>
  </w:comment>
  <w:comment w:id="1623" w:author="ICFO+" w:date="2025-06-16T18:36:00Z" w:initials="ICFO+">
    <w:p w14:paraId="77B6CC67" w14:textId="510C4693" w:rsidR="00842E86" w:rsidRDefault="00842E86">
      <w:pPr>
        <w:pStyle w:val="CommentText"/>
      </w:pPr>
      <w:r>
        <w:rPr>
          <w:rStyle w:val="CommentReference"/>
        </w:rPr>
        <w:annotationRef/>
      </w:r>
      <w:r>
        <w:t>CEAv2: “among the Non-Performing Parties”</w:t>
      </w:r>
    </w:p>
  </w:comment>
  <w:comment w:id="1624" w:author="ICFO+" w:date="2025-06-19T15:56:00Z" w:initials="ICFO+">
    <w:p w14:paraId="5177FBC6" w14:textId="4AC6DAAA" w:rsidR="00842E86" w:rsidRDefault="00842E86">
      <w:pPr>
        <w:pStyle w:val="CommentText"/>
      </w:pPr>
      <w:r>
        <w:rPr>
          <w:rStyle w:val="CommentReference"/>
        </w:rPr>
        <w:annotationRef/>
      </w:r>
      <w:r>
        <w:t>UGENTv2 “any Party”</w:t>
      </w:r>
    </w:p>
  </w:comment>
  <w:comment w:id="1629" w:author="ICFO+" w:date="2025-06-19T15:57:00Z" w:initials="ICFO+">
    <w:p w14:paraId="370AA47B" w14:textId="31E96D3C" w:rsidR="00842E86" w:rsidRDefault="00842E86">
      <w:pPr>
        <w:pStyle w:val="CommentText"/>
      </w:pPr>
      <w:r>
        <w:rPr>
          <w:rStyle w:val="CommentReference"/>
        </w:rPr>
        <w:annotationRef/>
      </w:r>
      <w:r>
        <w:t>UGENTv2 all Parties</w:t>
      </w:r>
    </w:p>
  </w:comment>
  <w:comment w:id="1632" w:author="ICFO+" w:date="2025-06-16T18:37:00Z" w:initials="ICFO+">
    <w:p w14:paraId="2A0AD0DE" w14:textId="20423A09" w:rsidR="00842E86" w:rsidRDefault="00842E86">
      <w:pPr>
        <w:pStyle w:val="CommentText"/>
      </w:pPr>
      <w:r>
        <w:rPr>
          <w:rStyle w:val="CommentReference"/>
        </w:rPr>
        <w:annotationRef/>
      </w:r>
      <w:r>
        <w:t>CEAv2 and UGENTv2: “their”</w:t>
      </w:r>
    </w:p>
  </w:comment>
  <w:comment w:id="1635" w:author="ICFO+" w:date="2025-06-19T15:57:00Z" w:initials="ICFO+">
    <w:p w14:paraId="06893A90" w14:textId="70F81129" w:rsidR="00842E86" w:rsidRDefault="00842E86">
      <w:pPr>
        <w:pStyle w:val="CommentText"/>
      </w:pPr>
      <w:r>
        <w:rPr>
          <w:rStyle w:val="CommentReference"/>
        </w:rPr>
        <w:annotationRef/>
      </w:r>
      <w:r>
        <w:t>UGENTv2 change to “funding for”</w:t>
      </w:r>
    </w:p>
  </w:comment>
  <w:comment w:id="1644" w:author="ICFO+" w:date="2025-06-16T18:45:00Z" w:initials="ICFO+">
    <w:p w14:paraId="56B4E814" w14:textId="56A7BF5C" w:rsidR="00842E86" w:rsidRDefault="00842E86">
      <w:pPr>
        <w:pStyle w:val="CommentText"/>
      </w:pPr>
      <w:r>
        <w:rPr>
          <w:rStyle w:val="CommentReference"/>
        </w:rPr>
        <w:annotationRef/>
      </w:r>
      <w:r>
        <w:t>CEAv2: “Non-Performing Parties”</w:t>
      </w:r>
    </w:p>
  </w:comment>
  <w:comment w:id="1642" w:author="ICFO+" w:date="2025-06-19T15:58:00Z" w:initials="ICFO+">
    <w:p w14:paraId="773A70DE" w14:textId="4C6C1A34" w:rsidR="00842E86" w:rsidRDefault="00842E86">
      <w:pPr>
        <w:pStyle w:val="CommentText"/>
      </w:pPr>
      <w:r>
        <w:rPr>
          <w:rStyle w:val="CommentReference"/>
        </w:rPr>
        <w:annotationRef/>
      </w:r>
      <w:r>
        <w:t>UGENTv2: Why does this wording differ from the wording in Section 5.3.7? Would this Section 5.3.7 require a certain higher level of effort?</w:t>
      </w:r>
    </w:p>
  </w:comment>
  <w:comment w:id="1653" w:author="ICFO+" w:date="2025-06-16T18:46:00Z" w:initials="ICFO+">
    <w:p w14:paraId="3F9A3F39" w14:textId="0CE8100D" w:rsidR="00842E86" w:rsidRDefault="00842E86">
      <w:pPr>
        <w:pStyle w:val="CommentText"/>
      </w:pPr>
      <w:r>
        <w:rPr>
          <w:rStyle w:val="CommentReference"/>
        </w:rPr>
        <w:annotationRef/>
      </w:r>
      <w:r w:rsidRPr="00EA5714">
        <w:t>CEA v2 proposes to change “Agreement” by “Plan”</w:t>
      </w:r>
    </w:p>
  </w:comment>
  <w:comment w:id="1654" w:author="ICFO+" w:date="2025-06-19T15:58:00Z" w:initials="ICFO+">
    <w:p w14:paraId="020C6FD9" w14:textId="03E9F99A" w:rsidR="00842E86" w:rsidRDefault="00842E86">
      <w:pPr>
        <w:pStyle w:val="CommentText"/>
      </w:pPr>
      <w:r>
        <w:rPr>
          <w:rStyle w:val="CommentReference"/>
        </w:rPr>
        <w:annotationRef/>
      </w:r>
      <w:r>
        <w:t>UGENTv2 delete Consortium + comment: Will this budget share overview be included as an attachment to this Agreement?</w:t>
      </w:r>
    </w:p>
  </w:comment>
  <w:comment w:id="1494" w:author="ICFO+" w:date="2025-03-27T16:43:00Z" w:initials="ICFO+">
    <w:p w14:paraId="6DB50D08" w14:textId="77777777" w:rsidR="00842E86" w:rsidRDefault="00842E86">
      <w:pPr>
        <w:pStyle w:val="CommentText"/>
      </w:pPr>
      <w:r>
        <w:rPr>
          <w:rStyle w:val="CommentReference"/>
        </w:rPr>
        <w:annotationRef/>
      </w:r>
      <w:r>
        <w:t>IMEC: Proposes the following wording and deletes the following clause.</w:t>
      </w:r>
    </w:p>
  </w:comment>
  <w:comment w:id="1495" w:author="ICFO+" w:date="2025-04-03T11:32:00Z" w:initials="ICFO+">
    <w:p w14:paraId="64F5560F" w14:textId="72451A6E" w:rsidR="00842E86" w:rsidRDefault="00842E86">
      <w:pPr>
        <w:pStyle w:val="CommentText"/>
      </w:pPr>
      <w:r>
        <w:rPr>
          <w:rStyle w:val="CommentReference"/>
        </w:rPr>
        <w:annotationRef/>
      </w:r>
      <w:r>
        <w:t xml:space="preserve">We find this proposal acceptable. </w:t>
      </w:r>
    </w:p>
  </w:comment>
  <w:comment w:id="1663" w:author="ICFO+" w:date="2025-06-16T18:47:00Z" w:initials="ICFO+">
    <w:p w14:paraId="37B01124" w14:textId="77777777" w:rsidR="00842E86" w:rsidRPr="00280BE2" w:rsidRDefault="00842E86" w:rsidP="00184325">
      <w:pPr>
        <w:pStyle w:val="Heading3"/>
        <w:numPr>
          <w:ilvl w:val="0"/>
          <w:numId w:val="0"/>
        </w:numPr>
        <w:rPr>
          <w:i/>
          <w:iCs/>
          <w:lang w:val="en-US"/>
        </w:rPr>
      </w:pPr>
      <w:r>
        <w:rPr>
          <w:rStyle w:val="CommentReference"/>
        </w:rPr>
        <w:annotationRef/>
      </w:r>
      <w:r>
        <w:t xml:space="preserve">CEAv2 Delete this and propose the following clause: </w:t>
      </w:r>
      <w:r w:rsidRPr="00A17910">
        <w:rPr>
          <w:i/>
          <w:lang w:val="en-US"/>
        </w:rPr>
        <w:t>Liability under the Grant Agreements</w:t>
      </w:r>
    </w:p>
    <w:p w14:paraId="788E5E80" w14:textId="77777777" w:rsidR="00842E86" w:rsidRPr="00695E22" w:rsidRDefault="00842E86" w:rsidP="00184325">
      <w:pPr>
        <w:rPr>
          <w:lang w:val="en-US" w:eastAsia="es-ES"/>
        </w:rPr>
      </w:pPr>
    </w:p>
    <w:p w14:paraId="08CC5F32" w14:textId="77777777" w:rsidR="00842E86" w:rsidRDefault="00842E86" w:rsidP="00184325">
      <w:pPr>
        <w:rPr>
          <w:rFonts w:eastAsia="Times New Roman" w:cstheme="minorHAnsi"/>
          <w:bCs/>
          <w:szCs w:val="32"/>
          <w:lang w:val="en-US" w:eastAsia="es-ES"/>
        </w:rPr>
      </w:pPr>
      <w:r w:rsidRPr="00FF2F1B">
        <w:rPr>
          <w:rFonts w:eastAsia="Times New Roman" w:cstheme="minorHAnsi"/>
          <w:bCs/>
          <w:szCs w:val="32"/>
          <w:lang w:val="en-US" w:eastAsia="es-ES"/>
        </w:rPr>
        <w:t>In the event of a recovery claim from the Chips JU under article 4.4 (Data Sheet) and article 22.2 or article 22.4 of the Grant Agreement(s), the Party that has received the claim shall immediately inform the other Parties via the Coordinator.</w:t>
      </w:r>
    </w:p>
    <w:p w14:paraId="236CBD09" w14:textId="77777777" w:rsidR="00842E86" w:rsidRPr="00FF2F1B" w:rsidRDefault="00842E86" w:rsidP="00184325">
      <w:pPr>
        <w:rPr>
          <w:rFonts w:eastAsia="Times New Roman" w:cstheme="minorHAnsi"/>
          <w:bCs/>
          <w:szCs w:val="32"/>
          <w:lang w:val="en-US" w:eastAsia="es-ES"/>
        </w:rPr>
      </w:pPr>
    </w:p>
    <w:p w14:paraId="1D9CBAC5" w14:textId="77777777" w:rsidR="00842E86" w:rsidRPr="00280BE2" w:rsidRDefault="00842E86" w:rsidP="00184325">
      <w:pPr>
        <w:rPr>
          <w:rFonts w:eastAsia="Times New Roman" w:cstheme="minorHAnsi"/>
          <w:b/>
          <w:szCs w:val="32"/>
          <w:lang w:val="en-US" w:eastAsia="es-ES"/>
        </w:rPr>
      </w:pPr>
      <w:r w:rsidRPr="00280BE2">
        <w:rPr>
          <w:rFonts w:eastAsia="Times New Roman" w:cstheme="minorHAnsi"/>
          <w:b/>
          <w:szCs w:val="32"/>
          <w:lang w:val="en-US" w:eastAsia="es-ES"/>
        </w:rPr>
        <w:t>First-line liability for recoveries</w:t>
      </w:r>
    </w:p>
    <w:p w14:paraId="20B5C965" w14:textId="77777777" w:rsidR="00842E86" w:rsidRDefault="00842E86" w:rsidP="00184325">
      <w:pPr>
        <w:rPr>
          <w:rFonts w:eastAsia="Times New Roman" w:cstheme="minorHAnsi"/>
          <w:bCs/>
          <w:szCs w:val="32"/>
          <w:lang w:val="en-US" w:eastAsia="es-ES"/>
        </w:rPr>
      </w:pPr>
      <w:r w:rsidRPr="00FF2F1B">
        <w:rPr>
          <w:rFonts w:eastAsia="Times New Roman" w:cstheme="minorHAnsi"/>
          <w:bCs/>
          <w:szCs w:val="32"/>
          <w:lang w:val="en-US" w:eastAsia="es-ES"/>
        </w:rPr>
        <w:t>In the event of recovery claim from the Chips JU under article 4.4 (Data Sheet) and article 22.2 of the Grant Agreement(s) at the time of final payment, the Non-Performing Party shall pay to the Chips JU such amount in full (including late payment interest, if any).</w:t>
      </w:r>
    </w:p>
    <w:p w14:paraId="78FBF983" w14:textId="77777777" w:rsidR="00842E86" w:rsidRPr="00FF2F1B" w:rsidRDefault="00842E86" w:rsidP="00184325">
      <w:pPr>
        <w:rPr>
          <w:rFonts w:eastAsia="Times New Roman" w:cstheme="minorHAnsi"/>
          <w:bCs/>
          <w:szCs w:val="32"/>
          <w:lang w:val="en-US" w:eastAsia="es-ES"/>
        </w:rPr>
      </w:pPr>
    </w:p>
    <w:p w14:paraId="759FFDEA" w14:textId="77777777" w:rsidR="00842E86" w:rsidRDefault="00842E86" w:rsidP="00184325">
      <w:pPr>
        <w:rPr>
          <w:rFonts w:eastAsia="Times New Roman" w:cstheme="minorHAnsi"/>
          <w:bCs/>
          <w:szCs w:val="32"/>
          <w:lang w:val="en-US" w:eastAsia="es-ES"/>
        </w:rPr>
      </w:pPr>
      <w:r w:rsidRPr="00FF2F1B">
        <w:rPr>
          <w:rFonts w:eastAsia="Times New Roman" w:cstheme="minorHAnsi"/>
          <w:bCs/>
          <w:szCs w:val="32"/>
          <w:lang w:val="en-US" w:eastAsia="es-ES"/>
        </w:rPr>
        <w:t>In the event of persistent non-payment of the Non-Performing Party, the Coordinator shall satisfy the claim of the Chips JU and shall be entitled to seek full reimbursement of the amounts so recovered by the Chips JU, including late payment interest (if any), in accordance with the provisions of the Grant Agreement(s) from the Non-Performing Party. In case the recovery claim is due to the default of more than one Parties, the Coordinator is entitled to seek reimbursement of the corresponding amounts from the Non-Performing Parties.</w:t>
      </w:r>
    </w:p>
    <w:p w14:paraId="15DCE66F" w14:textId="77777777" w:rsidR="00842E86" w:rsidRPr="00FF2F1B" w:rsidRDefault="00842E86" w:rsidP="00184325">
      <w:pPr>
        <w:rPr>
          <w:rFonts w:eastAsia="Times New Roman" w:cstheme="minorHAnsi"/>
          <w:bCs/>
          <w:szCs w:val="32"/>
          <w:lang w:val="en-US" w:eastAsia="es-ES"/>
        </w:rPr>
      </w:pPr>
    </w:p>
    <w:p w14:paraId="5680DD81" w14:textId="77777777" w:rsidR="00842E86" w:rsidRPr="00280BE2" w:rsidRDefault="00842E86" w:rsidP="00184325">
      <w:pPr>
        <w:rPr>
          <w:rFonts w:eastAsia="Times New Roman" w:cstheme="minorHAnsi"/>
          <w:b/>
          <w:szCs w:val="32"/>
          <w:lang w:val="en-US" w:eastAsia="es-ES"/>
        </w:rPr>
      </w:pPr>
      <w:r w:rsidRPr="00280BE2">
        <w:rPr>
          <w:rFonts w:eastAsia="Times New Roman" w:cstheme="minorHAnsi"/>
          <w:b/>
          <w:szCs w:val="32"/>
          <w:lang w:val="en-US" w:eastAsia="es-ES"/>
        </w:rPr>
        <w:t>Joint and several liability for enforced recoveries (in case of non-payment)</w:t>
      </w:r>
    </w:p>
    <w:p w14:paraId="28BE8C02" w14:textId="77777777" w:rsidR="00842E86" w:rsidRPr="00FF2F1B" w:rsidRDefault="00842E86" w:rsidP="00184325">
      <w:pPr>
        <w:rPr>
          <w:rFonts w:eastAsia="Times New Roman" w:cstheme="minorHAnsi"/>
          <w:bCs/>
          <w:szCs w:val="32"/>
          <w:lang w:val="en-US" w:eastAsia="es-ES"/>
        </w:rPr>
      </w:pPr>
      <w:r w:rsidRPr="00FF2F1B">
        <w:rPr>
          <w:rFonts w:eastAsia="Times New Roman" w:cstheme="minorHAnsi"/>
          <w:bCs/>
          <w:szCs w:val="32"/>
          <w:lang w:val="en-US" w:eastAsia="es-ES"/>
        </w:rPr>
        <w:t xml:space="preserve">In the event of an enforced recovery claim from the Chips JU under article 4.4 (Data Sheet) and article 22.4 of the European Grant Agreement(s), the Parties who are not responsible for the recovery claim (“Compensating Parties”) shall agree on the means to be deployed to stop the Chips JU’s recovery request.  </w:t>
      </w:r>
    </w:p>
    <w:p w14:paraId="310E0304" w14:textId="77777777" w:rsidR="00842E86" w:rsidRPr="00FF2F1B" w:rsidRDefault="00842E86" w:rsidP="00184325">
      <w:pPr>
        <w:rPr>
          <w:rFonts w:eastAsia="Times New Roman" w:cstheme="minorHAnsi"/>
          <w:bCs/>
          <w:szCs w:val="32"/>
          <w:lang w:val="en-US" w:eastAsia="es-ES"/>
        </w:rPr>
      </w:pPr>
      <w:r w:rsidRPr="00FF2F1B">
        <w:rPr>
          <w:rFonts w:eastAsia="Times New Roman" w:cstheme="minorHAnsi"/>
          <w:bCs/>
          <w:szCs w:val="32"/>
          <w:lang w:val="en-US" w:eastAsia="es-ES"/>
        </w:rPr>
        <w:t xml:space="preserve">If the recovery request from the Chips JU becomes enforceable, the Compensating Parties shall satisfy the recovery claim of the Chips JU pro rata according to their share of costs of the Project as identified in the European Grant Agreement(s). </w:t>
      </w:r>
    </w:p>
    <w:p w14:paraId="01968593" w14:textId="77777777" w:rsidR="00842E86" w:rsidRPr="00FF2F1B" w:rsidRDefault="00842E86" w:rsidP="00184325">
      <w:pPr>
        <w:rPr>
          <w:lang w:val="en-US"/>
        </w:rPr>
      </w:pPr>
      <w:r w:rsidRPr="00FF2F1B">
        <w:rPr>
          <w:lang w:val="en-US"/>
        </w:rPr>
        <w:t>To the extent a Compensating Party has made payments to the Chips JU based on joint and several liability for enforced recoveries (in case of non-payment), the Compensating Party shall be entitled to seek full reimbursement of the amounts so recovered by the Chips JU, including late payment interest (if any), from the Non-Performing Party. In case the recovery claim is due to the default of more than one Parties, the Compensating Party is entitled to seek reimbursement of the corresponding amounts from the Non-Performing Parties.</w:t>
      </w:r>
    </w:p>
    <w:p w14:paraId="09914BE7" w14:textId="068F1912" w:rsidR="00842E86" w:rsidRPr="00184325" w:rsidRDefault="00842E86">
      <w:pPr>
        <w:pStyle w:val="CommentText"/>
        <w:rPr>
          <w:lang w:val="en-US"/>
        </w:rPr>
      </w:pPr>
    </w:p>
  </w:comment>
  <w:comment w:id="1664" w:author="ICFO+" w:date="2025-06-19T15:59:00Z" w:initials="ICFO+">
    <w:p w14:paraId="74AD1F00" w14:textId="5BD2CEA8" w:rsidR="00842E86" w:rsidRDefault="00842E86">
      <w:pPr>
        <w:pStyle w:val="CommentText"/>
      </w:pPr>
      <w:r>
        <w:rPr>
          <w:rStyle w:val="CommentReference"/>
        </w:rPr>
        <w:annotationRef/>
      </w:r>
      <w:r>
        <w:t>UGENTv2 delete + comment: This Agreement must (only) deal with distribution of liability among the project parties as their (joint) liability to the Granting Authority is already set out in the GAs.</w:t>
      </w:r>
    </w:p>
  </w:comment>
  <w:comment w:id="1665" w:author="ICFO+" w:date="2025-06-27T14:36:00Z" w:initials="ICFO+">
    <w:p w14:paraId="127AFDB4" w14:textId="60D392C2" w:rsidR="00842E86" w:rsidRDefault="00842E86">
      <w:pPr>
        <w:pStyle w:val="CommentText"/>
      </w:pPr>
      <w:r>
        <w:rPr>
          <w:rStyle w:val="CommentReference"/>
        </w:rPr>
        <w:annotationRef/>
      </w:r>
      <w:r>
        <w:t>We can delete this as it is already provided for in the GAs</w:t>
      </w:r>
    </w:p>
  </w:comment>
  <w:comment w:id="1673" w:author="Maria Diletta Damin" w:date="2025-03-13T13:52:00Z" w:initials="UR">
    <w:p w14:paraId="0997966D" w14:textId="77777777" w:rsidR="00842E86" w:rsidRDefault="00842E86" w:rsidP="00C8135B">
      <w:pPr>
        <w:pStyle w:val="CommentText"/>
        <w:jc w:val="left"/>
      </w:pPr>
      <w:r>
        <w:rPr>
          <w:rStyle w:val="CommentReference"/>
        </w:rPr>
        <w:annotationRef/>
      </w:r>
      <w:r w:rsidRPr="00C8135B">
        <w:rPr>
          <w:b/>
          <w:bCs/>
          <w:lang w:val="en-US"/>
        </w:rPr>
        <w:t>POLMI:</w:t>
      </w:r>
      <w:r>
        <w:rPr>
          <w:lang w:val="en-US"/>
        </w:rPr>
        <w:t xml:space="preserve"> We are not sure that we have fully understood the intention of this article. Our wish for this part of the CA would be to see a mechanism to mitigate the joint and several liability set out in Arts. 26 and 27 of the HA, especially for non-hosting entities. We are open to discussing the wording, but we would like to better understand the meaning of your wording and why Article 26 of the HA is not mentioned.</w:t>
      </w:r>
    </w:p>
  </w:comment>
  <w:comment w:id="1682" w:author="ICFO+" w:date="2025-03-27T12:48:00Z" w:initials="ICFO+">
    <w:p w14:paraId="177281C2" w14:textId="77777777" w:rsidR="00842E86" w:rsidRDefault="00842E86">
      <w:pPr>
        <w:pStyle w:val="CommentText"/>
      </w:pPr>
      <w:r>
        <w:rPr>
          <w:rStyle w:val="CommentReference"/>
        </w:rPr>
        <w:annotationRef/>
      </w:r>
      <w:r w:rsidRPr="008C35FE">
        <w:rPr>
          <w:b/>
          <w:bCs/>
        </w:rPr>
        <w:t>TNO:</w:t>
      </w:r>
      <w:r>
        <w:t xml:space="preserve"> The Hosting Entities are jointly liable for a Party? And not for just the Hosting Entity?</w:t>
      </w:r>
    </w:p>
  </w:comment>
  <w:comment w:id="1683" w:author="ICFO+" w:date="2025-04-03T11:49:00Z" w:initials="ICFO+">
    <w:p w14:paraId="28328E78" w14:textId="526CFCAB" w:rsidR="00842E86" w:rsidRDefault="00842E86">
      <w:pPr>
        <w:pStyle w:val="CommentText"/>
      </w:pPr>
      <w:r>
        <w:rPr>
          <w:rStyle w:val="CommentReference"/>
        </w:rPr>
        <w:annotationRef/>
      </w:r>
      <w:r>
        <w:t>It was an error, all parties are responsible under HA. We delete this clause as one of the proposed above can be accepted.</w:t>
      </w:r>
    </w:p>
  </w:comment>
  <w:comment w:id="1679" w:author="ICFO+" w:date="2025-03-27T21:19:00Z" w:initials="ICFO+">
    <w:p w14:paraId="1EE89EC2" w14:textId="77777777" w:rsidR="00842E86" w:rsidRDefault="00842E86">
      <w:pPr>
        <w:pStyle w:val="CommentText"/>
      </w:pPr>
      <w:r>
        <w:rPr>
          <w:rStyle w:val="CommentReference"/>
        </w:rPr>
        <w:annotationRef/>
      </w:r>
      <w:r>
        <w:t>UC3M: W</w:t>
      </w:r>
      <w:r w:rsidRPr="00047672">
        <w:t>hat would ha</w:t>
      </w:r>
      <w:r>
        <w:t xml:space="preserve">ppen in the case of </w:t>
      </w:r>
      <w:r w:rsidRPr="00047672">
        <w:rPr>
          <w:b/>
        </w:rPr>
        <w:t>Art. 26 HA “Liquidated damages”</w:t>
      </w:r>
      <w:r w:rsidRPr="00047672">
        <w:t>?</w:t>
      </w:r>
    </w:p>
  </w:comment>
  <w:comment w:id="1680" w:author="ICFO+" w:date="2025-04-03T11:49:00Z" w:initials="ICFO+">
    <w:p w14:paraId="652C1D45" w14:textId="06C6644F" w:rsidR="00842E86" w:rsidRDefault="00842E86">
      <w:pPr>
        <w:pStyle w:val="CommentText"/>
      </w:pPr>
      <w:r>
        <w:rPr>
          <w:rStyle w:val="CommentReference"/>
        </w:rPr>
        <w:annotationRef/>
      </w:r>
      <w:r>
        <w:t>We delete this clause as one of the proposed above can be accepted.</w:t>
      </w:r>
    </w:p>
  </w:comment>
  <w:comment w:id="1690" w:author="ICFO+" w:date="2025-03-27T12:49:00Z" w:initials="ICFO+">
    <w:p w14:paraId="136F7894" w14:textId="74E47ACD" w:rsidR="00842E86" w:rsidRDefault="00842E86">
      <w:pPr>
        <w:pStyle w:val="CommentText"/>
        <w:rPr>
          <w:lang w:val="nl-NL"/>
        </w:rPr>
      </w:pPr>
      <w:r>
        <w:rPr>
          <w:rStyle w:val="CommentReference"/>
        </w:rPr>
        <w:annotationRef/>
      </w:r>
      <w:r w:rsidRPr="00D77BE3">
        <w:rPr>
          <w:b/>
          <w:bCs/>
        </w:rPr>
        <w:t>TNO:</w:t>
      </w:r>
      <w:r>
        <w:t xml:space="preserve"> </w:t>
      </w:r>
      <w:r>
        <w:rPr>
          <w:lang w:val="nl-NL"/>
        </w:rPr>
        <w:t>Our strong preference is to have the same liability structure as 5.2.2. So a Hosting Entity is liable towards Chips JU for once its project share and only the culpable Hosting Entity is liable.</w:t>
      </w:r>
    </w:p>
    <w:p w14:paraId="439528AD" w14:textId="77777777" w:rsidR="00842E86" w:rsidRDefault="00842E86">
      <w:pPr>
        <w:pStyle w:val="CommentText"/>
        <w:rPr>
          <w:lang w:val="nl-NL"/>
        </w:rPr>
      </w:pPr>
    </w:p>
    <w:p w14:paraId="36717F03" w14:textId="77777777" w:rsidR="00842E86" w:rsidRDefault="00842E86">
      <w:pPr>
        <w:pStyle w:val="CommentText"/>
      </w:pPr>
      <w:r>
        <w:t>Another option is that the consortium (general assembly) determines that a party is in breach and liable and that this party shall solely be liable for the damages. We cannot be expected to be liable for damages that we have no control over.</w:t>
      </w:r>
    </w:p>
  </w:comment>
  <w:comment w:id="1691" w:author="ICFO+" w:date="2025-04-03T11:50:00Z" w:initials="ICFO+">
    <w:p w14:paraId="5DD9B7FB" w14:textId="516B8796" w:rsidR="00842E86" w:rsidRDefault="00842E86">
      <w:pPr>
        <w:pStyle w:val="CommentText"/>
      </w:pPr>
      <w:r>
        <w:rPr>
          <w:rStyle w:val="CommentReference"/>
        </w:rPr>
        <w:annotationRef/>
      </w:r>
      <w:r>
        <w:t>We delete this clause as one of the proposed above can be accepted.</w:t>
      </w:r>
    </w:p>
  </w:comment>
  <w:comment w:id="1688" w:author="ICFO+" w:date="2025-03-27T21:19:00Z" w:initials="ICFO+">
    <w:p w14:paraId="3B22673D" w14:textId="77777777" w:rsidR="00842E86" w:rsidRDefault="00842E86">
      <w:pPr>
        <w:pStyle w:val="CommentText"/>
      </w:pPr>
      <w:r>
        <w:rPr>
          <w:rStyle w:val="CommentReference"/>
        </w:rPr>
        <w:annotationRef/>
      </w:r>
      <w:r>
        <w:t xml:space="preserve">UC3M: 27.2.HA: </w:t>
      </w:r>
      <w:r w:rsidRPr="00090253">
        <w:rPr>
          <w:i/>
        </w:rPr>
        <w:t xml:space="preserve">The members of the Hosting Consortium </w:t>
      </w:r>
      <w:r w:rsidRPr="00090253">
        <w:rPr>
          <w:i/>
          <w:highlight w:val="cyan"/>
        </w:rPr>
        <w:t xml:space="preserve">are jointly </w:t>
      </w:r>
      <w:r w:rsidRPr="00090253">
        <w:rPr>
          <w:i/>
        </w:rPr>
        <w:t xml:space="preserve"> </w:t>
      </w:r>
      <w:r w:rsidRPr="00090253">
        <w:rPr>
          <w:rStyle w:val="CommentReference"/>
          <w:i/>
        </w:rPr>
        <w:annotationRef/>
      </w:r>
      <w:r w:rsidRPr="00090253">
        <w:rPr>
          <w:rStyle w:val="CommentReference"/>
          <w:i/>
        </w:rPr>
        <w:annotationRef/>
      </w:r>
      <w:r w:rsidRPr="00090253">
        <w:rPr>
          <w:rStyle w:val="CommentReference"/>
          <w:i/>
        </w:rPr>
        <w:annotationRef/>
      </w:r>
      <w:r w:rsidRPr="00090253">
        <w:rPr>
          <w:rStyle w:val="CommentReference"/>
          <w:i/>
        </w:rPr>
        <w:annotationRef/>
      </w:r>
      <w:r w:rsidRPr="00090253">
        <w:rPr>
          <w:i/>
        </w:rPr>
        <w:t xml:space="preserve">responsible for the implementation of the action. If one of the Hosting Consortium members fails to implement their part of the action, the other Hosting Consortium members must ensure that this part is implemented by someone else (without being entitled to an increase of the maximum grant amount and subject to an amendment). </w:t>
      </w:r>
      <w:r w:rsidRPr="00090253">
        <w:rPr>
          <w:i/>
          <w:highlight w:val="yellow"/>
        </w:rPr>
        <w:t xml:space="preserve">Each member of the Hosting Consortium may be held responsible for damages </w:t>
      </w:r>
      <w:r w:rsidRPr="0010446A">
        <w:rPr>
          <w:i/>
          <w:highlight w:val="yellow"/>
          <w:u w:val="single"/>
        </w:rPr>
        <w:t xml:space="preserve">up to the entire </w:t>
      </w:r>
      <w:r w:rsidRPr="0010446A">
        <w:rPr>
          <w:rStyle w:val="CommentReference"/>
          <w:rFonts w:ascii="Calibri" w:hAnsi="Calibri" w:cs="Calibri"/>
          <w:i/>
          <w:highlight w:val="yellow"/>
          <w:u w:val="single"/>
        </w:rPr>
        <w:annotationRef/>
      </w:r>
      <w:r w:rsidRPr="0010446A">
        <w:rPr>
          <w:rStyle w:val="CommentReference"/>
          <w:rFonts w:ascii="Calibri" w:hAnsi="Calibri" w:cs="Calibri"/>
          <w:i/>
          <w:highlight w:val="yellow"/>
          <w:u w:val="single"/>
        </w:rPr>
        <w:annotationRef/>
      </w:r>
      <w:r w:rsidRPr="0010446A">
        <w:rPr>
          <w:rStyle w:val="CommentReference"/>
          <w:rFonts w:ascii="Calibri" w:hAnsi="Calibri" w:cs="Calibri"/>
          <w:i/>
          <w:highlight w:val="yellow"/>
          <w:u w:val="single"/>
        </w:rPr>
        <w:annotationRef/>
      </w:r>
      <w:r w:rsidRPr="0010446A">
        <w:rPr>
          <w:i/>
          <w:highlight w:val="yellow"/>
          <w:u w:val="single"/>
        </w:rPr>
        <w:t xml:space="preserve">amount awarded by the Chips JU </w:t>
      </w:r>
      <w:r w:rsidRPr="00090253">
        <w:rPr>
          <w:i/>
          <w:highlight w:val="yellow"/>
        </w:rPr>
        <w:t xml:space="preserve">for the implementation of the Chips JU Pilot Line </w:t>
      </w:r>
      <w:r w:rsidRPr="0010446A">
        <w:rPr>
          <w:b/>
          <w:i/>
          <w:highlight w:val="yellow"/>
          <w:u w:val="single"/>
        </w:rPr>
        <w:t>to this member</w:t>
      </w:r>
      <w:r w:rsidRPr="0010446A">
        <w:rPr>
          <w:rStyle w:val="CommentReference"/>
          <w:b/>
          <w:i/>
          <w:highlight w:val="yellow"/>
          <w:u w:val="single"/>
        </w:rPr>
        <w:annotationRef/>
      </w:r>
      <w:r w:rsidRPr="0010446A">
        <w:rPr>
          <w:rStyle w:val="CommentReference"/>
          <w:b/>
          <w:i/>
          <w:highlight w:val="yellow"/>
        </w:rPr>
        <w:annotationRef/>
      </w:r>
      <w:r w:rsidRPr="0010446A">
        <w:rPr>
          <w:b/>
          <w:i/>
          <w:highlight w:val="yellow"/>
        </w:rPr>
        <w:t>.</w:t>
      </w:r>
      <w:r w:rsidRPr="0010446A">
        <w:rPr>
          <w:rStyle w:val="CommentReference"/>
          <w:rFonts w:ascii="Calibri" w:hAnsi="Calibri" w:cs="Calibri"/>
          <w:b/>
          <w:i/>
          <w:highlight w:val="yellow"/>
        </w:rPr>
        <w:annotationRef/>
      </w:r>
      <w:r w:rsidRPr="0010446A">
        <w:rPr>
          <w:rStyle w:val="CommentReference"/>
          <w:rFonts w:ascii="Calibri" w:hAnsi="Calibri" w:cs="Calibri"/>
          <w:b/>
          <w:i/>
        </w:rPr>
        <w:annotationRef/>
      </w:r>
      <w:r w:rsidRPr="0010446A">
        <w:rPr>
          <w:rStyle w:val="CommentReference"/>
          <w:rFonts w:ascii="Calibri" w:hAnsi="Calibri" w:cs="Calibri"/>
          <w:b/>
          <w:i/>
        </w:rPr>
        <w:annotationRef/>
      </w:r>
      <w:r w:rsidRPr="0010446A">
        <w:rPr>
          <w:rStyle w:val="CommentReference"/>
          <w:rFonts w:ascii="Calibri" w:hAnsi="Calibri" w:cs="Calibri"/>
          <w:b/>
          <w:i/>
        </w:rPr>
        <w:annotationRef/>
      </w:r>
    </w:p>
  </w:comment>
  <w:comment w:id="1689" w:author="ICFO+" w:date="2025-04-03T11:50:00Z" w:initials="ICFO+">
    <w:p w14:paraId="3F437BE8" w14:textId="11337FF6" w:rsidR="00842E86" w:rsidRDefault="00842E86">
      <w:pPr>
        <w:pStyle w:val="CommentText"/>
      </w:pPr>
      <w:r>
        <w:rPr>
          <w:rStyle w:val="CommentReference"/>
        </w:rPr>
        <w:annotationRef/>
      </w:r>
      <w:r>
        <w:t>We delete this clause as one of the proposed above can be accepted.</w:t>
      </w:r>
    </w:p>
  </w:comment>
  <w:comment w:id="1696" w:author="Maria Diletta Damin" w:date="2025-03-06T08:50:00Z" w:initials="UR">
    <w:p w14:paraId="31DF5E23" w14:textId="77777777" w:rsidR="00842E86" w:rsidRDefault="00842E86" w:rsidP="00C8135B">
      <w:pPr>
        <w:pStyle w:val="CommentText"/>
        <w:jc w:val="left"/>
      </w:pPr>
      <w:r>
        <w:rPr>
          <w:rStyle w:val="CommentReference"/>
        </w:rPr>
        <w:annotationRef/>
      </w:r>
      <w:r w:rsidRPr="00C8135B">
        <w:rPr>
          <w:b/>
          <w:bCs/>
        </w:rPr>
        <w:t>POLMI:</w:t>
      </w:r>
      <w:r>
        <w:t xml:space="preserve"> In this point, you mean Hosting Entity or party?</w:t>
      </w:r>
    </w:p>
  </w:comment>
  <w:comment w:id="1697" w:author="ICFO+" w:date="2025-04-03T11:50:00Z" w:initials="ICFO+">
    <w:p w14:paraId="75AF6868" w14:textId="5A8B2510" w:rsidR="00842E86" w:rsidRDefault="00842E86">
      <w:pPr>
        <w:pStyle w:val="CommentText"/>
      </w:pPr>
      <w:r>
        <w:rPr>
          <w:rStyle w:val="CommentReference"/>
        </w:rPr>
        <w:annotationRef/>
      </w:r>
      <w:r>
        <w:t>Should be “Party”.</w:t>
      </w:r>
      <w:r w:rsidRPr="003B1699">
        <w:t xml:space="preserve"> </w:t>
      </w:r>
      <w:r>
        <w:t>We delete this clause as one of the proposed above can be accepted.</w:t>
      </w:r>
    </w:p>
  </w:comment>
  <w:comment w:id="1721" w:author="ICFO+" w:date="2025-06-16T18:53:00Z" w:initials="ICFO+">
    <w:p w14:paraId="5079B9DA" w14:textId="35C6F390" w:rsidR="00842E86" w:rsidRDefault="00842E86">
      <w:pPr>
        <w:pStyle w:val="CommentText"/>
      </w:pPr>
      <w:r>
        <w:rPr>
          <w:rStyle w:val="CommentReference"/>
        </w:rPr>
        <w:annotationRef/>
      </w:r>
      <w:r>
        <w:t>CEAv2: CEA does not accept hold harmless provisions</w:t>
      </w:r>
    </w:p>
  </w:comment>
  <w:comment w:id="1722" w:author="ICFO+" w:date="2025-06-19T17:33:00Z" w:initials="ICFO+">
    <w:p w14:paraId="21456623" w14:textId="20C993E3" w:rsidR="00842E86" w:rsidRDefault="00842E86">
      <w:pPr>
        <w:pStyle w:val="CommentText"/>
      </w:pPr>
      <w:r>
        <w:rPr>
          <w:rStyle w:val="CommentReference"/>
        </w:rPr>
        <w:annotationRef/>
      </w:r>
      <w:r>
        <w:t xml:space="preserve">VTTv2 asks to delete this + comment: </w:t>
      </w:r>
      <w:r w:rsidRPr="00CE7EDE">
        <w:rPr>
          <w:highlight w:val="green"/>
        </w:rPr>
        <w:t>VTT: Please delete; section 5.6.2 is sufficient.</w:t>
      </w:r>
    </w:p>
  </w:comment>
  <w:comment w:id="1723" w:author="ICFO+" w:date="2025-06-27T14:22:00Z" w:initials="ICFO+">
    <w:p w14:paraId="775F67D3" w14:textId="49B02932" w:rsidR="00842E86" w:rsidRDefault="00842E86">
      <w:pPr>
        <w:pStyle w:val="CommentText"/>
      </w:pPr>
      <w:r>
        <w:rPr>
          <w:rStyle w:val="CommentReference"/>
        </w:rPr>
        <w:annotationRef/>
      </w:r>
      <w:r>
        <w:t xml:space="preserve">As commented we agree to delete it </w:t>
      </w:r>
    </w:p>
  </w:comment>
  <w:comment w:id="1715" w:author="ICFO+" w:date="2025-06-18T12:04:00Z" w:initials="ICFO+">
    <w:p w14:paraId="69139B7B" w14:textId="77777777" w:rsidR="00842E86" w:rsidRDefault="00842E86" w:rsidP="00044330">
      <w:pPr>
        <w:pStyle w:val="CommentText"/>
        <w:jc w:val="left"/>
      </w:pPr>
      <w:r>
        <w:rPr>
          <w:rStyle w:val="CommentReference"/>
        </w:rPr>
        <w:annotationRef/>
      </w:r>
      <w:r>
        <w:t xml:space="preserve">IMECv2: </w:t>
      </w:r>
      <w:r>
        <w:rPr>
          <w:lang w:val="nl-BE"/>
        </w:rPr>
        <w:t>What other “activities under the Consortium Plan” are there which is not falling under the obligations of the Grant Agreements, this Agreement and the Hosting Agreement.</w:t>
      </w:r>
    </w:p>
    <w:p w14:paraId="0E18DFB7" w14:textId="30409F8B" w:rsidR="00842E86" w:rsidRDefault="00842E86" w:rsidP="00044330">
      <w:pPr>
        <w:pStyle w:val="CommentText"/>
      </w:pPr>
      <w:r>
        <w:rPr>
          <w:lang w:val="nl-BE"/>
        </w:rPr>
        <w:t>Further “harmless” wording is not needed as it clearly explains that a Party is solely liable. If there is an issue, the other Parties are not to deal with it but should inform the concerned Party who has to address the issue.</w:t>
      </w:r>
    </w:p>
  </w:comment>
  <w:comment w:id="1716" w:author="ICFO+" w:date="2025-06-27T14:21:00Z" w:initials="ICFO+">
    <w:p w14:paraId="02C5C87C" w14:textId="2C993353" w:rsidR="00842E86" w:rsidRDefault="00842E86">
      <w:pPr>
        <w:pStyle w:val="CommentText"/>
      </w:pPr>
      <w:r>
        <w:rPr>
          <w:rStyle w:val="CommentReference"/>
        </w:rPr>
        <w:annotationRef/>
      </w:r>
      <w:r>
        <w:t>We agree to delete the proposed wording as it sufficiently clear</w:t>
      </w:r>
    </w:p>
  </w:comment>
  <w:comment w:id="1727" w:author="Maria Diletta Damin" w:date="2025-03-05T14:11:00Z" w:initials="UR">
    <w:p w14:paraId="5F05BDBE" w14:textId="77777777" w:rsidR="00842E86" w:rsidRDefault="00842E86" w:rsidP="00C8135B">
      <w:pPr>
        <w:pStyle w:val="CommentText"/>
        <w:jc w:val="left"/>
      </w:pPr>
      <w:r>
        <w:rPr>
          <w:rStyle w:val="CommentReference"/>
        </w:rPr>
        <w:annotationRef/>
      </w:r>
      <w:r w:rsidRPr="00C8135B">
        <w:rPr>
          <w:b/>
          <w:bCs/>
          <w:lang w:val="en-US"/>
        </w:rPr>
        <w:t>POLMI:</w:t>
      </w:r>
      <w:r>
        <w:rPr>
          <w:lang w:val="en-US"/>
        </w:rPr>
        <w:t xml:space="preserve"> What do you mean with operation on the Background? </w:t>
      </w:r>
    </w:p>
  </w:comment>
  <w:comment w:id="1704" w:author="ICFO+" w:date="2025-03-26T20:10:00Z" w:initials="ICFO+">
    <w:p w14:paraId="7A4D1902" w14:textId="77777777" w:rsidR="00842E86" w:rsidRPr="00FB5A0D" w:rsidRDefault="00842E86">
      <w:pPr>
        <w:pStyle w:val="CommentText"/>
        <w:rPr>
          <w:b/>
          <w:bCs/>
        </w:rPr>
      </w:pPr>
      <w:r>
        <w:rPr>
          <w:rStyle w:val="CommentReference"/>
        </w:rPr>
        <w:annotationRef/>
      </w:r>
      <w:r w:rsidRPr="00FB5A0D">
        <w:rPr>
          <w:b/>
          <w:bCs/>
        </w:rPr>
        <w:t xml:space="preserve">Comments and proposals by parties regarding clause 5.4. Damage caused to third parties: </w:t>
      </w:r>
    </w:p>
  </w:comment>
  <w:comment w:id="1705" w:author="ICFO+" w:date="2025-03-26T20:11:00Z" w:initials="ICFO+">
    <w:p w14:paraId="7AC54CA5" w14:textId="77777777" w:rsidR="00842E86" w:rsidRPr="006D1106" w:rsidRDefault="00842E86" w:rsidP="006D1106">
      <w:pPr>
        <w:pStyle w:val="Heading2"/>
        <w:numPr>
          <w:ilvl w:val="0"/>
          <w:numId w:val="0"/>
        </w:numPr>
        <w:rPr>
          <w:b/>
          <w:bCs w:val="0"/>
        </w:rPr>
      </w:pPr>
      <w:r>
        <w:rPr>
          <w:rStyle w:val="CommentReference"/>
        </w:rPr>
        <w:annotationRef/>
      </w:r>
      <w:r w:rsidRPr="006D1106">
        <w:rPr>
          <w:b/>
          <w:bCs w:val="0"/>
        </w:rPr>
        <w:t xml:space="preserve">POLMI proposes the clause with the following changes: </w:t>
      </w:r>
    </w:p>
    <w:p w14:paraId="7E1A5DEF" w14:textId="77777777" w:rsidR="00842E86" w:rsidRPr="006D1106" w:rsidRDefault="00842E86" w:rsidP="006D1106">
      <w:pPr>
        <w:pStyle w:val="Heading2"/>
        <w:numPr>
          <w:ilvl w:val="0"/>
          <w:numId w:val="0"/>
        </w:numPr>
        <w:rPr>
          <w:highlight w:val="yellow"/>
        </w:rPr>
      </w:pPr>
      <w:r w:rsidRPr="00721E88">
        <w:rPr>
          <w:rStyle w:val="Emphasis"/>
        </w:rPr>
        <w:t xml:space="preserve">Damage caused to third parties. </w:t>
      </w:r>
      <w:r w:rsidRPr="00721E88">
        <w:t xml:space="preserve">Each Party shall be solely liable for any loss, damage or injury to third parties </w:t>
      </w:r>
      <w:r w:rsidRPr="00721E88">
        <w:rPr>
          <w:b/>
          <w:bCs w:val="0"/>
          <w:color w:val="FF0000"/>
        </w:rPr>
        <w:t>(including the Chip JU)</w:t>
      </w:r>
      <w:r w:rsidRPr="00721E88">
        <w:rPr>
          <w:color w:val="FF0000"/>
        </w:rPr>
        <w:t xml:space="preserve"> </w:t>
      </w:r>
      <w:r w:rsidRPr="00721E88">
        <w:t xml:space="preserve">resulting from the performance of the said Party’s obligations by it or on its behalf under this Agreement </w:t>
      </w:r>
      <w:r w:rsidRPr="00721E88">
        <w:rPr>
          <w:b/>
          <w:bCs w:val="0"/>
          <w:color w:val="FF0000"/>
        </w:rPr>
        <w:t>and the Hosting Agreement</w:t>
      </w:r>
      <w:r w:rsidRPr="00721E88">
        <w:rPr>
          <w:color w:val="FF0000"/>
        </w:rPr>
        <w:t xml:space="preserve"> </w:t>
      </w:r>
      <w:r w:rsidRPr="00721E88">
        <w:t>or from its Operation of the Pilot Line or Backgrou</w:t>
      </w:r>
      <w:r w:rsidRPr="00721E88">
        <w:rPr>
          <w:rStyle w:val="CommentReference"/>
          <w:rFonts w:eastAsia="Calibri" w:cs="Times New Roman"/>
          <w:bCs w:val="0"/>
          <w:lang w:eastAsia="en-US"/>
        </w:rPr>
        <w:annotationRef/>
      </w:r>
      <w:r w:rsidRPr="00721E88">
        <w:t xml:space="preserve">nd </w:t>
      </w:r>
      <w:r w:rsidRPr="00DB6336">
        <w:rPr>
          <w:b/>
          <w:bCs w:val="0"/>
          <w:color w:val="FF0000"/>
        </w:rPr>
        <w:t>and holds the other Parties harmless</w:t>
      </w:r>
      <w:r w:rsidRPr="00721E88">
        <w:t>.</w:t>
      </w:r>
    </w:p>
  </w:comment>
  <w:comment w:id="1706" w:author="ICFO+" w:date="2025-03-26T20:13:00Z" w:initials="ICFO+">
    <w:p w14:paraId="54928DBD" w14:textId="77777777" w:rsidR="00842E86" w:rsidRDefault="00842E86" w:rsidP="00721E88">
      <w:pPr>
        <w:pStyle w:val="CommentText"/>
        <w:rPr>
          <w:b/>
          <w:bCs/>
        </w:rPr>
      </w:pPr>
      <w:r>
        <w:rPr>
          <w:rStyle w:val="CommentReference"/>
        </w:rPr>
        <w:annotationRef/>
      </w:r>
      <w:r w:rsidRPr="001B1AC6">
        <w:rPr>
          <w:b/>
          <w:bCs/>
        </w:rPr>
        <w:t xml:space="preserve">IMEC proposes the clause with the following changes: </w:t>
      </w:r>
    </w:p>
    <w:p w14:paraId="15546581" w14:textId="77777777" w:rsidR="00842E86" w:rsidRPr="00721E88" w:rsidRDefault="00842E86" w:rsidP="00721E88">
      <w:pPr>
        <w:pStyle w:val="CommentText"/>
        <w:rPr>
          <w:b/>
          <w:bCs/>
        </w:rPr>
      </w:pPr>
      <w:r w:rsidRPr="000C18E5">
        <w:rPr>
          <w:rStyle w:val="Emphasis"/>
        </w:rPr>
        <w:t>Damage caused to third parties</w:t>
      </w:r>
      <w:r>
        <w:rPr>
          <w:rStyle w:val="Emphasis"/>
        </w:rPr>
        <w:t xml:space="preserve">. </w:t>
      </w:r>
      <w:r w:rsidRPr="00A853D6">
        <w:t>Each Party shall be solely liable for any loss, damage or injury to third parties resulting from the performance of the said Party</w:t>
      </w:r>
      <w:r>
        <w:t>’</w:t>
      </w:r>
      <w:r w:rsidRPr="00A853D6">
        <w:t xml:space="preserve">s obligations by it or on its behalf under this Agreement or from its </w:t>
      </w:r>
      <w:r w:rsidRPr="00721E88">
        <w:rPr>
          <w:b/>
          <w:bCs/>
          <w:color w:val="FF0000"/>
        </w:rPr>
        <w:t>use of the Results</w:t>
      </w:r>
      <w:r w:rsidRPr="00721E88">
        <w:rPr>
          <w:color w:val="FF0000"/>
        </w:rPr>
        <w:t xml:space="preserve"> </w:t>
      </w:r>
      <w:r w:rsidRPr="00721E88">
        <w:rPr>
          <w:rStyle w:val="CommentReference"/>
          <w:color w:val="FF0000"/>
        </w:rPr>
        <w:annotationRef/>
      </w:r>
      <w:r w:rsidRPr="001C43BF">
        <w:rPr>
          <w:strike/>
          <w:color w:val="FF0000"/>
        </w:rPr>
        <w:t>Operation of the Pilot Line</w:t>
      </w:r>
      <w:r>
        <w:rPr>
          <w:color w:val="FF0000"/>
        </w:rPr>
        <w:t xml:space="preserve"> </w:t>
      </w:r>
      <w:r w:rsidRPr="00A853D6">
        <w:t>or Background.</w:t>
      </w:r>
      <w:r>
        <w:t xml:space="preserve"> </w:t>
      </w:r>
      <w:r w:rsidRPr="00721E88">
        <w:rPr>
          <w:b/>
          <w:bCs/>
          <w:color w:val="FF0000"/>
        </w:rPr>
        <w:t>Any event giving rise to a claim by a third party shall be handled by the Party responsible for the event giving rise to the third-party claim, and such Party shall bear the cost of any damage resulting there from</w:t>
      </w:r>
      <w:r w:rsidRPr="00A23C06">
        <w:t>.</w:t>
      </w:r>
    </w:p>
    <w:p w14:paraId="61C6B12C" w14:textId="77777777" w:rsidR="00842E86" w:rsidRPr="001B1AC6" w:rsidRDefault="00842E86">
      <w:pPr>
        <w:pStyle w:val="CommentText"/>
        <w:rPr>
          <w:b/>
          <w:bCs/>
        </w:rPr>
      </w:pPr>
    </w:p>
  </w:comment>
  <w:comment w:id="1707" w:author="ICFO+" w:date="2025-03-26T20:16:00Z" w:initials="ICFO+">
    <w:p w14:paraId="1E87BE60" w14:textId="77777777" w:rsidR="00842E86" w:rsidRPr="001C43BF" w:rsidRDefault="00842E86" w:rsidP="001C43BF">
      <w:pPr>
        <w:pStyle w:val="Heading2"/>
        <w:numPr>
          <w:ilvl w:val="0"/>
          <w:numId w:val="0"/>
        </w:numPr>
        <w:rPr>
          <w:b/>
          <w:bCs w:val="0"/>
        </w:rPr>
      </w:pPr>
      <w:r>
        <w:rPr>
          <w:rStyle w:val="CommentReference"/>
        </w:rPr>
        <w:annotationRef/>
      </w:r>
      <w:r w:rsidRPr="001C43BF">
        <w:rPr>
          <w:b/>
          <w:bCs w:val="0"/>
        </w:rPr>
        <w:t xml:space="preserve">FBK proposes the clause with the following changes: </w:t>
      </w:r>
    </w:p>
    <w:p w14:paraId="589F3719" w14:textId="77777777" w:rsidR="00842E86" w:rsidRDefault="00842E86" w:rsidP="001C43BF">
      <w:pPr>
        <w:pStyle w:val="Heading2"/>
        <w:numPr>
          <w:ilvl w:val="0"/>
          <w:numId w:val="0"/>
        </w:numPr>
      </w:pPr>
      <w:r w:rsidRPr="000C18E5">
        <w:rPr>
          <w:rStyle w:val="Emphasis"/>
        </w:rPr>
        <w:t>Damage caused to third parties</w:t>
      </w:r>
      <w:r>
        <w:rPr>
          <w:rStyle w:val="Emphasis"/>
        </w:rPr>
        <w:t xml:space="preserve">. </w:t>
      </w:r>
      <w:r w:rsidRPr="00A853D6">
        <w:t>Each Party shall be solely liable for any loss, damage or injury to third parties resulting from the performance of the said Party</w:t>
      </w:r>
      <w:r>
        <w:t>’</w:t>
      </w:r>
      <w:r w:rsidRPr="00A853D6">
        <w:t>s obligations by it or on its behalf under this Agreement</w:t>
      </w:r>
      <w:r>
        <w:t xml:space="preserve">, </w:t>
      </w:r>
      <w:r w:rsidRPr="001C43BF">
        <w:rPr>
          <w:b/>
          <w:bCs w:val="0"/>
          <w:color w:val="FF0000"/>
        </w:rPr>
        <w:t>the Grant Agreements</w:t>
      </w:r>
      <w:r w:rsidRPr="001C43BF">
        <w:rPr>
          <w:color w:val="FF0000"/>
        </w:rPr>
        <w:t xml:space="preserve"> </w:t>
      </w:r>
      <w:r w:rsidRPr="00A853D6">
        <w:t xml:space="preserve">or from its </w:t>
      </w:r>
      <w:r>
        <w:t>Operation</w:t>
      </w:r>
      <w:r w:rsidRPr="00A853D6">
        <w:t xml:space="preserve"> of the Pilot Line </w:t>
      </w:r>
      <w:r w:rsidRPr="001C43BF">
        <w:rPr>
          <w:b/>
          <w:bCs w:val="0"/>
          <w:color w:val="FF0000"/>
        </w:rPr>
        <w:t>or use of Results or Background</w:t>
      </w:r>
      <w:r w:rsidRPr="00A853D6">
        <w:t>.</w:t>
      </w:r>
    </w:p>
  </w:comment>
  <w:comment w:id="1708" w:author="ICFO+" w:date="2025-03-27T16:50:00Z" w:initials="ICFO+">
    <w:p w14:paraId="6F11AC32" w14:textId="77777777" w:rsidR="00842E86" w:rsidRPr="000B324D" w:rsidRDefault="00842E86">
      <w:pPr>
        <w:pStyle w:val="CommentText"/>
        <w:rPr>
          <w:b/>
          <w:bCs/>
        </w:rPr>
      </w:pPr>
      <w:r>
        <w:rPr>
          <w:rStyle w:val="CommentReference"/>
        </w:rPr>
        <w:annotationRef/>
      </w:r>
      <w:r w:rsidRPr="000B324D">
        <w:rPr>
          <w:b/>
          <w:bCs/>
        </w:rPr>
        <w:t xml:space="preserve">UGENT proposes the following modifications and new wording: </w:t>
      </w:r>
    </w:p>
    <w:p w14:paraId="1407EC82" w14:textId="77777777" w:rsidR="00842E86" w:rsidRDefault="00842E86">
      <w:pPr>
        <w:pStyle w:val="CommentText"/>
      </w:pPr>
    </w:p>
    <w:p w14:paraId="0F08F1E6" w14:textId="77777777" w:rsidR="00842E86" w:rsidRPr="00A853D6" w:rsidRDefault="00842E86" w:rsidP="000B324D">
      <w:pPr>
        <w:pStyle w:val="Heading3"/>
        <w:numPr>
          <w:ilvl w:val="0"/>
          <w:numId w:val="0"/>
        </w:numPr>
      </w:pPr>
      <w:r w:rsidRPr="00A853D6">
        <w:t xml:space="preserve">Each Party shall be solely liable for any loss, damage or injury to third parties resulting from </w:t>
      </w:r>
      <w:r w:rsidRPr="000B324D">
        <w:rPr>
          <w:color w:val="FF0000"/>
        </w:rPr>
        <w:t xml:space="preserve">acts or omission </w:t>
      </w:r>
      <w:r w:rsidRPr="007622E3">
        <w:t xml:space="preserve">in </w:t>
      </w:r>
      <w:r w:rsidRPr="00A853D6">
        <w:t>the performance of the said Party</w:t>
      </w:r>
      <w:r>
        <w:t>’</w:t>
      </w:r>
      <w:r w:rsidRPr="00A853D6">
        <w:t>s obligations by it or on its behalf under this Agreement</w:t>
      </w:r>
      <w:r>
        <w:t xml:space="preserve">, </w:t>
      </w:r>
      <w:r w:rsidRPr="000B324D">
        <w:rPr>
          <w:color w:val="FF0000"/>
        </w:rPr>
        <w:t xml:space="preserve">the Hosting Agreement or the Grant Agreements </w:t>
      </w:r>
      <w:r w:rsidRPr="00A853D6">
        <w:t xml:space="preserve">or from </w:t>
      </w:r>
      <w:r w:rsidRPr="000B324D">
        <w:rPr>
          <w:color w:val="FF0000"/>
        </w:rPr>
        <w:t>its activities under the Consortium Plan</w:t>
      </w:r>
      <w:r>
        <w:t xml:space="preserve"> </w:t>
      </w:r>
      <w:r w:rsidRPr="000B324D">
        <w:rPr>
          <w:i/>
          <w:iCs/>
          <w:strike/>
          <w:color w:val="FF0000"/>
        </w:rPr>
        <w:t>its Operation of the Pilot Line or Background</w:t>
      </w:r>
      <w:r w:rsidRPr="00A853D6">
        <w:t>.</w:t>
      </w:r>
      <w:r>
        <w:t xml:space="preserve"> </w:t>
      </w:r>
    </w:p>
    <w:p w14:paraId="6534C0A5" w14:textId="77777777" w:rsidR="00842E86" w:rsidRPr="000B324D" w:rsidRDefault="00842E86" w:rsidP="000B324D">
      <w:pPr>
        <w:pStyle w:val="Heading3"/>
        <w:numPr>
          <w:ilvl w:val="0"/>
          <w:numId w:val="0"/>
        </w:numPr>
        <w:ind w:left="1224"/>
        <w:rPr>
          <w:color w:val="FF0000"/>
        </w:rPr>
      </w:pPr>
    </w:p>
    <w:p w14:paraId="33CF6DB5" w14:textId="77777777" w:rsidR="00842E86" w:rsidRPr="000B324D" w:rsidRDefault="00842E86" w:rsidP="000B324D">
      <w:pPr>
        <w:pStyle w:val="Heading3"/>
        <w:numPr>
          <w:ilvl w:val="0"/>
          <w:numId w:val="0"/>
        </w:numPr>
        <w:rPr>
          <w:color w:val="FF0000"/>
        </w:rPr>
      </w:pPr>
      <w:r w:rsidRPr="000B324D">
        <w:rPr>
          <w:color w:val="FF0000"/>
        </w:rPr>
        <w:t>Any event giving rise to a claim by a third party shall be handled by the Party responsible for the event giving rise to the third party claim and such Party shall bear any damage, costs and expenses resulting therefrom. If a third party makes a claim against a Party who is not responsible for such event, such Party shall immediately inform the other Party/Parties that are responsible for the event, who shall without delay assure the defence of and hold harmless the Party against whom the claim was made. Section 5.3.4 will apply mutatis mutandis.</w:t>
      </w:r>
    </w:p>
    <w:p w14:paraId="37B08495" w14:textId="77777777" w:rsidR="00842E86" w:rsidRPr="000B324D" w:rsidRDefault="00842E86" w:rsidP="000B324D">
      <w:pPr>
        <w:pStyle w:val="Heading3"/>
        <w:numPr>
          <w:ilvl w:val="0"/>
          <w:numId w:val="0"/>
        </w:numPr>
        <w:ind w:left="1224"/>
        <w:rPr>
          <w:color w:val="FF0000"/>
        </w:rPr>
      </w:pPr>
    </w:p>
    <w:p w14:paraId="09DB1B14" w14:textId="77777777" w:rsidR="00842E86" w:rsidRPr="000B324D" w:rsidRDefault="00842E86" w:rsidP="000B324D">
      <w:pPr>
        <w:pStyle w:val="Heading3"/>
        <w:numPr>
          <w:ilvl w:val="0"/>
          <w:numId w:val="0"/>
        </w:numPr>
        <w:rPr>
          <w:color w:val="FF0000"/>
        </w:rPr>
      </w:pPr>
      <w:r w:rsidRPr="000B324D">
        <w:rPr>
          <w:color w:val="FF0000"/>
        </w:rPr>
        <w:t>If several Parties are jointly responsible for a claim by a third party, each such Party shall be liable, along the same rules as under Sections 5.3.2 and 5.3.3.</w:t>
      </w:r>
    </w:p>
    <w:p w14:paraId="35AA84AA" w14:textId="77777777" w:rsidR="00842E86" w:rsidRPr="000B324D" w:rsidRDefault="00842E86" w:rsidP="000B324D">
      <w:pPr>
        <w:pStyle w:val="Heading3"/>
        <w:numPr>
          <w:ilvl w:val="0"/>
          <w:numId w:val="0"/>
        </w:numPr>
        <w:ind w:left="1224"/>
        <w:rPr>
          <w:color w:val="FF0000"/>
        </w:rPr>
      </w:pPr>
    </w:p>
    <w:p w14:paraId="69B042A6" w14:textId="77777777" w:rsidR="00842E86" w:rsidRDefault="00842E86" w:rsidP="000B324D">
      <w:pPr>
        <w:pStyle w:val="Heading3"/>
        <w:numPr>
          <w:ilvl w:val="0"/>
          <w:numId w:val="0"/>
        </w:numPr>
      </w:pPr>
      <w:r w:rsidRPr="000B324D">
        <w:rPr>
          <w:color w:val="FF0000"/>
        </w:rPr>
        <w:t>Any fines or other penalties incurred by a Party for its non-compliance with applicable laws shall not be shared between the Parties but shall be the sole liability of the non-complying Party.</w:t>
      </w:r>
    </w:p>
  </w:comment>
  <w:comment w:id="1738" w:author="ICFO+" w:date="2025-06-18T12:07:00Z" w:initials="ICFO+">
    <w:p w14:paraId="6D2569DE" w14:textId="1D20F2B7" w:rsidR="00842E86" w:rsidRPr="00D81969" w:rsidRDefault="00842E86">
      <w:pPr>
        <w:pStyle w:val="CommentText"/>
        <w:rPr>
          <w:i/>
          <w:iCs/>
        </w:rPr>
      </w:pPr>
      <w:r>
        <w:rPr>
          <w:rStyle w:val="CommentReference"/>
        </w:rPr>
        <w:annotationRef/>
      </w:r>
      <w:r>
        <w:t xml:space="preserve">IMECv2 proposes changes: </w:t>
      </w:r>
      <w:r w:rsidRPr="00D81969">
        <w:rPr>
          <w:i/>
          <w:iCs/>
        </w:rPr>
        <w:t xml:space="preserve">Any event giving rise to a claim by a third party shall be handled by the Party responsible for the event giving rise to the third-party claim </w:t>
      </w:r>
      <w:r w:rsidRPr="00D81969">
        <w:rPr>
          <w:i/>
          <w:iCs/>
          <w:color w:val="FF0000"/>
        </w:rPr>
        <w:t>as detailed in Section 5.6.1</w:t>
      </w:r>
      <w:r w:rsidRPr="00D81969">
        <w:rPr>
          <w:i/>
          <w:iCs/>
        </w:rPr>
        <w:t xml:space="preserve">. If a third party makes a claim against a Party </w:t>
      </w:r>
      <w:r w:rsidRPr="00D81969">
        <w:rPr>
          <w:i/>
          <w:iCs/>
          <w:color w:val="FF0000"/>
        </w:rPr>
        <w:t>other than the Party indicated in Section 5.6.1</w:t>
      </w:r>
      <w:r w:rsidRPr="00D81969">
        <w:rPr>
          <w:i/>
          <w:iCs/>
        </w:rPr>
        <w:t>, such Party shall immediately inform the other Party/Parties that are responsible for the event</w:t>
      </w:r>
    </w:p>
  </w:comment>
  <w:comment w:id="1745" w:author="ICFO+" w:date="2025-04-03T12:00:00Z" w:initials="ICFO+">
    <w:p w14:paraId="606F7882" w14:textId="40A0F49D" w:rsidR="00842E86" w:rsidRDefault="00842E86">
      <w:pPr>
        <w:pStyle w:val="CommentText"/>
      </w:pPr>
      <w:r w:rsidRPr="00DF48EA">
        <w:rPr>
          <w:rStyle w:val="CommentReference"/>
          <w:highlight w:val="yellow"/>
        </w:rPr>
        <w:annotationRef/>
      </w:r>
      <w:r w:rsidRPr="00DF48EA">
        <w:rPr>
          <w:highlight w:val="yellow"/>
        </w:rPr>
        <w:t>Section</w:t>
      </w:r>
      <w:r>
        <w:rPr>
          <w:highlight w:val="yellow"/>
        </w:rPr>
        <w:t>s</w:t>
      </w:r>
      <w:r w:rsidRPr="00DF48EA">
        <w:rPr>
          <w:highlight w:val="yellow"/>
        </w:rPr>
        <w:t>’ references pending to be adapted</w:t>
      </w:r>
      <w:r>
        <w:rPr>
          <w:highlight w:val="yellow"/>
        </w:rPr>
        <w:t xml:space="preserve"> accordingly</w:t>
      </w:r>
      <w:r w:rsidRPr="00DF48EA">
        <w:rPr>
          <w:highlight w:val="yellow"/>
        </w:rPr>
        <w:t xml:space="preserve"> in future versions.</w:t>
      </w:r>
      <w:r>
        <w:t xml:space="preserve"> </w:t>
      </w:r>
    </w:p>
  </w:comment>
  <w:comment w:id="1743" w:author="ICFO+" w:date="2025-06-18T12:06:00Z" w:initials="ICFO+">
    <w:p w14:paraId="1A15F071" w14:textId="7187972B" w:rsidR="00842E86" w:rsidRPr="00492CBC" w:rsidRDefault="00842E86" w:rsidP="00492CBC">
      <w:pPr>
        <w:pStyle w:val="CommentText"/>
        <w:jc w:val="left"/>
        <w:rPr>
          <w:lang w:val="nl-BE"/>
        </w:rPr>
      </w:pPr>
      <w:r>
        <w:rPr>
          <w:rStyle w:val="CommentReference"/>
        </w:rPr>
        <w:annotationRef/>
      </w:r>
      <w:r>
        <w:t xml:space="preserve">Deleted by IMECv2 + comment: </w:t>
      </w:r>
      <w:r>
        <w:rPr>
          <w:rStyle w:val="CommentReference"/>
        </w:rPr>
        <w:annotationRef/>
      </w:r>
      <w:r>
        <w:rPr>
          <w:lang w:val="nl-BE"/>
        </w:rPr>
        <w:t>How that Party deals with it is such Party’s decision. Typically the other Parties are no longer involved.</w:t>
      </w:r>
    </w:p>
  </w:comment>
  <w:comment w:id="1751" w:author="ICFO+" w:date="2025-06-18T12:05:00Z" w:initials="ICFO+">
    <w:p w14:paraId="7F37DBFE" w14:textId="13EB919D" w:rsidR="00842E86" w:rsidRDefault="00842E86" w:rsidP="008E2874">
      <w:pPr>
        <w:pStyle w:val="CommentText"/>
        <w:jc w:val="left"/>
      </w:pPr>
      <w:r>
        <w:rPr>
          <w:rStyle w:val="CommentReference"/>
        </w:rPr>
        <w:annotationRef/>
      </w:r>
      <w:r>
        <w:t xml:space="preserve">Deleted by IMECv2 + comment: </w:t>
      </w:r>
      <w:r>
        <w:rPr>
          <w:lang w:val="nl-BE"/>
        </w:rPr>
        <w:t>This will not happen.</w:t>
      </w:r>
    </w:p>
  </w:comment>
  <w:comment w:id="1711" w:author="ICFO+" w:date="2025-03-27T16:56:00Z" w:initials="ICFO+">
    <w:p w14:paraId="29F9D2CB" w14:textId="06990630" w:rsidR="00842E86" w:rsidRPr="00B75FC6" w:rsidRDefault="00842E86" w:rsidP="00B75FC6">
      <w:pPr>
        <w:pStyle w:val="Heading3"/>
        <w:rPr>
          <w:szCs w:val="20"/>
        </w:rPr>
      </w:pPr>
      <w:r>
        <w:rPr>
          <w:rStyle w:val="CommentReference"/>
        </w:rPr>
        <w:annotationRef/>
      </w:r>
      <w:r>
        <w:t xml:space="preserve">Changes in cc proposed by UGENT: </w:t>
      </w:r>
      <w:r w:rsidRPr="00A853D6">
        <w:t xml:space="preserve">Each Party shall be solely liable for any loss, damage or injury to third parties resulting from </w:t>
      </w:r>
      <w:r>
        <w:t xml:space="preserve">acts or omission in </w:t>
      </w:r>
      <w:r w:rsidRPr="00A853D6">
        <w:t>the performance of the said Party</w:t>
      </w:r>
      <w:r>
        <w:t>’</w:t>
      </w:r>
      <w:r w:rsidRPr="00A853D6">
        <w:t>s obligations by it or on its behalf under this Agreement</w:t>
      </w:r>
      <w:r>
        <w:t>, the Hosting Agreement or the Grant Agreements</w:t>
      </w:r>
      <w:r w:rsidRPr="00A853D6">
        <w:t xml:space="preserve"> or from</w:t>
      </w:r>
      <w:r>
        <w:t xml:space="preserve"> its activities under the Consortium Plan and its use of the Pilot Line, the Results and/or Background, </w:t>
      </w:r>
      <w:r w:rsidRPr="00DF48EA">
        <w:t xml:space="preserve">and </w:t>
      </w:r>
      <w:r w:rsidRPr="00DF48EA">
        <w:rPr>
          <w:color w:val="FF0000"/>
        </w:rPr>
        <w:t>shall hold the other Parties harmless</w:t>
      </w:r>
      <w:r>
        <w:rPr>
          <w:rStyle w:val="CommentReference"/>
          <w:rFonts w:eastAsia="Calibri" w:cs="Times New Roman"/>
          <w:bCs w:val="0"/>
          <w:lang w:eastAsia="en-US"/>
        </w:rPr>
        <w:annotationRef/>
      </w:r>
      <w:r>
        <w:rPr>
          <w:rStyle w:val="CommentReference"/>
          <w:rFonts w:eastAsia="Calibri" w:cs="Times New Roman"/>
          <w:bCs w:val="0"/>
          <w:lang w:eastAsia="en-US"/>
        </w:rPr>
        <w:annotationRef/>
      </w:r>
      <w:r>
        <w:rPr>
          <w:rStyle w:val="CommentReference"/>
          <w:rFonts w:eastAsia="Calibri" w:cs="Times New Roman"/>
          <w:bCs w:val="0"/>
          <w:lang w:eastAsia="en-US"/>
        </w:rPr>
        <w:annotationRef/>
      </w:r>
      <w:r>
        <w:rPr>
          <w:rStyle w:val="CommentReference"/>
          <w:rFonts w:eastAsia="Calibri" w:cs="Times New Roman"/>
          <w:bCs w:val="0"/>
          <w:lang w:eastAsia="en-US"/>
        </w:rPr>
        <w:annotationRef/>
      </w:r>
      <w:r>
        <w:rPr>
          <w:rStyle w:val="CommentReference"/>
          <w:rFonts w:eastAsia="Calibri" w:cs="Times New Roman"/>
          <w:bCs w:val="0"/>
          <w:lang w:eastAsia="en-US"/>
        </w:rPr>
        <w:annotationRef/>
      </w:r>
      <w:r w:rsidRPr="005B03ED">
        <w:rPr>
          <w:color w:val="FF0000"/>
        </w:rPr>
        <w:t xml:space="preserve"> </w:t>
      </w:r>
      <w:r>
        <w:rPr>
          <w:color w:val="FF0000"/>
        </w:rPr>
        <w:t>in accordance with the provisions below</w:t>
      </w:r>
      <w:r w:rsidRPr="00A853D6" w:rsidDel="00C51477">
        <w:t xml:space="preserve"> </w:t>
      </w:r>
      <w:r>
        <w:rPr>
          <w:rStyle w:val="CommentReference"/>
          <w:rFonts w:eastAsia="Calibri" w:cs="Times New Roman"/>
          <w:bCs w:val="0"/>
          <w:lang w:eastAsia="en-US"/>
        </w:rPr>
        <w:annotationRef/>
      </w:r>
      <w:r w:rsidRPr="00C8135B">
        <w:rPr>
          <w:rStyle w:val="CommentReference"/>
          <w:rFonts w:eastAsia="Calibri" w:cs="Times New Roman"/>
          <w:bCs w:val="0"/>
          <w:highlight w:val="yellow"/>
          <w:lang w:eastAsia="en-US"/>
        </w:rPr>
        <w:annotationRef/>
      </w:r>
      <w:r>
        <w:t>.</w:t>
      </w:r>
      <w:r>
        <w:rPr>
          <w:szCs w:val="20"/>
        </w:rPr>
        <w:t xml:space="preserve"> </w:t>
      </w:r>
      <w:r>
        <w:rPr>
          <w:rStyle w:val="CommentReference"/>
          <w:rFonts w:eastAsia="Calibri" w:cs="Times New Roman"/>
          <w:bCs w:val="0"/>
          <w:lang w:eastAsia="en-US"/>
        </w:rPr>
        <w:annotationRef/>
      </w:r>
      <w:r>
        <w:rPr>
          <w:rStyle w:val="CommentReference"/>
          <w:rFonts w:eastAsia="Calibri" w:cs="Times New Roman"/>
          <w:bCs w:val="0"/>
          <w:lang w:eastAsia="en-US"/>
        </w:rPr>
        <w:annotationRef/>
      </w:r>
      <w:r>
        <w:rPr>
          <w:rStyle w:val="CommentReference"/>
          <w:rFonts w:eastAsia="Calibri" w:cs="Times New Roman"/>
          <w:bCs w:val="0"/>
          <w:lang w:eastAsia="en-US"/>
        </w:rPr>
        <w:annotationRef/>
      </w:r>
      <w:r>
        <w:rPr>
          <w:rStyle w:val="CommentReference"/>
          <w:rFonts w:eastAsia="Calibri" w:cs="Times New Roman"/>
          <w:bCs w:val="0"/>
          <w:lang w:eastAsia="en-US"/>
        </w:rPr>
        <w:annotationRef/>
      </w:r>
      <w:r>
        <w:rPr>
          <w:rStyle w:val="CommentReference"/>
          <w:rFonts w:eastAsia="Calibri" w:cs="Times New Roman"/>
          <w:bCs w:val="0"/>
          <w:lang w:eastAsia="en-US"/>
        </w:rPr>
        <w:annotationRef/>
      </w:r>
    </w:p>
  </w:comment>
  <w:comment w:id="1755" w:author="ICFO+" w:date="2025-06-17T11:58:00Z" w:initials="ICFO+">
    <w:p w14:paraId="2B5DDBB3" w14:textId="6B94BEBA" w:rsidR="00842E86" w:rsidRDefault="00842E86">
      <w:pPr>
        <w:pStyle w:val="CommentText"/>
      </w:pPr>
      <w:r>
        <w:rPr>
          <w:rStyle w:val="CommentReference"/>
        </w:rPr>
        <w:annotationRef/>
      </w:r>
      <w:r>
        <w:t>Deleted by TNO + comment: TNO: Seems to be misplaced, as this does not necessarily applies to damage caused to third parties.</w:t>
      </w:r>
    </w:p>
  </w:comment>
  <w:comment w:id="1756" w:author="ICFO+" w:date="2025-06-18T12:05:00Z" w:initials="ICFO+">
    <w:p w14:paraId="7755066B" w14:textId="6B272B4F" w:rsidR="00842E86" w:rsidRDefault="00842E86" w:rsidP="00E3419B">
      <w:pPr>
        <w:pStyle w:val="CommentText"/>
        <w:jc w:val="left"/>
      </w:pPr>
      <w:r>
        <w:rPr>
          <w:rStyle w:val="CommentReference"/>
        </w:rPr>
        <w:annotationRef/>
      </w:r>
      <w:r>
        <w:t xml:space="preserve">Deleted by IMECv2 + comment: </w:t>
      </w:r>
      <w:r>
        <w:rPr>
          <w:rStyle w:val="CommentReference"/>
        </w:rPr>
        <w:annotationRef/>
      </w:r>
      <w:r>
        <w:rPr>
          <w:lang w:val="nl-BE"/>
        </w:rPr>
        <w:t>No clue what this even means. Fines and penalties have nothing to do with under this Consortium Agreement.</w:t>
      </w:r>
    </w:p>
  </w:comment>
  <w:comment w:id="1757" w:author="ICFO+" w:date="2025-07-23T19:30:00Z" w:initials="ICFO+">
    <w:p w14:paraId="6328507F" w14:textId="28985CCB" w:rsidR="008E1212" w:rsidRDefault="008E1212">
      <w:pPr>
        <w:pStyle w:val="CommentText"/>
      </w:pPr>
      <w:r>
        <w:rPr>
          <w:rStyle w:val="CommentReference"/>
        </w:rPr>
        <w:annotationRef/>
      </w:r>
      <w:r>
        <w:t xml:space="preserve">We prefer to maintain this proposed clause </w:t>
      </w:r>
    </w:p>
  </w:comment>
  <w:comment w:id="1739" w:author="ICFO+" w:date="2025-06-18T17:30:00Z" w:initials="ICFO+">
    <w:p w14:paraId="36A83D6D" w14:textId="513E7944" w:rsidR="00842E86" w:rsidRDefault="00842E86">
      <w:pPr>
        <w:pStyle w:val="CommentText"/>
      </w:pPr>
      <w:r>
        <w:rPr>
          <w:rStyle w:val="CommentReference"/>
        </w:rPr>
        <w:annotationRef/>
      </w:r>
      <w:r>
        <w:t>CSICv2: Ok to this</w:t>
      </w:r>
    </w:p>
  </w:comment>
  <w:comment w:id="1767" w:author="ICFO+" w:date="2025-03-27T16:59:00Z" w:initials="ICFO+">
    <w:p w14:paraId="70186C37" w14:textId="77777777" w:rsidR="00842E86" w:rsidRDefault="00842E86">
      <w:pPr>
        <w:pStyle w:val="CommentText"/>
      </w:pPr>
      <w:r>
        <w:rPr>
          <w:rStyle w:val="CommentReference"/>
        </w:rPr>
        <w:annotationRef/>
      </w:r>
      <w:r>
        <w:t>Deleted by UGENT</w:t>
      </w:r>
    </w:p>
  </w:comment>
  <w:comment w:id="1769" w:author="Peggy Vermeylen (imec)" w:date="2025-03-12T15:36:00Z" w:initials="PV">
    <w:p w14:paraId="73FC7C34" w14:textId="77777777" w:rsidR="00842E86" w:rsidRDefault="00842E86" w:rsidP="00BA15EA">
      <w:pPr>
        <w:pStyle w:val="CommentText"/>
        <w:jc w:val="left"/>
      </w:pPr>
      <w:r>
        <w:rPr>
          <w:rStyle w:val="CommentReference"/>
        </w:rPr>
        <w:annotationRef/>
      </w:r>
      <w:r>
        <w:rPr>
          <w:lang w:val="nl-BE"/>
        </w:rPr>
        <w:t>IMEC: Article 32 of the Hosting Agreement does not refer to 6 weeks but obligation to re-start as soon as possible.</w:t>
      </w:r>
    </w:p>
  </w:comment>
  <w:comment w:id="1770" w:author="ICFO+" w:date="2025-04-03T12:04:00Z" w:initials="ICFO+">
    <w:p w14:paraId="20947283" w14:textId="23C4CD0F" w:rsidR="00842E86" w:rsidRDefault="00842E86">
      <w:pPr>
        <w:pStyle w:val="CommentText"/>
      </w:pPr>
      <w:r>
        <w:rPr>
          <w:rStyle w:val="CommentReference"/>
        </w:rPr>
        <w:annotationRef/>
      </w:r>
      <w:r w:rsidRPr="009E4B79">
        <w:t>Please note that the fact that it is not in the HA does not prevent us from agreeing on it here to limit and have a maximum period. We must try to avoid indeterminate terms that may lead to confusion or conflict in the future. Our position is to maintain a period that can be voted on by the parties and we can adapt it to what the parties consider best.</w:t>
      </w:r>
    </w:p>
  </w:comment>
  <w:comment w:id="1772" w:author="ICFO+" w:date="2025-03-27T17:00:00Z" w:initials="ICFO+">
    <w:p w14:paraId="3835CB68" w14:textId="77777777" w:rsidR="00842E86" w:rsidRDefault="00842E86">
      <w:pPr>
        <w:pStyle w:val="CommentText"/>
      </w:pPr>
      <w:r>
        <w:rPr>
          <w:rStyle w:val="CommentReference"/>
        </w:rPr>
        <w:annotationRef/>
      </w:r>
      <w:r>
        <w:t xml:space="preserve">UGENT proposes 8 weeks </w:t>
      </w:r>
    </w:p>
  </w:comment>
  <w:comment w:id="1773" w:author="ICFO+" w:date="2025-04-03T12:05:00Z" w:initials="ICFO+">
    <w:p w14:paraId="00DC7988" w14:textId="3D0CD569" w:rsidR="00842E86" w:rsidRDefault="00842E86">
      <w:pPr>
        <w:pStyle w:val="CommentText"/>
      </w:pPr>
      <w:r>
        <w:rPr>
          <w:rStyle w:val="CommentReference"/>
        </w:rPr>
        <w:annotationRef/>
      </w:r>
      <w:r>
        <w:t>ok</w:t>
      </w:r>
    </w:p>
  </w:comment>
  <w:comment w:id="1776" w:author="ICFO+" w:date="2025-06-18T12:09:00Z" w:initials="ICFO+">
    <w:p w14:paraId="246269CE" w14:textId="4180F70B" w:rsidR="00842E86" w:rsidRDefault="00842E86">
      <w:pPr>
        <w:pStyle w:val="CommentText"/>
      </w:pPr>
      <w:r>
        <w:rPr>
          <w:rStyle w:val="CommentReference"/>
        </w:rPr>
        <w:annotationRef/>
      </w:r>
      <w:r>
        <w:t>IMECv2</w:t>
      </w:r>
    </w:p>
  </w:comment>
  <w:comment w:id="1777" w:author="ICFO+" w:date="2025-06-19T16:04:00Z" w:initials="ICFO+">
    <w:p w14:paraId="3F966740" w14:textId="6D1F826A" w:rsidR="00842E86" w:rsidRDefault="00842E86">
      <w:pPr>
        <w:pStyle w:val="CommentText"/>
      </w:pPr>
      <w:r>
        <w:rPr>
          <w:rStyle w:val="CommentReference"/>
        </w:rPr>
        <w:annotationRef/>
      </w:r>
      <w:r>
        <w:t>UGENTv2</w:t>
      </w:r>
    </w:p>
  </w:comment>
  <w:comment w:id="1780" w:author="ICFO+" w:date="2025-06-05T18:23:00Z" w:initials="ICFO+">
    <w:p w14:paraId="0A4346DC" w14:textId="4895C31B" w:rsidR="00842E86" w:rsidRDefault="00842E86">
      <w:pPr>
        <w:pStyle w:val="CommentText"/>
      </w:pPr>
      <w:r>
        <w:rPr>
          <w:rStyle w:val="CommentReference"/>
        </w:rPr>
        <w:annotationRef/>
      </w:r>
      <w:r>
        <w:t>UPV v2</w:t>
      </w:r>
    </w:p>
  </w:comment>
  <w:comment w:id="1784" w:author="ICFO+" w:date="2025-06-19T16:04:00Z" w:initials="ICFO+">
    <w:p w14:paraId="04CFEECC" w14:textId="69807DDC" w:rsidR="00842E86" w:rsidRDefault="00842E86">
      <w:pPr>
        <w:pStyle w:val="CommentText"/>
      </w:pPr>
      <w:r>
        <w:rPr>
          <w:rStyle w:val="CommentReference"/>
        </w:rPr>
        <w:annotationRef/>
      </w:r>
      <w:r>
        <w:t>UGENTv2 change to “concertation</w:t>
      </w:r>
    </w:p>
  </w:comment>
  <w:comment w:id="1787" w:author="ICFO+" w:date="2025-06-19T16:05:00Z" w:initials="ICFO+">
    <w:p w14:paraId="062A4253" w14:textId="0A16629D" w:rsidR="00842E86" w:rsidRDefault="00842E86">
      <w:pPr>
        <w:pStyle w:val="CommentText"/>
      </w:pPr>
      <w:r>
        <w:rPr>
          <w:rStyle w:val="CommentReference"/>
        </w:rPr>
        <w:annotationRef/>
      </w:r>
      <w:r>
        <w:t>UGENTv2 deleted</w:t>
      </w:r>
    </w:p>
  </w:comment>
  <w:comment w:id="1766" w:author="ICFO+" w:date="2025-03-26T17:40:00Z" w:initials="ICFO+">
    <w:p w14:paraId="02C919A5" w14:textId="77777777" w:rsidR="00842E86" w:rsidRDefault="00842E86">
      <w:pPr>
        <w:pStyle w:val="CommentText"/>
      </w:pPr>
      <w:r>
        <w:rPr>
          <w:rStyle w:val="CommentReference"/>
        </w:rPr>
        <w:annotationRef/>
      </w:r>
      <w:r>
        <w:t>Changes proposed by IMEC</w:t>
      </w:r>
    </w:p>
  </w:comment>
  <w:comment w:id="1792" w:author="Joost Roelens" w:date="2025-03-14T22:55:00Z" w:initials="JR">
    <w:p w14:paraId="4AD32893" w14:textId="77777777" w:rsidR="00842E86" w:rsidRDefault="00842E86" w:rsidP="00EE5B36">
      <w:pPr>
        <w:pStyle w:val="CommentText"/>
      </w:pPr>
      <w:r>
        <w:rPr>
          <w:rStyle w:val="CommentReference"/>
        </w:rPr>
        <w:annotationRef/>
      </w:r>
      <w:r w:rsidRPr="00EE5B36">
        <w:rPr>
          <w:b/>
          <w:bCs/>
        </w:rPr>
        <w:t>UGENT:</w:t>
      </w:r>
      <w:r w:rsidRPr="00EE5B36">
        <w:t xml:space="preserve"> </w:t>
      </w:r>
      <w:r w:rsidRPr="00747F6C">
        <w:rPr>
          <w:highlight w:val="yellow"/>
        </w:rPr>
        <w:t>To be further discussed.</w:t>
      </w:r>
      <w:r>
        <w:t xml:space="preserve"> UGENT also proposes to add: </w:t>
      </w:r>
    </w:p>
    <w:p w14:paraId="1A6F0489" w14:textId="77777777" w:rsidR="00842E86" w:rsidRDefault="00842E86" w:rsidP="00EE5B36">
      <w:pPr>
        <w:pStyle w:val="CommentText"/>
      </w:pPr>
    </w:p>
    <w:p w14:paraId="1A524873" w14:textId="3C2AB6A8" w:rsidR="00842E86" w:rsidRDefault="00842E86" w:rsidP="00F92CBC">
      <w:pPr>
        <w:pStyle w:val="Heading3"/>
        <w:numPr>
          <w:ilvl w:val="0"/>
          <w:numId w:val="0"/>
        </w:numPr>
      </w:pPr>
      <w:r>
        <w:t>“5.8.2. The Coordinator shall subscribe for the benefit of all Hosting Entities and maintain for the full term of the Agreement and a reasonable term thereafter appropriate insurance policies to cover their risks in respect of the Consortium Plan and the Hosting Agreement (including as required by article 28 of the Hosting Agreement). Each such insurance policy will contain a waiver of subrogation for the benefit of the Hosting Entities.</w:t>
      </w:r>
      <w:r>
        <w:rPr>
          <w:rStyle w:val="CommentReference"/>
        </w:rPr>
        <w:annotationRef/>
      </w:r>
      <w:r>
        <w:t>”</w:t>
      </w:r>
    </w:p>
    <w:p w14:paraId="77E97FA4" w14:textId="61B22770" w:rsidR="00842E86" w:rsidRDefault="00842E86" w:rsidP="00EE5B36">
      <w:pPr>
        <w:pStyle w:val="CommentText"/>
      </w:pPr>
    </w:p>
  </w:comment>
  <w:comment w:id="1793" w:author="ICFO+" w:date="2025-05-07T17:45:00Z" w:initials="ICFO+">
    <w:p w14:paraId="5937FC59" w14:textId="30C59FD5" w:rsidR="00842E86" w:rsidRDefault="00842E86">
      <w:pPr>
        <w:pStyle w:val="CommentText"/>
      </w:pPr>
      <w:r>
        <w:rPr>
          <w:rStyle w:val="CommentReference"/>
        </w:rPr>
        <w:annotationRef/>
      </w:r>
      <w:r w:rsidRPr="00F92CBC">
        <w:t xml:space="preserve">Each Hosting Entity must subscribe to a policy that includes the necessary coverage for its facilities. ICFO is not subscribing to a policy for the </w:t>
      </w:r>
      <w:r>
        <w:t xml:space="preserve">whole </w:t>
      </w:r>
      <w:r w:rsidRPr="00F92CBC">
        <w:t>project.</w:t>
      </w:r>
    </w:p>
  </w:comment>
  <w:comment w:id="1794" w:author="ICFO+" w:date="2025-06-13T12:43:00Z" w:initials="ICFO+">
    <w:p w14:paraId="119D5DFF" w14:textId="3D3A568C" w:rsidR="00842E86" w:rsidRDefault="00842E86">
      <w:pPr>
        <w:pStyle w:val="CommentText"/>
      </w:pPr>
      <w:r>
        <w:rPr>
          <w:rStyle w:val="CommentReference"/>
        </w:rPr>
        <w:annotationRef/>
      </w:r>
      <w:r>
        <w:t>SAL v2: do not think that we should deviate from the Hosting Agreement here.</w:t>
      </w:r>
    </w:p>
  </w:comment>
  <w:comment w:id="1795" w:author="ICFO+" w:date="2025-06-16T18:55:00Z" w:initials="ICFO+">
    <w:p w14:paraId="19D8750D" w14:textId="77777777" w:rsidR="00842E86" w:rsidRDefault="00842E86" w:rsidP="00EB1470">
      <w:pPr>
        <w:pStyle w:val="Heading2"/>
        <w:numPr>
          <w:ilvl w:val="0"/>
          <w:numId w:val="0"/>
        </w:numPr>
      </w:pPr>
      <w:r>
        <w:rPr>
          <w:rStyle w:val="CommentReference"/>
        </w:rPr>
        <w:annotationRef/>
      </w:r>
      <w:r>
        <w:t xml:space="preserve">CEAv2 deletes this and proposes the following wording: </w:t>
      </w:r>
    </w:p>
    <w:p w14:paraId="5E988482" w14:textId="631438EB" w:rsidR="00842E86" w:rsidRPr="00747F6C" w:rsidRDefault="00842E86" w:rsidP="00EB1470">
      <w:pPr>
        <w:pStyle w:val="Heading2"/>
        <w:numPr>
          <w:ilvl w:val="0"/>
          <w:numId w:val="0"/>
        </w:numPr>
        <w:rPr>
          <w:rStyle w:val="Emphasis"/>
        </w:rPr>
      </w:pPr>
      <w:r>
        <w:br/>
      </w:r>
      <w:r w:rsidRPr="00747F6C">
        <w:rPr>
          <w:rStyle w:val="Emphasis"/>
        </w:rPr>
        <w:t>Insurance</w:t>
      </w:r>
      <w:r>
        <w:rPr>
          <w:rStyle w:val="CommentReference"/>
          <w:rFonts w:eastAsia="Calibri" w:cs="Times New Roman"/>
          <w:bCs w:val="0"/>
          <w:lang w:eastAsia="en-US"/>
        </w:rPr>
        <w:annotationRef/>
      </w:r>
      <w:r>
        <w:rPr>
          <w:rStyle w:val="CommentReference"/>
          <w:rFonts w:eastAsia="Calibri" w:cs="Times New Roman"/>
          <w:bCs w:val="0"/>
          <w:lang w:eastAsia="en-US"/>
        </w:rPr>
        <w:annotationRef/>
      </w:r>
    </w:p>
    <w:p w14:paraId="1C20513C" w14:textId="77777777" w:rsidR="00842E86" w:rsidRDefault="00842E86" w:rsidP="00EB1470">
      <w:pPr>
        <w:rPr>
          <w:lang w:eastAsia="es-ES"/>
        </w:rPr>
      </w:pPr>
    </w:p>
    <w:p w14:paraId="1ED934C1" w14:textId="77777777" w:rsidR="00842E86" w:rsidRDefault="00842E86" w:rsidP="00EB1470">
      <w:pPr>
        <w:pStyle w:val="Normal1"/>
      </w:pPr>
      <w:r>
        <w:t>Each Party must take out or maintain appropriate insurance policies with respect to the risks and liabilities incumbent upon it under this Agreement.</w:t>
      </w:r>
    </w:p>
    <w:p w14:paraId="0DC98E4F" w14:textId="77777777" w:rsidR="00842E86" w:rsidRDefault="00842E86" w:rsidP="00EB1470">
      <w:pPr>
        <w:pStyle w:val="Normal1"/>
      </w:pPr>
    </w:p>
    <w:p w14:paraId="0865170A" w14:textId="77777777" w:rsidR="00842E86" w:rsidRDefault="00842E86" w:rsidP="00EB1470">
      <w:pPr>
        <w:pStyle w:val="Normal1"/>
      </w:pPr>
      <w:r>
        <w:t>Each Hosting Entity must take out or maintain appropriate insurance policies to cover the operation of its Hosting Site and of the Pilot Line and against risks, damages or losses relating to the performance of the Pilot Line. Such insurance policies of the Hosting Entities shall also cover instances of Force Majeure events customarily covered by such insurance. It must also take out supplementary insurance as reasonably required by standard practice in the industry.</w:t>
      </w:r>
    </w:p>
    <w:p w14:paraId="76D3B809" w14:textId="29317FCD" w:rsidR="00842E86" w:rsidRDefault="00842E86">
      <w:pPr>
        <w:pStyle w:val="CommentText"/>
      </w:pPr>
    </w:p>
  </w:comment>
  <w:comment w:id="1796" w:author="ICFO+" w:date="2025-06-17T11:59:00Z" w:initials="ICFO+">
    <w:p w14:paraId="4B609F0D" w14:textId="1CAD6905" w:rsidR="00842E86" w:rsidRDefault="00842E86">
      <w:pPr>
        <w:pStyle w:val="CommentText"/>
      </w:pPr>
      <w:r>
        <w:rPr>
          <w:rStyle w:val="CommentReference"/>
        </w:rPr>
        <w:annotationRef/>
      </w:r>
      <w:r>
        <w:t>TNO v2 proposes to delete 5.8 Insurance</w:t>
      </w:r>
    </w:p>
  </w:comment>
  <w:comment w:id="1797" w:author="ICFO+" w:date="2025-06-17T14:07:00Z" w:initials="ICFO+">
    <w:p w14:paraId="1AD1D1BF" w14:textId="098A80CD" w:rsidR="00842E86" w:rsidRDefault="00842E86">
      <w:pPr>
        <w:pStyle w:val="CommentText"/>
      </w:pPr>
      <w:r>
        <w:rPr>
          <w:rStyle w:val="CommentReference"/>
        </w:rPr>
        <w:annotationRef/>
      </w:r>
      <w:r>
        <w:t>POLMIv2: We agree with UGENT’s proposal. Ideally the insurance would cover the whole Hosting Consortium in case of joint liability and not only the hosting entities.</w:t>
      </w:r>
    </w:p>
  </w:comment>
  <w:comment w:id="1798" w:author="ICFO+" w:date="2025-06-18T17:31:00Z" w:initials="ICFO+">
    <w:p w14:paraId="3E1916A4" w14:textId="5B5E985F" w:rsidR="00842E86" w:rsidRDefault="00842E86">
      <w:pPr>
        <w:pStyle w:val="CommentText"/>
      </w:pPr>
      <w:r>
        <w:rPr>
          <w:rStyle w:val="CommentReference"/>
        </w:rPr>
        <w:annotationRef/>
      </w:r>
      <w:r>
        <w:t>CSICv2 deleted</w:t>
      </w:r>
    </w:p>
  </w:comment>
  <w:comment w:id="1799" w:author="ICFO+" w:date="2025-06-27T13:47:00Z" w:initials="ICFO+">
    <w:p w14:paraId="7DFD1E01" w14:textId="4B680F1A" w:rsidR="00842E86" w:rsidRDefault="00842E86">
      <w:pPr>
        <w:pStyle w:val="CommentText"/>
      </w:pPr>
      <w:r>
        <w:rPr>
          <w:rStyle w:val="CommentReference"/>
        </w:rPr>
        <w:annotationRef/>
      </w:r>
      <w:r w:rsidR="0029629A">
        <w:t xml:space="preserve">We prefer not to delete this clause. Furthermore, we cannot accept the proposal by UGENT, the coordinator cannot assume an insurance in the benefit of all parties. </w:t>
      </w:r>
    </w:p>
  </w:comment>
  <w:comment w:id="1806" w:author="ICFO+" w:date="2025-06-05T18:23:00Z" w:initials="ICFO+">
    <w:p w14:paraId="5FA3EC3C" w14:textId="6BC47009" w:rsidR="00842E86" w:rsidRDefault="00842E86">
      <w:pPr>
        <w:pStyle w:val="CommentText"/>
      </w:pPr>
      <w:r>
        <w:rPr>
          <w:rStyle w:val="CommentReference"/>
        </w:rPr>
        <w:annotationRef/>
      </w:r>
      <w:r>
        <w:t>UVv2: Please, complete in order to confirm the acceptance of this provision</w:t>
      </w:r>
    </w:p>
  </w:comment>
  <w:comment w:id="1807" w:author="ICFO+" w:date="2025-06-19T16:06:00Z" w:initials="ICFO+">
    <w:p w14:paraId="78E70923" w14:textId="318B9A36" w:rsidR="00842E86" w:rsidRDefault="00842E86">
      <w:pPr>
        <w:pStyle w:val="CommentText"/>
      </w:pPr>
      <w:r>
        <w:rPr>
          <w:rStyle w:val="CommentReference"/>
        </w:rPr>
        <w:annotationRef/>
      </w:r>
      <w:r>
        <w:t>UGENTv2 completed with: “</w:t>
      </w:r>
      <w:r w:rsidRPr="009A4F7C">
        <w:rPr>
          <w:i/>
          <w:iCs/>
          <w:color w:val="FF0000"/>
        </w:rPr>
        <w:t xml:space="preserve">its own </w:t>
      </w:r>
      <w:r w:rsidRPr="009A4F7C">
        <w:rPr>
          <w:i/>
          <w:iCs/>
          <w:color w:val="FF0000"/>
          <w:lang w:val="en-IE"/>
        </w:rPr>
        <w:t xml:space="preserve">Pieces of </w:t>
      </w:r>
      <w:r w:rsidRPr="009A4F7C">
        <w:rPr>
          <w:i/>
          <w:iCs/>
          <w:color w:val="FF0000"/>
        </w:rPr>
        <w:t xml:space="preserve">Equipment of </w:t>
      </w:r>
      <w:r w:rsidRPr="009A4F7C">
        <w:rPr>
          <w:i/>
          <w:iCs/>
          <w:color w:val="FF0000"/>
          <w:lang w:val="en-IE"/>
        </w:rPr>
        <w:t>the Chips JU Pilot</w:t>
      </w:r>
      <w:r w:rsidRPr="009A4F7C">
        <w:rPr>
          <w:i/>
          <w:iCs/>
          <w:color w:val="FF0000"/>
        </w:rPr>
        <w:t xml:space="preserve"> L</w:t>
      </w:r>
      <w:r w:rsidRPr="009A4F7C">
        <w:rPr>
          <w:i/>
          <w:iCs/>
          <w:color w:val="FF0000"/>
          <w:lang w:val="en-IE"/>
        </w:rPr>
        <w:t>ine</w:t>
      </w:r>
      <w:r>
        <w:rPr>
          <w:lang w:val="en-IE"/>
        </w:rPr>
        <w:t>”</w:t>
      </w:r>
    </w:p>
  </w:comment>
  <w:comment w:id="1804" w:author="ICFO+" w:date="2025-06-18T12:10:00Z" w:initials="ICFO+">
    <w:p w14:paraId="390F0256" w14:textId="13A7B62E" w:rsidR="00842E86" w:rsidRPr="00DC217B" w:rsidRDefault="00842E86">
      <w:pPr>
        <w:pStyle w:val="CommentText"/>
        <w:rPr>
          <w:i/>
          <w:iCs/>
        </w:rPr>
      </w:pPr>
      <w:r>
        <w:rPr>
          <w:rStyle w:val="CommentReference"/>
        </w:rPr>
        <w:annotationRef/>
      </w:r>
      <w:r>
        <w:t>IMECv2 deletes this sentence and proposes the following woding</w:t>
      </w:r>
      <w:r w:rsidRPr="00DC217B">
        <w:rPr>
          <w:i/>
          <w:iCs/>
        </w:rPr>
        <w:t>: as required by applicable law or as such Party in its sole opinion deems appropriate</w:t>
      </w:r>
    </w:p>
  </w:comment>
  <w:comment w:id="1818" w:author="ICFO+" w:date="2025-06-16T18:56:00Z" w:initials="ICFO+">
    <w:p w14:paraId="1A09E8D8" w14:textId="6EFDA8D9" w:rsidR="00842E86" w:rsidRDefault="00842E86">
      <w:pPr>
        <w:pStyle w:val="CommentText"/>
      </w:pPr>
      <w:r>
        <w:rPr>
          <w:rStyle w:val="CommentReference"/>
        </w:rPr>
        <w:annotationRef/>
      </w:r>
      <w:r>
        <w:t>Added by CEAv2</w:t>
      </w:r>
    </w:p>
  </w:comment>
  <w:comment w:id="1823" w:author="ICFO+" w:date="2025-06-18T12:19:00Z" w:initials="ICFO+">
    <w:p w14:paraId="527F0847" w14:textId="26CED7B4" w:rsidR="00842E86" w:rsidRDefault="00842E86">
      <w:pPr>
        <w:pStyle w:val="CommentText"/>
      </w:pPr>
      <w:r>
        <w:rPr>
          <w:rStyle w:val="CommentReference"/>
        </w:rPr>
        <w:annotationRef/>
      </w:r>
      <w:r>
        <w:t xml:space="preserve">IMECv2 delete + comment: </w:t>
      </w:r>
      <w:r>
        <w:rPr>
          <w:lang w:val="nl-BE"/>
        </w:rPr>
        <w:t>No idea what this entails.</w:t>
      </w:r>
    </w:p>
  </w:comment>
  <w:comment w:id="1826" w:author="ICFO+" w:date="2025-06-18T12:20:00Z" w:initials="ICFO+">
    <w:p w14:paraId="0E2B60EC" w14:textId="3E6F4CFF" w:rsidR="00842E86" w:rsidRDefault="00842E86">
      <w:pPr>
        <w:pStyle w:val="CommentText"/>
      </w:pPr>
      <w:r>
        <w:rPr>
          <w:rStyle w:val="CommentReference"/>
        </w:rPr>
        <w:annotationRef/>
      </w:r>
      <w:r>
        <w:t>IMECv2 delete</w:t>
      </w:r>
    </w:p>
  </w:comment>
  <w:comment w:id="1837" w:author="ICFO+" w:date="2025-06-18T12:21:00Z" w:initials="ICFO+">
    <w:p w14:paraId="2073E6F4" w14:textId="15282E44" w:rsidR="00842E86" w:rsidRDefault="00842E86">
      <w:pPr>
        <w:pStyle w:val="CommentText"/>
      </w:pPr>
      <w:r>
        <w:rPr>
          <w:rStyle w:val="CommentReference"/>
        </w:rPr>
        <w:annotationRef/>
      </w:r>
      <w:r>
        <w:t>IMECv2 added</w:t>
      </w:r>
    </w:p>
  </w:comment>
  <w:comment w:id="1842" w:author="ICFO+" w:date="2025-03-27T12:50:00Z" w:initials="ICFO+">
    <w:p w14:paraId="4D82B0D5" w14:textId="77777777" w:rsidR="00842E86" w:rsidRDefault="00842E86">
      <w:pPr>
        <w:pStyle w:val="CommentText"/>
      </w:pPr>
      <w:r>
        <w:rPr>
          <w:rStyle w:val="CommentReference"/>
        </w:rPr>
        <w:annotationRef/>
      </w:r>
      <w:r w:rsidRPr="00162D3D">
        <w:rPr>
          <w:b/>
          <w:bCs/>
        </w:rPr>
        <w:t>TNO:</w:t>
      </w:r>
      <w:r>
        <w:t xml:space="preserve"> General: We do not see that there is a difference between the different pilot lines, which would mean that the whole governance structure is setup in such a way that all meetings and decisions cover all the pilot lines and its participants. In our view it would be more efficient to try to arrange a lower level organ that deals with decisions on a specific Pilot Line level.</w:t>
      </w:r>
    </w:p>
    <w:p w14:paraId="29C6C8C7" w14:textId="77777777" w:rsidR="00842E86" w:rsidRDefault="00842E86">
      <w:pPr>
        <w:pStyle w:val="CommentText"/>
      </w:pPr>
    </w:p>
    <w:p w14:paraId="4A113543" w14:textId="77777777" w:rsidR="00842E86" w:rsidRDefault="00842E86">
      <w:pPr>
        <w:pStyle w:val="CommentText"/>
      </w:pPr>
      <w:r>
        <w:rPr>
          <w:lang w:val="nl-NL"/>
        </w:rPr>
        <w:t>It is also strange in our opinion that parties that do not partake in our specific pilot line have a say in how the work needs to be done and what actions need to be taken.</w:t>
      </w:r>
    </w:p>
  </w:comment>
  <w:comment w:id="1843" w:author="ICFO+" w:date="2025-05-07T17:52:00Z" w:initials="ICFO+">
    <w:p w14:paraId="761057DB" w14:textId="38B0C9AA" w:rsidR="00842E86" w:rsidRDefault="00842E86">
      <w:pPr>
        <w:pStyle w:val="CommentText"/>
      </w:pPr>
      <w:r>
        <w:rPr>
          <w:rStyle w:val="CommentReference"/>
        </w:rPr>
        <w:annotationRef/>
      </w:r>
      <w:r w:rsidRPr="00107CBB">
        <w:t>This is the structure of the proposal.</w:t>
      </w:r>
    </w:p>
  </w:comment>
  <w:comment w:id="1844" w:author="ICFO+" w:date="2025-06-13T12:19:00Z" w:initials="ICFO+">
    <w:p w14:paraId="2D8E42B0" w14:textId="75596952" w:rsidR="00842E86" w:rsidRDefault="00842E86">
      <w:pPr>
        <w:pStyle w:val="CommentText"/>
      </w:pPr>
      <w:r>
        <w:rPr>
          <w:rStyle w:val="CommentReference"/>
        </w:rPr>
        <w:annotationRef/>
      </w:r>
      <w:r>
        <w:t>Tyndall v</w:t>
      </w:r>
      <w:r w:rsidRPr="0022745D">
        <w:t>2: Final confirmation from Internal stakeholders awaited.</w:t>
      </w:r>
    </w:p>
  </w:comment>
  <w:comment w:id="1847" w:author="ICFO+" w:date="2025-03-26T17:40:00Z" w:initials="ICFO+">
    <w:p w14:paraId="1135234F" w14:textId="3553170C" w:rsidR="00842E86" w:rsidRDefault="00842E86">
      <w:pPr>
        <w:pStyle w:val="CommentText"/>
      </w:pPr>
      <w:r>
        <w:rPr>
          <w:rStyle w:val="CommentReference"/>
        </w:rPr>
        <w:annotationRef/>
      </w:r>
      <w:r>
        <w:t xml:space="preserve">IMEC: proposes modify “Consortium” for “Pilot Line”. </w:t>
      </w:r>
    </w:p>
  </w:comment>
  <w:comment w:id="1848" w:author="ICFO+" w:date="2025-06-26T14:44:00Z" w:initials="ICFO+">
    <w:p w14:paraId="4B12E004" w14:textId="75248633" w:rsidR="00842E86" w:rsidRDefault="00842E86">
      <w:pPr>
        <w:pStyle w:val="CommentText"/>
      </w:pPr>
      <w:r>
        <w:rPr>
          <w:rStyle w:val="CommentReference"/>
        </w:rPr>
        <w:annotationRef/>
      </w:r>
      <w:r>
        <w:t xml:space="preserve">We maintain Hosting Consortium </w:t>
      </w:r>
    </w:p>
  </w:comment>
  <w:comment w:id="1850" w:author="ICFO+" w:date="2025-03-26T17:40:00Z" w:initials="ICFO+">
    <w:p w14:paraId="3E984A9E" w14:textId="5FF48310" w:rsidR="00842E86" w:rsidRDefault="00842E86">
      <w:pPr>
        <w:pStyle w:val="CommentText"/>
      </w:pPr>
      <w:r>
        <w:rPr>
          <w:rStyle w:val="CommentReference"/>
        </w:rPr>
        <w:annotationRef/>
      </w:r>
      <w:r>
        <w:t>Proposed by IMEC</w:t>
      </w:r>
    </w:p>
  </w:comment>
  <w:comment w:id="1851" w:author="ICFO+" w:date="2025-06-26T14:53:00Z" w:initials="ICFO+">
    <w:p w14:paraId="5262305B" w14:textId="0311DFAC" w:rsidR="00842E86" w:rsidRDefault="00842E86">
      <w:pPr>
        <w:pStyle w:val="CommentText"/>
      </w:pPr>
      <w:r>
        <w:rPr>
          <w:rStyle w:val="CommentReference"/>
        </w:rPr>
        <w:annotationRef/>
      </w:r>
      <w:r>
        <w:t>ok</w:t>
      </w:r>
    </w:p>
  </w:comment>
  <w:comment w:id="1853" w:author="ICFO+" w:date="2025-03-27T17:03:00Z" w:initials="ICFO+">
    <w:p w14:paraId="73735CB9" w14:textId="400029FD" w:rsidR="00842E86" w:rsidRDefault="00842E86">
      <w:pPr>
        <w:pStyle w:val="CommentText"/>
      </w:pPr>
      <w:r>
        <w:rPr>
          <w:rStyle w:val="CommentReference"/>
        </w:rPr>
        <w:annotationRef/>
      </w:r>
      <w:r>
        <w:t>Proposed by UGENT</w:t>
      </w:r>
    </w:p>
  </w:comment>
  <w:comment w:id="1854" w:author="ICFO+" w:date="2025-06-26T14:53:00Z" w:initials="ICFO+">
    <w:p w14:paraId="7CB46D53" w14:textId="6B4C0123" w:rsidR="00842E86" w:rsidRDefault="00842E86">
      <w:pPr>
        <w:pStyle w:val="CommentText"/>
      </w:pPr>
      <w:r>
        <w:rPr>
          <w:rStyle w:val="CommentReference"/>
        </w:rPr>
        <w:annotationRef/>
      </w:r>
      <w:r>
        <w:t>ok</w:t>
      </w:r>
    </w:p>
  </w:comment>
  <w:comment w:id="1860" w:author="ICFO+" w:date="2025-03-27T17:04:00Z" w:initials="ICFO+">
    <w:p w14:paraId="4353BCC7" w14:textId="77777777" w:rsidR="00842E86" w:rsidRDefault="00842E86">
      <w:pPr>
        <w:pStyle w:val="CommentText"/>
      </w:pPr>
      <w:r>
        <w:rPr>
          <w:rStyle w:val="CommentReference"/>
        </w:rPr>
        <w:annotationRef/>
      </w:r>
      <w:r>
        <w:t>Deleted by IMEC and UGENT</w:t>
      </w:r>
    </w:p>
    <w:p w14:paraId="2BB9106E" w14:textId="2B8C0A09" w:rsidR="00842E86" w:rsidRDefault="00842E86">
      <w:pPr>
        <w:pStyle w:val="CommentText"/>
      </w:pPr>
      <w:r>
        <w:t>Proposed by IMEC: “access and operation activities”</w:t>
      </w:r>
    </w:p>
  </w:comment>
  <w:comment w:id="1867" w:author="ICFO+" w:date="2025-03-26T17:41:00Z" w:initials="ICFO+">
    <w:p w14:paraId="34277FCD" w14:textId="77777777" w:rsidR="00842E86" w:rsidRDefault="00842E86">
      <w:pPr>
        <w:pStyle w:val="CommentText"/>
      </w:pPr>
      <w:r>
        <w:rPr>
          <w:rStyle w:val="CommentReference"/>
        </w:rPr>
        <w:annotationRef/>
      </w:r>
      <w:r>
        <w:t>IMEC</w:t>
      </w:r>
    </w:p>
  </w:comment>
  <w:comment w:id="1868" w:author="ICFO+" w:date="2025-03-26T17:41:00Z" w:initials="ICFO+">
    <w:p w14:paraId="6A5EAFEA" w14:textId="38F89E78" w:rsidR="00842E86" w:rsidRDefault="00842E86">
      <w:pPr>
        <w:pStyle w:val="CommentText"/>
      </w:pPr>
      <w:r>
        <w:rPr>
          <w:rStyle w:val="CommentReference"/>
        </w:rPr>
        <w:annotationRef/>
      </w:r>
      <w:r>
        <w:t xml:space="preserve">IMEC: delete “Hosting Agreement”. </w:t>
      </w:r>
    </w:p>
  </w:comment>
  <w:comment w:id="1869" w:author="ICFO+" w:date="2025-04-03T12:27:00Z" w:initials="ICFO+">
    <w:p w14:paraId="3C34C01A" w14:textId="0CED1C52" w:rsidR="00842E86" w:rsidRDefault="00842E86">
      <w:pPr>
        <w:pStyle w:val="CommentText"/>
      </w:pPr>
      <w:r>
        <w:rPr>
          <w:rStyle w:val="CommentReference"/>
        </w:rPr>
        <w:annotationRef/>
      </w:r>
      <w:r w:rsidRPr="00064C74">
        <w:t>Please note that the coordinator is a figure defined in the HA and also has specific functions in the HA.</w:t>
      </w:r>
    </w:p>
  </w:comment>
  <w:comment w:id="1870" w:author="ICFO+" w:date="2025-07-09T16:25:00Z" w:initials="ICFO+">
    <w:p w14:paraId="29C6BDCE" w14:textId="7A68B3A5" w:rsidR="00842E86" w:rsidRDefault="00842E86">
      <w:pPr>
        <w:pStyle w:val="CommentText"/>
      </w:pPr>
      <w:r>
        <w:rPr>
          <w:rStyle w:val="CommentReference"/>
        </w:rPr>
        <w:annotationRef/>
      </w:r>
      <w:r>
        <w:t xml:space="preserve">UCAMv2: Delete “Hosting Agreement” + comment: </w:t>
      </w:r>
      <w:r w:rsidRPr="00272403">
        <w:t>Agree with deletion of "Hosting Agreement" here as this should be the Governance Structure for the CA itself, distinct froom the HA. Coordinator is defined in this agreement too.</w:t>
      </w:r>
    </w:p>
  </w:comment>
  <w:comment w:id="1871" w:author="ICFO+" w:date="2025-07-09T16:26:00Z" w:initials="ICFO+">
    <w:p w14:paraId="7AF10FDD" w14:textId="657875BE" w:rsidR="00842E86" w:rsidRDefault="00842E86">
      <w:pPr>
        <w:pStyle w:val="CommentText"/>
      </w:pPr>
      <w:r>
        <w:rPr>
          <w:rStyle w:val="CommentReference"/>
        </w:rPr>
        <w:annotationRef/>
      </w:r>
      <w:r>
        <w:t>As commented in the previous version the coordinator has tasks and obligations under the HA agreement too</w:t>
      </w:r>
    </w:p>
  </w:comment>
  <w:comment w:id="1882" w:author="ICFO+" w:date="2025-03-27T17:05:00Z" w:initials="ICFO+">
    <w:p w14:paraId="18EF3090" w14:textId="77777777" w:rsidR="00842E86" w:rsidRDefault="00842E86">
      <w:pPr>
        <w:pStyle w:val="CommentText"/>
      </w:pPr>
      <w:r>
        <w:rPr>
          <w:rStyle w:val="CommentReference"/>
        </w:rPr>
        <w:annotationRef/>
      </w:r>
      <w:r w:rsidRPr="00D026BE">
        <w:rPr>
          <w:b/>
          <w:bCs/>
        </w:rPr>
        <w:t>UGENT</w:t>
      </w:r>
      <w:r>
        <w:t>: There is no Executive Board</w:t>
      </w:r>
    </w:p>
  </w:comment>
  <w:comment w:id="1883" w:author="ICFO+" w:date="2025-04-03T12:28:00Z" w:initials="ICFO+">
    <w:p w14:paraId="058F5C7E" w14:textId="54B38DC4" w:rsidR="00842E86" w:rsidRDefault="00842E86">
      <w:pPr>
        <w:pStyle w:val="CommentText"/>
      </w:pPr>
      <w:r>
        <w:rPr>
          <w:rStyle w:val="CommentReference"/>
        </w:rPr>
        <w:annotationRef/>
      </w:r>
      <w:r>
        <w:t xml:space="preserve">That’s correct, is a typo thank you. </w:t>
      </w:r>
    </w:p>
  </w:comment>
  <w:comment w:id="1890" w:author="Peggy Vermeylen (imec)" w:date="2025-03-12T15:41:00Z" w:initials="PV">
    <w:p w14:paraId="2B26B791" w14:textId="77777777" w:rsidR="00842E86" w:rsidRDefault="00842E86" w:rsidP="00BA15EA">
      <w:pPr>
        <w:pStyle w:val="CommentText"/>
        <w:jc w:val="left"/>
      </w:pPr>
      <w:r>
        <w:rPr>
          <w:rStyle w:val="CommentReference"/>
        </w:rPr>
        <w:annotationRef/>
      </w:r>
      <w:r>
        <w:rPr>
          <w:lang w:val="nl-BE"/>
        </w:rPr>
        <w:t>IMEC: The DoA states that every time it is needed General Assembly will convene.</w:t>
      </w:r>
    </w:p>
  </w:comment>
  <w:comment w:id="1891" w:author="ICFO+" w:date="2025-04-03T12:30:00Z" w:initials="ICFO+">
    <w:p w14:paraId="14CE81D6" w14:textId="6E671AE5" w:rsidR="00842E86" w:rsidRDefault="00842E86">
      <w:pPr>
        <w:pStyle w:val="CommentText"/>
      </w:pPr>
      <w:r>
        <w:rPr>
          <w:rStyle w:val="CommentReference"/>
        </w:rPr>
        <w:annotationRef/>
      </w:r>
      <w:r w:rsidRPr="00D026BE">
        <w:t>The idea is to avoid requesting extraordinary meetings without limit and continuously by any of the members, who are many, but if the other partners do not object, we can accept it.</w:t>
      </w:r>
    </w:p>
  </w:comment>
  <w:comment w:id="1892" w:author="ICFO+" w:date="2025-06-26T15:01:00Z" w:initials="ICFO+">
    <w:p w14:paraId="3C815FA0" w14:textId="775FEFA5" w:rsidR="00842E86" w:rsidRDefault="00842E86">
      <w:pPr>
        <w:pStyle w:val="CommentText"/>
      </w:pPr>
      <w:r>
        <w:rPr>
          <w:rStyle w:val="CommentReference"/>
        </w:rPr>
        <w:annotationRef/>
      </w:r>
      <w:r>
        <w:t>As no other parties have commented we have reinstated the original wording</w:t>
      </w:r>
    </w:p>
  </w:comment>
  <w:comment w:id="1901" w:author="RCD" w:date="2025-02-20T12:26:00Z" w:initials="RCD">
    <w:p w14:paraId="075CF272" w14:textId="77777777" w:rsidR="00842E86" w:rsidRDefault="00842E86">
      <w:pPr>
        <w:pStyle w:val="CommentText"/>
      </w:pPr>
      <w:r>
        <w:rPr>
          <w:rStyle w:val="CommentReference"/>
        </w:rPr>
        <w:annotationRef/>
      </w:r>
      <w:r>
        <w:t xml:space="preserve">In accordance with the “decision making bodies” description of the consortium and included in the proposal. </w:t>
      </w:r>
    </w:p>
  </w:comment>
  <w:comment w:id="1902" w:author="Peggy Vermeylen (imec)" w:date="2025-03-12T15:46:00Z" w:initials="PV">
    <w:p w14:paraId="13CDBECE" w14:textId="77777777" w:rsidR="00842E86" w:rsidRDefault="00842E86" w:rsidP="00BA15EA">
      <w:pPr>
        <w:pStyle w:val="CommentText"/>
        <w:jc w:val="left"/>
      </w:pPr>
      <w:r>
        <w:rPr>
          <w:rStyle w:val="CommentReference"/>
        </w:rPr>
        <w:annotationRef/>
      </w:r>
      <w:r>
        <w:rPr>
          <w:lang w:val="nl-BE"/>
        </w:rPr>
        <w:t>IMEC: This relates to notices for a meeting. Is this really the deadline to provide notices of meeting as they are rather long beforehand?</w:t>
      </w:r>
    </w:p>
  </w:comment>
  <w:comment w:id="1903" w:author="ICFO+" w:date="2025-04-03T12:38:00Z" w:initials="ICFO+">
    <w:p w14:paraId="246E841B" w14:textId="7608B222" w:rsidR="00842E86" w:rsidRDefault="00842E86">
      <w:pPr>
        <w:pStyle w:val="CommentText"/>
      </w:pPr>
      <w:r>
        <w:rPr>
          <w:rStyle w:val="CommentReference"/>
        </w:rPr>
        <w:annotationRef/>
      </w:r>
      <w:r w:rsidRPr="0008577B">
        <w:t>We can adapt the notices but considering the frequency of the meetings (see table above), we believe the times are adequate to ensure that all members can organize themselves. Keep in mind that we are many partners and organizing the meetings can take time</w:t>
      </w:r>
      <w:r>
        <w:t xml:space="preserve"> specially the meetings of the General Assembly</w:t>
      </w:r>
      <w:r w:rsidRPr="0008577B">
        <w:t>.</w:t>
      </w:r>
    </w:p>
  </w:comment>
  <w:comment w:id="1904" w:author="ICFO+" w:date="2025-03-27T23:32:00Z" w:initials="ICFO+">
    <w:p w14:paraId="571DB1F0" w14:textId="77777777" w:rsidR="00842E86" w:rsidRDefault="00842E86">
      <w:pPr>
        <w:pStyle w:val="CommentText"/>
      </w:pPr>
      <w:r>
        <w:rPr>
          <w:rStyle w:val="CommentReference"/>
        </w:rPr>
        <w:annotationRef/>
      </w:r>
      <w:r>
        <w:t>UCAM</w:t>
      </w:r>
    </w:p>
  </w:comment>
  <w:comment w:id="1905" w:author="ICFO+" w:date="2025-04-03T12:38:00Z" w:initials="ICFO+">
    <w:p w14:paraId="6A155164" w14:textId="7A09D2D6" w:rsidR="00842E86" w:rsidRDefault="00842E86">
      <w:pPr>
        <w:pStyle w:val="CommentText"/>
      </w:pPr>
      <w:r>
        <w:rPr>
          <w:rStyle w:val="CommentReference"/>
        </w:rPr>
        <w:annotationRef/>
      </w:r>
      <w:r>
        <w:t xml:space="preserve">Thank you. </w:t>
      </w:r>
    </w:p>
  </w:comment>
  <w:comment w:id="1908" w:author="RCD" w:date="2025-02-20T12:34:00Z" w:initials="RCD">
    <w:p w14:paraId="5AA2DA82" w14:textId="77777777" w:rsidR="00842E86" w:rsidRDefault="00842E86">
      <w:pPr>
        <w:pStyle w:val="CommentText"/>
      </w:pPr>
      <w:r>
        <w:rPr>
          <w:rStyle w:val="CommentReference"/>
        </w:rPr>
        <w:annotationRef/>
      </w:r>
      <w:r>
        <w:t xml:space="preserve">As agreed in the “meeting plans” of the proposal. </w:t>
      </w:r>
    </w:p>
  </w:comment>
  <w:comment w:id="1909" w:author="ICFO+" w:date="2025-03-27T23:13:00Z" w:initials="ICFO+">
    <w:p w14:paraId="34A59035" w14:textId="77777777" w:rsidR="00842E86" w:rsidRDefault="00842E86">
      <w:pPr>
        <w:pStyle w:val="CommentText"/>
      </w:pPr>
      <w:r>
        <w:rPr>
          <w:rStyle w:val="CommentReference"/>
        </w:rPr>
        <w:annotationRef/>
      </w:r>
      <w:r>
        <w:t>UCAM: And for extraordinary?</w:t>
      </w:r>
    </w:p>
  </w:comment>
  <w:comment w:id="1910" w:author="ICFO+" w:date="2025-04-03T12:59:00Z" w:initials="ICFO+">
    <w:p w14:paraId="01B0BC82" w14:textId="1DD857E9" w:rsidR="00842E86" w:rsidRDefault="00842E86">
      <w:pPr>
        <w:pStyle w:val="CommentText"/>
      </w:pPr>
      <w:r>
        <w:rPr>
          <w:rStyle w:val="CommentReference"/>
        </w:rPr>
        <w:annotationRef/>
      </w:r>
      <w:r w:rsidRPr="00F04750">
        <w:t>Since the deadlines are short, they fit both ordinary and extraordinary meetings.</w:t>
      </w:r>
    </w:p>
  </w:comment>
  <w:comment w:id="1911" w:author="ICFO+" w:date="2025-03-27T23:13:00Z" w:initials="ICFO+">
    <w:p w14:paraId="4E9A1912" w14:textId="77777777" w:rsidR="00842E86" w:rsidRDefault="00842E86">
      <w:pPr>
        <w:pStyle w:val="CommentText"/>
      </w:pPr>
      <w:r>
        <w:rPr>
          <w:rStyle w:val="CommentReference"/>
        </w:rPr>
        <w:annotationRef/>
      </w:r>
      <w:r>
        <w:t>UCAM: And for extraordinary?</w:t>
      </w:r>
    </w:p>
  </w:comment>
  <w:comment w:id="1912" w:author="ICFO+" w:date="2025-04-03T12:59:00Z" w:initials="ICFO+">
    <w:p w14:paraId="533DC1AF" w14:textId="3924C40B" w:rsidR="00842E86" w:rsidRDefault="00842E86">
      <w:pPr>
        <w:pStyle w:val="CommentText"/>
      </w:pPr>
      <w:r>
        <w:rPr>
          <w:rStyle w:val="CommentReference"/>
        </w:rPr>
        <w:annotationRef/>
      </w:r>
      <w:r w:rsidRPr="00F04750">
        <w:t>Since the deadlines are short, they fit both ordinary and extraordinary meetings.</w:t>
      </w:r>
    </w:p>
  </w:comment>
  <w:comment w:id="1913" w:author="ICFO+" w:date="2025-03-27T23:41:00Z" w:initials="ICFO+">
    <w:p w14:paraId="08C09CE3" w14:textId="5E43DCC2" w:rsidR="00842E86" w:rsidRDefault="00842E86">
      <w:pPr>
        <w:pStyle w:val="CommentText"/>
      </w:pPr>
      <w:r>
        <w:rPr>
          <w:rStyle w:val="CommentReference"/>
        </w:rPr>
        <w:annotationRef/>
      </w:r>
      <w:r>
        <w:t>Proposed by IMEC UCAM</w:t>
      </w:r>
    </w:p>
  </w:comment>
  <w:comment w:id="1916" w:author="ICFO+" w:date="2025-03-26T17:45:00Z" w:initials="ICFO+">
    <w:p w14:paraId="604F5FAB" w14:textId="77777777" w:rsidR="00842E86" w:rsidRDefault="00842E86">
      <w:pPr>
        <w:pStyle w:val="CommentText"/>
      </w:pPr>
      <w:r>
        <w:rPr>
          <w:rStyle w:val="CommentReference"/>
        </w:rPr>
        <w:annotationRef/>
      </w:r>
      <w:r>
        <w:t xml:space="preserve">IMEC and UGENT propose similar wordings: </w:t>
      </w:r>
    </w:p>
  </w:comment>
  <w:comment w:id="1917" w:author="ICFO+" w:date="2025-03-27T17:06:00Z" w:initials="ICFO+">
    <w:p w14:paraId="60160D98" w14:textId="77777777" w:rsidR="00842E86" w:rsidRDefault="00842E86" w:rsidP="001224F5">
      <w:pPr>
        <w:pStyle w:val="Heading6"/>
        <w:numPr>
          <w:ilvl w:val="0"/>
          <w:numId w:val="0"/>
        </w:numPr>
      </w:pPr>
      <w:r>
        <w:rPr>
          <w:rStyle w:val="CommentReference"/>
        </w:rPr>
        <w:annotationRef/>
      </w:r>
      <w:r w:rsidRPr="001224F5">
        <w:rPr>
          <w:b/>
          <w:bCs w:val="0"/>
        </w:rPr>
        <w:t>IMEC:</w:t>
      </w:r>
      <w:r>
        <w:t xml:space="preserve"> “</w:t>
      </w:r>
      <w:r w:rsidRPr="005D13A2">
        <w:t>the decision is agreed</w:t>
      </w:r>
      <w:r w:rsidRPr="00BA15EA">
        <w:t xml:space="preserve"> </w:t>
      </w:r>
      <w:r>
        <w:t>as detailed in Section 6.2.3.5</w:t>
      </w:r>
      <w:r>
        <w:rPr>
          <w:rStyle w:val="CommentReference"/>
          <w:rFonts w:eastAsia="Calibri" w:cs="Times New Roman"/>
          <w:bCs w:val="0"/>
          <w:lang w:eastAsia="en-US"/>
        </w:rPr>
        <w:annotationRef/>
      </w:r>
      <w:r w:rsidRPr="005D13A2">
        <w:t>.</w:t>
      </w:r>
      <w:r>
        <w:rPr>
          <w:rStyle w:val="CommentReference"/>
          <w:rFonts w:eastAsia="Calibri" w:cs="Times New Roman"/>
          <w:bCs w:val="0"/>
          <w:lang w:eastAsia="en-US"/>
        </w:rPr>
        <w:annotationRef/>
      </w:r>
      <w:r>
        <w:rPr>
          <w:rStyle w:val="CommentReference"/>
          <w:rFonts w:eastAsia="Calibri" w:cs="Times New Roman"/>
          <w:bCs w:val="0"/>
          <w:lang w:eastAsia="en-US"/>
        </w:rPr>
        <w:annotationRef/>
      </w:r>
      <w:r>
        <w:t>”</w:t>
      </w:r>
    </w:p>
    <w:p w14:paraId="49145E54" w14:textId="77777777" w:rsidR="00842E86" w:rsidRDefault="00842E86" w:rsidP="001224F5">
      <w:pPr>
        <w:rPr>
          <w:lang w:eastAsia="es-ES"/>
        </w:rPr>
      </w:pPr>
    </w:p>
    <w:p w14:paraId="2D739BC0" w14:textId="77777777" w:rsidR="00842E86" w:rsidRPr="001224F5" w:rsidRDefault="00842E86" w:rsidP="001224F5">
      <w:pPr>
        <w:rPr>
          <w:lang w:eastAsia="es-ES"/>
        </w:rPr>
      </w:pPr>
      <w:r w:rsidRPr="001224F5">
        <w:rPr>
          <w:b/>
          <w:bCs/>
          <w:lang w:eastAsia="es-ES"/>
        </w:rPr>
        <w:t>IMEC comments:</w:t>
      </w:r>
      <w:r>
        <w:rPr>
          <w:lang w:eastAsia="es-ES"/>
        </w:rPr>
        <w:t xml:space="preserve"> </w:t>
      </w:r>
      <w:r>
        <w:rPr>
          <w:lang w:val="nl-BE"/>
        </w:rPr>
        <w:t>There is no justification for having different voting number of actual meetings or not.</w:t>
      </w:r>
    </w:p>
  </w:comment>
  <w:comment w:id="1918" w:author="ICFO+" w:date="2025-03-27T17:07:00Z" w:initials="ICFO+">
    <w:p w14:paraId="472AE96B" w14:textId="77777777" w:rsidR="00842E86" w:rsidRDefault="00842E86" w:rsidP="00FA1C98">
      <w:r>
        <w:rPr>
          <w:rStyle w:val="CommentReference"/>
        </w:rPr>
        <w:annotationRef/>
      </w:r>
      <w:r w:rsidRPr="00FA1C98">
        <w:rPr>
          <w:b/>
          <w:bCs/>
        </w:rPr>
        <w:t>UGENT</w:t>
      </w:r>
      <w:r>
        <w:t>: “</w:t>
      </w:r>
      <w:r w:rsidRPr="005D13A2">
        <w:t xml:space="preserve">the decision is agreed by </w:t>
      </w:r>
      <w:r>
        <w:t>2/3</w:t>
      </w:r>
      <w:r w:rsidRPr="005D13A2">
        <w:t xml:space="preserve"> </w:t>
      </w:r>
      <w:r>
        <w:rPr>
          <w:rStyle w:val="CommentReference"/>
        </w:rPr>
        <w:annotationRef/>
      </w:r>
      <w:r w:rsidRPr="005D13A2">
        <w:t>of all Members of the Consortium Body.</w:t>
      </w:r>
      <w:r>
        <w:t>”</w:t>
      </w:r>
    </w:p>
    <w:p w14:paraId="54499173" w14:textId="77777777" w:rsidR="00842E86" w:rsidRDefault="00842E86" w:rsidP="00FA1C98"/>
    <w:p w14:paraId="255DD1FB" w14:textId="15D067A5" w:rsidR="00842E86" w:rsidRDefault="00842E86">
      <w:pPr>
        <w:pStyle w:val="CommentText"/>
      </w:pPr>
      <w:r w:rsidRPr="00CC258D">
        <w:rPr>
          <w:b/>
          <w:bCs/>
        </w:rPr>
        <w:t>UGENT comments:</w:t>
      </w:r>
      <w:r>
        <w:t xml:space="preserve"> </w:t>
      </w:r>
      <w:r>
        <w:rPr>
          <w:rStyle w:val="CommentReference"/>
        </w:rPr>
        <w:annotationRef/>
      </w:r>
      <w:r>
        <w:t>Unclear why this should be any lower than the majority set out in section 6.2.3.</w:t>
      </w:r>
    </w:p>
  </w:comment>
  <w:comment w:id="1919" w:author="ICFO+" w:date="2025-04-03T13:00:00Z" w:initials="ICFO+">
    <w:p w14:paraId="321FC661" w14:textId="16753849" w:rsidR="00842E86" w:rsidRDefault="00842E86">
      <w:pPr>
        <w:pStyle w:val="CommentText"/>
      </w:pPr>
      <w:r>
        <w:rPr>
          <w:rStyle w:val="CommentReference"/>
        </w:rPr>
        <w:annotationRef/>
      </w:r>
      <w:r>
        <w:t xml:space="preserve">Ok with the proposal pending other partners’ opinion too. </w:t>
      </w:r>
    </w:p>
  </w:comment>
  <w:comment w:id="1920" w:author="ICFO+" w:date="2025-06-18T17:32:00Z" w:initials="ICFO+">
    <w:p w14:paraId="0BC04189" w14:textId="3C8A6CE3" w:rsidR="00842E86" w:rsidRDefault="00842E86">
      <w:pPr>
        <w:pStyle w:val="CommentText"/>
      </w:pPr>
      <w:r>
        <w:rPr>
          <w:rStyle w:val="CommentReference"/>
        </w:rPr>
        <w:annotationRef/>
      </w:r>
      <w:r>
        <w:t>CSICv2: The DESCA model has included this difference because the decisions without a meeting are taken counting all Parties, and the decisions “on meetings” are taken counting the quorum in the particular meeting, which could be 2/3 of all Parties. So maybe 2/3 out of 2/3 is similar to 51% of all Parties. We prefer to keep 51% but not a big deal for us</w:t>
      </w:r>
    </w:p>
  </w:comment>
  <w:comment w:id="1921" w:author="ICFO+" w:date="2025-06-26T15:09:00Z" w:initials="ICFO+">
    <w:p w14:paraId="6881292F" w14:textId="168B1A61" w:rsidR="00842E86" w:rsidRDefault="00842E86">
      <w:pPr>
        <w:pStyle w:val="CommentText"/>
      </w:pPr>
      <w:r>
        <w:rPr>
          <w:rStyle w:val="CommentReference"/>
        </w:rPr>
        <w:annotationRef/>
      </w:r>
      <w:r>
        <w:t xml:space="preserve">We agree with CSIC, but as no other parties have commented we can accept to maintain the proposal by IMEC and UGENT. </w:t>
      </w:r>
    </w:p>
  </w:comment>
  <w:comment w:id="1923" w:author="ICFO+" w:date="2025-03-26T17:46:00Z" w:initials="ICFO+">
    <w:p w14:paraId="1B4D3E90" w14:textId="5A636E63" w:rsidR="00842E86" w:rsidRDefault="00842E86">
      <w:pPr>
        <w:pStyle w:val="CommentText"/>
      </w:pPr>
      <w:r>
        <w:rPr>
          <w:rStyle w:val="CommentReference"/>
        </w:rPr>
        <w:annotationRef/>
      </w:r>
      <w:r>
        <w:t>Proposed by IMEC: 30 days</w:t>
      </w:r>
    </w:p>
  </w:comment>
  <w:comment w:id="1924" w:author="ICFO+" w:date="2025-06-18T17:32:00Z" w:initials="ICFO+">
    <w:p w14:paraId="47F87ADF" w14:textId="6147CC10" w:rsidR="00842E86" w:rsidRDefault="00842E86">
      <w:pPr>
        <w:pStyle w:val="CommentText"/>
      </w:pPr>
      <w:r>
        <w:rPr>
          <w:rStyle w:val="CommentReference"/>
        </w:rPr>
        <w:annotationRef/>
      </w:r>
      <w:r>
        <w:t>CSICv2: This is too long in our view, 15 days is a reasonable timeframe.</w:t>
      </w:r>
    </w:p>
  </w:comment>
  <w:comment w:id="1925" w:author="ICFO+" w:date="2025-06-26T15:11:00Z" w:initials="ICFO+">
    <w:p w14:paraId="2EBBD770" w14:textId="38316FDF" w:rsidR="00842E86" w:rsidRDefault="00842E86">
      <w:pPr>
        <w:pStyle w:val="CommentText"/>
      </w:pPr>
      <w:r>
        <w:rPr>
          <w:rStyle w:val="CommentReference"/>
        </w:rPr>
        <w:annotationRef/>
      </w:r>
      <w:r>
        <w:t>Ok, we maintain the initial timeframe of 15 days</w:t>
      </w:r>
    </w:p>
  </w:comment>
  <w:comment w:id="1928" w:author="ICFO+" w:date="2025-03-26T17:47:00Z" w:initials="ICFO+">
    <w:p w14:paraId="0698D6BA" w14:textId="328F009F" w:rsidR="00842E86" w:rsidRPr="00CC060F" w:rsidRDefault="00842E86" w:rsidP="0094642F">
      <w:pPr>
        <w:pStyle w:val="Heading4"/>
        <w:numPr>
          <w:ilvl w:val="0"/>
          <w:numId w:val="0"/>
        </w:numPr>
        <w:rPr>
          <w:rFonts w:ascii="Aptos Narrow" w:hAnsi="Aptos Narrow"/>
        </w:rPr>
      </w:pPr>
      <w:r>
        <w:rPr>
          <w:rStyle w:val="CommentReference"/>
        </w:rPr>
        <w:annotationRef/>
      </w:r>
      <w:r w:rsidRPr="00CC060F">
        <w:rPr>
          <w:rFonts w:ascii="Aptos Narrow" w:hAnsi="Aptos Narrow"/>
        </w:rPr>
        <w:t xml:space="preserve">Wording proposed by IMEC : </w:t>
      </w:r>
    </w:p>
    <w:p w14:paraId="67CC39E1" w14:textId="5C280539" w:rsidR="00842E86" w:rsidRPr="00CC060F" w:rsidRDefault="00842E86" w:rsidP="00CC060F">
      <w:pPr>
        <w:pStyle w:val="Heading4"/>
        <w:numPr>
          <w:ilvl w:val="0"/>
          <w:numId w:val="0"/>
        </w:numPr>
        <w:rPr>
          <w:rFonts w:ascii="Aptos Narrow" w:hAnsi="Aptos Narrow"/>
          <w:i/>
          <w:iCs/>
          <w:color w:val="FF0000"/>
        </w:rPr>
      </w:pPr>
      <w:r w:rsidRPr="00CC060F">
        <w:rPr>
          <w:rFonts w:ascii="Aptos Narrow" w:hAnsi="Aptos Narrow"/>
        </w:rPr>
        <w:t xml:space="preserve">“ </w:t>
      </w:r>
      <w:r w:rsidRPr="00CC060F">
        <w:rPr>
          <w:rFonts w:ascii="Aptos Narrow" w:hAnsi="Aptos Narrow"/>
          <w:i/>
          <w:iCs/>
          <w:color w:val="FF0000"/>
        </w:rPr>
        <w:t>with the exception of the following decisions:</w:t>
      </w:r>
    </w:p>
    <w:p w14:paraId="20D5624E" w14:textId="77777777" w:rsidR="00842E86" w:rsidRPr="00CC060F" w:rsidRDefault="00842E86" w:rsidP="0094642F">
      <w:pPr>
        <w:pStyle w:val="Heading5"/>
        <w:rPr>
          <w:rFonts w:ascii="Aptos Narrow" w:hAnsi="Aptos Narrow"/>
          <w:i/>
          <w:iCs/>
          <w:color w:val="FF0000"/>
        </w:rPr>
      </w:pPr>
      <w:r w:rsidRPr="00CC060F">
        <w:rPr>
          <w:rFonts w:ascii="Aptos Narrow" w:hAnsi="Aptos Narrow"/>
          <w:i/>
          <w:iCs/>
          <w:color w:val="FF0000"/>
        </w:rPr>
        <w:t>Entry of a new party requires unanimous vote.</w:t>
      </w:r>
    </w:p>
    <w:p w14:paraId="7D65CC83" w14:textId="67876937" w:rsidR="00842E86" w:rsidRDefault="00842E86" w:rsidP="0094642F">
      <w:pPr>
        <w:pStyle w:val="Heading5"/>
      </w:pPr>
      <w:r w:rsidRPr="00CC060F">
        <w:rPr>
          <w:rFonts w:ascii="Aptos Narrow" w:hAnsi="Aptos Narrow"/>
          <w:i/>
          <w:iCs/>
          <w:color w:val="FF0000"/>
        </w:rPr>
        <w:t xml:space="preserve">the relevant Hosting Site’s vote in favour is required, if the decision directly affects the use of, operation of, or access to equipment that is located at the Hosting Site in question. </w:t>
      </w:r>
      <w:r w:rsidRPr="00CC060F">
        <w:rPr>
          <w:rStyle w:val="CommentReference"/>
          <w:rFonts w:ascii="Aptos Narrow" w:eastAsia="Calibri" w:hAnsi="Aptos Narrow" w:cs="Times New Roman"/>
          <w:bCs w:val="0"/>
          <w:i/>
          <w:iCs/>
          <w:color w:val="FF0000"/>
          <w:lang w:eastAsia="en-US"/>
        </w:rPr>
        <w:annotationRef/>
      </w:r>
      <w:r w:rsidRPr="00CC060F">
        <w:rPr>
          <w:rStyle w:val="CommentReference"/>
          <w:rFonts w:ascii="Aptos Narrow" w:eastAsia="Calibri" w:hAnsi="Aptos Narrow" w:cs="Times New Roman"/>
          <w:bCs w:val="0"/>
          <w:i/>
          <w:iCs/>
          <w:color w:val="FF0000"/>
          <w:lang w:eastAsia="en-US"/>
        </w:rPr>
        <w:annotationRef/>
      </w:r>
      <w:r w:rsidRPr="00CC060F">
        <w:rPr>
          <w:rStyle w:val="CommentReference"/>
          <w:rFonts w:ascii="Aptos Narrow" w:eastAsia="Calibri" w:hAnsi="Aptos Narrow" w:cs="Times New Roman"/>
          <w:bCs w:val="0"/>
          <w:i/>
          <w:iCs/>
          <w:color w:val="FF0000"/>
          <w:lang w:eastAsia="en-US"/>
        </w:rPr>
        <w:annotationRef/>
      </w:r>
      <w:r w:rsidRPr="00CC060F">
        <w:rPr>
          <w:rStyle w:val="CommentReference"/>
          <w:rFonts w:ascii="Aptos Narrow" w:eastAsia="Calibri" w:hAnsi="Aptos Narrow" w:cs="Times New Roman"/>
          <w:bCs w:val="0"/>
          <w:i/>
          <w:iCs/>
          <w:color w:val="FF0000"/>
          <w:lang w:eastAsia="en-US"/>
        </w:rPr>
        <w:annotationRef/>
      </w:r>
      <w:r w:rsidRPr="00CC060F">
        <w:rPr>
          <w:rStyle w:val="CommentReference"/>
          <w:rFonts w:ascii="Aptos Narrow" w:eastAsia="Calibri" w:hAnsi="Aptos Narrow" w:cs="Times New Roman"/>
          <w:bCs w:val="0"/>
          <w:i/>
          <w:iCs/>
          <w:color w:val="FF0000"/>
          <w:lang w:eastAsia="en-US"/>
        </w:rPr>
        <w:annotationRef/>
      </w:r>
      <w:r w:rsidRPr="00CC060F">
        <w:rPr>
          <w:rStyle w:val="CommentReference"/>
          <w:rFonts w:ascii="Aptos Narrow" w:eastAsia="Calibri" w:hAnsi="Aptos Narrow" w:cs="Times New Roman"/>
          <w:bCs w:val="0"/>
          <w:i/>
          <w:iCs/>
          <w:color w:val="FF0000"/>
          <w:lang w:eastAsia="en-US"/>
        </w:rPr>
        <w:annotationRef/>
      </w:r>
      <w:r w:rsidRPr="00CC060F">
        <w:rPr>
          <w:rStyle w:val="CommentReference"/>
          <w:rFonts w:ascii="Aptos Narrow" w:eastAsia="Calibri" w:hAnsi="Aptos Narrow" w:cs="Times New Roman"/>
          <w:bCs w:val="0"/>
          <w:i/>
          <w:iCs/>
          <w:color w:val="FF0000"/>
          <w:lang w:eastAsia="en-US"/>
        </w:rPr>
        <w:annotationRef/>
      </w:r>
      <w:r w:rsidRPr="00CC060F">
        <w:rPr>
          <w:rStyle w:val="CommentReference"/>
          <w:rFonts w:ascii="Aptos Narrow" w:eastAsia="Calibri" w:hAnsi="Aptos Narrow" w:cs="Times New Roman"/>
          <w:bCs w:val="0"/>
          <w:i/>
          <w:iCs/>
          <w:color w:val="FF0000"/>
          <w:lang w:eastAsia="en-US"/>
        </w:rPr>
        <w:annotationRef/>
      </w:r>
      <w:r w:rsidRPr="00CC060F">
        <w:rPr>
          <w:rStyle w:val="CommentReference"/>
          <w:rFonts w:ascii="Aptos Narrow" w:eastAsia="Calibri" w:hAnsi="Aptos Narrow" w:cs="Times New Roman"/>
          <w:bCs w:val="0"/>
          <w:i/>
          <w:iCs/>
          <w:color w:val="FF0000"/>
          <w:lang w:eastAsia="en-US"/>
        </w:rPr>
        <w:annotationRef/>
      </w:r>
      <w:r w:rsidRPr="00CC060F">
        <w:rPr>
          <w:rStyle w:val="CommentReference"/>
          <w:rFonts w:ascii="Aptos Narrow" w:eastAsia="Calibri" w:hAnsi="Aptos Narrow" w:cs="Times New Roman"/>
          <w:bCs w:val="0"/>
          <w:i/>
          <w:iCs/>
          <w:color w:val="FF0000"/>
          <w:lang w:eastAsia="en-US"/>
        </w:rPr>
        <w:annotationRef/>
      </w:r>
      <w:r w:rsidRPr="00CC060F">
        <w:rPr>
          <w:rFonts w:ascii="Aptos Narrow" w:hAnsi="Aptos Narrow"/>
          <w:i/>
          <w:iCs/>
          <w:color w:val="FF0000"/>
        </w:rPr>
        <w:t>“</w:t>
      </w:r>
    </w:p>
  </w:comment>
  <w:comment w:id="1929" w:author="ICFO+" w:date="2025-04-03T13:03:00Z" w:initials="ICFO+">
    <w:p w14:paraId="552C3280" w14:textId="6FD61A2E" w:rsidR="00842E86" w:rsidRDefault="00842E86">
      <w:pPr>
        <w:pStyle w:val="CommentText"/>
      </w:pPr>
      <w:r>
        <w:rPr>
          <w:rStyle w:val="CommentReference"/>
        </w:rPr>
        <w:annotationRef/>
      </w:r>
      <w:r w:rsidRPr="00940723">
        <w:t xml:space="preserve">In our opinion, requiring unanimous vote for the entry of a new party may imply that this new party cannot enter if only one partner objects. Keep in mind that there are many partners and that there is a veto right. For our part, we would not accept this new 6.2.3.5.1, but we are waiting for the </w:t>
      </w:r>
      <w:r w:rsidRPr="00940723">
        <w:rPr>
          <w:highlight w:val="yellow"/>
        </w:rPr>
        <w:t>opinions of other partners.</w:t>
      </w:r>
    </w:p>
  </w:comment>
  <w:comment w:id="1930" w:author="ICFO+" w:date="2025-06-17T12:01:00Z" w:initials="ICFO+">
    <w:p w14:paraId="7C14BFED" w14:textId="3FC89319" w:rsidR="00842E86" w:rsidRPr="00CC060F" w:rsidRDefault="00842E86" w:rsidP="00CC060F">
      <w:pPr>
        <w:pStyle w:val="CommentText"/>
      </w:pPr>
      <w:r>
        <w:rPr>
          <w:rStyle w:val="CommentReference"/>
        </w:rPr>
        <w:annotationRef/>
      </w:r>
      <w:r>
        <w:t xml:space="preserve">TNOv2: We agree with ICFO. We propose to include a higher voting cast instead of unanimous vote. If a Party is affected by the decision of entry of a new party, then such Party shall still have the possibility to veto such decision. That should provide </w:t>
      </w:r>
      <w:r w:rsidRPr="00CC060F">
        <w:t>sufficient safeguard.</w:t>
      </w:r>
    </w:p>
    <w:p w14:paraId="1890486C" w14:textId="3B34B894" w:rsidR="00842E86" w:rsidRDefault="00842E86" w:rsidP="00A458B2">
      <w:pPr>
        <w:pStyle w:val="Heading5"/>
        <w:numPr>
          <w:ilvl w:val="0"/>
          <w:numId w:val="0"/>
        </w:numPr>
      </w:pPr>
      <w:r w:rsidRPr="00CC060F">
        <w:rPr>
          <w:rFonts w:ascii="Aptos Narrow" w:hAnsi="Aptos Narrow"/>
        </w:rPr>
        <w:t xml:space="preserve">TNO proposes the following wording: </w:t>
      </w:r>
      <w:r w:rsidRPr="00CC060F">
        <w:rPr>
          <w:rFonts w:ascii="Aptos Narrow" w:hAnsi="Aptos Narrow"/>
          <w:i/>
          <w:iCs/>
        </w:rPr>
        <w:t xml:space="preserve">Entry of a new party requires </w:t>
      </w:r>
      <w:r w:rsidRPr="00CC060F">
        <w:rPr>
          <w:rFonts w:ascii="Aptos Narrow" w:hAnsi="Aptos Narrow"/>
          <w:i/>
          <w:iCs/>
          <w:color w:val="FF0000"/>
        </w:rPr>
        <w:t xml:space="preserve">three-fourths (3/4) </w:t>
      </w:r>
      <w:r w:rsidRPr="00CC060F">
        <w:rPr>
          <w:rFonts w:ascii="Aptos Narrow" w:hAnsi="Aptos Narrow"/>
          <w:i/>
          <w:iCs/>
        </w:rPr>
        <w:t>vote.</w:t>
      </w:r>
      <w:r w:rsidRPr="00CC060F">
        <w:rPr>
          <w:rStyle w:val="CommentReference"/>
          <w:rFonts w:ascii="Aptos Narrow" w:eastAsia="Calibri" w:hAnsi="Aptos Narrow" w:cs="Times New Roman"/>
          <w:bCs w:val="0"/>
          <w:i/>
          <w:iCs/>
          <w:lang w:eastAsia="en-US"/>
        </w:rPr>
        <w:annotationRef/>
      </w:r>
    </w:p>
  </w:comment>
  <w:comment w:id="1931" w:author="ICFO+" w:date="2025-06-17T12:56:00Z" w:initials="ICFO+">
    <w:p w14:paraId="68B5DB64" w14:textId="03934FB5" w:rsidR="00842E86" w:rsidRDefault="00842E86">
      <w:pPr>
        <w:pStyle w:val="CommentText"/>
      </w:pPr>
      <w:r>
        <w:rPr>
          <w:rStyle w:val="CommentReference"/>
        </w:rPr>
        <w:annotationRef/>
      </w:r>
      <w:r>
        <w:t>UVIGOv2: We agree with ICFO+.</w:t>
      </w:r>
    </w:p>
  </w:comment>
  <w:comment w:id="1932" w:author="ICFO+" w:date="2025-06-17T15:20:00Z" w:initials="ICFO+">
    <w:p w14:paraId="72407C00" w14:textId="226013FF" w:rsidR="00842E86" w:rsidRDefault="00842E86">
      <w:pPr>
        <w:pStyle w:val="CommentText"/>
      </w:pPr>
      <w:r>
        <w:rPr>
          <w:rStyle w:val="CommentReference"/>
        </w:rPr>
        <w:annotationRef/>
      </w:r>
      <w:r>
        <w:t>POLIMIv2 agrees with ICFO</w:t>
      </w:r>
    </w:p>
  </w:comment>
  <w:comment w:id="1933" w:author="ICFO+" w:date="2025-06-18T12:22:00Z" w:initials="ICFO+">
    <w:p w14:paraId="2213C7E3" w14:textId="2F98B17B" w:rsidR="00842E86" w:rsidRDefault="00842E86">
      <w:pPr>
        <w:pStyle w:val="CommentText"/>
      </w:pPr>
      <w:r>
        <w:rPr>
          <w:rStyle w:val="CommentReference"/>
        </w:rPr>
        <w:annotationRef/>
      </w:r>
      <w:r>
        <w:t xml:space="preserve">IMECv2: </w:t>
      </w:r>
      <w:r>
        <w:rPr>
          <w:lang w:val="nl-BE"/>
        </w:rPr>
        <w:t>Adding of a new party requires an amendment to the Grant Agreement and this requires consent of all parties.</w:t>
      </w:r>
    </w:p>
  </w:comment>
  <w:comment w:id="1934" w:author="ICFO+" w:date="2025-06-18T17:32:00Z" w:initials="ICFO+">
    <w:p w14:paraId="1DED7A81" w14:textId="1C44CFD2" w:rsidR="00842E86" w:rsidRDefault="00842E86">
      <w:pPr>
        <w:pStyle w:val="CommentText"/>
      </w:pPr>
      <w:r>
        <w:rPr>
          <w:rStyle w:val="CommentReference"/>
        </w:rPr>
        <w:annotationRef/>
      </w:r>
      <w:r>
        <w:t>CSICv2: Agree with the coordinator – but ok to add 6.2.3.5.2</w:t>
      </w:r>
    </w:p>
  </w:comment>
  <w:comment w:id="1935" w:author="ICFO+" w:date="2025-06-19T16:07:00Z" w:initials="ICFO+">
    <w:p w14:paraId="6E0E28D9" w14:textId="62405589" w:rsidR="00842E86" w:rsidRDefault="00842E86">
      <w:pPr>
        <w:pStyle w:val="CommentText"/>
      </w:pPr>
      <w:r>
        <w:rPr>
          <w:rStyle w:val="CommentReference"/>
        </w:rPr>
        <w:annotationRef/>
      </w:r>
      <w:r>
        <w:t>UGENTv2: This is already addressed by the veto right under section 6.2.4 below.</w:t>
      </w:r>
    </w:p>
  </w:comment>
  <w:comment w:id="1936" w:author="ICFO+" w:date="2025-06-19T17:34:00Z" w:initials="ICFO+">
    <w:p w14:paraId="763BBE3D" w14:textId="6949D35D" w:rsidR="00842E86" w:rsidRDefault="00842E86">
      <w:pPr>
        <w:pStyle w:val="CommentText"/>
      </w:pPr>
      <w:r>
        <w:rPr>
          <w:rStyle w:val="CommentReference"/>
        </w:rPr>
        <w:annotationRef/>
      </w:r>
      <w:r>
        <w:t xml:space="preserve">VTTv2: </w:t>
      </w:r>
      <w:r w:rsidRPr="00246F42">
        <w:t>VTT is in favor of removing 6.2.3.5.1 to allow new parties with ⅔ of votes.</w:t>
      </w:r>
    </w:p>
  </w:comment>
  <w:comment w:id="1937" w:author="ICFO+" w:date="2025-06-26T15:17:00Z" w:initials="ICFO+">
    <w:p w14:paraId="17628540" w14:textId="06D384D4" w:rsidR="00842E86" w:rsidRDefault="00842E86">
      <w:pPr>
        <w:pStyle w:val="CommentText"/>
      </w:pPr>
      <w:r>
        <w:rPr>
          <w:rStyle w:val="CommentReference"/>
        </w:rPr>
        <w:annotationRef/>
      </w:r>
      <w:r>
        <w:t>In view of the comments by the parties we have decided to delete</w:t>
      </w:r>
      <w:r w:rsidR="00CC060F">
        <w:t xml:space="preserve"> part of</w:t>
      </w:r>
      <w:r>
        <w:t xml:space="preserve"> the proposed wording by IMEC. </w:t>
      </w:r>
    </w:p>
    <w:p w14:paraId="4BE80F98" w14:textId="1DB6CEB3" w:rsidR="00842E86" w:rsidRDefault="00842E86">
      <w:pPr>
        <w:pStyle w:val="CommentText"/>
      </w:pPr>
      <w:r>
        <w:t xml:space="preserve">Regarding the majority required for an amendment of the GA, the GA art. 39/40 does not require an unanimous vote. </w:t>
      </w:r>
    </w:p>
  </w:comment>
  <w:comment w:id="1956" w:author="ICFO+" w:date="2025-06-16T19:08:00Z" w:initials="ICFO+">
    <w:p w14:paraId="41640802" w14:textId="167A8293" w:rsidR="00842E86" w:rsidRDefault="00842E86">
      <w:pPr>
        <w:pStyle w:val="CommentText"/>
      </w:pPr>
      <w:r>
        <w:rPr>
          <w:rStyle w:val="CommentReference"/>
        </w:rPr>
        <w:annotationRef/>
      </w:r>
      <w:r>
        <w:t>Proposed by CEAv2 comment: This is an important point</w:t>
      </w:r>
    </w:p>
  </w:comment>
  <w:comment w:id="1957" w:author="ICFO+" w:date="2025-06-26T15:26:00Z" w:initials="ICFO+">
    <w:p w14:paraId="54B2971B" w14:textId="66E3BE2A" w:rsidR="00842E86" w:rsidRDefault="00842E86">
      <w:pPr>
        <w:pStyle w:val="CommentText"/>
      </w:pPr>
      <w:r>
        <w:rPr>
          <w:rStyle w:val="CommentReference"/>
        </w:rPr>
        <w:annotationRef/>
      </w:r>
      <w:r>
        <w:t xml:space="preserve">We don’t see the necessity of establishing a 15-day period, as it is required for decisions that weren’t foreseen in the agenda. But if the rest of the parties see it as a necessity, we can accept it. </w:t>
      </w:r>
    </w:p>
  </w:comment>
  <w:comment w:id="1958" w:author="ICFO+" w:date="2025-03-26T17:47:00Z" w:initials="ICFO+">
    <w:p w14:paraId="4563B241" w14:textId="5C9259CE" w:rsidR="00842E86" w:rsidRDefault="00842E86">
      <w:pPr>
        <w:pStyle w:val="CommentText"/>
      </w:pPr>
      <w:r>
        <w:rPr>
          <w:rStyle w:val="CommentReference"/>
        </w:rPr>
        <w:annotationRef/>
      </w:r>
      <w:r>
        <w:t xml:space="preserve">Change proposed by IMEC: 30 days </w:t>
      </w:r>
    </w:p>
  </w:comment>
  <w:comment w:id="1959" w:author="ICFO+" w:date="2025-06-17T15:20:00Z" w:initials="ICFO+">
    <w:p w14:paraId="004EFA66" w14:textId="4A31FE25" w:rsidR="00842E86" w:rsidRDefault="00842E86">
      <w:pPr>
        <w:pStyle w:val="CommentText"/>
      </w:pPr>
      <w:r>
        <w:rPr>
          <w:rStyle w:val="CommentReference"/>
        </w:rPr>
        <w:annotationRef/>
      </w:r>
      <w:r>
        <w:t>POLMIv2 prefers 15 days</w:t>
      </w:r>
    </w:p>
  </w:comment>
  <w:comment w:id="1960" w:author="ICFO+" w:date="2025-06-18T17:33:00Z" w:initials="ICFO+">
    <w:p w14:paraId="7EC9038D" w14:textId="3B02DDAA" w:rsidR="00842E86" w:rsidRDefault="00842E86">
      <w:pPr>
        <w:pStyle w:val="CommentText"/>
      </w:pPr>
      <w:r>
        <w:rPr>
          <w:rStyle w:val="CommentReference"/>
        </w:rPr>
        <w:annotationRef/>
      </w:r>
      <w:r>
        <w:t>CSICv2: Too long</w:t>
      </w:r>
    </w:p>
  </w:comment>
  <w:comment w:id="1961" w:author="ICFO+" w:date="2025-06-26T15:28:00Z" w:initials="ICFO+">
    <w:p w14:paraId="03E60C40" w14:textId="473BB7E1" w:rsidR="00842E86" w:rsidRDefault="00842E86">
      <w:pPr>
        <w:pStyle w:val="CommentText"/>
      </w:pPr>
      <w:r>
        <w:rPr>
          <w:rStyle w:val="CommentReference"/>
        </w:rPr>
        <w:annotationRef/>
      </w:r>
      <w:r>
        <w:t xml:space="preserve">Reinstate 15 days </w:t>
      </w:r>
    </w:p>
  </w:comment>
  <w:comment w:id="1962" w:author="ICFO+" w:date="2025-03-26T17:48:00Z" w:initials="ICFO+">
    <w:p w14:paraId="1CBA3A69" w14:textId="3DC74155" w:rsidR="00842E86" w:rsidRDefault="00842E86">
      <w:pPr>
        <w:pStyle w:val="CommentText"/>
      </w:pPr>
      <w:r>
        <w:rPr>
          <w:rStyle w:val="CommentReference"/>
        </w:rPr>
        <w:annotationRef/>
      </w:r>
      <w:r>
        <w:t xml:space="preserve">Change proposed by IMEC: 30 days </w:t>
      </w:r>
    </w:p>
  </w:comment>
  <w:comment w:id="1963" w:author="ICFO+" w:date="2025-06-17T15:21:00Z" w:initials="ICFO+">
    <w:p w14:paraId="26C09778" w14:textId="32CE2A3D" w:rsidR="00842E86" w:rsidRDefault="00842E86">
      <w:pPr>
        <w:pStyle w:val="CommentText"/>
      </w:pPr>
      <w:r>
        <w:rPr>
          <w:rStyle w:val="CommentReference"/>
        </w:rPr>
        <w:annotationRef/>
      </w:r>
      <w:r>
        <w:t>POLMIv2 prefers 15 days</w:t>
      </w:r>
    </w:p>
  </w:comment>
  <w:comment w:id="1964" w:author="ICFO+" w:date="2025-06-18T17:33:00Z" w:initials="ICFO+">
    <w:p w14:paraId="39CBFDDF" w14:textId="5C2C5388" w:rsidR="00842E86" w:rsidRDefault="00842E86">
      <w:pPr>
        <w:pStyle w:val="CommentText"/>
      </w:pPr>
      <w:r>
        <w:rPr>
          <w:rStyle w:val="CommentReference"/>
        </w:rPr>
        <w:annotationRef/>
      </w:r>
      <w:r>
        <w:t>CSICv2: Too long</w:t>
      </w:r>
    </w:p>
  </w:comment>
  <w:comment w:id="1965" w:author="ICFO+" w:date="2025-06-26T15:28:00Z" w:initials="ICFO+">
    <w:p w14:paraId="2F58C93C" w14:textId="12450FEC" w:rsidR="00842E86" w:rsidRDefault="00842E86">
      <w:pPr>
        <w:pStyle w:val="CommentText"/>
      </w:pPr>
      <w:r>
        <w:rPr>
          <w:rStyle w:val="CommentReference"/>
        </w:rPr>
        <w:annotationRef/>
      </w:r>
      <w:r>
        <w:t>Reinstate 15 days</w:t>
      </w:r>
    </w:p>
  </w:comment>
  <w:comment w:id="1972" w:author="ICFO+" w:date="2025-03-26T17:48:00Z" w:initials="ICFO+">
    <w:p w14:paraId="2F5F9CF8" w14:textId="48E58E4A" w:rsidR="00842E86" w:rsidRDefault="00842E86">
      <w:pPr>
        <w:pStyle w:val="CommentText"/>
      </w:pPr>
      <w:r>
        <w:rPr>
          <w:rStyle w:val="CommentReference"/>
        </w:rPr>
        <w:annotationRef/>
      </w:r>
      <w:r>
        <w:t xml:space="preserve">Change proposed by IMEC: 30 days </w:t>
      </w:r>
    </w:p>
  </w:comment>
  <w:comment w:id="1973" w:author="ICFO+" w:date="2025-06-17T15:21:00Z" w:initials="ICFO+">
    <w:p w14:paraId="7D2DDC1A" w14:textId="77777777" w:rsidR="00842E86" w:rsidRDefault="00842E86">
      <w:pPr>
        <w:pStyle w:val="CommentText"/>
      </w:pPr>
      <w:r>
        <w:rPr>
          <w:rStyle w:val="CommentReference"/>
        </w:rPr>
        <w:annotationRef/>
      </w:r>
      <w:r>
        <w:t>POLMIv2 prefers 15 days</w:t>
      </w:r>
    </w:p>
  </w:comment>
  <w:comment w:id="1974" w:author="ICFO+" w:date="2025-06-18T17:34:00Z" w:initials="ICFO+">
    <w:p w14:paraId="0EEF8AE9" w14:textId="23706923" w:rsidR="00842E86" w:rsidRDefault="00842E86">
      <w:pPr>
        <w:pStyle w:val="CommentText"/>
      </w:pPr>
      <w:r>
        <w:rPr>
          <w:rStyle w:val="CommentReference"/>
        </w:rPr>
        <w:annotationRef/>
      </w:r>
      <w:r>
        <w:rPr>
          <w:rStyle w:val="CommentReference"/>
        </w:rPr>
        <w:annotationRef/>
      </w:r>
      <w:r>
        <w:t>CSICv2: Too long</w:t>
      </w:r>
    </w:p>
  </w:comment>
  <w:comment w:id="1975" w:author="ICFO+" w:date="2025-06-26T15:29:00Z" w:initials="ICFO+">
    <w:p w14:paraId="4AC55F84" w14:textId="0D21351E" w:rsidR="00842E86" w:rsidRDefault="00842E86">
      <w:pPr>
        <w:pStyle w:val="CommentText"/>
      </w:pPr>
      <w:r>
        <w:rPr>
          <w:rStyle w:val="CommentReference"/>
        </w:rPr>
        <w:annotationRef/>
      </w:r>
      <w:r>
        <w:t>Reinstate 15 days</w:t>
      </w:r>
    </w:p>
  </w:comment>
  <w:comment w:id="1981" w:author="ICFO+" w:date="2025-03-27T11:43:00Z" w:initials="ICFO+">
    <w:p w14:paraId="0215B33C" w14:textId="77777777" w:rsidR="00842E86" w:rsidRPr="00E6537E" w:rsidRDefault="00842E86">
      <w:pPr>
        <w:pStyle w:val="CommentText"/>
        <w:rPr>
          <w:b/>
          <w:bCs/>
        </w:rPr>
      </w:pPr>
      <w:r w:rsidRPr="00E6537E">
        <w:rPr>
          <w:rStyle w:val="CommentReference"/>
          <w:b/>
          <w:bCs/>
        </w:rPr>
        <w:annotationRef/>
      </w:r>
      <w:r w:rsidRPr="00E6537E">
        <w:rPr>
          <w:b/>
          <w:bCs/>
        </w:rPr>
        <w:t xml:space="preserve">The Parties have added the following comments regarding the use of “Pilot Line Director”: </w:t>
      </w:r>
    </w:p>
  </w:comment>
  <w:comment w:id="1982" w:author="ICFO+" w:date="2025-03-27T11:44:00Z" w:initials="ICFO+">
    <w:p w14:paraId="1589AFCF" w14:textId="77777777" w:rsidR="00842E86" w:rsidRDefault="00842E86">
      <w:pPr>
        <w:pStyle w:val="CommentText"/>
      </w:pPr>
      <w:r>
        <w:rPr>
          <w:rStyle w:val="CommentReference"/>
        </w:rPr>
        <w:annotationRef/>
      </w:r>
      <w:r w:rsidRPr="00E6537E">
        <w:rPr>
          <w:b/>
          <w:bCs/>
          <w:lang w:val="nl-BE"/>
        </w:rPr>
        <w:t>IMEC:</w:t>
      </w:r>
      <w:r>
        <w:rPr>
          <w:lang w:val="nl-BE"/>
        </w:rPr>
        <w:t xml:space="preserve"> ?????</w:t>
      </w:r>
    </w:p>
  </w:comment>
  <w:comment w:id="1983" w:author="ICFO+" w:date="2025-03-27T11:44:00Z" w:initials="ICFO+">
    <w:p w14:paraId="5E2A55B7" w14:textId="77777777" w:rsidR="00842E86" w:rsidRDefault="00842E86">
      <w:pPr>
        <w:pStyle w:val="CommentText"/>
      </w:pPr>
      <w:r>
        <w:rPr>
          <w:rStyle w:val="CommentReference"/>
        </w:rPr>
        <w:annotationRef/>
      </w:r>
      <w:r w:rsidRPr="00E6537E">
        <w:rPr>
          <w:b/>
          <w:bCs/>
        </w:rPr>
        <w:t>CSIC changes to Pilot Line Coordinator and comments:</w:t>
      </w:r>
      <w:r>
        <w:t xml:space="preserve"> According to the proposal</w:t>
      </w:r>
    </w:p>
  </w:comment>
  <w:comment w:id="1984" w:author="ICFO+" w:date="2025-03-27T11:45:00Z" w:initials="ICFO+">
    <w:p w14:paraId="19274332" w14:textId="77777777" w:rsidR="00842E86" w:rsidRPr="00972F32" w:rsidRDefault="00842E86">
      <w:pPr>
        <w:pStyle w:val="CommentText"/>
        <w:rPr>
          <w:lang w:val="en-US"/>
        </w:rPr>
      </w:pPr>
      <w:r>
        <w:rPr>
          <w:rStyle w:val="CommentReference"/>
        </w:rPr>
        <w:annotationRef/>
      </w:r>
      <w:r w:rsidRPr="005C2958">
        <w:rPr>
          <w:b/>
          <w:bCs/>
        </w:rPr>
        <w:t>VTT:</w:t>
      </w:r>
      <w:r>
        <w:t xml:space="preserve"> Who is this; not defined anywhere in this agreement. </w:t>
      </w:r>
      <w:r w:rsidRPr="00972F32">
        <w:rPr>
          <w:lang w:val="en-US"/>
        </w:rPr>
        <w:t>Why not coordinator?</w:t>
      </w:r>
    </w:p>
  </w:comment>
  <w:comment w:id="1985" w:author="ICFO+" w:date="2025-04-03T13:06:00Z" w:initials="ICFO+">
    <w:p w14:paraId="67AEC979" w14:textId="20B9110B" w:rsidR="00842E86" w:rsidRDefault="00842E86">
      <w:pPr>
        <w:pStyle w:val="CommentText"/>
      </w:pPr>
      <w:r w:rsidRPr="00877F87">
        <w:rPr>
          <w:rStyle w:val="CommentReference"/>
        </w:rPr>
        <w:annotationRef/>
      </w:r>
      <w:r w:rsidRPr="00877F87">
        <w:t xml:space="preserve">We can accept to maintain Coordinator </w:t>
      </w:r>
      <w:r>
        <w:t>h</w:t>
      </w:r>
      <w:r w:rsidRPr="00877F87">
        <w:t xml:space="preserve">ere. </w:t>
      </w:r>
    </w:p>
  </w:comment>
  <w:comment w:id="1986" w:author="ICFO+" w:date="2025-06-13T11:59:00Z" w:initials="ICFO+">
    <w:p w14:paraId="6255927F" w14:textId="1DE7D50C" w:rsidR="00842E86" w:rsidRDefault="00842E86" w:rsidP="009230D6">
      <w:pPr>
        <w:pStyle w:val="CommentText"/>
        <w:jc w:val="left"/>
      </w:pPr>
      <w:r>
        <w:rPr>
          <w:rStyle w:val="CommentReference"/>
        </w:rPr>
        <w:annotationRef/>
      </w:r>
      <w:r>
        <w:t>CEZAMAT v2: Shouldn’t be The Polit Line Director as if in 6.5.1.1.1 ? Are these two different positions?</w:t>
      </w:r>
    </w:p>
  </w:comment>
  <w:comment w:id="1987" w:author="ICFO+" w:date="2025-06-16T19:10:00Z" w:initials="ICFO+">
    <w:p w14:paraId="56FCEEDA" w14:textId="5E04DAD2" w:rsidR="00842E86" w:rsidRDefault="00842E86">
      <w:pPr>
        <w:pStyle w:val="CommentText"/>
      </w:pPr>
      <w:r>
        <w:rPr>
          <w:rStyle w:val="CommentReference"/>
        </w:rPr>
        <w:annotationRef/>
      </w:r>
      <w:r>
        <w:t>CEAv2: The Coordinator</w:t>
      </w:r>
    </w:p>
  </w:comment>
  <w:comment w:id="1988" w:author="ICFO+" w:date="2025-06-26T15:51:00Z" w:initials="ICFO+">
    <w:p w14:paraId="02603C45" w14:textId="759EC0CE" w:rsidR="00842E86" w:rsidRDefault="00842E86">
      <w:pPr>
        <w:pStyle w:val="CommentText"/>
      </w:pPr>
      <w:r>
        <w:rPr>
          <w:rStyle w:val="CommentReference"/>
        </w:rPr>
        <w:annotationRef/>
      </w:r>
      <w:r>
        <w:t>We leave coordinator</w:t>
      </w:r>
    </w:p>
  </w:comment>
  <w:comment w:id="1992" w:author="ICFO+" w:date="2025-06-16T19:10:00Z" w:initials="ICFO+">
    <w:p w14:paraId="0144DA85" w14:textId="18851573" w:rsidR="00842E86" w:rsidRDefault="00842E86">
      <w:pPr>
        <w:pStyle w:val="CommentText"/>
      </w:pPr>
      <w:r>
        <w:rPr>
          <w:rStyle w:val="CommentReference"/>
        </w:rPr>
        <w:annotationRef/>
      </w:r>
      <w:r>
        <w:t>CEAv2: This numbering is too detailed</w:t>
      </w:r>
    </w:p>
  </w:comment>
  <w:comment w:id="1996" w:author="ICFO+" w:date="2025-03-27T17:10:00Z" w:initials="ICFO+">
    <w:p w14:paraId="1249965B" w14:textId="77777777" w:rsidR="00842E86" w:rsidRDefault="00842E86">
      <w:pPr>
        <w:pStyle w:val="CommentText"/>
      </w:pPr>
      <w:r>
        <w:rPr>
          <w:rStyle w:val="CommentReference"/>
        </w:rPr>
        <w:annotationRef/>
      </w:r>
      <w:r>
        <w:t xml:space="preserve">Deleted by IMEC and UGENT, and following comments: </w:t>
      </w:r>
    </w:p>
  </w:comment>
  <w:comment w:id="1997" w:author="ICFO+" w:date="2025-03-27T17:10:00Z" w:initials="ICFO+">
    <w:p w14:paraId="2C19D596" w14:textId="77777777" w:rsidR="00842E86" w:rsidRDefault="00842E86" w:rsidP="00F37E06">
      <w:pPr>
        <w:pStyle w:val="CommentText"/>
        <w:jc w:val="left"/>
      </w:pPr>
      <w:r>
        <w:rPr>
          <w:rStyle w:val="CommentReference"/>
        </w:rPr>
        <w:annotationRef/>
      </w:r>
      <w:r>
        <w:rPr>
          <w:rStyle w:val="CommentReference"/>
        </w:rPr>
        <w:annotationRef/>
      </w:r>
      <w:r w:rsidRPr="00F37E06">
        <w:rPr>
          <w:b/>
          <w:bCs/>
          <w:lang w:val="nl-BE"/>
        </w:rPr>
        <w:t>IMEC:</w:t>
      </w:r>
      <w:r>
        <w:rPr>
          <w:lang w:val="nl-BE"/>
        </w:rPr>
        <w:t xml:space="preserve"> This can only be taken and approved by authorized representative of each Party.</w:t>
      </w:r>
    </w:p>
  </w:comment>
  <w:comment w:id="1998" w:author="ICFO+" w:date="2025-03-27T17:10:00Z" w:initials="ICFO+">
    <w:p w14:paraId="76239BA1" w14:textId="77777777" w:rsidR="00842E86" w:rsidRDefault="00842E86">
      <w:pPr>
        <w:pStyle w:val="CommentText"/>
      </w:pPr>
      <w:r>
        <w:rPr>
          <w:rStyle w:val="CommentReference"/>
        </w:rPr>
        <w:annotationRef/>
      </w:r>
      <w:r w:rsidRPr="00E22B5A">
        <w:rPr>
          <w:b/>
          <w:bCs/>
        </w:rPr>
        <w:t>UGENT</w:t>
      </w:r>
      <w:r>
        <w:t>: This requires the signature of an amendment to this CA (=unanimity).</w:t>
      </w:r>
    </w:p>
  </w:comment>
  <w:comment w:id="1999" w:author="ICFO+" w:date="2025-04-03T13:11:00Z" w:initials="ICFO+">
    <w:p w14:paraId="7B04FE16" w14:textId="46F0E775" w:rsidR="00842E86" w:rsidRDefault="00842E86">
      <w:pPr>
        <w:pStyle w:val="CommentText"/>
      </w:pPr>
      <w:r>
        <w:rPr>
          <w:rStyle w:val="CommentReference"/>
        </w:rPr>
        <w:annotationRef/>
      </w:r>
      <w:r w:rsidRPr="002810B3">
        <w:t>It is true that the amendments to the CA must be signed by all the partners who sign the CA, but the changes and proposals for changes must be agreed upon in the General Assembly since its function is to reach agreements for all the partners. We can agree that the process be different or specify that it must still be signed by all the partners</w:t>
      </w:r>
      <w:r>
        <w:t xml:space="preserve">. We make a proposal. </w:t>
      </w:r>
    </w:p>
  </w:comment>
  <w:comment w:id="2004" w:author="ICFO+" w:date="2025-03-26T17:49:00Z" w:initials="ICFO+">
    <w:p w14:paraId="4F165BE9" w14:textId="532EAEC8" w:rsidR="00842E86" w:rsidRDefault="00842E86">
      <w:pPr>
        <w:pStyle w:val="CommentText"/>
      </w:pPr>
      <w:r>
        <w:rPr>
          <w:rStyle w:val="CommentReference"/>
        </w:rPr>
        <w:annotationRef/>
      </w:r>
      <w:r w:rsidRPr="002810B3">
        <w:rPr>
          <w:b/>
          <w:bCs/>
        </w:rPr>
        <w:t>IMEC</w:t>
      </w:r>
      <w:r>
        <w:t xml:space="preserve">: proposes to change Hosting Agreements for “Grant Agreements”. </w:t>
      </w:r>
    </w:p>
  </w:comment>
  <w:comment w:id="2005" w:author="ICFO+" w:date="2025-04-03T13:14:00Z" w:initials="ICFO+">
    <w:p w14:paraId="24B21223" w14:textId="5DEA421D" w:rsidR="00842E86" w:rsidRDefault="00842E86">
      <w:pPr>
        <w:pStyle w:val="CommentText"/>
      </w:pPr>
      <w:r>
        <w:rPr>
          <w:rStyle w:val="CommentReference"/>
        </w:rPr>
        <w:annotationRef/>
      </w:r>
      <w:r>
        <w:t xml:space="preserve">Please see 6.3.2.2.1.1 which refers to the parts of GA that can be changed. </w:t>
      </w:r>
    </w:p>
  </w:comment>
  <w:comment w:id="2002" w:author="ICFO+" w:date="2025-03-27T23:14:00Z" w:initials="ICFO+">
    <w:p w14:paraId="27D0CD31" w14:textId="77777777" w:rsidR="00842E86" w:rsidRDefault="00842E86">
      <w:pPr>
        <w:pStyle w:val="CommentText"/>
      </w:pPr>
      <w:r>
        <w:rPr>
          <w:rStyle w:val="CommentReference"/>
        </w:rPr>
        <w:annotationRef/>
      </w:r>
      <w:r w:rsidRPr="00A65339">
        <w:rPr>
          <w:b/>
          <w:bCs/>
        </w:rPr>
        <w:t>UCAM:</w:t>
      </w:r>
      <w:r>
        <w:t xml:space="preserve"> Is the list below limited to Hosting Agreements? The numbering seems to suggest it is - i.e. that 6.3.2.2.2.1 to 6.3.2.2.2.14 relate only to Hosting Agreements. If applies to all - correct numbering / formatting.</w:t>
      </w:r>
    </w:p>
  </w:comment>
  <w:comment w:id="2003" w:author="ICFO+" w:date="2025-04-03T13:14:00Z" w:initials="ICFO+">
    <w:p w14:paraId="412C343B" w14:textId="614C13E7" w:rsidR="00842E86" w:rsidRDefault="00842E86">
      <w:pPr>
        <w:pStyle w:val="CommentText"/>
      </w:pPr>
      <w:r>
        <w:rPr>
          <w:rStyle w:val="CommentReference"/>
        </w:rPr>
        <w:annotationRef/>
      </w:r>
      <w:r>
        <w:t xml:space="preserve">We have corrected the numbering. </w:t>
      </w:r>
    </w:p>
  </w:comment>
  <w:comment w:id="2006" w:author="ICFO+" w:date="2025-03-26T17:49:00Z" w:initials="ICFO+">
    <w:p w14:paraId="105C9896" w14:textId="56E6FF5A" w:rsidR="00842E86" w:rsidRDefault="00842E86">
      <w:pPr>
        <w:pStyle w:val="CommentText"/>
      </w:pPr>
      <w:r>
        <w:rPr>
          <w:rStyle w:val="CommentReference"/>
        </w:rPr>
        <w:annotationRef/>
      </w:r>
      <w:r>
        <w:t>Proposed by IMEC</w:t>
      </w:r>
    </w:p>
  </w:comment>
  <w:comment w:id="2008" w:author="Peggy Vermeylen (imec)" w:date="2025-03-12T15:51:00Z" w:initials="PV">
    <w:p w14:paraId="4B56666B" w14:textId="77777777" w:rsidR="00842E86" w:rsidRDefault="00842E86" w:rsidP="00D4680F">
      <w:pPr>
        <w:pStyle w:val="CommentText"/>
        <w:jc w:val="left"/>
      </w:pPr>
      <w:r>
        <w:rPr>
          <w:rStyle w:val="CommentReference"/>
        </w:rPr>
        <w:annotationRef/>
      </w:r>
      <w:r>
        <w:rPr>
          <w:lang w:val="nl-BE"/>
        </w:rPr>
        <w:t>IMEC: What is to be understood hereby?</w:t>
      </w:r>
    </w:p>
  </w:comment>
  <w:comment w:id="2009" w:author="ICFO+" w:date="2025-04-03T13:16:00Z" w:initials="ICFO+">
    <w:p w14:paraId="2397250A" w14:textId="19A11860" w:rsidR="00842E86" w:rsidRDefault="00842E86">
      <w:pPr>
        <w:pStyle w:val="CommentText"/>
      </w:pPr>
      <w:r>
        <w:rPr>
          <w:rStyle w:val="CommentReference"/>
        </w:rPr>
        <w:annotationRef/>
      </w:r>
      <w:r w:rsidRPr="00591851">
        <w:t xml:space="preserve">We refer to </w:t>
      </w:r>
      <w:r>
        <w:t>include in the</w:t>
      </w:r>
      <w:r w:rsidRPr="00591851">
        <w:t xml:space="preserve"> meetings </w:t>
      </w:r>
      <w:r>
        <w:t>the</w:t>
      </w:r>
      <w:r w:rsidRPr="00591851">
        <w:t xml:space="preserve"> follow up and </w:t>
      </w:r>
      <w:r>
        <w:t xml:space="preserve">to </w:t>
      </w:r>
      <w:r w:rsidRPr="00591851">
        <w:t>decide on the next steps and objectives of the pilot line</w:t>
      </w:r>
      <w:r>
        <w:t>. Mainly follow-up to what is agreed in the Consortium Plan and WPs</w:t>
      </w:r>
      <w:r w:rsidRPr="00591851">
        <w:t>.</w:t>
      </w:r>
    </w:p>
  </w:comment>
  <w:comment w:id="2010" w:author="ICFO+" w:date="2025-06-18T12:23:00Z" w:initials="ICFO+">
    <w:p w14:paraId="4C87D3F7" w14:textId="77777777" w:rsidR="00842E86" w:rsidRDefault="00842E86">
      <w:pPr>
        <w:pStyle w:val="CommentText"/>
        <w:rPr>
          <w:lang w:val="nl-BE"/>
        </w:rPr>
      </w:pPr>
      <w:r>
        <w:rPr>
          <w:rStyle w:val="CommentReference"/>
        </w:rPr>
        <w:annotationRef/>
      </w:r>
      <w:r>
        <w:t xml:space="preserve">IMECv2: </w:t>
      </w:r>
      <w:r>
        <w:rPr>
          <w:lang w:val="nl-BE"/>
        </w:rPr>
        <w:t xml:space="preserve">Updated wording taking into account your explanation. </w:t>
      </w:r>
    </w:p>
    <w:p w14:paraId="570898F2" w14:textId="527A67BB" w:rsidR="00842E86" w:rsidRDefault="00842E86">
      <w:pPr>
        <w:pStyle w:val="CommentText"/>
      </w:pPr>
      <w:r>
        <w:rPr>
          <w:lang w:val="nl-BE"/>
        </w:rPr>
        <w:t>“</w:t>
      </w:r>
      <w:r w:rsidRPr="00345769">
        <w:rPr>
          <w:b/>
          <w:bCs/>
          <w:i/>
          <w:iCs/>
          <w:color w:val="FF0000"/>
          <w:lang w:val="nl-BE"/>
        </w:rPr>
        <w:t>as detailed in the Consortium Plan</w:t>
      </w:r>
      <w:r>
        <w:rPr>
          <w:lang w:val="nl-BE"/>
        </w:rPr>
        <w:t>”</w:t>
      </w:r>
    </w:p>
  </w:comment>
  <w:comment w:id="2011" w:author="ICFO+" w:date="2025-06-18T12:24:00Z" w:initials="ICFO+">
    <w:p w14:paraId="2322B807" w14:textId="4FC4EC68" w:rsidR="00842E86" w:rsidRDefault="00842E86">
      <w:pPr>
        <w:pStyle w:val="CommentText"/>
      </w:pPr>
      <w:r>
        <w:rPr>
          <w:rStyle w:val="CommentReference"/>
        </w:rPr>
        <w:annotationRef/>
      </w:r>
      <w:r>
        <w:t>TNOv2: “</w:t>
      </w:r>
      <w:r w:rsidRPr="00345769">
        <w:rPr>
          <w:b/>
          <w:bCs/>
          <w:i/>
          <w:iCs/>
          <w:color w:val="FF0000"/>
        </w:rPr>
        <w:t>in accordance with the Consortium Plan</w:t>
      </w:r>
      <w:r>
        <w:t>”</w:t>
      </w:r>
    </w:p>
  </w:comment>
  <w:comment w:id="2012" w:author="ICFO+" w:date="2025-06-26T16:03:00Z" w:initials="ICFO+">
    <w:p w14:paraId="7D1D540D" w14:textId="6B639C55" w:rsidR="00842E86" w:rsidRDefault="00842E86">
      <w:pPr>
        <w:pStyle w:val="CommentText"/>
      </w:pPr>
      <w:r>
        <w:rPr>
          <w:rStyle w:val="CommentReference"/>
        </w:rPr>
        <w:annotationRef/>
      </w:r>
      <w:r>
        <w:t>Added</w:t>
      </w:r>
    </w:p>
  </w:comment>
  <w:comment w:id="2014" w:author="Peggy Vermeylen (imec)" w:date="2025-03-12T15:51:00Z" w:initials="PV">
    <w:p w14:paraId="4CA3EBFD" w14:textId="77777777" w:rsidR="00842E86" w:rsidRDefault="00842E86" w:rsidP="00D4680F">
      <w:pPr>
        <w:pStyle w:val="CommentText"/>
        <w:jc w:val="left"/>
      </w:pPr>
      <w:r>
        <w:rPr>
          <w:rStyle w:val="CommentReference"/>
        </w:rPr>
        <w:annotationRef/>
      </w:r>
      <w:r w:rsidRPr="00D0615E">
        <w:rPr>
          <w:b/>
          <w:bCs/>
          <w:lang w:val="nl-BE"/>
        </w:rPr>
        <w:t>IMEC:</w:t>
      </w:r>
      <w:r>
        <w:rPr>
          <w:lang w:val="nl-BE"/>
        </w:rPr>
        <w:t xml:space="preserve"> What is to be understood hereby?</w:t>
      </w:r>
    </w:p>
  </w:comment>
  <w:comment w:id="2015" w:author="ICFO+" w:date="2025-03-27T17:11:00Z" w:initials="ICFO+">
    <w:p w14:paraId="47A12FF0" w14:textId="77777777" w:rsidR="00842E86" w:rsidRDefault="00842E86">
      <w:pPr>
        <w:pStyle w:val="CommentText"/>
      </w:pPr>
      <w:r>
        <w:rPr>
          <w:rStyle w:val="CommentReference"/>
        </w:rPr>
        <w:annotationRef/>
      </w:r>
      <w:r w:rsidRPr="00D0615E">
        <w:rPr>
          <w:b/>
          <w:bCs/>
        </w:rPr>
        <w:t>UGENT:</w:t>
      </w:r>
      <w:r>
        <w:t xml:space="preserve"> To what extent does this overlap with the tasks of the Coordinator?</w:t>
      </w:r>
    </w:p>
  </w:comment>
  <w:comment w:id="2016" w:author="ICFO+" w:date="2025-04-03T13:19:00Z" w:initials="ICFO+">
    <w:p w14:paraId="0D609651" w14:textId="2E6F7D79" w:rsidR="00842E86" w:rsidRDefault="00842E86">
      <w:pPr>
        <w:pStyle w:val="CommentText"/>
      </w:pPr>
      <w:r>
        <w:rPr>
          <w:rStyle w:val="CommentReference"/>
        </w:rPr>
        <w:annotationRef/>
      </w:r>
      <w:r w:rsidRPr="006729E0">
        <w:t>The idea is that in the General Assembly meetings, we follow up on the different progress that has been made and how it has been carried out, so that we can see all the progress made.</w:t>
      </w:r>
    </w:p>
  </w:comment>
  <w:comment w:id="2017" w:author="Peggy Vermeylen (imec)" w:date="2025-03-12T15:52:00Z" w:initials="PV">
    <w:p w14:paraId="0DB8DAAA" w14:textId="77777777" w:rsidR="00842E86" w:rsidRDefault="00842E86" w:rsidP="00D4680F">
      <w:pPr>
        <w:pStyle w:val="CommentText"/>
        <w:jc w:val="left"/>
      </w:pPr>
      <w:r>
        <w:rPr>
          <w:rStyle w:val="CommentReference"/>
        </w:rPr>
        <w:annotationRef/>
      </w:r>
      <w:r>
        <w:rPr>
          <w:lang w:val="nl-BE"/>
        </w:rPr>
        <w:t>IMEC: What is to be understood hereby? How long will this apply?</w:t>
      </w:r>
    </w:p>
  </w:comment>
  <w:comment w:id="2018" w:author="ICFO+" w:date="2025-04-03T13:19:00Z" w:initials="ICFO+">
    <w:p w14:paraId="3A104D6D" w14:textId="354C8986" w:rsidR="00842E86" w:rsidRDefault="00842E86">
      <w:pPr>
        <w:pStyle w:val="CommentText"/>
      </w:pPr>
      <w:r>
        <w:rPr>
          <w:rStyle w:val="CommentReference"/>
        </w:rPr>
        <w:annotationRef/>
      </w:r>
      <w:r>
        <w:t>As we understand it, as long as the Pilot Line is in place.</w:t>
      </w:r>
    </w:p>
  </w:comment>
  <w:comment w:id="2019" w:author="ICFO+" w:date="2025-06-17T12:04:00Z" w:initials="ICFO+">
    <w:p w14:paraId="2F86C962" w14:textId="53952E9F" w:rsidR="00842E86" w:rsidRDefault="00842E86">
      <w:pPr>
        <w:pStyle w:val="CommentText"/>
      </w:pPr>
      <w:r>
        <w:rPr>
          <w:rStyle w:val="CommentReference"/>
        </w:rPr>
        <w:annotationRef/>
      </w:r>
      <w:r>
        <w:t>TNOv2 delete this</w:t>
      </w:r>
    </w:p>
  </w:comment>
  <w:comment w:id="2020" w:author="ICFO+" w:date="2025-06-18T12:25:00Z" w:initials="ICFO+">
    <w:p w14:paraId="1CE8963A" w14:textId="796E9937" w:rsidR="00842E86" w:rsidRDefault="00842E86">
      <w:pPr>
        <w:pStyle w:val="CommentText"/>
      </w:pPr>
      <w:r>
        <w:rPr>
          <w:rStyle w:val="CommentReference"/>
        </w:rPr>
        <w:annotationRef/>
      </w:r>
      <w:r>
        <w:t xml:space="preserve">IMECv2: </w:t>
      </w:r>
      <w:r>
        <w:rPr>
          <w:lang w:val="nl-BE"/>
        </w:rPr>
        <w:t>So General Assembly remains active for the whole duration of the Pilot Line and thus also this Consortium Agreement?</w:t>
      </w:r>
    </w:p>
  </w:comment>
  <w:comment w:id="2021" w:author="ICFO+" w:date="2025-06-26T16:06:00Z" w:initials="ICFO+">
    <w:p w14:paraId="7F991BA3" w14:textId="2568D285" w:rsidR="00842E86" w:rsidRDefault="00842E86">
      <w:pPr>
        <w:pStyle w:val="CommentText"/>
      </w:pPr>
      <w:r>
        <w:rPr>
          <w:rStyle w:val="CommentReference"/>
        </w:rPr>
        <w:annotationRef/>
      </w:r>
      <w:r>
        <w:t>This is established as a decision of the GA by the Call of Expression, p.275. As part of the measures to maximise the impact the consortium has to make an exploitation strategy to sustain the project beyond the grant period. Therefore, not after the end of the project and the consortium.</w:t>
      </w:r>
    </w:p>
  </w:comment>
  <w:comment w:id="2031" w:author="RCD" w:date="2025-03-14T22:55:00Z" w:initials="RCD">
    <w:p w14:paraId="07A96262" w14:textId="77777777" w:rsidR="00842E86" w:rsidRDefault="00842E86" w:rsidP="00A90852">
      <w:pPr>
        <w:pStyle w:val="CommentText"/>
      </w:pPr>
      <w:r>
        <w:rPr>
          <w:rStyle w:val="CommentReference"/>
        </w:rPr>
        <w:annotationRef/>
      </w:r>
      <w:r>
        <w:t>In accordance with art. 3.6.(e) of the Hosting Agreement</w:t>
      </w:r>
    </w:p>
  </w:comment>
  <w:comment w:id="2032" w:author="ICFO+" w:date="2025-06-18T12:26:00Z" w:initials="ICFO+">
    <w:p w14:paraId="0DE3ED2E" w14:textId="247806FB" w:rsidR="00842E86" w:rsidRDefault="00842E86" w:rsidP="00AF156F">
      <w:pPr>
        <w:pStyle w:val="CommentText"/>
        <w:jc w:val="left"/>
      </w:pPr>
      <w:r>
        <w:rPr>
          <w:rStyle w:val="CommentReference"/>
        </w:rPr>
        <w:annotationRef/>
      </w:r>
      <w:r>
        <w:t xml:space="preserve">IMECv2: </w:t>
      </w:r>
      <w:r>
        <w:rPr>
          <w:lang w:val="nl-BE"/>
        </w:rPr>
        <w:t>Are we now going to control the Chips JU ...????</w:t>
      </w:r>
    </w:p>
  </w:comment>
  <w:comment w:id="2030" w:author="ICFO+" w:date="2025-03-27T17:13:00Z" w:initials="ICFO+">
    <w:p w14:paraId="08300D0A" w14:textId="77777777" w:rsidR="00842E86" w:rsidRDefault="00842E86">
      <w:pPr>
        <w:pStyle w:val="CommentText"/>
      </w:pPr>
      <w:r>
        <w:rPr>
          <w:rStyle w:val="CommentReference"/>
        </w:rPr>
        <w:annotationRef/>
      </w:r>
      <w:r>
        <w:t>Added by UGENT</w:t>
      </w:r>
    </w:p>
  </w:comment>
  <w:comment w:id="2024" w:author="RCD" w:date="2025-02-20T12:48:00Z" w:initials="RCD">
    <w:p w14:paraId="3670FE64" w14:textId="77777777" w:rsidR="00842E86" w:rsidRDefault="00842E86">
      <w:pPr>
        <w:pStyle w:val="CommentText"/>
      </w:pPr>
      <w:r>
        <w:rPr>
          <w:rStyle w:val="CommentReference"/>
        </w:rPr>
        <w:annotationRef/>
      </w:r>
      <w:r>
        <w:t>In accordance with art. 3.6.(e) of the Hosting Agreement</w:t>
      </w:r>
    </w:p>
  </w:comment>
  <w:comment w:id="2025" w:author="ICFO+" w:date="2025-06-18T12:26:00Z" w:initials="ICFO+">
    <w:p w14:paraId="5ACDEC6D" w14:textId="2D696094" w:rsidR="00842E86" w:rsidRDefault="00842E86">
      <w:pPr>
        <w:pStyle w:val="CommentText"/>
      </w:pPr>
      <w:r>
        <w:rPr>
          <w:rStyle w:val="CommentReference"/>
        </w:rPr>
        <w:annotationRef/>
      </w:r>
      <w:r>
        <w:t xml:space="preserve">IMECv2 delete + comment: </w:t>
      </w:r>
      <w:r>
        <w:rPr>
          <w:lang w:val="nl-BE"/>
        </w:rPr>
        <w:t>This does not make sense as this has to be done by the Party concerned and cannot be decided by others ...</w:t>
      </w:r>
    </w:p>
  </w:comment>
  <w:comment w:id="2026" w:author="ICFO+" w:date="2025-06-26T16:38:00Z" w:initials="ICFO+">
    <w:p w14:paraId="6A5405C2" w14:textId="06815EB2" w:rsidR="00842E86" w:rsidRDefault="00842E86">
      <w:pPr>
        <w:pStyle w:val="CommentText"/>
      </w:pPr>
      <w:r>
        <w:rPr>
          <w:rStyle w:val="CommentReference"/>
        </w:rPr>
        <w:annotationRef/>
      </w:r>
      <w:r>
        <w:t xml:space="preserve">As no other party has asked for the deletion of this clause, we have decided to maintain it. </w:t>
      </w:r>
    </w:p>
  </w:comment>
  <w:comment w:id="2035" w:author="RCD" w:date="2025-02-20T12:48:00Z" w:initials="RCD">
    <w:p w14:paraId="27DC204A" w14:textId="77777777" w:rsidR="00842E86" w:rsidRDefault="00842E86">
      <w:pPr>
        <w:pStyle w:val="CommentText"/>
      </w:pPr>
      <w:r>
        <w:rPr>
          <w:rStyle w:val="CommentReference"/>
        </w:rPr>
        <w:annotationRef/>
      </w:r>
      <w:r>
        <w:rPr>
          <w:rStyle w:val="CommentReference"/>
        </w:rPr>
        <w:annotationRef/>
      </w:r>
      <w:r>
        <w:t>In accordance with art. 22.3 of the Hosting Agreement</w:t>
      </w:r>
    </w:p>
  </w:comment>
  <w:comment w:id="2036" w:author="ICFO+" w:date="2025-06-18T12:32:00Z" w:initials="ICFO+">
    <w:p w14:paraId="1DE7FC29" w14:textId="6CA50E91" w:rsidR="00842E86" w:rsidRDefault="00842E86" w:rsidP="00E34B80">
      <w:pPr>
        <w:pStyle w:val="CommentText"/>
        <w:jc w:val="left"/>
      </w:pPr>
      <w:r>
        <w:rPr>
          <w:rStyle w:val="CommentReference"/>
        </w:rPr>
        <w:annotationRef/>
      </w:r>
      <w:r>
        <w:t xml:space="preserve">IMECv2 delete + comment: </w:t>
      </w:r>
      <w:r>
        <w:rPr>
          <w:lang w:val="nl-BE"/>
        </w:rPr>
        <w:t xml:space="preserve">This does not make sense that we are going to control the JU Chips ... + </w:t>
      </w:r>
      <w:r>
        <w:rPr>
          <w:rStyle w:val="CommentReference"/>
        </w:rPr>
        <w:annotationRef/>
      </w:r>
      <w:r>
        <w:rPr>
          <w:lang w:val="nl-BE"/>
        </w:rPr>
        <w:t>This should not be decided in this Consortium Body but this is really a legal issue to be addressed by legal departments of each Party.</w:t>
      </w:r>
    </w:p>
  </w:comment>
  <w:comment w:id="2037" w:author="ICFO+" w:date="2025-06-26T17:12:00Z" w:initials="ICFO+">
    <w:p w14:paraId="71F96F27" w14:textId="6E8142A0" w:rsidR="00842E86" w:rsidRDefault="00842E86">
      <w:pPr>
        <w:pStyle w:val="CommentText"/>
      </w:pPr>
      <w:r>
        <w:rPr>
          <w:rStyle w:val="CommentReference"/>
        </w:rPr>
        <w:annotationRef/>
      </w:r>
      <w:r>
        <w:t xml:space="preserve">As mentioned the HA establishes that the Hosting Consortium will put in place an audit procedure, we believe its best if this is decided by all the parties. </w:t>
      </w:r>
    </w:p>
  </w:comment>
  <w:comment w:id="2038" w:author="Peggy Vermeylen (imec)" w:date="2025-03-12T15:52:00Z" w:initials="PV">
    <w:p w14:paraId="42CF882E" w14:textId="77777777" w:rsidR="00842E86" w:rsidRDefault="00842E86" w:rsidP="00D4680F">
      <w:pPr>
        <w:pStyle w:val="CommentText"/>
        <w:jc w:val="left"/>
      </w:pPr>
      <w:r>
        <w:rPr>
          <w:rStyle w:val="CommentReference"/>
        </w:rPr>
        <w:annotationRef/>
      </w:r>
      <w:r>
        <w:rPr>
          <w:lang w:val="nl-BE"/>
        </w:rPr>
        <w:t>IMEC: This cannot be decided by the General Assembly but is to be solved by the Parties concerned.</w:t>
      </w:r>
    </w:p>
  </w:comment>
  <w:comment w:id="2039" w:author="ICFO+" w:date="2025-04-03T13:24:00Z" w:initials="ICFO+">
    <w:p w14:paraId="166A74FF" w14:textId="12FC729D" w:rsidR="00842E86" w:rsidRDefault="00842E86">
      <w:pPr>
        <w:pStyle w:val="CommentText"/>
      </w:pPr>
      <w:r>
        <w:rPr>
          <w:rStyle w:val="CommentReference"/>
        </w:rPr>
        <w:annotationRef/>
      </w:r>
      <w:r w:rsidRPr="008B2935">
        <w:t>It is true, and even more so considering the new wording proposed in clause 5.3. However, it could be that this affects the rest of the parties if the non-compliant parties do not pay Chips JU, or that Chips JU imposes certain measures that affect all the partners. We see it necessary to keep it.</w:t>
      </w:r>
    </w:p>
  </w:comment>
  <w:comment w:id="2040" w:author="ICFO+" w:date="2025-06-18T12:33:00Z" w:initials="ICFO+">
    <w:p w14:paraId="63079F2C" w14:textId="655B87A8" w:rsidR="00842E86" w:rsidRDefault="00842E86">
      <w:pPr>
        <w:pStyle w:val="CommentText"/>
      </w:pPr>
      <w:r>
        <w:rPr>
          <w:rStyle w:val="CommentReference"/>
        </w:rPr>
        <w:annotationRef/>
      </w:r>
      <w:r>
        <w:t>IMECv2: Delete</w:t>
      </w:r>
    </w:p>
  </w:comment>
  <w:comment w:id="2041" w:author="ICFO+" w:date="2025-06-26T17:15:00Z" w:initials="ICFO+">
    <w:p w14:paraId="28340A45" w14:textId="490DECEE" w:rsidR="00842E86" w:rsidRDefault="00842E86">
      <w:pPr>
        <w:pStyle w:val="CommentText"/>
      </w:pPr>
      <w:r>
        <w:rPr>
          <w:rStyle w:val="CommentReference"/>
        </w:rPr>
        <w:annotationRef/>
      </w:r>
      <w:r>
        <w:t>As no other parties have asked for this clause to be deleted and as explained in the previous comment we believe its best to keep it</w:t>
      </w:r>
    </w:p>
  </w:comment>
  <w:comment w:id="2044" w:author="ICFO+" w:date="2025-03-27T17:13:00Z" w:initials="ICFO+">
    <w:p w14:paraId="2EA829A0" w14:textId="77777777" w:rsidR="00842E86" w:rsidRDefault="00842E86">
      <w:pPr>
        <w:pStyle w:val="CommentText"/>
      </w:pPr>
      <w:r>
        <w:rPr>
          <w:rStyle w:val="CommentReference"/>
        </w:rPr>
        <w:annotationRef/>
      </w:r>
      <w:r>
        <w:t>Added by UGENT</w:t>
      </w:r>
    </w:p>
  </w:comment>
  <w:comment w:id="2042" w:author="RCD" w:date="2025-02-20T12:49:00Z" w:initials="RCD">
    <w:p w14:paraId="04519B99" w14:textId="77777777" w:rsidR="00842E86" w:rsidRDefault="00842E86" w:rsidP="00D066E5">
      <w:pPr>
        <w:pStyle w:val="CommentText"/>
      </w:pPr>
      <w:r>
        <w:rPr>
          <w:rStyle w:val="CommentReference"/>
        </w:rPr>
        <w:annotationRef/>
      </w:r>
      <w:r>
        <w:rPr>
          <w:rStyle w:val="CommentReference"/>
        </w:rPr>
        <w:annotationRef/>
      </w:r>
      <w:r>
        <w:t>In accordance with art. 25.6 of the Hosting Agreement</w:t>
      </w:r>
    </w:p>
    <w:p w14:paraId="49CAE019" w14:textId="77777777" w:rsidR="00842E86" w:rsidRDefault="00842E86">
      <w:pPr>
        <w:pStyle w:val="CommentText"/>
      </w:pPr>
    </w:p>
  </w:comment>
  <w:comment w:id="2027" w:author="ICFO+" w:date="2025-03-26T17:51:00Z" w:initials="ICFO+">
    <w:p w14:paraId="0703FCAC" w14:textId="77777777" w:rsidR="00842E86" w:rsidRDefault="00842E86">
      <w:pPr>
        <w:pStyle w:val="CommentText"/>
      </w:pPr>
      <w:r>
        <w:rPr>
          <w:rStyle w:val="CommentReference"/>
        </w:rPr>
        <w:annotationRef/>
      </w:r>
      <w:r>
        <w:t xml:space="preserve">IMEC: Proposes to delete these 3 clauses. </w:t>
      </w:r>
    </w:p>
  </w:comment>
  <w:comment w:id="2028" w:author="ICFO+" w:date="2025-04-03T13:22:00Z" w:initials="ICFO+">
    <w:p w14:paraId="78FFFDCE" w14:textId="13EA1193" w:rsidR="00842E86" w:rsidRDefault="00842E86">
      <w:pPr>
        <w:pStyle w:val="CommentText"/>
      </w:pPr>
      <w:r>
        <w:rPr>
          <w:rStyle w:val="CommentReference"/>
        </w:rPr>
        <w:annotationRef/>
      </w:r>
      <w:r w:rsidRPr="00861273">
        <w:t>We propose to keep them, although they are in the HA, it is not established that th</w:t>
      </w:r>
      <w:r w:rsidR="00CC060F">
        <w:t>ese</w:t>
      </w:r>
      <w:r w:rsidRPr="00861273">
        <w:t xml:space="preserve"> are decisions to be made by the General Assembly, so we see it necessary to keep it here to expressly specify that they are decisions to be made by the General Assembly.</w:t>
      </w:r>
    </w:p>
  </w:comment>
  <w:comment w:id="2045" w:author="ICFO+" w:date="2025-03-27T17:13:00Z" w:initials="ICFO+">
    <w:p w14:paraId="3F0100F1" w14:textId="77777777" w:rsidR="00842E86" w:rsidRDefault="00842E86">
      <w:pPr>
        <w:pStyle w:val="CommentText"/>
      </w:pPr>
      <w:r>
        <w:rPr>
          <w:rStyle w:val="CommentReference"/>
        </w:rPr>
        <w:annotationRef/>
      </w:r>
      <w:r>
        <w:t>UGENT: Please clarify: does this differ from calendar years?</w:t>
      </w:r>
    </w:p>
  </w:comment>
  <w:comment w:id="2046" w:author="ICFO+" w:date="2025-04-03T13:26:00Z" w:initials="ICFO+">
    <w:p w14:paraId="36DB28C6" w14:textId="51E66ED6" w:rsidR="00842E86" w:rsidRPr="00DD4F76" w:rsidRDefault="00842E86" w:rsidP="00DD4F76">
      <w:pPr>
        <w:pStyle w:val="CommentText"/>
        <w:rPr>
          <w:lang w:val="en-US"/>
        </w:rPr>
      </w:pPr>
      <w:r>
        <w:rPr>
          <w:rStyle w:val="CommentReference"/>
        </w:rPr>
        <w:annotationRef/>
      </w:r>
      <w:r w:rsidRPr="00DD4F76">
        <w:rPr>
          <w:b/>
          <w:bCs/>
          <w:lang w:val="en-US"/>
        </w:rPr>
        <w:t>Calendar Year</w:t>
      </w:r>
      <w:r w:rsidRPr="00DD4F76">
        <w:rPr>
          <w:lang w:val="en-US"/>
        </w:rPr>
        <w:t>: A fixed 12-month period from January 1 to December 31.</w:t>
      </w:r>
    </w:p>
    <w:p w14:paraId="791AA6B0" w14:textId="46FD6DAB" w:rsidR="00842E86" w:rsidRPr="00427C54" w:rsidRDefault="00842E86" w:rsidP="00DD4F76">
      <w:pPr>
        <w:pStyle w:val="CommentText"/>
        <w:rPr>
          <w:lang w:val="en-US"/>
        </w:rPr>
      </w:pPr>
      <w:r w:rsidRPr="00427C54">
        <w:rPr>
          <w:b/>
          <w:bCs/>
          <w:lang w:val="en-US"/>
        </w:rPr>
        <w:t>Financial Year</w:t>
      </w:r>
      <w:r w:rsidRPr="00427C54">
        <w:rPr>
          <w:lang w:val="en-US"/>
        </w:rPr>
        <w:t>: A 12-month which may start and end on any dates, not necessarily aligning with the calendar year.</w:t>
      </w:r>
    </w:p>
    <w:p w14:paraId="31045CF2" w14:textId="77777777" w:rsidR="00842E86" w:rsidRDefault="00842E86">
      <w:pPr>
        <w:pStyle w:val="CommentText"/>
      </w:pPr>
    </w:p>
    <w:p w14:paraId="04699F5D" w14:textId="3330938D" w:rsidR="00842E86" w:rsidRDefault="00842E86">
      <w:pPr>
        <w:pStyle w:val="CommentText"/>
      </w:pPr>
      <w:r>
        <w:t xml:space="preserve">Hope this explanation helps. </w:t>
      </w:r>
    </w:p>
  </w:comment>
  <w:comment w:id="2047" w:author="ICFO+" w:date="2025-03-26T17:52:00Z" w:initials="ICFO+">
    <w:p w14:paraId="248DE8B5" w14:textId="77777777" w:rsidR="00842E86" w:rsidRDefault="00842E86">
      <w:pPr>
        <w:pStyle w:val="CommentText"/>
      </w:pPr>
      <w:r>
        <w:rPr>
          <w:rStyle w:val="CommentReference"/>
        </w:rPr>
        <w:annotationRef/>
      </w:r>
      <w:r>
        <w:t>Change IMEC</w:t>
      </w:r>
    </w:p>
  </w:comment>
  <w:comment w:id="2050" w:author="ICFO+" w:date="2025-03-26T17:52:00Z" w:initials="ICFO+">
    <w:p w14:paraId="73252258" w14:textId="77777777" w:rsidR="00842E86" w:rsidRDefault="00842E86">
      <w:pPr>
        <w:pStyle w:val="CommentText"/>
      </w:pPr>
      <w:r>
        <w:rPr>
          <w:rStyle w:val="CommentReference"/>
        </w:rPr>
        <w:annotationRef/>
      </w:r>
      <w:r>
        <w:t>Deleted by IMEC</w:t>
      </w:r>
    </w:p>
  </w:comment>
  <w:comment w:id="2053" w:author="ICFO+" w:date="2025-03-27T17:15:00Z" w:initials="ICFO+">
    <w:p w14:paraId="72A38BD1" w14:textId="77777777" w:rsidR="00842E86" w:rsidRDefault="00842E86">
      <w:pPr>
        <w:pStyle w:val="CommentText"/>
      </w:pPr>
      <w:r>
        <w:rPr>
          <w:rStyle w:val="CommentReference"/>
        </w:rPr>
        <w:annotationRef/>
      </w:r>
      <w:r>
        <w:t>Added by IMEC</w:t>
      </w:r>
    </w:p>
  </w:comment>
  <w:comment w:id="2056" w:author="ICFO+" w:date="2025-03-27T17:15:00Z" w:initials="ICFO+">
    <w:p w14:paraId="0737C8E4" w14:textId="6A99C8F6" w:rsidR="00842E86" w:rsidRDefault="00842E86">
      <w:pPr>
        <w:pStyle w:val="CommentText"/>
      </w:pPr>
      <w:r>
        <w:rPr>
          <w:rStyle w:val="CommentReference"/>
        </w:rPr>
        <w:annotationRef/>
      </w:r>
      <w:r>
        <w:t xml:space="preserve">Proposal by IMEC: “implementation </w:t>
      </w:r>
      <w:r>
        <w:rPr>
          <w:rStyle w:val="CommentReference"/>
        </w:rPr>
        <w:annotationRef/>
      </w:r>
      <w:r>
        <w:t>continued</w:t>
      </w:r>
      <w:r>
        <w:rPr>
          <w:rStyle w:val="CommentReference"/>
        </w:rPr>
        <w:annotationRef/>
      </w:r>
      <w:r>
        <w:t xml:space="preserve"> </w:t>
      </w:r>
      <w:r>
        <w:rPr>
          <w:rStyle w:val="CommentReference"/>
        </w:rPr>
        <w:annotationRef/>
      </w:r>
      <w:r>
        <w:t>and o</w:t>
      </w:r>
      <w:r w:rsidRPr="00A853D6">
        <w:t>peration</w:t>
      </w:r>
      <w:r>
        <w:t>”</w:t>
      </w:r>
    </w:p>
  </w:comment>
  <w:comment w:id="2058" w:author="ICFO+" w:date="2025-03-27T17:14:00Z" w:initials="ICFO+">
    <w:p w14:paraId="02227EF7" w14:textId="0287C9DC" w:rsidR="00842E86" w:rsidRDefault="00842E86">
      <w:pPr>
        <w:pStyle w:val="CommentText"/>
      </w:pPr>
      <w:r>
        <w:rPr>
          <w:rStyle w:val="CommentReference"/>
        </w:rPr>
        <w:annotationRef/>
      </w:r>
      <w:r>
        <w:t>Added by UGENT: “continued” instead of “proper”</w:t>
      </w:r>
    </w:p>
  </w:comment>
  <w:comment w:id="2052" w:author="RCD" w:date="2025-02-20T12:50:00Z" w:initials="RCD">
    <w:p w14:paraId="03550CD6" w14:textId="77777777" w:rsidR="00842E86" w:rsidRDefault="00842E86" w:rsidP="00294DE8">
      <w:pPr>
        <w:pStyle w:val="CommentText"/>
      </w:pPr>
      <w:r>
        <w:rPr>
          <w:rStyle w:val="CommentReference"/>
        </w:rPr>
        <w:annotationRef/>
      </w:r>
      <w:r>
        <w:rPr>
          <w:rStyle w:val="CommentReference"/>
        </w:rPr>
        <w:annotationRef/>
      </w:r>
      <w:r>
        <w:t>In accordance with art. 29 of the Hosting Agreement</w:t>
      </w:r>
    </w:p>
    <w:p w14:paraId="70DA2E3F" w14:textId="77777777" w:rsidR="00842E86" w:rsidRDefault="00842E86">
      <w:pPr>
        <w:pStyle w:val="CommentText"/>
      </w:pPr>
    </w:p>
  </w:comment>
  <w:comment w:id="2062" w:author="ICFO+" w:date="2025-03-27T17:25:00Z" w:initials="ICFO+">
    <w:p w14:paraId="7D2D2306" w14:textId="72EEB0A7" w:rsidR="00842E86" w:rsidRDefault="00842E86">
      <w:pPr>
        <w:pStyle w:val="CommentText"/>
      </w:pPr>
      <w:r>
        <w:rPr>
          <w:rStyle w:val="CommentReference"/>
        </w:rPr>
        <w:annotationRef/>
      </w:r>
      <w:r>
        <w:t>Proposed by IMEC</w:t>
      </w:r>
    </w:p>
  </w:comment>
  <w:comment w:id="2064" w:author="ICFO+" w:date="2025-03-27T17:26:00Z" w:initials="ICFO+">
    <w:p w14:paraId="47A59524" w14:textId="6772B178" w:rsidR="00842E86" w:rsidRDefault="00842E86">
      <w:pPr>
        <w:pStyle w:val="CommentText"/>
      </w:pPr>
      <w:r>
        <w:rPr>
          <w:rStyle w:val="CommentReference"/>
        </w:rPr>
        <w:annotationRef/>
      </w:r>
      <w:r>
        <w:t>Proposed by IMEC</w:t>
      </w:r>
    </w:p>
  </w:comment>
  <w:comment w:id="2067" w:author="ICFO+" w:date="2025-03-27T17:25:00Z" w:initials="ICFO+">
    <w:p w14:paraId="36575893" w14:textId="77777777" w:rsidR="00842E86" w:rsidRDefault="00842E86">
      <w:pPr>
        <w:pStyle w:val="CommentText"/>
      </w:pPr>
      <w:r>
        <w:rPr>
          <w:rStyle w:val="CommentReference"/>
        </w:rPr>
        <w:annotationRef/>
      </w:r>
      <w:r>
        <w:t>Proposal by UGENT</w:t>
      </w:r>
    </w:p>
  </w:comment>
  <w:comment w:id="2070" w:author="ICFO+" w:date="2025-03-27T17:26:00Z" w:initials="ICFO+">
    <w:p w14:paraId="4FEDD8B7" w14:textId="3C21ED11" w:rsidR="00842E86" w:rsidRDefault="00842E86">
      <w:pPr>
        <w:pStyle w:val="CommentText"/>
      </w:pPr>
      <w:r>
        <w:rPr>
          <w:rStyle w:val="CommentReference"/>
        </w:rPr>
        <w:annotationRef/>
      </w:r>
      <w:r>
        <w:t>Proposed by IMEC</w:t>
      </w:r>
    </w:p>
  </w:comment>
  <w:comment w:id="2072" w:author="ICFO+" w:date="2025-03-27T17:26:00Z" w:initials="ICFO+">
    <w:p w14:paraId="729FD219" w14:textId="1F4A2FAC" w:rsidR="00842E86" w:rsidRDefault="00842E86">
      <w:pPr>
        <w:pStyle w:val="CommentText"/>
      </w:pPr>
      <w:r>
        <w:rPr>
          <w:rStyle w:val="CommentReference"/>
        </w:rPr>
        <w:annotationRef/>
      </w:r>
      <w:r>
        <w:t>Proposed by UGENT</w:t>
      </w:r>
    </w:p>
  </w:comment>
  <w:comment w:id="2075" w:author="ICFO+" w:date="2025-03-27T17:26:00Z" w:initials="ICFO+">
    <w:p w14:paraId="784BFF51" w14:textId="76E5EB3E" w:rsidR="00842E86" w:rsidRDefault="00842E86">
      <w:pPr>
        <w:pStyle w:val="CommentText"/>
      </w:pPr>
      <w:r>
        <w:rPr>
          <w:rStyle w:val="CommentReference"/>
        </w:rPr>
        <w:annotationRef/>
      </w:r>
      <w:r>
        <w:t>Proposed by IMEC</w:t>
      </w:r>
    </w:p>
  </w:comment>
  <w:comment w:id="2080" w:author="ICFO+" w:date="2025-03-27T17:27:00Z" w:initials="ICFO+">
    <w:p w14:paraId="168EB88B" w14:textId="77777777" w:rsidR="00842E86" w:rsidRDefault="00842E86">
      <w:pPr>
        <w:pStyle w:val="CommentText"/>
      </w:pPr>
      <w:r>
        <w:rPr>
          <w:rStyle w:val="CommentReference"/>
        </w:rPr>
        <w:annotationRef/>
      </w:r>
      <w:r>
        <w:t>Proposed by UGENT</w:t>
      </w:r>
    </w:p>
  </w:comment>
  <w:comment w:id="2081" w:author="ICFO+" w:date="2025-06-18T12:45:00Z" w:initials="ICFO+">
    <w:p w14:paraId="2B498A36" w14:textId="60F424BD" w:rsidR="00842E86" w:rsidRDefault="00842E86">
      <w:pPr>
        <w:pStyle w:val="CommentText"/>
      </w:pPr>
      <w:r>
        <w:rPr>
          <w:rStyle w:val="CommentReference"/>
        </w:rPr>
        <w:annotationRef/>
      </w:r>
      <w:r>
        <w:t>IMECv2 deleted</w:t>
      </w:r>
    </w:p>
  </w:comment>
  <w:comment w:id="2082" w:author="ICFO+" w:date="2025-06-26T17:07:00Z" w:initials="ICFO+">
    <w:p w14:paraId="4609F622" w14:textId="26266812" w:rsidR="00842E86" w:rsidRDefault="00842E86">
      <w:pPr>
        <w:pStyle w:val="CommentText"/>
      </w:pPr>
      <w:r>
        <w:rPr>
          <w:rStyle w:val="CommentReference"/>
        </w:rPr>
        <w:annotationRef/>
      </w:r>
      <w:r>
        <w:t>We are ok with this proposal, if the rest of the parties don’t have any objection we can maintain it</w:t>
      </w:r>
    </w:p>
  </w:comment>
  <w:comment w:id="2089" w:author="ICFO+" w:date="2025-06-17T12:06:00Z" w:initials="ICFO+">
    <w:p w14:paraId="363FE994" w14:textId="77777777" w:rsidR="00842E86" w:rsidRPr="00630F88" w:rsidRDefault="00842E86" w:rsidP="00624797">
      <w:pPr>
        <w:pStyle w:val="CommentText"/>
        <w:jc w:val="left"/>
      </w:pPr>
      <w:r>
        <w:rPr>
          <w:rStyle w:val="CommentReference"/>
        </w:rPr>
        <w:annotationRef/>
      </w:r>
      <w:r w:rsidRPr="00630F88">
        <w:rPr>
          <w:noProof/>
        </w:rPr>
        <w:t xml:space="preserve">TNO v2: </w:t>
      </w:r>
      <w:r w:rsidRPr="00630F88">
        <w:t>SC is responsible for:</w:t>
      </w:r>
    </w:p>
    <w:p w14:paraId="4CF0B1A0" w14:textId="77777777" w:rsidR="00842E86" w:rsidRPr="00630F88" w:rsidRDefault="00842E86" w:rsidP="00624797">
      <w:pPr>
        <w:pStyle w:val="CommentText"/>
        <w:jc w:val="left"/>
      </w:pPr>
      <w:r w:rsidRPr="00630F88">
        <w:t>•</w:t>
      </w:r>
      <w:r>
        <w:rPr>
          <w:noProof/>
        </w:rPr>
        <w:t xml:space="preserve"> </w:t>
      </w:r>
      <w:r w:rsidRPr="00630F88">
        <w:t>Overseeing the progress of WPs;</w:t>
      </w:r>
    </w:p>
    <w:p w14:paraId="48DB1F51" w14:textId="77777777" w:rsidR="00842E86" w:rsidRPr="00630F88" w:rsidRDefault="00842E86" w:rsidP="00624797">
      <w:pPr>
        <w:pStyle w:val="CommentText"/>
        <w:jc w:val="left"/>
      </w:pPr>
      <w:r w:rsidRPr="00630F88">
        <w:t>•</w:t>
      </w:r>
      <w:r>
        <w:rPr>
          <w:noProof/>
        </w:rPr>
        <w:t xml:space="preserve"> </w:t>
      </w:r>
      <w:r w:rsidRPr="00630F88">
        <w:t>Controlling whether decisions needed for further progress are taken;</w:t>
      </w:r>
    </w:p>
    <w:p w14:paraId="194D3840" w14:textId="77777777" w:rsidR="00842E86" w:rsidRPr="00630F88" w:rsidRDefault="00842E86" w:rsidP="00624797">
      <w:pPr>
        <w:pStyle w:val="CommentText"/>
        <w:jc w:val="left"/>
      </w:pPr>
      <w:r w:rsidRPr="00630F88">
        <w:t>•</w:t>
      </w:r>
      <w:r>
        <w:rPr>
          <w:noProof/>
        </w:rPr>
        <w:t xml:space="preserve"> </w:t>
      </w:r>
      <w:r w:rsidRPr="00630F88">
        <w:t>Controlling that results are disseminated on time and the exploitation plans are effective;</w:t>
      </w:r>
    </w:p>
    <w:p w14:paraId="4273B037" w14:textId="77777777" w:rsidR="00842E86" w:rsidRPr="00630F88" w:rsidRDefault="00842E86" w:rsidP="00624797">
      <w:pPr>
        <w:pStyle w:val="CommentText"/>
        <w:jc w:val="left"/>
      </w:pPr>
      <w:r w:rsidRPr="00630F88">
        <w:t>•</w:t>
      </w:r>
      <w:r>
        <w:rPr>
          <w:noProof/>
        </w:rPr>
        <w:t xml:space="preserve"> </w:t>
      </w:r>
      <w:r w:rsidRPr="00630F88">
        <w:t>Supporting and motivating partners to perform their work at expected quality,</w:t>
      </w:r>
    </w:p>
    <w:p w14:paraId="6B3BF3F6" w14:textId="77777777" w:rsidR="00842E86" w:rsidRPr="00630F88" w:rsidRDefault="00842E86" w:rsidP="00624797">
      <w:pPr>
        <w:pStyle w:val="CommentText"/>
        <w:jc w:val="left"/>
      </w:pPr>
      <w:r w:rsidRPr="00630F88">
        <w:t>•</w:t>
      </w:r>
      <w:r>
        <w:rPr>
          <w:noProof/>
        </w:rPr>
        <w:t xml:space="preserve"> </w:t>
      </w:r>
      <w:r w:rsidRPr="00630F88">
        <w:t>Controlling that regular Pilot Line meetings are held,</w:t>
      </w:r>
    </w:p>
    <w:p w14:paraId="760B173B" w14:textId="77777777" w:rsidR="00842E86" w:rsidRPr="00630F88" w:rsidRDefault="00842E86" w:rsidP="00624797">
      <w:pPr>
        <w:pStyle w:val="CommentText"/>
        <w:jc w:val="left"/>
      </w:pPr>
      <w:r w:rsidRPr="00630F88">
        <w:t>•</w:t>
      </w:r>
      <w:r>
        <w:rPr>
          <w:noProof/>
        </w:rPr>
        <w:t xml:space="preserve"> </w:t>
      </w:r>
      <w:r w:rsidRPr="00630F88">
        <w:t>Amendments to the contract and Consortium Agreement are initiated</w:t>
      </w:r>
    </w:p>
    <w:p w14:paraId="22871DCF" w14:textId="77777777" w:rsidR="00842E86" w:rsidRDefault="00842E86" w:rsidP="00624797">
      <w:pPr>
        <w:pStyle w:val="CommentText"/>
        <w:jc w:val="left"/>
      </w:pPr>
      <w:r w:rsidRPr="00630F88">
        <w:t>•</w:t>
      </w:r>
      <w:r>
        <w:rPr>
          <w:noProof/>
        </w:rPr>
        <w:t xml:space="preserve"> </w:t>
      </w:r>
      <w:r w:rsidRPr="00630F88">
        <w:t>Intellectual Property Rights issues are regularly reviewed</w:t>
      </w:r>
    </w:p>
  </w:comment>
  <w:comment w:id="2087" w:author="ICFO+" w:date="2025-06-27T09:40:00Z" w:initials="ICFO+">
    <w:p w14:paraId="293DA25B" w14:textId="1716E206" w:rsidR="00842E86" w:rsidRDefault="00842E86">
      <w:pPr>
        <w:pStyle w:val="CommentText"/>
      </w:pPr>
      <w:r>
        <w:rPr>
          <w:rStyle w:val="CommentReference"/>
        </w:rPr>
        <w:annotationRef/>
      </w:r>
      <w:r>
        <w:t>Added after the request by IMEC and CEA v2 in section 6.7</w:t>
      </w:r>
    </w:p>
  </w:comment>
  <w:comment w:id="2091" w:author="ICFO+" w:date="2025-06-13T12:45:00Z" w:initials="ICFO+">
    <w:p w14:paraId="7CFC1402" w14:textId="016B0F6B" w:rsidR="00842E86" w:rsidRDefault="00842E86">
      <w:pPr>
        <w:pStyle w:val="CommentText"/>
      </w:pPr>
      <w:r>
        <w:rPr>
          <w:rStyle w:val="CommentReference"/>
        </w:rPr>
        <w:annotationRef/>
      </w:r>
      <w:r>
        <w:t>SALv2: would prefer the coordination, proposal and supervision</w:t>
      </w:r>
    </w:p>
  </w:comment>
  <w:comment w:id="2093" w:author="ICFO+" w:date="2025-03-26T17:54:00Z" w:initials="ICFO+">
    <w:p w14:paraId="7C4A788C" w14:textId="6A67D6CC" w:rsidR="00842E86" w:rsidRDefault="00842E86">
      <w:pPr>
        <w:pStyle w:val="CommentText"/>
      </w:pPr>
      <w:r>
        <w:rPr>
          <w:rStyle w:val="CommentReference"/>
        </w:rPr>
        <w:annotationRef/>
      </w:r>
      <w:r>
        <w:t>Proposed by IMEC: implementation and operation</w:t>
      </w:r>
      <w:r w:rsidRPr="00A853D6">
        <w:t xml:space="preserve"> </w:t>
      </w:r>
      <w:r>
        <w:rPr>
          <w:rStyle w:val="CommentReference"/>
        </w:rPr>
        <w:annotationRef/>
      </w:r>
    </w:p>
  </w:comment>
  <w:comment w:id="2094" w:author="ICFO+" w:date="2025-06-19T17:35:00Z" w:initials="ICFO+">
    <w:p w14:paraId="4BCE219A" w14:textId="37051038" w:rsidR="00842E86" w:rsidRDefault="00842E86">
      <w:pPr>
        <w:pStyle w:val="CommentText"/>
      </w:pPr>
      <w:r>
        <w:rPr>
          <w:rStyle w:val="CommentReference"/>
        </w:rPr>
        <w:annotationRef/>
      </w:r>
      <w:r w:rsidRPr="00927E92">
        <w:t>VTTv2: VTT agrees with IMEC</w:t>
      </w:r>
    </w:p>
  </w:comment>
  <w:comment w:id="2096" w:author="RCD" w:date="2025-02-20T12:52:00Z" w:initials="RCD">
    <w:p w14:paraId="4FFF7AB6" w14:textId="77777777" w:rsidR="00842E86" w:rsidRDefault="00842E86" w:rsidP="00D50376">
      <w:pPr>
        <w:pStyle w:val="CommentText"/>
      </w:pPr>
      <w:r>
        <w:rPr>
          <w:rStyle w:val="CommentReference"/>
        </w:rPr>
        <w:annotationRef/>
      </w:r>
      <w:r>
        <w:rPr>
          <w:rStyle w:val="CommentReference"/>
        </w:rPr>
        <w:annotationRef/>
      </w:r>
      <w:r>
        <w:t>In accordance with art. 11 of the Hosting Agreement</w:t>
      </w:r>
    </w:p>
    <w:p w14:paraId="171368AB" w14:textId="77777777" w:rsidR="00842E86" w:rsidRDefault="00842E86">
      <w:pPr>
        <w:pStyle w:val="CommentText"/>
      </w:pPr>
    </w:p>
  </w:comment>
  <w:comment w:id="2099" w:author="ICFO+" w:date="2025-03-27T23:15:00Z" w:initials="ICFO+">
    <w:p w14:paraId="5EA325B6" w14:textId="77777777" w:rsidR="00842E86" w:rsidRDefault="00842E86" w:rsidP="007D213C">
      <w:pPr>
        <w:pStyle w:val="CommentText"/>
        <w:jc w:val="left"/>
      </w:pPr>
      <w:r>
        <w:rPr>
          <w:rStyle w:val="CommentReference"/>
        </w:rPr>
        <w:annotationRef/>
      </w:r>
      <w:r>
        <w:t xml:space="preserve">UCAM: What if the situation arises where the conflict of interest is not with a Hosting Entity? </w:t>
      </w:r>
    </w:p>
    <w:p w14:paraId="33EA9CCC" w14:textId="77777777" w:rsidR="00842E86" w:rsidRDefault="00842E86" w:rsidP="007D213C">
      <w:pPr>
        <w:pStyle w:val="CommentText"/>
        <w:jc w:val="left"/>
      </w:pPr>
    </w:p>
    <w:p w14:paraId="4A8E043E" w14:textId="77777777" w:rsidR="00842E86" w:rsidRDefault="00842E86" w:rsidP="007D213C">
      <w:pPr>
        <w:pStyle w:val="CommentText"/>
      </w:pPr>
      <w:r>
        <w:t xml:space="preserve">Where a party is not party to the Hosting Agreements, the cross-referencing to the Hosting Agreements may be ineffective. </w:t>
      </w:r>
    </w:p>
  </w:comment>
  <w:comment w:id="2100" w:author="ICFO+" w:date="2025-04-03T13:40:00Z" w:initials="ICFO+">
    <w:p w14:paraId="21D3CA7A" w14:textId="66CFB698" w:rsidR="00842E86" w:rsidRDefault="00842E86" w:rsidP="00D63095">
      <w:pPr>
        <w:pStyle w:val="Heading3"/>
        <w:numPr>
          <w:ilvl w:val="2"/>
          <w:numId w:val="0"/>
        </w:numPr>
      </w:pPr>
      <w:r>
        <w:rPr>
          <w:rStyle w:val="CommentReference"/>
        </w:rPr>
        <w:annotationRef/>
      </w:r>
      <w:r>
        <w:t xml:space="preserve">You’re right since the definition of Conflict of Interest in the HA is: </w:t>
      </w:r>
    </w:p>
    <w:p w14:paraId="62375C0B" w14:textId="77777777" w:rsidR="00842E86" w:rsidRDefault="00842E86" w:rsidP="00D63095">
      <w:pPr>
        <w:pStyle w:val="Heading3"/>
        <w:numPr>
          <w:ilvl w:val="2"/>
          <w:numId w:val="0"/>
        </w:numPr>
      </w:pPr>
    </w:p>
    <w:p w14:paraId="2930A7EA" w14:textId="77777777" w:rsidR="00842E86" w:rsidRDefault="00842E86" w:rsidP="00D63095">
      <w:pPr>
        <w:pStyle w:val="Heading3"/>
        <w:numPr>
          <w:ilvl w:val="2"/>
          <w:numId w:val="0"/>
        </w:numPr>
      </w:pPr>
      <w:r w:rsidRPr="00D63095">
        <w:rPr>
          <w:i/>
          <w:iCs/>
        </w:rPr>
        <w:t>““</w:t>
      </w:r>
      <w:r w:rsidRPr="00D63095">
        <w:rPr>
          <w:b/>
          <w:bCs w:val="0"/>
          <w:i/>
          <w:iCs/>
        </w:rPr>
        <w:t>Conflict of Interest</w:t>
      </w:r>
      <w:r w:rsidRPr="00D63095">
        <w:rPr>
          <w:i/>
          <w:iCs/>
        </w:rPr>
        <w:t xml:space="preserve">” means a situation where the impartial and objective implementation of the agreement by the </w:t>
      </w:r>
      <w:r w:rsidRPr="00D63095">
        <w:rPr>
          <w:i/>
          <w:iCs/>
          <w:u w:val="single"/>
        </w:rPr>
        <w:t>Hosting Entity</w:t>
      </w:r>
      <w:r w:rsidRPr="00D63095">
        <w:rPr>
          <w:i/>
          <w:iCs/>
        </w:rPr>
        <w:t xml:space="preserve"> is compromised for reasons involving family, emotional life, political or national affinity, economic interest, or any other direct or indirect personal interest</w:t>
      </w:r>
      <w:r w:rsidRPr="005B1C6C">
        <w:t>.</w:t>
      </w:r>
      <w:r>
        <w:t>”</w:t>
      </w:r>
    </w:p>
    <w:p w14:paraId="6FC1C630" w14:textId="77777777" w:rsidR="00842E86" w:rsidRDefault="00842E86" w:rsidP="00092513">
      <w:pPr>
        <w:rPr>
          <w:lang w:eastAsia="es-ES"/>
        </w:rPr>
      </w:pPr>
    </w:p>
    <w:p w14:paraId="1860B8C3" w14:textId="5C79A63B" w:rsidR="00842E86" w:rsidRPr="00092513" w:rsidRDefault="00842E86" w:rsidP="00092513">
      <w:pPr>
        <w:rPr>
          <w:lang w:eastAsia="es-ES"/>
        </w:rPr>
      </w:pPr>
      <w:r>
        <w:rPr>
          <w:lang w:eastAsia="es-ES"/>
        </w:rPr>
        <w:t xml:space="preserve">We include new definition in this CA. Thank you. </w:t>
      </w:r>
    </w:p>
  </w:comment>
  <w:comment w:id="2101" w:author="ICFO+" w:date="2025-06-18T12:46:00Z" w:initials="ICFO+">
    <w:p w14:paraId="34708A67" w14:textId="7F06AA20" w:rsidR="00842E86" w:rsidRDefault="00842E86">
      <w:pPr>
        <w:pStyle w:val="CommentText"/>
      </w:pPr>
      <w:r>
        <w:rPr>
          <w:rStyle w:val="CommentReference"/>
        </w:rPr>
        <w:annotationRef/>
      </w:r>
      <w:r>
        <w:t xml:space="preserve">IMECv2: </w:t>
      </w:r>
      <w:r>
        <w:rPr>
          <w:lang w:val="nl-BE"/>
        </w:rPr>
        <w:t>We do not agree to enlarge the obligation so the Hosting Agreement.</w:t>
      </w:r>
    </w:p>
  </w:comment>
  <w:comment w:id="2102" w:author="ICFO+" w:date="2025-06-26T17:22:00Z" w:initials="ICFO+">
    <w:p w14:paraId="7CA7535B" w14:textId="1C1A060D" w:rsidR="00842E86" w:rsidRDefault="00842E86">
      <w:pPr>
        <w:pStyle w:val="CommentText"/>
      </w:pPr>
      <w:r>
        <w:rPr>
          <w:rStyle w:val="CommentReference"/>
        </w:rPr>
        <w:annotationRef/>
      </w:r>
      <w:r>
        <w:t xml:space="preserve">Maintained, see definition of Conflict of Interests </w:t>
      </w:r>
    </w:p>
  </w:comment>
  <w:comment w:id="2104" w:author="ICFO+" w:date="2025-03-26T17:54:00Z" w:initials="ICFO+">
    <w:p w14:paraId="454598F6" w14:textId="6BC787C0" w:rsidR="00842E86" w:rsidRDefault="00842E86">
      <w:pPr>
        <w:pStyle w:val="CommentText"/>
      </w:pPr>
      <w:r>
        <w:rPr>
          <w:rStyle w:val="CommentReference"/>
        </w:rPr>
        <w:annotationRef/>
      </w:r>
      <w:r>
        <w:t>Proposed to be deleted by IMEC</w:t>
      </w:r>
    </w:p>
  </w:comment>
  <w:comment w:id="2105" w:author="ICFO+" w:date="2025-06-18T12:46:00Z" w:initials="ICFO+">
    <w:p w14:paraId="6EF993C4" w14:textId="6B9DBB9E" w:rsidR="00842E86" w:rsidRDefault="00842E86" w:rsidP="002B157F">
      <w:pPr>
        <w:pStyle w:val="CommentText"/>
        <w:jc w:val="left"/>
      </w:pPr>
      <w:r>
        <w:rPr>
          <w:rStyle w:val="CommentReference"/>
        </w:rPr>
        <w:annotationRef/>
      </w:r>
      <w:r>
        <w:rPr>
          <w:rStyle w:val="CommentReference"/>
        </w:rPr>
        <w:annotationRef/>
      </w:r>
      <w:r>
        <w:rPr>
          <w:lang w:val="nl-BE"/>
        </w:rPr>
        <w:t>IMECv2 reinstate: Due to change of definition of Grant Agreements Hosting Agreement now needs to be added.</w:t>
      </w:r>
    </w:p>
  </w:comment>
  <w:comment w:id="2106" w:author="ICFO+" w:date="2025-06-19T16:10:00Z" w:initials="ICFO+">
    <w:p w14:paraId="6F91DBD3" w14:textId="4D768E6C" w:rsidR="00842E86" w:rsidRDefault="00842E86">
      <w:pPr>
        <w:pStyle w:val="CommentText"/>
      </w:pPr>
      <w:r>
        <w:rPr>
          <w:rStyle w:val="CommentReference"/>
        </w:rPr>
        <w:annotationRef/>
      </w:r>
      <w:r>
        <w:t>UGENTv2: Unclear why this was deleted.</w:t>
      </w:r>
    </w:p>
  </w:comment>
  <w:comment w:id="2107" w:author="ICFO+" w:date="2025-03-27T17:28:00Z" w:initials="ICFO+">
    <w:p w14:paraId="1A09F86D" w14:textId="0238986F" w:rsidR="00842E86" w:rsidRDefault="00842E86">
      <w:pPr>
        <w:pStyle w:val="CommentText"/>
      </w:pPr>
      <w:r>
        <w:rPr>
          <w:rStyle w:val="CommentReference"/>
        </w:rPr>
        <w:annotationRef/>
      </w:r>
      <w:r>
        <w:t>Proposed by IMEC</w:t>
      </w:r>
    </w:p>
  </w:comment>
  <w:comment w:id="2111" w:author="ICFO+" w:date="2025-03-27T17:27:00Z" w:initials="ICFO+">
    <w:p w14:paraId="0B8C2606" w14:textId="30DE403E" w:rsidR="00842E86" w:rsidRDefault="00842E86">
      <w:pPr>
        <w:pStyle w:val="CommentText"/>
      </w:pPr>
      <w:r>
        <w:rPr>
          <w:rStyle w:val="CommentReference"/>
        </w:rPr>
        <w:annotationRef/>
      </w:r>
      <w:r>
        <w:t>Proposed by UGENT</w:t>
      </w:r>
    </w:p>
  </w:comment>
  <w:comment w:id="2112" w:author="ICFO+" w:date="2025-03-27T17:28:00Z" w:initials="ICFO+">
    <w:p w14:paraId="1A9B5F0B" w14:textId="6725707D" w:rsidR="00842E86" w:rsidRDefault="00842E86">
      <w:pPr>
        <w:pStyle w:val="CommentText"/>
      </w:pPr>
      <w:r>
        <w:rPr>
          <w:rStyle w:val="CommentReference"/>
        </w:rPr>
        <w:annotationRef/>
      </w:r>
      <w:r>
        <w:t>Proposed by IMEC</w:t>
      </w:r>
    </w:p>
  </w:comment>
  <w:comment w:id="2113" w:author="ICFO+" w:date="2025-06-17T12:05:00Z" w:initials="ICFO+">
    <w:p w14:paraId="681E423B" w14:textId="4EF9C922" w:rsidR="00842E86" w:rsidRDefault="00842E86">
      <w:pPr>
        <w:pStyle w:val="CommentText"/>
      </w:pPr>
      <w:r>
        <w:rPr>
          <w:rStyle w:val="CommentReference"/>
        </w:rPr>
        <w:annotationRef/>
      </w:r>
      <w:r>
        <w:t xml:space="preserve">TNOv2 change for </w:t>
      </w:r>
      <w:r w:rsidRPr="005F4492">
        <w:rPr>
          <w:color w:val="FF0000"/>
        </w:rPr>
        <w:t>Development</w:t>
      </w:r>
      <w:r>
        <w:t xml:space="preserve"> and Operation</w:t>
      </w:r>
    </w:p>
  </w:comment>
  <w:comment w:id="2114" w:author="ICFO+" w:date="2025-07-22T17:48:00Z" w:initials="ICFO+">
    <w:p w14:paraId="3718F23A" w14:textId="552A2E97" w:rsidR="007918F4" w:rsidRDefault="007918F4">
      <w:pPr>
        <w:pStyle w:val="CommentText"/>
      </w:pPr>
      <w:r>
        <w:rPr>
          <w:rStyle w:val="CommentReference"/>
        </w:rPr>
        <w:annotationRef/>
      </w:r>
      <w:r>
        <w:t>As commented finally we have decided to maintain “implementation”</w:t>
      </w:r>
    </w:p>
  </w:comment>
  <w:comment w:id="2120" w:author="ICFO+" w:date="2025-03-27T09:45:00Z" w:initials="ICFO+">
    <w:p w14:paraId="5599D893" w14:textId="77777777" w:rsidR="00842E86" w:rsidRPr="00804FBE" w:rsidRDefault="00842E86">
      <w:pPr>
        <w:pStyle w:val="CommentText"/>
        <w:rPr>
          <w:b/>
          <w:bCs/>
        </w:rPr>
      </w:pPr>
      <w:r>
        <w:rPr>
          <w:rStyle w:val="CommentReference"/>
        </w:rPr>
        <w:annotationRef/>
      </w:r>
      <w:r w:rsidRPr="00804FBE">
        <w:rPr>
          <w:b/>
          <w:bCs/>
        </w:rPr>
        <w:t xml:space="preserve">Comments and proposals regarding this clause of the partners: </w:t>
      </w:r>
    </w:p>
  </w:comment>
  <w:comment w:id="2121" w:author="ICFO+" w:date="2025-03-27T09:45:00Z" w:initials="ICFO+">
    <w:p w14:paraId="0A16665C" w14:textId="77777777" w:rsidR="00842E86" w:rsidRDefault="00842E86">
      <w:pPr>
        <w:pStyle w:val="CommentText"/>
      </w:pPr>
      <w:r>
        <w:rPr>
          <w:rStyle w:val="CommentReference"/>
        </w:rPr>
        <w:annotationRef/>
      </w:r>
      <w:r w:rsidRPr="00D4680F">
        <w:rPr>
          <w:b/>
          <w:bCs/>
          <w:lang w:val="nl-BE"/>
        </w:rPr>
        <w:t>IMEC proposes to delete this clause</w:t>
      </w:r>
      <w:r>
        <w:rPr>
          <w:lang w:val="nl-BE"/>
        </w:rPr>
        <w:t>: Such decision cannot be taken by the General Assembly. The General Assembly is not a legal entity that can start proceedings. For IMEC this is subject to very strict corporate regulations.</w:t>
      </w:r>
    </w:p>
  </w:comment>
  <w:comment w:id="2122" w:author="ICFO+" w:date="2025-03-27T09:45:00Z" w:initials="ICFO+">
    <w:p w14:paraId="18617A91" w14:textId="77777777" w:rsidR="00842E86" w:rsidRDefault="00842E86">
      <w:pPr>
        <w:pStyle w:val="CommentText"/>
      </w:pPr>
      <w:r>
        <w:rPr>
          <w:rStyle w:val="CommentReference"/>
        </w:rPr>
        <w:annotationRef/>
      </w:r>
      <w:r w:rsidRPr="007E69F3">
        <w:rPr>
          <w:b/>
          <w:bCs/>
        </w:rPr>
        <w:t>CSIC also proposes to delete this clause:</w:t>
      </w:r>
      <w:r>
        <w:t xml:space="preserve"> </w:t>
      </w:r>
      <w:r w:rsidRPr="003541B6">
        <w:t>We prefer not to keep this bullet: CSIC as a public entity, has to delegate its litigation powers to a Spanish State´s attorney, independent from CSIC, so we consider that the final decision in respect to litigation should vest only on each Party</w:t>
      </w:r>
    </w:p>
  </w:comment>
  <w:comment w:id="2123" w:author="ICFO+" w:date="2025-04-03T13:45:00Z" w:initials="ICFO+">
    <w:p w14:paraId="5AD5EA70" w14:textId="38AD17E2" w:rsidR="00842E86" w:rsidRDefault="00842E86">
      <w:pPr>
        <w:pStyle w:val="CommentText"/>
      </w:pPr>
      <w:r>
        <w:rPr>
          <w:rStyle w:val="CommentReference"/>
        </w:rPr>
        <w:annotationRef/>
      </w:r>
      <w:r>
        <w:t xml:space="preserve">We delete this clause, pending other partners’ opinion on this regard. </w:t>
      </w:r>
    </w:p>
  </w:comment>
  <w:comment w:id="2124" w:author="ICFO+" w:date="2025-06-26T17:32:00Z" w:initials="ICFO+">
    <w:p w14:paraId="2CB4481F" w14:textId="0E2E3FFA" w:rsidR="00842E86" w:rsidRDefault="00842E86">
      <w:pPr>
        <w:pStyle w:val="CommentText"/>
      </w:pPr>
      <w:r>
        <w:rPr>
          <w:rStyle w:val="CommentReference"/>
        </w:rPr>
        <w:annotationRef/>
      </w:r>
      <w:r>
        <w:t>POLMIv2 proposes maintain with added wording + comment: Polimi prefers to keep this part with the proposed addition.</w:t>
      </w:r>
    </w:p>
  </w:comment>
  <w:comment w:id="2125" w:author="ICFO+" w:date="2025-06-26T17:32:00Z" w:initials="ICFO+">
    <w:p w14:paraId="68A2DDA7" w14:textId="1850ACF5" w:rsidR="00842E86" w:rsidRDefault="00842E86">
      <w:pPr>
        <w:pStyle w:val="CommentText"/>
      </w:pPr>
      <w:r>
        <w:rPr>
          <w:rStyle w:val="CommentReference"/>
        </w:rPr>
        <w:annotationRef/>
      </w:r>
      <w:r w:rsidRPr="00FD356B">
        <w:rPr>
          <w:highlight w:val="yellow"/>
        </w:rPr>
        <w:t>@TO ALL PARTIES</w:t>
      </w:r>
      <w:r>
        <w:t>, please share your opinion regarding this clause with the wording proposed by POLMI. We are ok with adding this new wording.</w:t>
      </w:r>
    </w:p>
  </w:comment>
  <w:comment w:id="2128" w:author="ICFO+" w:date="2025-06-17T15:22:00Z" w:initials="ICFO+">
    <w:p w14:paraId="5B6AAB36" w14:textId="3D7A9540" w:rsidR="00842E86" w:rsidRDefault="00842E86" w:rsidP="00047BB4">
      <w:pPr>
        <w:pStyle w:val="CommentText"/>
      </w:pPr>
      <w:r>
        <w:rPr>
          <w:rStyle w:val="CommentReference"/>
        </w:rPr>
        <w:annotationRef/>
      </w:r>
      <w:r>
        <w:t xml:space="preserve">POLMIv2 </w:t>
      </w:r>
    </w:p>
  </w:comment>
  <w:comment w:id="2129" w:author="ICFO+" w:date="2025-03-27T23:15:00Z" w:initials="ICFO+">
    <w:p w14:paraId="359A3D4C" w14:textId="77777777" w:rsidR="00842E86" w:rsidRDefault="00842E86">
      <w:pPr>
        <w:pStyle w:val="CommentText"/>
      </w:pPr>
      <w:r>
        <w:rPr>
          <w:rStyle w:val="CommentReference"/>
        </w:rPr>
        <w:annotationRef/>
      </w:r>
      <w:r>
        <w:t>UCAM</w:t>
      </w:r>
      <w:r w:rsidRPr="00892DA7">
        <w:t>: Valerio - UCam is a Task Leader, rather than a WPL. We would like to be a member of this Steering Committee. Can this be restructured to include UCam and other Task Leaders please?</w:t>
      </w:r>
    </w:p>
  </w:comment>
  <w:comment w:id="2130" w:author="ICFO+" w:date="2025-07-09T16:06:00Z" w:initials="ICFO+">
    <w:p w14:paraId="34D5E540" w14:textId="3779F7E1" w:rsidR="00842E86" w:rsidRDefault="00842E86">
      <w:pPr>
        <w:pStyle w:val="CommentText"/>
      </w:pPr>
      <w:r>
        <w:rPr>
          <w:rStyle w:val="CommentReference"/>
        </w:rPr>
        <w:annotationRef/>
      </w:r>
      <w:r>
        <w:t xml:space="preserve">UCAMv2: </w:t>
      </w:r>
      <w:r w:rsidRPr="00272403">
        <w:t>Requested that Ucam as Task Leader be considered a member of the Pilot Line Steering Committee.</w:t>
      </w:r>
    </w:p>
  </w:comment>
  <w:comment w:id="2131" w:author="ICFO+" w:date="2025-07-09T16:22:00Z" w:initials="ICFO+">
    <w:p w14:paraId="0E6567BD" w14:textId="1E5F4C80" w:rsidR="00842E86" w:rsidRPr="00892DA7" w:rsidRDefault="00842E86" w:rsidP="00892DA7">
      <w:pPr>
        <w:pStyle w:val="CommentText"/>
        <w:rPr>
          <w:color w:val="4472C4"/>
        </w:rPr>
      </w:pPr>
      <w:r>
        <w:rPr>
          <w:rStyle w:val="CommentReference"/>
        </w:rPr>
        <w:annotationRef/>
      </w:r>
      <w:r w:rsidR="00892DA7" w:rsidRPr="00892DA7">
        <w:t>Task leaders who are not WP leaders are represented in the GA. Extending SC to task leaders would imply to effectively include all partners, making SC not different from GA.</w:t>
      </w:r>
      <w:r w:rsidR="00892DA7">
        <w:rPr>
          <w:color w:val="4472C4"/>
        </w:rPr>
        <w:t xml:space="preserve"> </w:t>
      </w:r>
    </w:p>
  </w:comment>
  <w:comment w:id="2132" w:author="ICFO+" w:date="2025-03-26T17:58:00Z" w:initials="ICFO+">
    <w:p w14:paraId="792E55F6" w14:textId="08EF82F0" w:rsidR="00842E86" w:rsidRDefault="00842E86">
      <w:pPr>
        <w:pStyle w:val="CommentText"/>
      </w:pPr>
      <w:r>
        <w:rPr>
          <w:rStyle w:val="CommentReference"/>
        </w:rPr>
        <w:annotationRef/>
      </w:r>
      <w:r>
        <w:t xml:space="preserve">Proposed by IMEC: deletion of Pilot Line Director. </w:t>
      </w:r>
    </w:p>
  </w:comment>
  <w:comment w:id="2133" w:author="ICFO+" w:date="2025-04-29T17:56:00Z" w:initials="ICFO+">
    <w:p w14:paraId="6A202E76" w14:textId="71925688" w:rsidR="00842E86" w:rsidRDefault="00842E86">
      <w:pPr>
        <w:pStyle w:val="CommentText"/>
      </w:pPr>
      <w:r>
        <w:rPr>
          <w:rStyle w:val="CommentReference"/>
        </w:rPr>
        <w:annotationRef/>
      </w:r>
      <w:r>
        <w:t>Accepted</w:t>
      </w:r>
    </w:p>
  </w:comment>
  <w:comment w:id="2136" w:author="Peggy Vermeylen (imec)" w:date="2025-03-12T15:56:00Z" w:initials="PV">
    <w:p w14:paraId="01A4B7E8" w14:textId="77777777" w:rsidR="00842E86" w:rsidRPr="00632C88" w:rsidRDefault="00842E86" w:rsidP="00D4680F">
      <w:pPr>
        <w:pStyle w:val="CommentText"/>
        <w:jc w:val="left"/>
        <w:rPr>
          <w:lang w:val="en-US"/>
        </w:rPr>
      </w:pPr>
      <w:r>
        <w:rPr>
          <w:rStyle w:val="CommentReference"/>
        </w:rPr>
        <w:annotationRef/>
      </w:r>
      <w:r>
        <w:rPr>
          <w:lang w:val="nl-BE"/>
        </w:rPr>
        <w:t>IMEC: See Annex 1 Grant Agreements</w:t>
      </w:r>
    </w:p>
  </w:comment>
  <w:comment w:id="2138" w:author="Peggy Vermeylen (imec)" w:date="2025-03-12T15:58:00Z" w:initials="PV">
    <w:p w14:paraId="272FE45F" w14:textId="77777777" w:rsidR="00842E86" w:rsidRDefault="00842E86" w:rsidP="00D4680F">
      <w:pPr>
        <w:pStyle w:val="CommentText"/>
        <w:jc w:val="left"/>
      </w:pPr>
      <w:r>
        <w:rPr>
          <w:rStyle w:val="CommentReference"/>
        </w:rPr>
        <w:annotationRef/>
      </w:r>
      <w:r w:rsidRPr="00D4680F">
        <w:rPr>
          <w:b/>
          <w:bCs/>
          <w:lang w:val="nl-BE"/>
        </w:rPr>
        <w:t>IMEC proposes to delete this clause:</w:t>
      </w:r>
      <w:r>
        <w:rPr>
          <w:lang w:val="nl-BE"/>
        </w:rPr>
        <w:t xml:space="preserve"> Not needed as this is provided above already.</w:t>
      </w:r>
    </w:p>
  </w:comment>
  <w:comment w:id="2139" w:author="ICFO+" w:date="2025-04-03T13:52:00Z" w:initials="ICFO+">
    <w:p w14:paraId="02AB47F9" w14:textId="391E65FA" w:rsidR="00842E86" w:rsidRDefault="00842E86">
      <w:pPr>
        <w:pStyle w:val="CommentText"/>
      </w:pPr>
      <w:r>
        <w:rPr>
          <w:rStyle w:val="CommentReference"/>
        </w:rPr>
        <w:annotationRef/>
      </w:r>
      <w:r>
        <w:t xml:space="preserve">We agree, thank you. </w:t>
      </w:r>
    </w:p>
  </w:comment>
  <w:comment w:id="2142" w:author="ICFO+" w:date="2025-03-27T17:28:00Z" w:initials="ICFO+">
    <w:p w14:paraId="7358E6FA" w14:textId="77777777" w:rsidR="00842E86" w:rsidRDefault="00842E86">
      <w:pPr>
        <w:pStyle w:val="CommentText"/>
      </w:pPr>
      <w:r>
        <w:rPr>
          <w:rStyle w:val="CommentReference"/>
        </w:rPr>
        <w:annotationRef/>
      </w:r>
      <w:r w:rsidRPr="009858E6">
        <w:rPr>
          <w:b/>
          <w:bCs/>
        </w:rPr>
        <w:t>UGENT</w:t>
      </w:r>
      <w:r>
        <w:t xml:space="preserve">: Repetitive. </w:t>
      </w:r>
    </w:p>
  </w:comment>
  <w:comment w:id="2143" w:author="ICFO+" w:date="2025-04-03T13:52:00Z" w:initials="ICFO+">
    <w:p w14:paraId="4B7C1915" w14:textId="77777777" w:rsidR="00842E86" w:rsidRDefault="00842E86" w:rsidP="008938AD">
      <w:pPr>
        <w:pStyle w:val="CommentText"/>
      </w:pPr>
      <w:r>
        <w:rPr>
          <w:rStyle w:val="CommentReference"/>
        </w:rPr>
        <w:annotationRef/>
      </w:r>
      <w:r>
        <w:t xml:space="preserve">We agree, thank you. </w:t>
      </w:r>
    </w:p>
    <w:p w14:paraId="796124A4" w14:textId="72DB19EF" w:rsidR="00842E86" w:rsidRDefault="00842E86">
      <w:pPr>
        <w:pStyle w:val="CommentText"/>
      </w:pPr>
    </w:p>
  </w:comment>
  <w:comment w:id="2149" w:author="ICFO+" w:date="2025-03-27T17:29:00Z" w:initials="ICFO+">
    <w:p w14:paraId="34A201B0" w14:textId="77777777" w:rsidR="00842E86" w:rsidRDefault="00842E86">
      <w:pPr>
        <w:pStyle w:val="CommentText"/>
      </w:pPr>
      <w:r>
        <w:rPr>
          <w:rStyle w:val="CommentReference"/>
        </w:rPr>
        <w:annotationRef/>
      </w:r>
      <w:r>
        <w:t xml:space="preserve">UGENT and IMEC propose to delete this clause </w:t>
      </w:r>
    </w:p>
  </w:comment>
  <w:comment w:id="2150" w:author="ICFO+" w:date="2025-03-27T17:30:00Z" w:initials="ICFO+">
    <w:p w14:paraId="46279EB8" w14:textId="77777777" w:rsidR="00842E86" w:rsidRDefault="00842E86">
      <w:pPr>
        <w:pStyle w:val="CommentText"/>
      </w:pPr>
      <w:r w:rsidRPr="009E6FE2">
        <w:rPr>
          <w:rStyle w:val="CommentReference"/>
        </w:rPr>
        <w:annotationRef/>
      </w:r>
      <w:r w:rsidRPr="009E6FE2">
        <w:t>UGENT: This is way too broad - please propose more adequate wording which aligns with the tasks of this Consortium Body.</w:t>
      </w:r>
    </w:p>
  </w:comment>
  <w:comment w:id="2151" w:author="ICFO+" w:date="2025-06-13T12:45:00Z" w:initials="ICFO+">
    <w:p w14:paraId="263928BE" w14:textId="1D99354E" w:rsidR="00842E86" w:rsidRDefault="00842E86">
      <w:pPr>
        <w:pStyle w:val="CommentText"/>
      </w:pPr>
      <w:r>
        <w:rPr>
          <w:rStyle w:val="CommentReference"/>
        </w:rPr>
        <w:annotationRef/>
      </w:r>
      <w:r>
        <w:t>SALv2: support UGENT</w:t>
      </w:r>
    </w:p>
  </w:comment>
  <w:comment w:id="2152" w:author="ICFO+" w:date="2025-06-16T19:11:00Z" w:initials="ICFO+">
    <w:p w14:paraId="6FD75763" w14:textId="5F50F689" w:rsidR="00842E86" w:rsidRDefault="00842E86">
      <w:pPr>
        <w:pStyle w:val="CommentText"/>
      </w:pPr>
      <w:r>
        <w:rPr>
          <w:rStyle w:val="CommentReference"/>
        </w:rPr>
        <w:annotationRef/>
      </w:r>
      <w:r>
        <w:t>CEAv2 delete this clause</w:t>
      </w:r>
    </w:p>
  </w:comment>
  <w:comment w:id="2153" w:author="ICFO+" w:date="2025-06-17T13:09:00Z" w:initials="ICFO+">
    <w:p w14:paraId="098713F1" w14:textId="0BB68808" w:rsidR="00842E86" w:rsidRDefault="00842E86">
      <w:pPr>
        <w:pStyle w:val="CommentText"/>
      </w:pPr>
      <w:r>
        <w:rPr>
          <w:rStyle w:val="CommentReference"/>
        </w:rPr>
        <w:annotationRef/>
      </w:r>
      <w:r>
        <w:t>UVIGOv2: We agree the wording is too broad</w:t>
      </w:r>
    </w:p>
  </w:comment>
  <w:comment w:id="2154" w:author="ICFO+" w:date="2025-06-18T12:48:00Z" w:initials="ICFO+">
    <w:p w14:paraId="13C8FAF2" w14:textId="4820E9B7" w:rsidR="00842E86" w:rsidRDefault="00842E86">
      <w:pPr>
        <w:pStyle w:val="CommentText"/>
      </w:pPr>
      <w:r>
        <w:rPr>
          <w:rStyle w:val="CommentReference"/>
        </w:rPr>
        <w:annotationRef/>
      </w:r>
      <w:r>
        <w:t xml:space="preserve">IMECv2: </w:t>
      </w:r>
      <w:r>
        <w:rPr>
          <w:lang w:val="nl-BE"/>
        </w:rPr>
        <w:t>This wording is not acceptable. Not all parties are member hereof and no decision can be taken without all parties agreeing. General Assembly is highest consortium body and this consortium body has to execute those taken decision.</w:t>
      </w:r>
    </w:p>
  </w:comment>
  <w:comment w:id="2155" w:author="ICFO+" w:date="2025-06-19T16:11:00Z" w:initials="ICFO+">
    <w:p w14:paraId="08B8B4EE" w14:textId="0FFB355C" w:rsidR="00842E86" w:rsidRDefault="00842E86">
      <w:pPr>
        <w:pStyle w:val="CommentText"/>
      </w:pPr>
      <w:r>
        <w:rPr>
          <w:rStyle w:val="CommentReference"/>
        </w:rPr>
        <w:annotationRef/>
      </w:r>
      <w:r>
        <w:t>UGENTv2: This task is r</w:t>
      </w:r>
      <w:r>
        <w:rPr>
          <w:rStyle w:val="CommentReference"/>
        </w:rPr>
        <w:annotationRef/>
      </w:r>
      <w:r>
        <w:t>ejected -please see previous comment on this point.</w:t>
      </w:r>
    </w:p>
  </w:comment>
  <w:comment w:id="2156" w:author="ICFO+" w:date="2025-06-19T17:35:00Z" w:initials="ICFO+">
    <w:p w14:paraId="3E7DD20B" w14:textId="40C79D1E" w:rsidR="00842E86" w:rsidRDefault="00842E86">
      <w:pPr>
        <w:pStyle w:val="CommentText"/>
      </w:pPr>
      <w:r>
        <w:rPr>
          <w:rStyle w:val="CommentReference"/>
        </w:rPr>
        <w:annotationRef/>
      </w:r>
      <w:r w:rsidRPr="002E60D2">
        <w:t>VTTv2: VTT agrees and proposes to delete. This should only be a power to execute necessary decisions and it is already stated below in section 6.4.3.2 with respect the decisions of the General Assembly, which should be sufficient.</w:t>
      </w:r>
    </w:p>
  </w:comment>
  <w:comment w:id="2157" w:author="ICFO+" w:date="2025-06-26T18:00:00Z" w:initials="ICFO+">
    <w:p w14:paraId="337F9164" w14:textId="6243BF11" w:rsidR="00842E86" w:rsidRDefault="00842E86">
      <w:pPr>
        <w:pStyle w:val="CommentText"/>
      </w:pPr>
      <w:r>
        <w:rPr>
          <w:rStyle w:val="CommentReference"/>
        </w:rPr>
        <w:annotationRef/>
      </w:r>
      <w:r>
        <w:t>We agree to delete this clause</w:t>
      </w:r>
    </w:p>
  </w:comment>
  <w:comment w:id="2158" w:author="ICFO+" w:date="2025-07-09T16:04:00Z" w:initials="ICFO+">
    <w:p w14:paraId="11DBC0EF" w14:textId="64D136E4" w:rsidR="00842E86" w:rsidRDefault="00842E86" w:rsidP="003B0C4F">
      <w:pPr>
        <w:pStyle w:val="CommentText"/>
        <w:jc w:val="left"/>
      </w:pPr>
      <w:r>
        <w:rPr>
          <w:rStyle w:val="CommentReference"/>
        </w:rPr>
        <w:annotationRef/>
      </w:r>
      <w:r>
        <w:t>UCAMv2</w:t>
      </w:r>
      <w:r w:rsidRPr="003B0C4F">
        <w:t xml:space="preserve">: Why are Hosting tasks / responsibilities set out here? Should relate to the Consortium deliverables, rather than Hosting. </w:t>
      </w:r>
    </w:p>
  </w:comment>
  <w:comment w:id="2159" w:author="ICFO+" w:date="2025-07-09T16:04:00Z" w:initials="ICFO+">
    <w:p w14:paraId="209395FC" w14:textId="62B25BF8" w:rsidR="00842E86" w:rsidRDefault="00842E86">
      <w:pPr>
        <w:pStyle w:val="CommentText"/>
      </w:pPr>
      <w:r>
        <w:rPr>
          <w:rStyle w:val="CommentReference"/>
        </w:rPr>
        <w:annotationRef/>
      </w:r>
      <w:r>
        <w:t>As commented deleted</w:t>
      </w:r>
    </w:p>
  </w:comment>
  <w:comment w:id="2172" w:author="ICFO+" w:date="2025-03-27T17:31:00Z" w:initials="ICFO+">
    <w:p w14:paraId="7900D441" w14:textId="77777777" w:rsidR="00842E86" w:rsidRDefault="00842E86">
      <w:pPr>
        <w:pStyle w:val="CommentText"/>
      </w:pPr>
      <w:r>
        <w:rPr>
          <w:rStyle w:val="CommentReference"/>
        </w:rPr>
        <w:annotationRef/>
      </w:r>
      <w:r>
        <w:t>UGENT: Does this intend to refer to Access as stated in article 19 of the Hosting Agreement?</w:t>
      </w:r>
    </w:p>
  </w:comment>
  <w:comment w:id="2173" w:author="ICFO+" w:date="2025-04-03T14:09:00Z" w:initials="ICFO+">
    <w:p w14:paraId="5BC126BF" w14:textId="6961285E" w:rsidR="00842E86" w:rsidRDefault="00842E86">
      <w:pPr>
        <w:pStyle w:val="CommentText"/>
      </w:pPr>
      <w:r>
        <w:rPr>
          <w:rStyle w:val="CommentReference"/>
        </w:rPr>
        <w:annotationRef/>
      </w:r>
      <w:r>
        <w:t xml:space="preserve">To Annex V of the HA. </w:t>
      </w:r>
    </w:p>
  </w:comment>
  <w:comment w:id="2174" w:author="ICFO+" w:date="2025-06-18T17:35:00Z" w:initials="ICFO+">
    <w:p w14:paraId="5370A1FE" w14:textId="5B92B6B2" w:rsidR="00842E86" w:rsidRDefault="00842E86">
      <w:pPr>
        <w:pStyle w:val="CommentText"/>
      </w:pPr>
      <w:r>
        <w:rPr>
          <w:rStyle w:val="CommentReference"/>
        </w:rPr>
        <w:annotationRef/>
      </w:r>
      <w:r>
        <w:t>CSICv2: Access rights to…?</w:t>
      </w:r>
    </w:p>
  </w:comment>
  <w:comment w:id="2175" w:author="ICFO+" w:date="2025-06-26T18:07:00Z" w:initials="ICFO+">
    <w:p w14:paraId="3BF07499" w14:textId="2C3A1E13" w:rsidR="00842E86" w:rsidRDefault="00842E86">
      <w:pPr>
        <w:pStyle w:val="CommentText"/>
      </w:pPr>
      <w:r>
        <w:rPr>
          <w:rStyle w:val="CommentReference"/>
        </w:rPr>
        <w:annotationRef/>
      </w:r>
      <w:r>
        <w:t>See new wording</w:t>
      </w:r>
    </w:p>
  </w:comment>
  <w:comment w:id="2161" w:author="ICFO+" w:date="2025-03-27T17:31:00Z" w:initials="ICFO+">
    <w:p w14:paraId="2FDBB288" w14:textId="77777777" w:rsidR="00842E86" w:rsidRDefault="00842E86">
      <w:pPr>
        <w:pStyle w:val="CommentText"/>
      </w:pPr>
      <w:r>
        <w:rPr>
          <w:rStyle w:val="CommentReference"/>
        </w:rPr>
        <w:annotationRef/>
      </w:r>
      <w:r>
        <w:t xml:space="preserve">IMEC proposes to delete this clause </w:t>
      </w:r>
    </w:p>
  </w:comment>
  <w:comment w:id="2162" w:author="ICFO+" w:date="2025-06-16T19:12:00Z" w:initials="ICFO+">
    <w:p w14:paraId="441C6B57" w14:textId="77777777" w:rsidR="00842E86" w:rsidRDefault="00842E86">
      <w:pPr>
        <w:pStyle w:val="CommentText"/>
      </w:pPr>
      <w:r>
        <w:rPr>
          <w:rStyle w:val="CommentReference"/>
        </w:rPr>
        <w:annotationRef/>
      </w:r>
      <w:r>
        <w:t>CEAv2 adds this comment: According to the GA, access rights are related to a Parties Background or Results. It seems that you are mixing up the Pilot Line R&amp;D Project and the Open Access to the Pilot Line by external users</w:t>
      </w:r>
    </w:p>
    <w:p w14:paraId="4DE77D6B" w14:textId="77777777" w:rsidR="00842E86" w:rsidRDefault="00842E86" w:rsidP="002D00E9">
      <w:pPr>
        <w:pStyle w:val="Heading4"/>
        <w:numPr>
          <w:ilvl w:val="0"/>
          <w:numId w:val="0"/>
        </w:numPr>
      </w:pPr>
    </w:p>
    <w:p w14:paraId="57D28034" w14:textId="4C5E715C" w:rsidR="00842E86" w:rsidRDefault="00842E86" w:rsidP="002D00E9">
      <w:pPr>
        <w:pStyle w:val="Heading4"/>
        <w:numPr>
          <w:ilvl w:val="0"/>
          <w:numId w:val="0"/>
        </w:numPr>
      </w:pPr>
      <w:r>
        <w:t xml:space="preserve">Proposes the following wording: </w:t>
      </w:r>
      <w:r w:rsidRPr="001937CB">
        <w:rPr>
          <w:i/>
          <w:iCs/>
          <w:color w:val="FF0000"/>
        </w:rPr>
        <w:t>Regular interactions with DG Connect with regard to Annexe V of the Hosting Agreement.</w:t>
      </w:r>
      <w:r w:rsidRPr="001937CB">
        <w:rPr>
          <w:color w:val="FF0000"/>
        </w:rPr>
        <w:t xml:space="preserve"> </w:t>
      </w:r>
      <w:r w:rsidRPr="001937CB">
        <w:rPr>
          <w:rStyle w:val="CommentReference"/>
          <w:rFonts w:eastAsia="Calibri" w:cs="Times New Roman"/>
          <w:bCs w:val="0"/>
          <w:color w:val="FF0000"/>
          <w:lang w:eastAsia="en-US"/>
        </w:rPr>
        <w:annotationRef/>
      </w:r>
      <w:r w:rsidRPr="001937CB">
        <w:rPr>
          <w:rStyle w:val="CommentReference"/>
          <w:rFonts w:eastAsia="Calibri" w:cs="Times New Roman"/>
          <w:bCs w:val="0"/>
          <w:color w:val="FF0000"/>
          <w:lang w:eastAsia="en-US"/>
        </w:rPr>
        <w:annotationRef/>
      </w:r>
      <w:r w:rsidRPr="001937CB">
        <w:rPr>
          <w:rStyle w:val="CommentReference"/>
          <w:rFonts w:eastAsia="Calibri" w:cs="Times New Roman"/>
          <w:bCs w:val="0"/>
          <w:color w:val="FF0000"/>
          <w:lang w:eastAsia="en-US"/>
        </w:rPr>
        <w:annotationRef/>
      </w:r>
    </w:p>
  </w:comment>
  <w:comment w:id="2163" w:author="ICFO+" w:date="2025-06-18T12:49:00Z" w:initials="ICFO+">
    <w:p w14:paraId="76872920" w14:textId="77777777" w:rsidR="00842E86" w:rsidRDefault="00842E86">
      <w:pPr>
        <w:pStyle w:val="CommentText"/>
        <w:rPr>
          <w:lang w:val="nl-BE"/>
        </w:rPr>
      </w:pPr>
      <w:r>
        <w:rPr>
          <w:rStyle w:val="CommentReference"/>
        </w:rPr>
        <w:annotationRef/>
      </w:r>
      <w:r>
        <w:t xml:space="preserve">IMEC v2 proposes new wording + comment: </w:t>
      </w:r>
      <w:r>
        <w:rPr>
          <w:lang w:val="nl-BE"/>
        </w:rPr>
        <w:t>Wording updated to your explanation.</w:t>
      </w:r>
    </w:p>
    <w:p w14:paraId="01EACC37" w14:textId="77777777" w:rsidR="00842E86" w:rsidRDefault="00842E86">
      <w:pPr>
        <w:pStyle w:val="CommentText"/>
        <w:rPr>
          <w:lang w:val="nl-BE"/>
        </w:rPr>
      </w:pPr>
    </w:p>
    <w:p w14:paraId="58404B3E" w14:textId="5A370200" w:rsidR="00842E86" w:rsidRDefault="00842E86" w:rsidP="006B77A0">
      <w:pPr>
        <w:pStyle w:val="CommentText"/>
        <w:spacing w:line="480" w:lineRule="auto"/>
      </w:pPr>
      <w:r>
        <w:rPr>
          <w:lang w:val="nl-BE"/>
        </w:rPr>
        <w:t>Proposes new wording: “</w:t>
      </w:r>
      <w:r w:rsidRPr="006B77A0">
        <w:rPr>
          <w:i/>
          <w:iCs/>
          <w:color w:val="FF0000"/>
        </w:rPr>
        <w:t xml:space="preserve">Regular interactions with DG Connect in relation with the Access Rights, </w:t>
      </w:r>
      <w:r w:rsidRPr="006B77A0">
        <w:rPr>
          <w:rStyle w:val="CommentReference"/>
          <w:i/>
          <w:iCs/>
          <w:color w:val="FF0000"/>
        </w:rPr>
        <w:annotationRef/>
      </w:r>
      <w:r w:rsidRPr="006B77A0">
        <w:rPr>
          <w:rStyle w:val="CommentReference"/>
          <w:i/>
          <w:iCs/>
          <w:color w:val="FF0000"/>
        </w:rPr>
        <w:annotationRef/>
      </w:r>
      <w:r w:rsidRPr="006B77A0">
        <w:rPr>
          <w:rStyle w:val="CommentReference"/>
          <w:i/>
          <w:iCs/>
          <w:color w:val="FF0000"/>
        </w:rPr>
        <w:annotationRef/>
      </w:r>
      <w:r w:rsidRPr="006B77A0">
        <w:rPr>
          <w:i/>
          <w:iCs/>
          <w:color w:val="FF0000"/>
        </w:rPr>
        <w:t>as detailed in Annex V of the Hosting Agreement</w:t>
      </w:r>
      <w:r>
        <w:t>”</w:t>
      </w:r>
    </w:p>
  </w:comment>
  <w:comment w:id="2164" w:author="ICFO+" w:date="2025-06-26T18:06:00Z" w:initials="ICFO+">
    <w:p w14:paraId="6DC5C81E" w14:textId="569BCD61" w:rsidR="00842E86" w:rsidRDefault="00842E86">
      <w:pPr>
        <w:pStyle w:val="CommentText"/>
      </w:pPr>
      <w:r>
        <w:rPr>
          <w:rStyle w:val="CommentReference"/>
        </w:rPr>
        <w:annotationRef/>
      </w:r>
      <w:r>
        <w:t xml:space="preserve">Thank you, new wording proposed </w:t>
      </w:r>
    </w:p>
  </w:comment>
  <w:comment w:id="2165" w:author="ICFO+" w:date="2025-07-09T16:05:00Z" w:initials="ICFO+">
    <w:p w14:paraId="3B58B49D" w14:textId="033A8AB3" w:rsidR="00842E86" w:rsidRDefault="00842E86" w:rsidP="003B0C4F">
      <w:pPr>
        <w:pStyle w:val="CommentText"/>
        <w:jc w:val="left"/>
      </w:pPr>
      <w:r>
        <w:rPr>
          <w:rStyle w:val="CommentReference"/>
        </w:rPr>
        <w:annotationRef/>
      </w:r>
      <w:r>
        <w:t>UCAMv2</w:t>
      </w:r>
      <w:r w:rsidRPr="003B0C4F">
        <w:t xml:space="preserve">: If relates to Hosting structure / tasks, agree with Deletions. </w:t>
      </w:r>
    </w:p>
  </w:comment>
  <w:comment w:id="2166" w:author="ICFO+" w:date="2025-07-09T16:05:00Z" w:initials="ICFO+">
    <w:p w14:paraId="3B6F00D6" w14:textId="61A9FD66" w:rsidR="00842E86" w:rsidRDefault="00842E86">
      <w:pPr>
        <w:pStyle w:val="CommentText"/>
      </w:pPr>
      <w:r>
        <w:rPr>
          <w:rStyle w:val="CommentReference"/>
        </w:rPr>
        <w:annotationRef/>
      </w:r>
      <w:r>
        <w:t>Please review new wording proposed</w:t>
      </w:r>
    </w:p>
  </w:comment>
  <w:comment w:id="2183" w:author="ICFO+" w:date="2025-03-27T17:29:00Z" w:initials="ICFO+">
    <w:p w14:paraId="1A5CDB0F" w14:textId="77777777" w:rsidR="00842E86" w:rsidRDefault="00842E86">
      <w:pPr>
        <w:pStyle w:val="CommentText"/>
      </w:pPr>
      <w:r>
        <w:rPr>
          <w:rStyle w:val="CommentReference"/>
        </w:rPr>
        <w:annotationRef/>
      </w:r>
      <w:r>
        <w:t xml:space="preserve">UGENT and IMEC propose to delete this clause </w:t>
      </w:r>
    </w:p>
  </w:comment>
  <w:comment w:id="2184" w:author="ICFO+" w:date="2025-03-27T17:30:00Z" w:initials="ICFO+">
    <w:p w14:paraId="774C8525" w14:textId="77777777" w:rsidR="00842E86" w:rsidRDefault="00842E86">
      <w:pPr>
        <w:pStyle w:val="CommentText"/>
      </w:pPr>
      <w:r>
        <w:rPr>
          <w:rStyle w:val="CommentReference"/>
        </w:rPr>
        <w:annotationRef/>
      </w:r>
      <w:r>
        <w:t>UGENT: This is way too broad - please propose more adequate wording which aligns with the tasks of this Consortium Body.</w:t>
      </w:r>
    </w:p>
  </w:comment>
  <w:comment w:id="2185" w:author="ICFO+" w:date="2025-04-03T14:09:00Z" w:initials="ICFO+">
    <w:p w14:paraId="1FF20B90" w14:textId="47AD3C58" w:rsidR="00842E86" w:rsidRDefault="00842E86">
      <w:pPr>
        <w:pStyle w:val="CommentText"/>
      </w:pPr>
      <w:r>
        <w:rPr>
          <w:rStyle w:val="CommentReference"/>
        </w:rPr>
        <w:annotationRef/>
      </w:r>
      <w:r>
        <w:t xml:space="preserve">We agree to delete this task as is too broad. </w:t>
      </w:r>
    </w:p>
  </w:comment>
  <w:comment w:id="2188" w:author="ICFO+" w:date="2025-03-26T18:00:00Z" w:initials="ICFO+">
    <w:p w14:paraId="4D9CCD35" w14:textId="1E4E31BB" w:rsidR="00842E86" w:rsidRDefault="00842E86">
      <w:pPr>
        <w:pStyle w:val="CommentText"/>
      </w:pPr>
      <w:r>
        <w:rPr>
          <w:rStyle w:val="CommentReference"/>
        </w:rPr>
        <w:annotationRef/>
      </w:r>
      <w:r>
        <w:t>IMEC propose: “ implementation and operation”</w:t>
      </w:r>
      <w:r w:rsidRPr="00A853D6">
        <w:t xml:space="preserve"> </w:t>
      </w:r>
      <w:r>
        <w:rPr>
          <w:rStyle w:val="CommentReference"/>
        </w:rPr>
        <w:annotationRef/>
      </w:r>
    </w:p>
  </w:comment>
  <w:comment w:id="2189" w:author="ICFO+" w:date="2025-06-16T19:13:00Z" w:initials="ICFO+">
    <w:p w14:paraId="3A2FECB6" w14:textId="6D2567B3" w:rsidR="00842E86" w:rsidRDefault="00842E86">
      <w:pPr>
        <w:pStyle w:val="CommentText"/>
      </w:pPr>
      <w:r>
        <w:rPr>
          <w:rStyle w:val="CommentReference"/>
        </w:rPr>
        <w:annotationRef/>
      </w:r>
      <w:r>
        <w:t>CEAv2 and VTTv2“implementation”</w:t>
      </w:r>
    </w:p>
  </w:comment>
  <w:comment w:id="2190" w:author="ICFO+" w:date="2025-06-19T17:36:00Z" w:initials="ICFO+">
    <w:p w14:paraId="5BEB2AE3" w14:textId="51622068" w:rsidR="00842E86" w:rsidRDefault="00842E86">
      <w:pPr>
        <w:pStyle w:val="CommentText"/>
      </w:pPr>
      <w:r>
        <w:rPr>
          <w:rStyle w:val="CommentReference"/>
        </w:rPr>
        <w:annotationRef/>
      </w:r>
      <w:r>
        <w:t>VTTv2</w:t>
      </w:r>
      <w:r w:rsidRPr="007918F4">
        <w:t>: VTT agrees with IMEC</w:t>
      </w:r>
    </w:p>
  </w:comment>
  <w:comment w:id="2191" w:author="ICFO+" w:date="2025-07-22T17:49:00Z" w:initials="ICFO+">
    <w:p w14:paraId="03D646D3" w14:textId="739DBADB" w:rsidR="007918F4" w:rsidRDefault="007918F4">
      <w:pPr>
        <w:pStyle w:val="CommentText"/>
      </w:pPr>
      <w:r>
        <w:rPr>
          <w:rStyle w:val="CommentReference"/>
        </w:rPr>
        <w:annotationRef/>
      </w:r>
      <w:r>
        <w:t>Accepted</w:t>
      </w:r>
    </w:p>
  </w:comment>
  <w:comment w:id="2195" w:author="ICFO+" w:date="2025-03-27T17:39:00Z" w:initials="ICFO+">
    <w:p w14:paraId="13795255" w14:textId="34E2F024" w:rsidR="00842E86" w:rsidRDefault="00842E86">
      <w:pPr>
        <w:pStyle w:val="CommentText"/>
      </w:pPr>
      <w:r>
        <w:rPr>
          <w:rStyle w:val="CommentReference"/>
        </w:rPr>
        <w:annotationRef/>
      </w:r>
      <w:r>
        <w:t>Proposal by UGENT</w:t>
      </w:r>
    </w:p>
  </w:comment>
  <w:comment w:id="2197" w:author="ICFO+" w:date="2025-03-26T18:00:00Z" w:initials="ICFO+">
    <w:p w14:paraId="305845D2" w14:textId="77777777" w:rsidR="00842E86" w:rsidRDefault="00842E86">
      <w:pPr>
        <w:pStyle w:val="CommentText"/>
      </w:pPr>
      <w:r>
        <w:rPr>
          <w:rStyle w:val="CommentReference"/>
        </w:rPr>
        <w:annotationRef/>
      </w:r>
      <w:r>
        <w:t>IMEC and UGENT</w:t>
      </w:r>
    </w:p>
  </w:comment>
  <w:comment w:id="2201" w:author="ICFO+" w:date="2025-06-18T12:51:00Z" w:initials="ICFO+">
    <w:p w14:paraId="42826F5D" w14:textId="012922BB" w:rsidR="00842E86" w:rsidRDefault="00842E86">
      <w:pPr>
        <w:pStyle w:val="CommentText"/>
      </w:pPr>
      <w:r>
        <w:rPr>
          <w:rStyle w:val="CommentReference"/>
        </w:rPr>
        <w:annotationRef/>
      </w:r>
      <w:r>
        <w:t>IMECv2</w:t>
      </w:r>
    </w:p>
  </w:comment>
  <w:comment w:id="2202" w:author="ICFO+" w:date="2025-06-26T18:17:00Z" w:initials="ICFO+">
    <w:p w14:paraId="4D120110" w14:textId="58949114" w:rsidR="00842E86" w:rsidRDefault="00842E86">
      <w:pPr>
        <w:pStyle w:val="CommentText"/>
      </w:pPr>
      <w:r>
        <w:rPr>
          <w:rStyle w:val="CommentReference"/>
        </w:rPr>
        <w:annotationRef/>
      </w:r>
      <w:r>
        <w:t>ok</w:t>
      </w:r>
    </w:p>
  </w:comment>
  <w:comment w:id="2204" w:author="ICFO+" w:date="2025-03-27T17:41:00Z" w:initials="ICFO+">
    <w:p w14:paraId="457B52F2" w14:textId="6C6A33C5" w:rsidR="00842E86" w:rsidRDefault="00842E86">
      <w:pPr>
        <w:pStyle w:val="CommentText"/>
      </w:pPr>
      <w:r>
        <w:rPr>
          <w:rStyle w:val="CommentReference"/>
        </w:rPr>
        <w:annotationRef/>
      </w:r>
      <w:r>
        <w:t>Deleted proposed by UGENT</w:t>
      </w:r>
    </w:p>
  </w:comment>
  <w:comment w:id="2209" w:author="RCD" w:date="2025-02-20T12:57:00Z" w:initials="RCD">
    <w:p w14:paraId="2729D699" w14:textId="77777777" w:rsidR="00842E86" w:rsidRDefault="00842E86">
      <w:pPr>
        <w:pStyle w:val="CommentText"/>
      </w:pPr>
      <w:r>
        <w:rPr>
          <w:rStyle w:val="CommentReference"/>
        </w:rPr>
        <w:annotationRef/>
      </w:r>
      <w:r>
        <w:rPr>
          <w:rStyle w:val="CommentReference"/>
        </w:rPr>
        <w:annotationRef/>
      </w:r>
      <w:r>
        <w:t>In accordance with art. 5.3.(a) of the Hosting Agreement</w:t>
      </w:r>
    </w:p>
  </w:comment>
  <w:comment w:id="2210" w:author="ICFO+" w:date="2025-03-27T09:47:00Z" w:initials="ICFO+">
    <w:p w14:paraId="0B1A6668" w14:textId="77777777" w:rsidR="00842E86" w:rsidRDefault="00842E86">
      <w:pPr>
        <w:pStyle w:val="CommentText"/>
      </w:pPr>
      <w:r>
        <w:rPr>
          <w:rStyle w:val="CommentReference"/>
        </w:rPr>
        <w:annotationRef/>
      </w:r>
      <w:r w:rsidRPr="00BB562D">
        <w:rPr>
          <w:b/>
          <w:bCs/>
        </w:rPr>
        <w:t>CSIC:</w:t>
      </w:r>
      <w:r>
        <w:t xml:space="preserve"> But why this body and not the General Assembly?</w:t>
      </w:r>
    </w:p>
  </w:comment>
  <w:comment w:id="2211" w:author="ICFO+" w:date="2025-05-07T17:54:00Z" w:initials="ICFO+">
    <w:p w14:paraId="7FF9850A" w14:textId="347BAA6A" w:rsidR="00842E86" w:rsidRDefault="00842E86">
      <w:pPr>
        <w:pStyle w:val="CommentText"/>
      </w:pPr>
      <w:r w:rsidRPr="000B22CB">
        <w:rPr>
          <w:rStyle w:val="CommentReference"/>
          <w:highlight w:val="lightGray"/>
        </w:rPr>
        <w:annotationRef/>
      </w:r>
      <w:r w:rsidRPr="000B22CB">
        <w:rPr>
          <w:highlight w:val="lightGray"/>
        </w:rPr>
        <w:t>Under review</w:t>
      </w:r>
    </w:p>
  </w:comment>
  <w:comment w:id="2212" w:author="ICFO+" w:date="2025-06-13T12:46:00Z" w:initials="ICFO+">
    <w:p w14:paraId="0AB563EE" w14:textId="0D400218" w:rsidR="00842E86" w:rsidRDefault="00842E86">
      <w:pPr>
        <w:pStyle w:val="CommentText"/>
      </w:pPr>
      <w:r>
        <w:rPr>
          <w:rStyle w:val="CommentReference"/>
        </w:rPr>
        <w:annotationRef/>
      </w:r>
      <w:r>
        <w:t>SALv2: what is there left to define? Listed in the JPA and DoA. Rather finetuning.</w:t>
      </w:r>
    </w:p>
  </w:comment>
  <w:comment w:id="2213" w:author="ICFO+" w:date="2025-06-18T12:56:00Z" w:initials="ICFO+">
    <w:p w14:paraId="0668F956" w14:textId="2C593B10" w:rsidR="00842E86" w:rsidRDefault="00842E86" w:rsidP="00AF3E68">
      <w:pPr>
        <w:pStyle w:val="CommentText"/>
        <w:jc w:val="left"/>
      </w:pPr>
      <w:r>
        <w:rPr>
          <w:rStyle w:val="CommentReference"/>
        </w:rPr>
        <w:annotationRef/>
      </w:r>
      <w:r>
        <w:t xml:space="preserve">IMECv2: </w:t>
      </w:r>
      <w:r>
        <w:rPr>
          <w:rStyle w:val="CommentReference"/>
        </w:rPr>
        <w:annotationRef/>
      </w:r>
      <w:r>
        <w:rPr>
          <w:lang w:val="nl-BE"/>
        </w:rPr>
        <w:t>General comment that this consortium body has too broad powers compared to General Assembly which should be the highest body.</w:t>
      </w:r>
    </w:p>
  </w:comment>
  <w:comment w:id="2214" w:author="ICFO+" w:date="2025-06-17T12:09:00Z" w:initials="ICFO+">
    <w:p w14:paraId="5AD2A9AF" w14:textId="5B8C0F8D" w:rsidR="00842E86" w:rsidRDefault="00842E86">
      <w:pPr>
        <w:pStyle w:val="CommentText"/>
      </w:pPr>
      <w:r>
        <w:rPr>
          <w:rStyle w:val="CommentReference"/>
        </w:rPr>
        <w:annotationRef/>
      </w:r>
      <w:r>
        <w:t>TNOv2 deleted</w:t>
      </w:r>
    </w:p>
  </w:comment>
  <w:comment w:id="2208" w:author="ICFO+" w:date="2025-06-18T12:56:00Z" w:initials="ICFO+">
    <w:p w14:paraId="42733019" w14:textId="341AD152" w:rsidR="00842E86" w:rsidRDefault="00842E86">
      <w:pPr>
        <w:pStyle w:val="CommentText"/>
      </w:pPr>
      <w:r>
        <w:rPr>
          <w:rStyle w:val="CommentReference"/>
        </w:rPr>
        <w:annotationRef/>
      </w:r>
      <w:r>
        <w:t xml:space="preserve">IMECv2 deletes this </w:t>
      </w:r>
    </w:p>
  </w:comment>
  <w:comment w:id="2205" w:author="ICFO+" w:date="2025-03-27T17:42:00Z" w:initials="ICFO+">
    <w:p w14:paraId="0ED74773" w14:textId="77777777" w:rsidR="00842E86" w:rsidRDefault="00842E86">
      <w:pPr>
        <w:pStyle w:val="CommentText"/>
      </w:pPr>
      <w:r>
        <w:rPr>
          <w:rStyle w:val="CommentReference"/>
        </w:rPr>
        <w:annotationRef/>
      </w:r>
      <w:r w:rsidRPr="00E631E1">
        <w:rPr>
          <w:b/>
          <w:bCs/>
        </w:rPr>
        <w:t>UGENT:</w:t>
      </w:r>
      <w:r>
        <w:t xml:space="preserve"> See comment to this point in the list of decisions of the General Assembly.</w:t>
      </w:r>
    </w:p>
    <w:p w14:paraId="73DCCBEF" w14:textId="77777777" w:rsidR="00842E86" w:rsidRDefault="00842E86">
      <w:pPr>
        <w:pStyle w:val="CommentText"/>
      </w:pPr>
    </w:p>
    <w:p w14:paraId="788882C3" w14:textId="77777777" w:rsidR="00842E86" w:rsidRDefault="00842E86">
      <w:pPr>
        <w:pStyle w:val="CommentText"/>
      </w:pPr>
      <w:r w:rsidRPr="00E631E1">
        <w:t>To be discussed if this kind of decisions needs to be taken by this Consortium Body, as not all Hosting Entities that will be responsible for exploiting such equipment are represented in this Consortium Body.</w:t>
      </w:r>
    </w:p>
  </w:comment>
  <w:comment w:id="2206" w:author="Cristina Morales" w:date="2025-04-15T10:43:00Z" w:initials="CM">
    <w:p w14:paraId="7C661C64" w14:textId="001F2EE9" w:rsidR="00842E86" w:rsidRDefault="00842E86">
      <w:pPr>
        <w:pStyle w:val="CommentText"/>
      </w:pPr>
      <w:r>
        <w:rPr>
          <w:rStyle w:val="CommentReference"/>
        </w:rPr>
        <w:annotationRef/>
      </w:r>
      <w:r>
        <w:t>Defined according to project structure (HE, DEP, Chips)</w:t>
      </w:r>
    </w:p>
  </w:comment>
  <w:comment w:id="2218" w:author="RCD" w:date="2025-02-20T12:58:00Z" w:initials="RCD">
    <w:p w14:paraId="280D6542" w14:textId="77777777" w:rsidR="00842E86" w:rsidRDefault="00842E86">
      <w:pPr>
        <w:pStyle w:val="CommentText"/>
      </w:pPr>
      <w:r>
        <w:rPr>
          <w:rStyle w:val="CommentReference"/>
        </w:rPr>
        <w:annotationRef/>
      </w:r>
      <w:r>
        <w:rPr>
          <w:rStyle w:val="CommentReference"/>
        </w:rPr>
        <w:annotationRef/>
      </w:r>
      <w:r>
        <w:t>In accordance with art. 18 of the Hosting Agreement</w:t>
      </w:r>
    </w:p>
  </w:comment>
  <w:comment w:id="2219" w:author="ICFO+" w:date="2025-03-27T17:56:00Z" w:initials="ICFO+">
    <w:p w14:paraId="24F2568A" w14:textId="77777777" w:rsidR="00842E86" w:rsidRDefault="00842E86">
      <w:pPr>
        <w:pStyle w:val="CommentText"/>
      </w:pPr>
      <w:r>
        <w:rPr>
          <w:rStyle w:val="CommentReference"/>
        </w:rPr>
        <w:annotationRef/>
      </w:r>
      <w:r w:rsidRPr="007171A7">
        <w:rPr>
          <w:b/>
          <w:bCs/>
        </w:rPr>
        <w:t>Modifications by UGENT</w:t>
      </w:r>
      <w:r>
        <w:t xml:space="preserve">: </w:t>
      </w:r>
      <w:r w:rsidRPr="00FE30B5">
        <w:rPr>
          <w:highlight w:val="yellow"/>
        </w:rPr>
        <w:t>See previous comment.</w:t>
      </w:r>
    </w:p>
  </w:comment>
  <w:comment w:id="2225" w:author="ICFO+" w:date="2025-06-13T12:47:00Z" w:initials="ICFO+">
    <w:p w14:paraId="27DE1DCF" w14:textId="2E487C5F" w:rsidR="00842E86" w:rsidRDefault="00842E86">
      <w:pPr>
        <w:pStyle w:val="CommentText"/>
      </w:pPr>
      <w:r>
        <w:rPr>
          <w:rStyle w:val="CommentReference"/>
        </w:rPr>
        <w:annotationRef/>
      </w:r>
      <w:r>
        <w:t>SAL v2: Complied or compiled?</w:t>
      </w:r>
    </w:p>
  </w:comment>
  <w:comment w:id="2226" w:author="ICFO+" w:date="2025-06-26T18:23:00Z" w:initials="ICFO+">
    <w:p w14:paraId="63B9FAC3" w14:textId="74E04DA8" w:rsidR="00842E86" w:rsidRDefault="00842E86">
      <w:pPr>
        <w:pStyle w:val="CommentText"/>
      </w:pPr>
      <w:r>
        <w:rPr>
          <w:rStyle w:val="CommentReference"/>
        </w:rPr>
        <w:annotationRef/>
      </w:r>
      <w:r>
        <w:t>compiled</w:t>
      </w:r>
    </w:p>
  </w:comment>
  <w:comment w:id="2207" w:author="ICFO+" w:date="2025-03-26T18:01:00Z" w:initials="ICFO+">
    <w:p w14:paraId="7FEEC37F" w14:textId="16981DB1" w:rsidR="00842E86" w:rsidRDefault="00842E86">
      <w:pPr>
        <w:pStyle w:val="CommentText"/>
      </w:pPr>
      <w:r>
        <w:rPr>
          <w:rStyle w:val="CommentReference"/>
        </w:rPr>
        <w:annotationRef/>
      </w:r>
      <w:r>
        <w:t xml:space="preserve">IMEC wants to delete these clauses </w:t>
      </w:r>
    </w:p>
  </w:comment>
  <w:comment w:id="2224" w:author="ICFO+" w:date="2025-06-18T12:56:00Z" w:initials="ICFO+">
    <w:p w14:paraId="1EC3EEC5" w14:textId="7D524F29" w:rsidR="00842E86" w:rsidRDefault="00842E86">
      <w:pPr>
        <w:pStyle w:val="CommentText"/>
      </w:pPr>
      <w:r>
        <w:rPr>
          <w:rStyle w:val="CommentReference"/>
        </w:rPr>
        <w:annotationRef/>
      </w:r>
      <w:r>
        <w:t>IMECv2 deleted</w:t>
      </w:r>
    </w:p>
  </w:comment>
  <w:comment w:id="2231" w:author="ICFO+" w:date="2025-06-19T16:11:00Z" w:initials="ICFO+">
    <w:p w14:paraId="54A182B0" w14:textId="32FB1B26" w:rsidR="00842E86" w:rsidRDefault="00842E86">
      <w:pPr>
        <w:pStyle w:val="CommentText"/>
      </w:pPr>
      <w:r>
        <w:rPr>
          <w:rStyle w:val="CommentReference"/>
        </w:rPr>
        <w:annotationRef/>
      </w:r>
      <w:r>
        <w:t>UGENTv2 “Authority”</w:t>
      </w:r>
    </w:p>
  </w:comment>
  <w:comment w:id="2232" w:author="ICFO+" w:date="2025-06-26T18:24:00Z" w:initials="ICFO+">
    <w:p w14:paraId="2042B2A0" w14:textId="05A9D8C8" w:rsidR="00842E86" w:rsidRDefault="00842E86">
      <w:pPr>
        <w:pStyle w:val="CommentText"/>
      </w:pPr>
      <w:r>
        <w:rPr>
          <w:rStyle w:val="CommentReference"/>
        </w:rPr>
        <w:annotationRef/>
      </w:r>
      <w:r>
        <w:t>Changed in accordance with the rest of the agreement</w:t>
      </w:r>
    </w:p>
  </w:comment>
  <w:comment w:id="2233" w:author="ICFO+" w:date="2025-06-16T19:14:00Z" w:initials="ICFO+">
    <w:p w14:paraId="1BD1E591" w14:textId="226A4746" w:rsidR="00842E86" w:rsidRDefault="00842E86">
      <w:pPr>
        <w:pStyle w:val="CommentText"/>
      </w:pPr>
      <w:r>
        <w:rPr>
          <w:rStyle w:val="CommentReference"/>
        </w:rPr>
        <w:annotationRef/>
      </w:r>
      <w:r>
        <w:t>CEA v2 deletes “and Chips JU” and adds the following comment: The Granting Authority is the Chips JU</w:t>
      </w:r>
    </w:p>
  </w:comment>
  <w:comment w:id="2234" w:author="ICFO+" w:date="2025-06-26T18:24:00Z" w:initials="ICFO+">
    <w:p w14:paraId="4D574CEE" w14:textId="14184BDF" w:rsidR="00842E86" w:rsidRDefault="00842E86">
      <w:pPr>
        <w:pStyle w:val="CommentText"/>
      </w:pPr>
      <w:r>
        <w:rPr>
          <w:rStyle w:val="CommentReference"/>
        </w:rPr>
        <w:annotationRef/>
      </w:r>
      <w:r>
        <w:t xml:space="preserve">Changed as the rest of the agreement </w:t>
      </w:r>
    </w:p>
  </w:comment>
  <w:comment w:id="2237" w:author="ICFO+" w:date="2025-03-27T17:58:00Z" w:initials="ICFO+">
    <w:p w14:paraId="05CED767" w14:textId="77777777" w:rsidR="00842E86" w:rsidRDefault="00842E86">
      <w:pPr>
        <w:pStyle w:val="CommentText"/>
      </w:pPr>
      <w:r>
        <w:rPr>
          <w:rStyle w:val="CommentReference"/>
        </w:rPr>
        <w:annotationRef/>
      </w:r>
      <w:r>
        <w:t>UGENT: What does this imply?</w:t>
      </w:r>
    </w:p>
  </w:comment>
  <w:comment w:id="2238" w:author="ICFO+" w:date="2025-04-03T15:25:00Z" w:initials="ICFO+">
    <w:p w14:paraId="5DF48490" w14:textId="678B2C82" w:rsidR="00842E86" w:rsidRDefault="00842E86">
      <w:pPr>
        <w:pStyle w:val="CommentText"/>
      </w:pPr>
      <w:r>
        <w:rPr>
          <w:rStyle w:val="CommentReference"/>
        </w:rPr>
        <w:annotationRef/>
      </w:r>
      <w:r>
        <w:t>R</w:t>
      </w:r>
      <w:r w:rsidRPr="0041034A">
        <w:t>efers to the release of information, data, or results at an appropriate and prompt time.</w:t>
      </w:r>
      <w:r w:rsidRPr="00AA030E">
        <w:rPr>
          <w:rFonts w:ascii="Segoe UI" w:hAnsi="Segoe UI" w:cs="Segoe UI"/>
          <w:color w:val="374151"/>
        </w:rPr>
        <w:t xml:space="preserve"> </w:t>
      </w:r>
      <w:r w:rsidRPr="00AA030E">
        <w:t>n academic or scientific contexts, for example, a "timely publication" can be crucial to ensure that findings are utilized and discussed while they are still pertinent.</w:t>
      </w:r>
      <w:r>
        <w:t xml:space="preserve"> We agree to delete this reference as this is not an academic or research project. </w:t>
      </w:r>
    </w:p>
  </w:comment>
  <w:comment w:id="2243" w:author="ICFO+" w:date="2025-03-27T17:58:00Z" w:initials="ICFO+">
    <w:p w14:paraId="6B2A2C0F" w14:textId="77777777" w:rsidR="00842E86" w:rsidRDefault="00842E86">
      <w:pPr>
        <w:pStyle w:val="CommentText"/>
      </w:pPr>
      <w:r>
        <w:rPr>
          <w:rStyle w:val="CommentReference"/>
        </w:rPr>
        <w:annotationRef/>
      </w:r>
      <w:r>
        <w:t>UGENT: ?</w:t>
      </w:r>
    </w:p>
  </w:comment>
  <w:comment w:id="2244" w:author="ICFO+" w:date="2025-06-18T13:01:00Z" w:initials="ICFO+">
    <w:p w14:paraId="4AE03438" w14:textId="0A080A70" w:rsidR="00842E86" w:rsidRDefault="00842E86">
      <w:pPr>
        <w:pStyle w:val="CommentText"/>
      </w:pPr>
      <w:r>
        <w:rPr>
          <w:rStyle w:val="CommentReference"/>
        </w:rPr>
        <w:annotationRef/>
      </w:r>
      <w:r>
        <w:t xml:space="preserve">IMECv2 deleted </w:t>
      </w:r>
    </w:p>
  </w:comment>
  <w:comment w:id="2245" w:author="ICFO+" w:date="2025-06-26T18:26:00Z" w:initials="ICFO+">
    <w:p w14:paraId="496CABD5" w14:textId="4A6C3B60" w:rsidR="00842E86" w:rsidRDefault="00842E86">
      <w:pPr>
        <w:pStyle w:val="CommentText"/>
      </w:pPr>
      <w:r>
        <w:rPr>
          <w:rStyle w:val="CommentReference"/>
        </w:rPr>
        <w:annotationRef/>
      </w:r>
      <w:r>
        <w:t>Accepted</w:t>
      </w:r>
    </w:p>
  </w:comment>
  <w:comment w:id="2251" w:author="ICFO+" w:date="2025-06-18T13:01:00Z" w:initials="ICFO+">
    <w:p w14:paraId="0A25CE93" w14:textId="73556EBA" w:rsidR="00842E86" w:rsidRDefault="00842E86">
      <w:pPr>
        <w:pStyle w:val="CommentText"/>
      </w:pPr>
      <w:r>
        <w:rPr>
          <w:rStyle w:val="CommentReference"/>
        </w:rPr>
        <w:annotationRef/>
      </w:r>
      <w:r>
        <w:t>IMECv2</w:t>
      </w:r>
    </w:p>
  </w:comment>
  <w:comment w:id="2252" w:author="ICFO+" w:date="2025-06-26T18:27:00Z" w:initials="ICFO+">
    <w:p w14:paraId="4F06D568" w14:textId="06A4D918" w:rsidR="00842E86" w:rsidRDefault="00842E86">
      <w:pPr>
        <w:pStyle w:val="CommentText"/>
      </w:pPr>
      <w:r>
        <w:rPr>
          <w:rStyle w:val="CommentReference"/>
        </w:rPr>
        <w:annotationRef/>
      </w:r>
      <w:r>
        <w:t>ok</w:t>
      </w:r>
    </w:p>
  </w:comment>
  <w:comment w:id="2260" w:author="Peggy Vermeylen (imec)" w:date="2025-03-12T16:02:00Z" w:initials="PV">
    <w:p w14:paraId="4BE92AA4" w14:textId="77777777" w:rsidR="00842E86" w:rsidRDefault="00842E86" w:rsidP="00E00771">
      <w:pPr>
        <w:pStyle w:val="CommentText"/>
        <w:jc w:val="left"/>
      </w:pPr>
      <w:r>
        <w:rPr>
          <w:rStyle w:val="CommentReference"/>
        </w:rPr>
        <w:annotationRef/>
      </w:r>
      <w:r>
        <w:rPr>
          <w:lang w:val="nl-BE"/>
        </w:rPr>
        <w:t>IMEC: Operation Plan??? What with Consortium Plan???</w:t>
      </w:r>
    </w:p>
  </w:comment>
  <w:comment w:id="2261" w:author="ICFO+" w:date="2025-04-03T15:26:00Z" w:initials="ICFO+">
    <w:p w14:paraId="0D054C64" w14:textId="5358A3F6" w:rsidR="00842E86" w:rsidRDefault="00842E86">
      <w:pPr>
        <w:pStyle w:val="CommentText"/>
      </w:pPr>
      <w:r>
        <w:rPr>
          <w:rStyle w:val="CommentReference"/>
        </w:rPr>
        <w:annotationRef/>
      </w:r>
      <w:r>
        <w:t xml:space="preserve">Consortium Plan includes Development, Operation phases and there is a specific WP regarding the Operation phase. We modify for activities if that is clearer to you.  </w:t>
      </w:r>
    </w:p>
  </w:comment>
  <w:comment w:id="2265" w:author="ICFO+" w:date="2025-03-27T18:01:00Z" w:initials="ICFO+">
    <w:p w14:paraId="4B15C4B2" w14:textId="77777777" w:rsidR="00842E86" w:rsidRDefault="00842E86">
      <w:pPr>
        <w:pStyle w:val="CommentText"/>
      </w:pPr>
      <w:r>
        <w:rPr>
          <w:rStyle w:val="CommentReference"/>
        </w:rPr>
        <w:annotationRef/>
      </w:r>
      <w:r>
        <w:t>Modifications by UGENT</w:t>
      </w:r>
    </w:p>
  </w:comment>
  <w:comment w:id="2266" w:author="ICFO+" w:date="2025-06-13T12:47:00Z" w:initials="ICFO+">
    <w:p w14:paraId="016B2E84" w14:textId="4A3EFDF2" w:rsidR="00842E86" w:rsidRDefault="00842E86">
      <w:pPr>
        <w:pStyle w:val="CommentText"/>
      </w:pPr>
      <w:r>
        <w:rPr>
          <w:rStyle w:val="CommentReference"/>
        </w:rPr>
        <w:annotationRef/>
      </w:r>
      <w:r>
        <w:t>SALv2: between Partners regarding Results/Background rights?</w:t>
      </w:r>
    </w:p>
  </w:comment>
  <w:comment w:id="2267" w:author="ICFO+" w:date="2025-06-26T18:46:00Z" w:initials="ICFO+">
    <w:p w14:paraId="3EC5007F" w14:textId="6C798A36" w:rsidR="00842E86" w:rsidRDefault="00842E86">
      <w:pPr>
        <w:pStyle w:val="CommentText"/>
      </w:pPr>
      <w:r>
        <w:rPr>
          <w:rStyle w:val="CommentReference"/>
        </w:rPr>
        <w:annotationRef/>
      </w:r>
      <w:r>
        <w:t>Yes</w:t>
      </w:r>
    </w:p>
  </w:comment>
  <w:comment w:id="2257" w:author="ICFO+" w:date="2025-03-26T18:02:00Z" w:initials="ICFO+">
    <w:p w14:paraId="1D27C8D1" w14:textId="7B5B5391" w:rsidR="00842E86" w:rsidRDefault="00842E86">
      <w:pPr>
        <w:pStyle w:val="CommentText"/>
      </w:pPr>
      <w:r>
        <w:rPr>
          <w:rStyle w:val="CommentReference"/>
        </w:rPr>
        <w:annotationRef/>
      </w:r>
      <w:r>
        <w:t>IMEC wants to delete these clauses</w:t>
      </w:r>
    </w:p>
  </w:comment>
  <w:comment w:id="2258" w:author="ICFO+" w:date="2025-06-18T13:02:00Z" w:initials="ICFO+">
    <w:p w14:paraId="3D1245AD" w14:textId="0C91ADCF" w:rsidR="00842E86" w:rsidRDefault="00842E86">
      <w:pPr>
        <w:pStyle w:val="CommentText"/>
      </w:pPr>
      <w:r>
        <w:rPr>
          <w:rStyle w:val="CommentReference"/>
        </w:rPr>
        <w:annotationRef/>
      </w:r>
      <w:r>
        <w:t xml:space="preserve">IMECv2: </w:t>
      </w:r>
      <w:r>
        <w:rPr>
          <w:lang w:val="nl-BE"/>
        </w:rPr>
        <w:t>Yes do not understand why this is even needed.</w:t>
      </w:r>
    </w:p>
  </w:comment>
  <w:comment w:id="2259" w:author="ICFO+" w:date="2025-06-26T18:28:00Z" w:initials="ICFO+">
    <w:p w14:paraId="3AD3C84F" w14:textId="485A1C05" w:rsidR="00842E86" w:rsidRDefault="00842E86">
      <w:pPr>
        <w:pStyle w:val="CommentText"/>
      </w:pPr>
      <w:r>
        <w:rPr>
          <w:rStyle w:val="CommentReference"/>
        </w:rPr>
        <w:annotationRef/>
      </w:r>
      <w:r>
        <w:t>Responsibilities of the SC according to the Call for Expression of Interest 3.3.4.</w:t>
      </w:r>
    </w:p>
  </w:comment>
  <w:comment w:id="2276" w:author="ICFO+" w:date="2025-06-19T16:12:00Z" w:initials="ICFO+">
    <w:p w14:paraId="35D90615" w14:textId="0642FD1E" w:rsidR="00842E86" w:rsidRDefault="00842E86">
      <w:pPr>
        <w:pStyle w:val="CommentText"/>
      </w:pPr>
      <w:r>
        <w:rPr>
          <w:rStyle w:val="CommentReference"/>
        </w:rPr>
        <w:annotationRef/>
      </w:r>
      <w:r>
        <w:t>UGENTv2 deleted</w:t>
      </w:r>
    </w:p>
  </w:comment>
  <w:comment w:id="2283" w:author="ICFO+" w:date="2025-06-18T13:03:00Z" w:initials="ICFO+">
    <w:p w14:paraId="05B06680" w14:textId="612074CE" w:rsidR="00842E86" w:rsidRDefault="00842E86">
      <w:pPr>
        <w:pStyle w:val="CommentText"/>
      </w:pPr>
      <w:r>
        <w:rPr>
          <w:rStyle w:val="CommentReference"/>
        </w:rPr>
        <w:annotationRef/>
      </w:r>
      <w:r>
        <w:t>IMECv2</w:t>
      </w:r>
    </w:p>
  </w:comment>
  <w:comment w:id="2271" w:author="ICFO+" w:date="2025-03-27T18:01:00Z" w:initials="ICFO+">
    <w:p w14:paraId="1A4FBFD6" w14:textId="77777777" w:rsidR="00842E86" w:rsidRDefault="00842E86">
      <w:pPr>
        <w:pStyle w:val="CommentText"/>
      </w:pPr>
      <w:r>
        <w:rPr>
          <w:rStyle w:val="CommentReference"/>
        </w:rPr>
        <w:annotationRef/>
      </w:r>
      <w:r>
        <w:t xml:space="preserve">Proposals by Parties: </w:t>
      </w:r>
    </w:p>
  </w:comment>
  <w:comment w:id="2272" w:author="ICFO+" w:date="2025-03-27T18:02:00Z" w:initials="ICFO+">
    <w:p w14:paraId="007F3A48" w14:textId="28E6E435" w:rsidR="00842E86" w:rsidRPr="00A4394B" w:rsidRDefault="00842E86" w:rsidP="00A31073">
      <w:pPr>
        <w:pStyle w:val="CommentText"/>
        <w:rPr>
          <w:b/>
          <w:bCs/>
        </w:rPr>
      </w:pPr>
      <w:r>
        <w:rPr>
          <w:rStyle w:val="CommentReference"/>
        </w:rPr>
        <w:annotationRef/>
      </w:r>
      <w:r w:rsidRPr="00A4394B">
        <w:rPr>
          <w:b/>
          <w:bCs/>
        </w:rPr>
        <w:t>IMEC proposes th</w:t>
      </w:r>
      <w:r w:rsidR="000F529A">
        <w:rPr>
          <w:b/>
          <w:bCs/>
        </w:rPr>
        <w:t>ese</w:t>
      </w:r>
      <w:r w:rsidRPr="00A4394B">
        <w:rPr>
          <w:b/>
          <w:bCs/>
        </w:rPr>
        <w:t xml:space="preserve"> changes: </w:t>
      </w:r>
    </w:p>
    <w:p w14:paraId="2BEB7ED9" w14:textId="77777777" w:rsidR="00842E86" w:rsidRDefault="00842E86">
      <w:pPr>
        <w:pStyle w:val="CommentText"/>
      </w:pPr>
      <w:r>
        <w:t>“P</w:t>
      </w:r>
      <w:r w:rsidRPr="00A853D6">
        <w:t xml:space="preserve">repare the content and timing of press releases and joint publications by the </w:t>
      </w:r>
      <w:r w:rsidRPr="00A31073">
        <w:rPr>
          <w:color w:val="FF0000"/>
        </w:rPr>
        <w:t xml:space="preserve">Hosting </w:t>
      </w:r>
      <w:r w:rsidRPr="00A853D6">
        <w:t>Consortium or proposed by the Granting Authorit</w:t>
      </w:r>
      <w:r w:rsidRPr="004D769D">
        <w:rPr>
          <w:color w:val="FF0000"/>
        </w:rPr>
        <w:t xml:space="preserve">y </w:t>
      </w:r>
      <w:r w:rsidRPr="00A853D6">
        <w:t>in respect of the procedures of the</w:t>
      </w:r>
      <w:r>
        <w:t xml:space="preserve"> Horizon Europe</w:t>
      </w:r>
      <w:r w:rsidRPr="00A853D6">
        <w:t xml:space="preserve"> </w:t>
      </w:r>
      <w:r w:rsidRPr="00A31073">
        <w:rPr>
          <w:color w:val="FF0000"/>
        </w:rPr>
        <w:t xml:space="preserve">and DEP </w:t>
      </w:r>
      <w:r w:rsidRPr="00A853D6">
        <w:t xml:space="preserve">Grant Agreement Article 17 and Annex 5 Section “Communication, Dissemination, Open Science and Visibility” and of Section </w:t>
      </w:r>
      <w:r w:rsidRPr="00A853D6">
        <w:fldChar w:fldCharType="begin"/>
      </w:r>
      <w:r w:rsidRPr="00A853D6">
        <w:instrText xml:space="preserve"> REF _Ref90241384 \r \h  \* MERGEFORMAT </w:instrText>
      </w:r>
      <w:r w:rsidRPr="00A853D6">
        <w:fldChar w:fldCharType="separate"/>
      </w:r>
      <w:r>
        <w:t>9</w:t>
      </w:r>
      <w:r w:rsidRPr="00A853D6">
        <w:fldChar w:fldCharType="end"/>
      </w:r>
      <w:r w:rsidRPr="00A853D6">
        <w:t xml:space="preserve"> of this Agreement.</w:t>
      </w:r>
      <w:r>
        <w:rPr>
          <w:rStyle w:val="CommentReference"/>
          <w:bCs/>
        </w:rPr>
        <w:annotationRef/>
      </w:r>
      <w:r>
        <w:rPr>
          <w:rStyle w:val="CommentReference"/>
          <w:bCs/>
        </w:rPr>
        <w:annotationRef/>
      </w:r>
      <w:r>
        <w:t>”</w:t>
      </w:r>
    </w:p>
  </w:comment>
  <w:comment w:id="2273" w:author="ICFO+" w:date="2025-03-27T18:03:00Z" w:initials="ICFO+">
    <w:p w14:paraId="046E287F" w14:textId="77777777" w:rsidR="00842E86" w:rsidRPr="00984A96" w:rsidRDefault="00842E86">
      <w:pPr>
        <w:pStyle w:val="CommentText"/>
        <w:rPr>
          <w:b/>
          <w:bCs/>
        </w:rPr>
      </w:pPr>
      <w:r>
        <w:rPr>
          <w:rStyle w:val="CommentReference"/>
        </w:rPr>
        <w:annotationRef/>
      </w:r>
      <w:r w:rsidRPr="00984A96">
        <w:rPr>
          <w:b/>
          <w:bCs/>
        </w:rPr>
        <w:t>UGENT proposes th</w:t>
      </w:r>
      <w:r>
        <w:rPr>
          <w:b/>
          <w:bCs/>
        </w:rPr>
        <w:t>is wording</w:t>
      </w:r>
      <w:r w:rsidRPr="00984A96">
        <w:rPr>
          <w:b/>
          <w:bCs/>
        </w:rPr>
        <w:t xml:space="preserve">: </w:t>
      </w:r>
    </w:p>
    <w:p w14:paraId="11145111" w14:textId="77777777" w:rsidR="00842E86" w:rsidRDefault="00842E86" w:rsidP="00984A96">
      <w:pPr>
        <w:pStyle w:val="Heading4"/>
        <w:numPr>
          <w:ilvl w:val="0"/>
          <w:numId w:val="0"/>
        </w:numPr>
      </w:pPr>
      <w:r>
        <w:t>P</w:t>
      </w:r>
      <w:r w:rsidRPr="00A853D6">
        <w:t xml:space="preserve">repare </w:t>
      </w:r>
      <w:r>
        <w:t xml:space="preserve">a policy concerning </w:t>
      </w:r>
      <w:r w:rsidRPr="00A853D6">
        <w:t xml:space="preserve">press releases and joint publications by the Consortium </w:t>
      </w:r>
      <w:r>
        <w:t>in respect of the Pilot Line</w:t>
      </w:r>
      <w:r w:rsidRPr="00A853D6">
        <w:t>.</w:t>
      </w:r>
    </w:p>
  </w:comment>
  <w:comment w:id="2274" w:author="ICFO+" w:date="2025-04-03T16:07:00Z" w:initials="ICFO+">
    <w:p w14:paraId="7AA5A431" w14:textId="154A3E1E" w:rsidR="00842E86" w:rsidRDefault="00842E86">
      <w:pPr>
        <w:pStyle w:val="CommentText"/>
      </w:pPr>
      <w:r>
        <w:rPr>
          <w:rStyle w:val="CommentReference"/>
        </w:rPr>
        <w:annotationRef/>
      </w:r>
      <w:r>
        <w:t xml:space="preserve">We can consider more changes in accordance with other parnters’ opinion on this regard. Thank you. </w:t>
      </w:r>
    </w:p>
  </w:comment>
  <w:comment w:id="2275" w:author="ICFO+" w:date="2025-06-13T12:47:00Z" w:initials="ICFO+">
    <w:p w14:paraId="4477158D" w14:textId="58ADA3D9" w:rsidR="00842E86" w:rsidRDefault="00842E86">
      <w:pPr>
        <w:pStyle w:val="CommentText"/>
      </w:pPr>
      <w:r>
        <w:rPr>
          <w:rStyle w:val="CommentReference"/>
        </w:rPr>
        <w:annotationRef/>
      </w:r>
      <w:r>
        <w:t>SAL v2: procedure should not hamper PR-measures to promote PL by individual partners.</w:t>
      </w:r>
    </w:p>
  </w:comment>
  <w:comment w:id="2289" w:author="ICFO+" w:date="2025-06-16T19:15:00Z" w:initials="ICFO+">
    <w:p w14:paraId="02C926E2" w14:textId="554F7EBA" w:rsidR="00842E86" w:rsidRDefault="00842E86">
      <w:pPr>
        <w:pStyle w:val="CommentText"/>
      </w:pPr>
      <w:r>
        <w:rPr>
          <w:rStyle w:val="CommentReference"/>
        </w:rPr>
        <w:annotationRef/>
      </w:r>
      <w:r>
        <w:rPr>
          <w:rStyle w:val="CommentReference"/>
        </w:rPr>
        <w:annotationRef/>
      </w:r>
      <w:r>
        <w:t>CEAv2: Do you have a direct contact at DG Connect?</w:t>
      </w:r>
    </w:p>
  </w:comment>
  <w:comment w:id="2290" w:author="ICFO+" w:date="2025-06-26T18:51:00Z" w:initials="ICFO+">
    <w:p w14:paraId="15222DA1" w14:textId="573B72FF" w:rsidR="00842E86" w:rsidRPr="00892DA7" w:rsidRDefault="00842E86">
      <w:pPr>
        <w:pStyle w:val="CommentText"/>
      </w:pPr>
      <w:r>
        <w:rPr>
          <w:rStyle w:val="CommentReference"/>
        </w:rPr>
        <w:annotationRef/>
      </w:r>
      <w:r w:rsidR="00892DA7" w:rsidRPr="00892DA7">
        <w:rPr>
          <w:rFonts w:eastAsia="Times New Roman"/>
          <w:sz w:val="22"/>
          <w:szCs w:val="22"/>
        </w:rPr>
        <w:t>Coordinator is in contact with both Chips JU and Commission, both HE and DEP</w:t>
      </w:r>
    </w:p>
  </w:comment>
  <w:comment w:id="2293" w:author="ICFO+" w:date="2025-03-27T18:06:00Z" w:initials="ICFO+">
    <w:p w14:paraId="5376A87E" w14:textId="320264D2" w:rsidR="00842E86" w:rsidRDefault="00842E86">
      <w:pPr>
        <w:pStyle w:val="CommentText"/>
      </w:pPr>
      <w:r>
        <w:rPr>
          <w:rStyle w:val="CommentReference"/>
        </w:rPr>
        <w:annotationRef/>
      </w:r>
      <w:r>
        <w:t xml:space="preserve">UGENT: proposal: </w:t>
      </w:r>
      <w:r w:rsidRPr="00444F9F">
        <w:rPr>
          <w:color w:val="FF0000"/>
        </w:rPr>
        <w:t xml:space="preserve">access </w:t>
      </w:r>
      <w:r w:rsidRPr="00B73253">
        <w:rPr>
          <w:strike/>
          <w:color w:val="FF0000"/>
        </w:rPr>
        <w:t>Access Rights</w:t>
      </w:r>
      <w:r>
        <w:rPr>
          <w:color w:val="FF0000"/>
        </w:rPr>
        <w:t xml:space="preserve"> </w:t>
      </w:r>
      <w:r>
        <w:t>to the Pilot Line</w:t>
      </w:r>
    </w:p>
  </w:comment>
  <w:comment w:id="2294" w:author="ICFO+" w:date="2025-04-03T16:04:00Z" w:initials="ICFO+">
    <w:p w14:paraId="235CCF62" w14:textId="5B10B13A" w:rsidR="00842E86" w:rsidRDefault="00842E86">
      <w:pPr>
        <w:pStyle w:val="CommentText"/>
      </w:pPr>
      <w:r>
        <w:rPr>
          <w:rStyle w:val="CommentReference"/>
        </w:rPr>
        <w:annotationRef/>
      </w:r>
      <w:r>
        <w:t xml:space="preserve">Please provide explanation why Access Rights should be deleted. </w:t>
      </w:r>
    </w:p>
  </w:comment>
  <w:comment w:id="2295" w:author="ICFO+" w:date="2025-06-17T12:10:00Z" w:initials="ICFO+">
    <w:p w14:paraId="768B3AD4" w14:textId="48889902" w:rsidR="00842E86" w:rsidRDefault="00842E86" w:rsidP="00F24284">
      <w:pPr>
        <w:pStyle w:val="CommentText"/>
        <w:jc w:val="left"/>
      </w:pPr>
      <w:r>
        <w:rPr>
          <w:rStyle w:val="CommentReference"/>
        </w:rPr>
        <w:annotationRef/>
      </w:r>
      <w:r>
        <w:t>Same proposal as UGENT by TNOv2 + comment: TNO: Agree with UGENT. Access Rights is a defined term and is different that the access that is meant here.</w:t>
      </w:r>
    </w:p>
  </w:comment>
  <w:comment w:id="2296" w:author="ICFO+" w:date="2025-06-19T16:13:00Z" w:initials="ICFO+">
    <w:p w14:paraId="627D22C1" w14:textId="382A586D" w:rsidR="00842E86" w:rsidRDefault="00842E86">
      <w:pPr>
        <w:pStyle w:val="CommentText"/>
      </w:pPr>
      <w:r>
        <w:rPr>
          <w:rStyle w:val="CommentReference"/>
        </w:rPr>
        <w:annotationRef/>
      </w:r>
      <w:r>
        <w:t>UGENTv2: This is not about Access Rights as defined in the GA, but about gaining access to the pilot line.</w:t>
      </w:r>
    </w:p>
  </w:comment>
  <w:comment w:id="2297" w:author="ICFO+" w:date="2025-06-19T17:37:00Z" w:initials="ICFO+">
    <w:p w14:paraId="607A32FE" w14:textId="1553FCBB" w:rsidR="00842E86" w:rsidRDefault="00842E86">
      <w:pPr>
        <w:pStyle w:val="CommentText"/>
      </w:pPr>
      <w:r w:rsidRPr="00A77BA7">
        <w:rPr>
          <w:rStyle w:val="CommentReference"/>
        </w:rPr>
        <w:annotationRef/>
      </w:r>
      <w:r w:rsidRPr="00A77BA7">
        <w:t>VTT agrees with UGENT. Access Right is defined in the GAs and it is not the same as Access Conditions, which is governed by the HA. Access Rigts are granted only to the Parties and DG Connect does not have anything to do with that.</w:t>
      </w:r>
    </w:p>
  </w:comment>
  <w:comment w:id="2298" w:author="ICFO+" w:date="2025-06-26T18:54:00Z" w:initials="ICFO+">
    <w:p w14:paraId="76E88A18" w14:textId="2768E47B" w:rsidR="00842E86" w:rsidRDefault="00842E86">
      <w:pPr>
        <w:pStyle w:val="CommentText"/>
      </w:pPr>
      <w:r>
        <w:rPr>
          <w:rStyle w:val="CommentReference"/>
        </w:rPr>
        <w:annotationRef/>
      </w:r>
      <w:r>
        <w:t>Ok, proposal accepted</w:t>
      </w:r>
    </w:p>
  </w:comment>
  <w:comment w:id="2291" w:author="ICFO+" w:date="2025-06-13T12:48:00Z" w:initials="ICFO+">
    <w:p w14:paraId="5040435F" w14:textId="615B304E" w:rsidR="00842E86" w:rsidRDefault="00842E86">
      <w:pPr>
        <w:pStyle w:val="CommentText"/>
      </w:pPr>
      <w:r>
        <w:rPr>
          <w:rStyle w:val="CommentReference"/>
        </w:rPr>
        <w:annotationRef/>
      </w:r>
      <w:r>
        <w:t>SAL v2: How does this reporting look like? To what extend are project details shared. We had confidnetilaity discussion sin other PL-projects. Possible Users might be sensitive.</w:t>
      </w:r>
    </w:p>
  </w:comment>
  <w:comment w:id="2292" w:author="ICFO+" w:date="2025-06-26T18:52:00Z" w:initials="ICFO+">
    <w:p w14:paraId="6EAC22C5" w14:textId="666DD5AB" w:rsidR="00842E86" w:rsidRPr="00892DA7" w:rsidRDefault="00842E86" w:rsidP="00892DA7">
      <w:pPr>
        <w:rPr>
          <w:rFonts w:ascii="Calibri" w:hAnsi="Calibri"/>
          <w:color w:val="4472C4"/>
          <w:sz w:val="22"/>
          <w:szCs w:val="22"/>
        </w:rPr>
      </w:pPr>
      <w:r>
        <w:rPr>
          <w:rStyle w:val="CommentReference"/>
        </w:rPr>
        <w:annotationRef/>
      </w:r>
      <w:r w:rsidR="00892DA7" w:rsidRPr="00892DA7">
        <w:rPr>
          <w:rFonts w:ascii="Calibri" w:hAnsi="Calibri"/>
          <w:sz w:val="22"/>
          <w:szCs w:val="22"/>
        </w:rPr>
        <w:t>We are obliged to report end-users. First for getting the end-user eligibility granted (this is a request of Chips JU). At this stage, Chips JU is asking for a high level justification, so some details need to be provided of what service the end user requests or we offer. Second for evaluating proposal by end-users technically (this may be internal process mainly). Third there may be a technical summary on outcomes of services. As much as we can we will try to comply with confidentiality demands of end-users (only partners engaged in the collaboration will have access to details needed to perform the work). A procedure and guideline is being set up for Open Access and all DEP partners offering services to third-party end-users will be asked to provide inputs.</w:t>
      </w:r>
    </w:p>
  </w:comment>
  <w:comment w:id="2312" w:author="Gonzalo Hurtado Heredia" w:date="2025-03-14T11:23:00Z" w:initials="GHH">
    <w:p w14:paraId="0A2ACB85" w14:textId="77777777" w:rsidR="00842E86" w:rsidRDefault="00842E86" w:rsidP="00584355">
      <w:pPr>
        <w:pStyle w:val="CommentText"/>
      </w:pPr>
      <w:r>
        <w:rPr>
          <w:rStyle w:val="CommentReference"/>
        </w:rPr>
        <w:annotationRef/>
      </w:r>
      <w:r w:rsidRPr="00A755C1">
        <w:rPr>
          <w:b/>
          <w:bCs/>
        </w:rPr>
        <w:t>CSIC:</w:t>
      </w:r>
      <w:r>
        <w:t xml:space="preserve"> Shouldn´t be revised by all Hosting Entities?</w:t>
      </w:r>
    </w:p>
  </w:comment>
  <w:comment w:id="2313" w:author="ICFO+" w:date="2025-04-03T16:06:00Z" w:initials="ICFO+">
    <w:p w14:paraId="773E6AEA" w14:textId="4F6858E5" w:rsidR="00842E86" w:rsidRDefault="00842E86">
      <w:pPr>
        <w:pStyle w:val="CommentText"/>
      </w:pPr>
      <w:r>
        <w:rPr>
          <w:rStyle w:val="CommentReference"/>
        </w:rPr>
        <w:annotationRef/>
      </w:r>
      <w:r>
        <w:t xml:space="preserve">The process is established in Annex V, we can consider proposals, please provide yours. </w:t>
      </w:r>
    </w:p>
  </w:comment>
  <w:comment w:id="2318" w:author="ICFO+" w:date="2025-03-27T18:07:00Z" w:initials="ICFO+">
    <w:p w14:paraId="26CE721A" w14:textId="77777777" w:rsidR="00842E86" w:rsidRDefault="00842E86">
      <w:pPr>
        <w:pStyle w:val="CommentText"/>
      </w:pPr>
      <w:r>
        <w:rPr>
          <w:rStyle w:val="CommentReference"/>
        </w:rPr>
        <w:annotationRef/>
      </w:r>
      <w:r>
        <w:t>Proposed by UGENT</w:t>
      </w:r>
    </w:p>
  </w:comment>
  <w:comment w:id="2310" w:author="ICFO+" w:date="2025-06-16T19:16:00Z" w:initials="ICFO+">
    <w:p w14:paraId="4CFE9B2F" w14:textId="24555DBF" w:rsidR="00842E86" w:rsidRDefault="00842E86">
      <w:pPr>
        <w:pStyle w:val="CommentText"/>
      </w:pPr>
      <w:r>
        <w:rPr>
          <w:rStyle w:val="CommentReference"/>
        </w:rPr>
        <w:annotationRef/>
      </w:r>
      <w:r>
        <w:t>CEAv2: All Parties should be involved here as each Party has to deal with this issue</w:t>
      </w:r>
    </w:p>
  </w:comment>
  <w:comment w:id="2311" w:author="ICFO+" w:date="2025-07-24T09:43:00Z" w:initials="ICFO+">
    <w:p w14:paraId="436CC3F1" w14:textId="52340080" w:rsidR="00E60233" w:rsidRDefault="00E60233">
      <w:pPr>
        <w:pStyle w:val="CommentText"/>
      </w:pPr>
      <w:r>
        <w:rPr>
          <w:rStyle w:val="CommentReference"/>
        </w:rPr>
        <w:annotationRef/>
      </w:r>
      <w:r>
        <w:t>We prefer to keep this task as a task of the SC, it would not be operative to add this as a task of the GA</w:t>
      </w:r>
    </w:p>
  </w:comment>
  <w:comment w:id="2146" w:author="ICFO+" w:date="2025-06-17T12:06:00Z" w:initials="ICFO+">
    <w:p w14:paraId="19F84780" w14:textId="2A1203F5" w:rsidR="00842E86" w:rsidRPr="00630F88" w:rsidRDefault="00842E86" w:rsidP="00630F88">
      <w:pPr>
        <w:pStyle w:val="CommentText"/>
        <w:jc w:val="left"/>
      </w:pPr>
      <w:r>
        <w:rPr>
          <w:rStyle w:val="CommentReference"/>
        </w:rPr>
        <w:annotationRef/>
      </w:r>
      <w:r w:rsidRPr="00630F88">
        <w:rPr>
          <w:noProof/>
        </w:rPr>
        <w:t xml:space="preserve">TNO v2: </w:t>
      </w:r>
      <w:r w:rsidRPr="00630F88">
        <w:t>SC is responsible for:</w:t>
      </w:r>
    </w:p>
    <w:p w14:paraId="5E02DC66" w14:textId="4FE0441D" w:rsidR="00842E86" w:rsidRPr="00630F88" w:rsidRDefault="00842E86" w:rsidP="00630F88">
      <w:pPr>
        <w:pStyle w:val="CommentText"/>
        <w:jc w:val="left"/>
      </w:pPr>
      <w:r w:rsidRPr="00630F88">
        <w:t>•</w:t>
      </w:r>
      <w:r>
        <w:rPr>
          <w:noProof/>
        </w:rPr>
        <w:t xml:space="preserve"> </w:t>
      </w:r>
      <w:r w:rsidRPr="00630F88">
        <w:t>Overseeing the progress of WPs;</w:t>
      </w:r>
    </w:p>
    <w:p w14:paraId="36120B57" w14:textId="571A5682" w:rsidR="00842E86" w:rsidRPr="00630F88" w:rsidRDefault="00842E86" w:rsidP="00630F88">
      <w:pPr>
        <w:pStyle w:val="CommentText"/>
        <w:jc w:val="left"/>
      </w:pPr>
      <w:r w:rsidRPr="00630F88">
        <w:t>•</w:t>
      </w:r>
      <w:r>
        <w:rPr>
          <w:noProof/>
        </w:rPr>
        <w:t xml:space="preserve"> </w:t>
      </w:r>
      <w:r w:rsidRPr="00630F88">
        <w:t>Controlling whether decisions needed for further progress are taken;</w:t>
      </w:r>
    </w:p>
    <w:p w14:paraId="4783B572" w14:textId="6D4D8DE5" w:rsidR="00842E86" w:rsidRPr="00630F88" w:rsidRDefault="00842E86" w:rsidP="00630F88">
      <w:pPr>
        <w:pStyle w:val="CommentText"/>
        <w:jc w:val="left"/>
      </w:pPr>
      <w:r w:rsidRPr="00630F88">
        <w:t>•</w:t>
      </w:r>
      <w:r>
        <w:rPr>
          <w:noProof/>
        </w:rPr>
        <w:t xml:space="preserve"> </w:t>
      </w:r>
      <w:r w:rsidRPr="00630F88">
        <w:t>Controlling that results are disseminated on time and the exploitation plans are effective;</w:t>
      </w:r>
    </w:p>
    <w:p w14:paraId="5651EA13" w14:textId="0F28892F" w:rsidR="00842E86" w:rsidRPr="00630F88" w:rsidRDefault="00842E86" w:rsidP="00630F88">
      <w:pPr>
        <w:pStyle w:val="CommentText"/>
        <w:jc w:val="left"/>
      </w:pPr>
      <w:r w:rsidRPr="00630F88">
        <w:t>•</w:t>
      </w:r>
      <w:r>
        <w:rPr>
          <w:noProof/>
        </w:rPr>
        <w:t xml:space="preserve"> </w:t>
      </w:r>
      <w:r w:rsidRPr="00630F88">
        <w:t>Supporting and motivating partners to perform their work at expected quality,</w:t>
      </w:r>
    </w:p>
    <w:p w14:paraId="1C7DD620" w14:textId="5B97A704" w:rsidR="00842E86" w:rsidRPr="00630F88" w:rsidRDefault="00842E86" w:rsidP="00630F88">
      <w:pPr>
        <w:pStyle w:val="CommentText"/>
        <w:jc w:val="left"/>
      </w:pPr>
      <w:r w:rsidRPr="00630F88">
        <w:t>•</w:t>
      </w:r>
      <w:r>
        <w:rPr>
          <w:noProof/>
        </w:rPr>
        <w:t xml:space="preserve"> </w:t>
      </w:r>
      <w:r w:rsidRPr="00630F88">
        <w:t>Controlling that regular Pilot Line meetings are held,</w:t>
      </w:r>
    </w:p>
    <w:p w14:paraId="7C63B9D5" w14:textId="1E411568" w:rsidR="00842E86" w:rsidRPr="00630F88" w:rsidRDefault="00842E86" w:rsidP="00630F88">
      <w:pPr>
        <w:pStyle w:val="CommentText"/>
        <w:jc w:val="left"/>
      </w:pPr>
      <w:r w:rsidRPr="00630F88">
        <w:t>•</w:t>
      </w:r>
      <w:r>
        <w:rPr>
          <w:noProof/>
        </w:rPr>
        <w:t xml:space="preserve"> </w:t>
      </w:r>
      <w:r w:rsidRPr="00630F88">
        <w:t>Amendments to the contract and Consortium Agreement are initiated</w:t>
      </w:r>
    </w:p>
    <w:p w14:paraId="7F5CF371" w14:textId="1F83893B" w:rsidR="00842E86" w:rsidRDefault="00842E86" w:rsidP="00630F88">
      <w:pPr>
        <w:pStyle w:val="CommentText"/>
        <w:jc w:val="left"/>
      </w:pPr>
      <w:r w:rsidRPr="00630F88">
        <w:t>•</w:t>
      </w:r>
      <w:r>
        <w:rPr>
          <w:noProof/>
        </w:rPr>
        <w:t xml:space="preserve"> </w:t>
      </w:r>
      <w:r w:rsidRPr="00630F88">
        <w:t>Intellectual Property Rights issues are regularly reviewed</w:t>
      </w:r>
    </w:p>
  </w:comment>
  <w:comment w:id="2323" w:author="ICFO+" w:date="2025-06-18T13:43:00Z" w:initials="ICFO+">
    <w:p w14:paraId="4C2BE96E" w14:textId="131C9401" w:rsidR="00842E86" w:rsidRDefault="00842E86">
      <w:pPr>
        <w:pStyle w:val="CommentText"/>
      </w:pPr>
      <w:r>
        <w:rPr>
          <w:rStyle w:val="CommentReference"/>
        </w:rPr>
        <w:annotationRef/>
      </w:r>
      <w:r>
        <w:t xml:space="preserve">IMECv2 delete + comment: </w:t>
      </w:r>
      <w:r>
        <w:rPr>
          <w:lang w:val="nl-BE"/>
        </w:rPr>
        <w:t>Not agreed. This should be decided by all Parties and should be decided by the General Assembly.</w:t>
      </w:r>
    </w:p>
  </w:comment>
  <w:comment w:id="2324" w:author="ICFO+" w:date="2025-06-26T18:59:00Z" w:initials="ICFO+">
    <w:p w14:paraId="197A4C4C" w14:textId="4F8DC2CF" w:rsidR="00842E86" w:rsidRDefault="00842E86">
      <w:pPr>
        <w:pStyle w:val="CommentText"/>
      </w:pPr>
      <w:r>
        <w:rPr>
          <w:rStyle w:val="CommentReference"/>
        </w:rPr>
        <w:annotationRef/>
      </w:r>
      <w:r>
        <w:t xml:space="preserve">Ok, accepted  </w:t>
      </w:r>
    </w:p>
  </w:comment>
  <w:comment w:id="2326" w:author="ICFO+" w:date="2025-03-27T18:07:00Z" w:initials="ICFO+">
    <w:p w14:paraId="58FC1F8B" w14:textId="77777777" w:rsidR="00842E86" w:rsidRDefault="00842E86">
      <w:pPr>
        <w:pStyle w:val="CommentText"/>
      </w:pPr>
      <w:r>
        <w:rPr>
          <w:rStyle w:val="CommentReference"/>
        </w:rPr>
        <w:annotationRef/>
      </w:r>
      <w:r>
        <w:t>UGENT</w:t>
      </w:r>
    </w:p>
  </w:comment>
  <w:comment w:id="2330" w:author="Peggy Vermeylen (imec)" w:date="2025-03-12T16:08:00Z" w:initials="PV">
    <w:p w14:paraId="5B52F801" w14:textId="77777777" w:rsidR="00842E86" w:rsidRDefault="00842E86" w:rsidP="00E00771">
      <w:pPr>
        <w:pStyle w:val="CommentText"/>
        <w:jc w:val="left"/>
      </w:pPr>
      <w:r>
        <w:rPr>
          <w:rStyle w:val="CommentReference"/>
        </w:rPr>
        <w:annotationRef/>
      </w:r>
      <w:r>
        <w:rPr>
          <w:lang w:val="nl-BE"/>
        </w:rPr>
        <w:t>IMEC: Why is this even needed as this is internal IFCO issue? Further this is not provided in Annex 1 DEF/HE Grant Agreement.</w:t>
      </w:r>
    </w:p>
  </w:comment>
  <w:comment w:id="2331" w:author="ICFO+" w:date="2025-04-03T16:09:00Z" w:initials="ICFO+">
    <w:p w14:paraId="39559908" w14:textId="788A3BA5" w:rsidR="00842E86" w:rsidRDefault="00842E86">
      <w:pPr>
        <w:pStyle w:val="CommentText"/>
      </w:pPr>
      <w:r>
        <w:rPr>
          <w:rStyle w:val="CommentReference"/>
        </w:rPr>
        <w:annotationRef/>
      </w:r>
      <w:r>
        <w:t xml:space="preserve">Please consider that not all MCT Members are ICFO. </w:t>
      </w:r>
    </w:p>
  </w:comment>
  <w:comment w:id="2332" w:author="ICFO+" w:date="2025-06-18T13:45:00Z" w:initials="ICFO+">
    <w:p w14:paraId="7DDAC93A" w14:textId="2EBA2094" w:rsidR="00842E86" w:rsidRDefault="00842E86">
      <w:pPr>
        <w:pStyle w:val="CommentText"/>
      </w:pPr>
      <w:r>
        <w:rPr>
          <w:rStyle w:val="CommentReference"/>
        </w:rPr>
        <w:annotationRef/>
      </w:r>
      <w:r>
        <w:t xml:space="preserve">IMEC v2: </w:t>
      </w:r>
      <w:r>
        <w:rPr>
          <w:lang w:val="nl-BE"/>
        </w:rPr>
        <w:t>This is even more worrying because Confidential Information of partners is thus leaked? Who are you then involving because how you internally organise the coordination is still an internal IFCO issue.</w:t>
      </w:r>
    </w:p>
  </w:comment>
  <w:comment w:id="2333" w:author="ICFO+" w:date="2025-06-26T19:07:00Z" w:initials="ICFO+">
    <w:p w14:paraId="20912062" w14:textId="7C5DE6AD" w:rsidR="00842E86" w:rsidRDefault="00842E86">
      <w:pPr>
        <w:pStyle w:val="CommentText"/>
      </w:pPr>
      <w:r>
        <w:rPr>
          <w:rStyle w:val="CommentReference"/>
        </w:rPr>
        <w:annotationRef/>
      </w:r>
      <w:r>
        <w:t>The other members of the management and coordination team are the ones described in this section also parties of the project</w:t>
      </w:r>
    </w:p>
  </w:comment>
  <w:comment w:id="2334" w:author="Gonzalo Hurtado Heredia" w:date="2025-03-14T11:39:00Z" w:initials="GHH">
    <w:p w14:paraId="19011668" w14:textId="77777777" w:rsidR="00842E86" w:rsidRPr="000A5E0F" w:rsidRDefault="00842E86" w:rsidP="00F4790A">
      <w:pPr>
        <w:pStyle w:val="CommentText"/>
        <w:rPr>
          <w:lang w:val="en-US"/>
        </w:rPr>
      </w:pPr>
      <w:r>
        <w:rPr>
          <w:rStyle w:val="CommentReference"/>
        </w:rPr>
        <w:annotationRef/>
      </w:r>
      <w:r w:rsidRPr="000A5E0F">
        <w:rPr>
          <w:b/>
          <w:bCs/>
          <w:lang w:val="en-US"/>
        </w:rPr>
        <w:t>CSIC:</w:t>
      </w:r>
      <w:r w:rsidRPr="000A5E0F">
        <w:rPr>
          <w:lang w:val="en-US"/>
        </w:rPr>
        <w:t xml:space="preserve"> In the proposal it says  “coordinator”</w:t>
      </w:r>
    </w:p>
  </w:comment>
  <w:comment w:id="2335" w:author="ICFO+" w:date="2025-05-07T17:58:00Z" w:initials="ICFO+">
    <w:p w14:paraId="4852D479" w14:textId="06F4F7E4" w:rsidR="00842E86" w:rsidRDefault="00842E86">
      <w:pPr>
        <w:pStyle w:val="CommentText"/>
      </w:pPr>
      <w:r w:rsidRPr="000B22CB">
        <w:rPr>
          <w:rStyle w:val="CommentReference"/>
          <w:highlight w:val="lightGray"/>
        </w:rPr>
        <w:annotationRef/>
      </w:r>
      <w:r w:rsidRPr="000B22CB">
        <w:rPr>
          <w:highlight w:val="lightGray"/>
        </w:rPr>
        <w:t>Under review</w:t>
      </w:r>
    </w:p>
  </w:comment>
  <w:comment w:id="2340" w:author="ICFO+" w:date="2025-06-16T19:17:00Z" w:initials="ICFO+">
    <w:p w14:paraId="368A84A4" w14:textId="3C0743FB" w:rsidR="00842E86" w:rsidRDefault="00842E86">
      <w:pPr>
        <w:pStyle w:val="CommentText"/>
      </w:pPr>
      <w:r>
        <w:rPr>
          <w:rStyle w:val="CommentReference"/>
        </w:rPr>
        <w:annotationRef/>
      </w:r>
      <w:r>
        <w:t xml:space="preserve">CEAv2: Not by the </w:t>
      </w:r>
      <w:r>
        <w:rPr>
          <w:rStyle w:val="Emphasis"/>
          <w:rFonts w:eastAsiaTheme="minorHAnsi"/>
        </w:rPr>
        <w:t>Pilot Line Steering Committee</w:t>
      </w:r>
      <w:r>
        <w:rPr>
          <w:rStyle w:val="CommentReference"/>
        </w:rPr>
        <w:annotationRef/>
      </w:r>
      <w:r>
        <w:rPr>
          <w:rStyle w:val="CommentReference"/>
        </w:rPr>
        <w:annotationRef/>
      </w:r>
      <w:r>
        <w:rPr>
          <w:rStyle w:val="Emphasis"/>
          <w:rFonts w:eastAsiaTheme="minorHAnsi"/>
        </w:rPr>
        <w:t>?</w:t>
      </w:r>
    </w:p>
  </w:comment>
  <w:comment w:id="2341" w:author="ICFO+" w:date="2025-06-26T19:09:00Z" w:initials="ICFO+">
    <w:p w14:paraId="4DECE2F4" w14:textId="03C2E7A0" w:rsidR="00842E86" w:rsidRPr="00E37D73" w:rsidRDefault="00842E86">
      <w:pPr>
        <w:pStyle w:val="CommentText"/>
        <w:rPr>
          <w:lang w:val="en-US"/>
        </w:rPr>
      </w:pPr>
      <w:r>
        <w:rPr>
          <w:rStyle w:val="CommentReference"/>
        </w:rPr>
        <w:annotationRef/>
      </w:r>
      <w:r w:rsidR="002E3499" w:rsidRPr="00E37D73">
        <w:rPr>
          <w:lang w:val="en-US"/>
        </w:rPr>
        <w:t>Accepted</w:t>
      </w:r>
    </w:p>
  </w:comment>
  <w:comment w:id="2346" w:author="ICFO+" w:date="2025-03-27T18:09:00Z" w:initials="ICFO+">
    <w:p w14:paraId="59C557AA" w14:textId="77777777" w:rsidR="00842E86" w:rsidRPr="00632C88" w:rsidRDefault="00842E86">
      <w:pPr>
        <w:pStyle w:val="CommentText"/>
        <w:rPr>
          <w:lang w:val="en-US"/>
        </w:rPr>
      </w:pPr>
      <w:r>
        <w:rPr>
          <w:rStyle w:val="CommentReference"/>
        </w:rPr>
        <w:annotationRef/>
      </w:r>
      <w:r w:rsidRPr="00632C88">
        <w:rPr>
          <w:lang w:val="en-US"/>
        </w:rPr>
        <w:t>Deleted by IMEC and UGENT</w:t>
      </w:r>
    </w:p>
  </w:comment>
  <w:comment w:id="2347" w:author="ICFO+" w:date="2025-03-27T18:09:00Z" w:initials="ICFO+">
    <w:p w14:paraId="02C10455" w14:textId="77777777" w:rsidR="00842E86" w:rsidRDefault="00842E86">
      <w:pPr>
        <w:pStyle w:val="CommentText"/>
      </w:pPr>
      <w:r>
        <w:rPr>
          <w:rStyle w:val="CommentReference"/>
        </w:rPr>
        <w:annotationRef/>
      </w:r>
      <w:r>
        <w:t>UGENT: Already outlined in detail above.</w:t>
      </w:r>
    </w:p>
  </w:comment>
  <w:comment w:id="2356" w:author="ICFO+" w:date="2025-03-27T18:10:00Z" w:initials="ICFO+">
    <w:p w14:paraId="41CFCFC0" w14:textId="77777777" w:rsidR="00842E86" w:rsidRPr="00972F32" w:rsidRDefault="00842E86">
      <w:pPr>
        <w:pStyle w:val="CommentText"/>
        <w:rPr>
          <w:lang w:val="en-US"/>
        </w:rPr>
      </w:pPr>
      <w:r>
        <w:rPr>
          <w:rStyle w:val="CommentReference"/>
        </w:rPr>
        <w:annotationRef/>
      </w:r>
      <w:r w:rsidRPr="00972F32">
        <w:rPr>
          <w:lang w:val="en-US"/>
        </w:rPr>
        <w:t>UGENT: Please further elaborate.</w:t>
      </w:r>
    </w:p>
  </w:comment>
  <w:comment w:id="2357" w:author="ICFO+" w:date="2025-05-07T18:00:00Z" w:initials="ICFO+">
    <w:p w14:paraId="26C93DDA" w14:textId="665822F7" w:rsidR="00842E86" w:rsidRDefault="00842E86">
      <w:pPr>
        <w:pStyle w:val="CommentText"/>
      </w:pPr>
      <w:r>
        <w:rPr>
          <w:rStyle w:val="CommentReference"/>
        </w:rPr>
        <w:annotationRef/>
      </w:r>
      <w:r w:rsidRPr="000B22CB">
        <w:rPr>
          <w:highlight w:val="lightGray"/>
        </w:rPr>
        <w:t>pending</w:t>
      </w:r>
    </w:p>
  </w:comment>
  <w:comment w:id="2342" w:author="ICFO+" w:date="2025-03-27T18:08:00Z" w:initials="ICFO+">
    <w:p w14:paraId="6077FBF3" w14:textId="77777777" w:rsidR="00842E86" w:rsidRDefault="00842E86" w:rsidP="00471288">
      <w:pPr>
        <w:pStyle w:val="CommentText"/>
        <w:jc w:val="left"/>
        <w:rPr>
          <w:lang w:val="nl-BE"/>
        </w:rPr>
      </w:pPr>
      <w:r>
        <w:rPr>
          <w:rStyle w:val="CommentReference"/>
        </w:rPr>
        <w:annotationRef/>
      </w:r>
      <w:r w:rsidRPr="00471288">
        <w:rPr>
          <w:b/>
          <w:bCs/>
        </w:rPr>
        <w:t>Modifications by IMEC and following comment:</w:t>
      </w:r>
      <w:r>
        <w:t xml:space="preserve"> </w:t>
      </w:r>
      <w:r>
        <w:rPr>
          <w:lang w:val="nl-BE"/>
        </w:rPr>
        <w:t>This is not provided under Section 6.2 in the original wording.</w:t>
      </w:r>
    </w:p>
    <w:p w14:paraId="7609804D" w14:textId="77777777" w:rsidR="00842E86" w:rsidRDefault="00842E86" w:rsidP="00471288">
      <w:pPr>
        <w:pStyle w:val="CommentText"/>
        <w:jc w:val="left"/>
        <w:rPr>
          <w:lang w:val="nl-BE"/>
        </w:rPr>
      </w:pPr>
      <w:r>
        <w:rPr>
          <w:lang w:val="nl-BE"/>
        </w:rPr>
        <w:t xml:space="preserve"> </w:t>
      </w:r>
    </w:p>
    <w:p w14:paraId="658C00CF" w14:textId="77777777" w:rsidR="00842E86" w:rsidRDefault="00842E86" w:rsidP="00471288">
      <w:pPr>
        <w:pStyle w:val="CommentText"/>
      </w:pPr>
      <w:r>
        <w:rPr>
          <w:lang w:val="nl-BE"/>
        </w:rPr>
        <w:t>This is SC. Further this is practically impossible as Pilot Line is on several locations ...</w:t>
      </w:r>
    </w:p>
  </w:comment>
  <w:comment w:id="2343" w:author="ICFO+" w:date="2025-05-07T17:59:00Z" w:initials="ICFO+">
    <w:p w14:paraId="34F9DF27" w14:textId="1DD4F1B2" w:rsidR="00842E86" w:rsidRDefault="00842E86">
      <w:pPr>
        <w:pStyle w:val="CommentText"/>
      </w:pPr>
      <w:r>
        <w:rPr>
          <w:rStyle w:val="CommentReference"/>
        </w:rPr>
        <w:annotationRef/>
      </w:r>
      <w:r w:rsidRPr="000B22CB">
        <w:t>It is correct that the Pilot is in different locations, but the communication must be carried out with the Pilot Line Director, as agreed with the PO</w:t>
      </w:r>
      <w:r>
        <w:t>.</w:t>
      </w:r>
    </w:p>
  </w:comment>
  <w:comment w:id="2362" w:author="ICFO+" w:date="2025-03-26T18:10:00Z" w:initials="ICFO+">
    <w:p w14:paraId="4707E256" w14:textId="77777777" w:rsidR="00842E86" w:rsidRDefault="00842E86">
      <w:pPr>
        <w:pStyle w:val="CommentText"/>
      </w:pPr>
      <w:r>
        <w:rPr>
          <w:rStyle w:val="CommentReference"/>
        </w:rPr>
        <w:annotationRef/>
      </w:r>
      <w:r>
        <w:t>IMEC</w:t>
      </w:r>
    </w:p>
  </w:comment>
  <w:comment w:id="2363" w:author="ICFO+" w:date="2025-06-13T12:49:00Z" w:initials="ICFO+">
    <w:p w14:paraId="473319C5" w14:textId="57A2A859" w:rsidR="00842E86" w:rsidRDefault="00842E86">
      <w:pPr>
        <w:pStyle w:val="CommentText"/>
      </w:pPr>
      <w:r>
        <w:rPr>
          <w:rStyle w:val="CommentReference"/>
        </w:rPr>
        <w:annotationRef/>
      </w:r>
      <w:r>
        <w:t>SAL v2: what does that mean?</w:t>
      </w:r>
    </w:p>
  </w:comment>
  <w:comment w:id="2364" w:author="ICFO+" w:date="2025-03-27T18:11:00Z" w:initials="ICFO+">
    <w:p w14:paraId="1482CE9E" w14:textId="77777777" w:rsidR="00842E86" w:rsidRPr="00E071FD" w:rsidRDefault="00842E86">
      <w:pPr>
        <w:pStyle w:val="CommentText"/>
        <w:rPr>
          <w:lang w:val="en-US"/>
        </w:rPr>
      </w:pPr>
      <w:r>
        <w:rPr>
          <w:rStyle w:val="CommentReference"/>
        </w:rPr>
        <w:annotationRef/>
      </w:r>
      <w:r w:rsidRPr="00E071FD">
        <w:rPr>
          <w:lang w:val="en-US"/>
        </w:rPr>
        <w:t>UGENT: ?</w:t>
      </w:r>
    </w:p>
  </w:comment>
  <w:comment w:id="2365" w:author="ICFO+" w:date="2025-04-03T16:17:00Z" w:initials="ICFO+">
    <w:p w14:paraId="591DAD51" w14:textId="53007B87" w:rsidR="00842E86" w:rsidRPr="00972F32" w:rsidRDefault="00842E86">
      <w:pPr>
        <w:pStyle w:val="CommentText"/>
        <w:rPr>
          <w:lang w:val="en-US"/>
        </w:rPr>
      </w:pPr>
      <w:r>
        <w:rPr>
          <w:rStyle w:val="CommentReference"/>
        </w:rPr>
        <w:annotationRef/>
      </w:r>
      <w:r>
        <w:t xml:space="preserve">Project Manager is a support figure, does not decide, the decisions are already included in each consortium body description. We deleted the “,” which was a typo if that was confusing. Please provide more explanation when adding comments in order to understand your concerns. </w:t>
      </w:r>
      <w:r w:rsidRPr="00972F32">
        <w:rPr>
          <w:lang w:val="en-US"/>
        </w:rPr>
        <w:t xml:space="preserve">Thank you. </w:t>
      </w:r>
    </w:p>
  </w:comment>
  <w:comment w:id="2366" w:author="ICFO+" w:date="2025-06-18T13:45:00Z" w:initials="ICFO+">
    <w:p w14:paraId="1367FE75" w14:textId="51230E92" w:rsidR="00842E86" w:rsidRDefault="00842E86" w:rsidP="0008379C">
      <w:pPr>
        <w:pStyle w:val="CommentText"/>
        <w:jc w:val="left"/>
      </w:pPr>
      <w:r>
        <w:rPr>
          <w:rStyle w:val="CommentReference"/>
        </w:rPr>
        <w:annotationRef/>
      </w:r>
      <w:r>
        <w:t xml:space="preserve">IMECv2 delete + comment: </w:t>
      </w:r>
      <w:r>
        <w:rPr>
          <w:rStyle w:val="CommentReference"/>
        </w:rPr>
        <w:annotationRef/>
      </w:r>
      <w:r>
        <w:rPr>
          <w:lang w:val="nl-BE"/>
        </w:rPr>
        <w:t>How many people does the Coordinator intend to have participate in consortium body meetings? Again this is an IFCO internal issue and should not be mentioned here.</w:t>
      </w:r>
    </w:p>
  </w:comment>
  <w:comment w:id="2368" w:author="ICFO+" w:date="2025-06-18T13:46:00Z" w:initials="ICFO+">
    <w:p w14:paraId="4A944FB1" w14:textId="4DF7047F" w:rsidR="00842E86" w:rsidRDefault="00842E86">
      <w:pPr>
        <w:pStyle w:val="CommentText"/>
      </w:pPr>
      <w:r>
        <w:rPr>
          <w:rStyle w:val="CommentReference"/>
        </w:rPr>
        <w:annotationRef/>
      </w:r>
      <w:r>
        <w:t>IMEC v2 delete</w:t>
      </w:r>
    </w:p>
  </w:comment>
  <w:comment w:id="2369" w:author="ICFO+" w:date="2025-06-26T19:24:00Z" w:initials="ICFO+">
    <w:p w14:paraId="41BBEF12" w14:textId="029E485A" w:rsidR="00842E86" w:rsidRDefault="00842E86">
      <w:pPr>
        <w:pStyle w:val="CommentText"/>
      </w:pPr>
      <w:r>
        <w:rPr>
          <w:rStyle w:val="CommentReference"/>
        </w:rPr>
        <w:annotationRef/>
      </w:r>
      <w:r>
        <w:t>Why?</w:t>
      </w:r>
    </w:p>
  </w:comment>
  <w:comment w:id="2372" w:author="ICFO+" w:date="2025-03-27T18:11:00Z" w:initials="ICFO+">
    <w:p w14:paraId="793D40E9" w14:textId="77777777" w:rsidR="00842E86" w:rsidRPr="00873423" w:rsidRDefault="00842E86">
      <w:pPr>
        <w:pStyle w:val="CommentText"/>
        <w:rPr>
          <w:lang w:val="en-US"/>
        </w:rPr>
      </w:pPr>
      <w:r>
        <w:rPr>
          <w:rStyle w:val="CommentReference"/>
        </w:rPr>
        <w:annotationRef/>
      </w:r>
      <w:r w:rsidRPr="00873423">
        <w:rPr>
          <w:lang w:val="en-US"/>
        </w:rPr>
        <w:t>UGENT: What is this referring to?</w:t>
      </w:r>
    </w:p>
  </w:comment>
  <w:comment w:id="2373" w:author="ICFO+" w:date="2025-05-07T18:01:00Z" w:initials="ICFO+">
    <w:p w14:paraId="31169CA5" w14:textId="7A8A5FE6" w:rsidR="00842E86" w:rsidRDefault="00842E86">
      <w:pPr>
        <w:pStyle w:val="CommentText"/>
      </w:pPr>
      <w:r>
        <w:rPr>
          <w:rStyle w:val="CommentReference"/>
        </w:rPr>
        <w:annotationRef/>
      </w:r>
      <w:r>
        <w:t xml:space="preserve">Meetings of the different government bodies of the Pilot Line. </w:t>
      </w:r>
    </w:p>
  </w:comment>
  <w:comment w:id="2370" w:author="ICFO+" w:date="2025-06-18T13:46:00Z" w:initials="ICFO+">
    <w:p w14:paraId="0A46A34C" w14:textId="1522DF32" w:rsidR="00842E86" w:rsidRDefault="00842E86">
      <w:pPr>
        <w:pStyle w:val="CommentText"/>
      </w:pPr>
      <w:r>
        <w:rPr>
          <w:rStyle w:val="CommentReference"/>
        </w:rPr>
        <w:annotationRef/>
      </w:r>
      <w:r>
        <w:t>IMECv2 delete</w:t>
      </w:r>
    </w:p>
  </w:comment>
  <w:comment w:id="2371" w:author="ICFO+" w:date="2025-07-24T10:01:00Z" w:initials="ICFO+">
    <w:p w14:paraId="3AE2E02A" w14:textId="7A3B3EEB" w:rsidR="002E3499" w:rsidRDefault="002E3499">
      <w:pPr>
        <w:pStyle w:val="CommentText"/>
      </w:pPr>
      <w:r>
        <w:rPr>
          <w:rStyle w:val="CommentReference"/>
        </w:rPr>
        <w:annotationRef/>
      </w:r>
      <w:r>
        <w:rPr>
          <w:rStyle w:val="CommentReference"/>
        </w:rPr>
        <w:t xml:space="preserve">This description is aligned with the description in the Grant Agreements and the DoA. </w:t>
      </w:r>
      <w:r w:rsidRPr="002E3499">
        <w:rPr>
          <w:lang w:val="en-US"/>
        </w:rPr>
        <w:t xml:space="preserve"> </w:t>
      </w:r>
      <w:r>
        <w:rPr>
          <w:lang w:val="en-US"/>
        </w:rPr>
        <w:t>Why delete?</w:t>
      </w:r>
    </w:p>
  </w:comment>
  <w:comment w:id="2374" w:author="ICFO+" w:date="2025-06-16T19:17:00Z" w:initials="ICFO+">
    <w:p w14:paraId="4FC8F620" w14:textId="18DAA4E2" w:rsidR="00842E86" w:rsidRDefault="00842E86">
      <w:pPr>
        <w:pStyle w:val="CommentText"/>
      </w:pPr>
      <w:r>
        <w:rPr>
          <w:rStyle w:val="CommentReference"/>
        </w:rPr>
        <w:annotationRef/>
      </w:r>
      <w:r>
        <w:t>CEAv2: Why is this necessary. The procurement is the business of each Party</w:t>
      </w:r>
    </w:p>
  </w:comment>
  <w:comment w:id="2375" w:author="ICFO+" w:date="2025-07-24T10:45:00Z" w:initials="ICFO+">
    <w:p w14:paraId="6B6AD2BA" w14:textId="79556BC7" w:rsidR="00EB47AA" w:rsidRDefault="00EB47AA">
      <w:pPr>
        <w:pStyle w:val="CommentText"/>
      </w:pPr>
      <w:r>
        <w:rPr>
          <w:rStyle w:val="CommentReference"/>
        </w:rPr>
        <w:annotationRef/>
      </w:r>
      <w:r>
        <w:rPr>
          <w:rStyle w:val="CommentReference"/>
        </w:rPr>
        <w:t xml:space="preserve">This description is aligned with the description in the Grant Agreements and the DoA. </w:t>
      </w:r>
      <w:r w:rsidRPr="002E3499">
        <w:rPr>
          <w:lang w:val="en-US"/>
        </w:rPr>
        <w:t xml:space="preserve"> </w:t>
      </w:r>
    </w:p>
  </w:comment>
  <w:comment w:id="2377" w:author="ICFO+" w:date="2025-06-16T19:18:00Z" w:initials="ICFO+">
    <w:p w14:paraId="295E69B9" w14:textId="0FC6817D" w:rsidR="00842E86" w:rsidRDefault="00842E86">
      <w:pPr>
        <w:pStyle w:val="CommentText"/>
      </w:pPr>
      <w:r>
        <w:rPr>
          <w:rStyle w:val="CommentReference"/>
        </w:rPr>
        <w:annotationRef/>
      </w:r>
      <w:r>
        <w:t>CEAv2: Why is this necessary. There is no joint procurement between the Parties</w:t>
      </w:r>
    </w:p>
  </w:comment>
  <w:comment w:id="2378" w:author="ICFO+" w:date="2025-06-26T19:28:00Z" w:initials="ICFO+">
    <w:p w14:paraId="1DCBBC0E" w14:textId="58F57D7C" w:rsidR="00842E86" w:rsidRDefault="00842E86">
      <w:pPr>
        <w:pStyle w:val="CommentText"/>
      </w:pPr>
      <w:r>
        <w:rPr>
          <w:rStyle w:val="CommentReference"/>
        </w:rPr>
        <w:annotationRef/>
      </w:r>
      <w:r w:rsidR="00FB7D8F">
        <w:rPr>
          <w:rStyle w:val="CommentReference"/>
        </w:rPr>
        <w:t xml:space="preserve">This description is aligned with the description in the Grant Agreements and the DoA. </w:t>
      </w:r>
      <w:r w:rsidR="00FB7D8F" w:rsidRPr="002E3499">
        <w:rPr>
          <w:lang w:val="en-US"/>
        </w:rPr>
        <w:t xml:space="preserve"> </w:t>
      </w:r>
    </w:p>
  </w:comment>
  <w:comment w:id="2379" w:author="ICFO+" w:date="2025-03-27T18:12:00Z" w:initials="ICFO+">
    <w:p w14:paraId="3DF02FB8" w14:textId="77777777" w:rsidR="00842E86" w:rsidRPr="002F3407" w:rsidRDefault="00842E86">
      <w:pPr>
        <w:pStyle w:val="CommentText"/>
        <w:rPr>
          <w:lang w:val="en-US"/>
        </w:rPr>
      </w:pPr>
      <w:r>
        <w:rPr>
          <w:rStyle w:val="CommentReference"/>
        </w:rPr>
        <w:annotationRef/>
      </w:r>
      <w:r w:rsidRPr="002F3407">
        <w:rPr>
          <w:lang w:val="en-US"/>
        </w:rPr>
        <w:t>UGENT: Repetitive - already in 6.5.1.1.4</w:t>
      </w:r>
    </w:p>
  </w:comment>
  <w:comment w:id="2380" w:author="ICFO+" w:date="2025-04-03T16:19:00Z" w:initials="ICFO+">
    <w:p w14:paraId="01BC6F5A" w14:textId="3605E726" w:rsidR="00842E86" w:rsidRDefault="00842E86">
      <w:pPr>
        <w:pStyle w:val="CommentText"/>
      </w:pPr>
      <w:r>
        <w:rPr>
          <w:rStyle w:val="CommentReference"/>
        </w:rPr>
        <w:annotationRef/>
      </w:r>
      <w:r>
        <w:t xml:space="preserve">Yes, but 6.5.1.1.4 refers to the Financial and Procurement Manager and this clause to Installation and Acceptance Manager, they will together interact with hosting entities. </w:t>
      </w:r>
    </w:p>
  </w:comment>
  <w:comment w:id="2382" w:author="ICFO+" w:date="2025-06-18T13:47:00Z" w:initials="ICFO+">
    <w:p w14:paraId="33180C37" w14:textId="2BD1B021" w:rsidR="00842E86" w:rsidRDefault="00842E86">
      <w:pPr>
        <w:pStyle w:val="CommentText"/>
      </w:pPr>
      <w:r>
        <w:rPr>
          <w:rStyle w:val="CommentReference"/>
        </w:rPr>
        <w:annotationRef/>
      </w:r>
      <w:r>
        <w:t>IMECv2 and UGENTv2</w:t>
      </w:r>
    </w:p>
  </w:comment>
  <w:comment w:id="2383" w:author="ICFO+" w:date="2025-06-26T19:30:00Z" w:initials="ICFO+">
    <w:p w14:paraId="70F00259" w14:textId="50B62F4C" w:rsidR="00842E86" w:rsidRDefault="00842E86">
      <w:pPr>
        <w:pStyle w:val="CommentText"/>
      </w:pPr>
      <w:r>
        <w:rPr>
          <w:rStyle w:val="CommentReference"/>
        </w:rPr>
        <w:annotationRef/>
      </w:r>
      <w:r>
        <w:t>Ok</w:t>
      </w:r>
    </w:p>
  </w:comment>
  <w:comment w:id="2386" w:author="ICFO+" w:date="2025-06-16T19:18:00Z" w:initials="ICFO+">
    <w:p w14:paraId="211E3B76" w14:textId="3BEB7550" w:rsidR="00842E86" w:rsidRDefault="00842E86">
      <w:pPr>
        <w:pStyle w:val="CommentText"/>
      </w:pPr>
      <w:r>
        <w:rPr>
          <w:rStyle w:val="CommentReference"/>
        </w:rPr>
        <w:annotationRef/>
      </w:r>
      <w:r>
        <w:t>CEAv2: Only know-how? What about patents, software?</w:t>
      </w:r>
    </w:p>
  </w:comment>
  <w:comment w:id="2387" w:author="ICFO+" w:date="2025-06-26T19:31:00Z" w:initials="ICFO+">
    <w:p w14:paraId="39B20CAA" w14:textId="00E9D035" w:rsidR="00842E86" w:rsidRDefault="00842E86">
      <w:pPr>
        <w:pStyle w:val="CommentText"/>
      </w:pPr>
      <w:r>
        <w:rPr>
          <w:rStyle w:val="CommentReference"/>
        </w:rPr>
        <w:annotationRef/>
      </w:r>
      <w:r>
        <w:t>Modification proposed</w:t>
      </w:r>
    </w:p>
  </w:comment>
  <w:comment w:id="2391" w:author="ICFO+" w:date="2025-03-27T18:13:00Z" w:initials="ICFO+">
    <w:p w14:paraId="42637019" w14:textId="77777777" w:rsidR="00842E86" w:rsidRDefault="00842E86">
      <w:pPr>
        <w:pStyle w:val="CommentText"/>
      </w:pPr>
      <w:r>
        <w:rPr>
          <w:rStyle w:val="CommentReference"/>
        </w:rPr>
        <w:annotationRef/>
      </w:r>
      <w:r>
        <w:t>Modifications proposed by UGENT</w:t>
      </w:r>
    </w:p>
  </w:comment>
  <w:comment w:id="2389" w:author="ICFO+" w:date="2025-06-18T13:47:00Z" w:initials="ICFO+">
    <w:p w14:paraId="5E354FB3" w14:textId="66289286" w:rsidR="00842E86" w:rsidRDefault="00842E86">
      <w:pPr>
        <w:pStyle w:val="CommentText"/>
      </w:pPr>
      <w:r>
        <w:rPr>
          <w:rStyle w:val="CommentReference"/>
        </w:rPr>
        <w:annotationRef/>
      </w:r>
      <w:r>
        <w:t>IMECv2 delete</w:t>
      </w:r>
    </w:p>
  </w:comment>
  <w:comment w:id="2390" w:author="ICFO+" w:date="2025-06-26T19:32:00Z" w:initials="ICFO+">
    <w:p w14:paraId="4DFF8E46" w14:textId="3D181416" w:rsidR="00842E86" w:rsidRDefault="00842E86">
      <w:pPr>
        <w:pStyle w:val="CommentText"/>
      </w:pPr>
      <w:r>
        <w:rPr>
          <w:rStyle w:val="CommentReference"/>
        </w:rPr>
        <w:annotationRef/>
      </w:r>
      <w:r>
        <w:t>We believe its best to detail its functions</w:t>
      </w:r>
    </w:p>
  </w:comment>
  <w:comment w:id="2398" w:author="ICFO+" w:date="2025-06-18T13:47:00Z" w:initials="ICFO+">
    <w:p w14:paraId="30C46334" w14:textId="19618C0B" w:rsidR="00842E86" w:rsidRDefault="00842E86" w:rsidP="00F725DB">
      <w:pPr>
        <w:pStyle w:val="CommentText"/>
        <w:jc w:val="left"/>
      </w:pPr>
      <w:r>
        <w:rPr>
          <w:rStyle w:val="CommentReference"/>
        </w:rPr>
        <w:annotationRef/>
      </w:r>
      <w:r>
        <w:t xml:space="preserve">IMECv2: </w:t>
      </w:r>
      <w:r>
        <w:rPr>
          <w:rStyle w:val="CommentReference"/>
        </w:rPr>
        <w:annotationRef/>
      </w:r>
      <w:r>
        <w:rPr>
          <w:lang w:val="nl-BE"/>
        </w:rPr>
        <w:t>“distributed Pilot Line”???</w:t>
      </w:r>
    </w:p>
  </w:comment>
  <w:comment w:id="2400" w:author="ICFO+" w:date="2025-03-27T18:14:00Z" w:initials="ICFO+">
    <w:p w14:paraId="7BD04924" w14:textId="77777777" w:rsidR="00842E86" w:rsidRDefault="00842E86">
      <w:pPr>
        <w:pStyle w:val="CommentText"/>
      </w:pPr>
      <w:r>
        <w:rPr>
          <w:rStyle w:val="CommentReference"/>
        </w:rPr>
        <w:annotationRef/>
      </w:r>
      <w:r>
        <w:t>UGENT: Not defined.</w:t>
      </w:r>
    </w:p>
  </w:comment>
  <w:comment w:id="2401" w:author="ICFO+" w:date="2025-05-07T18:02:00Z" w:initials="ICFO+">
    <w:p w14:paraId="6D7DDD5D" w14:textId="135068E1" w:rsidR="00842E86" w:rsidRDefault="00842E86">
      <w:pPr>
        <w:pStyle w:val="CommentText"/>
      </w:pPr>
      <w:r w:rsidRPr="00C9286E">
        <w:rPr>
          <w:rStyle w:val="CommentReference"/>
          <w:highlight w:val="lightGray"/>
        </w:rPr>
        <w:annotationRef/>
      </w:r>
      <w:r w:rsidRPr="00C9286E">
        <w:rPr>
          <w:highlight w:val="lightGray"/>
        </w:rPr>
        <w:t>Under review</w:t>
      </w:r>
    </w:p>
  </w:comment>
  <w:comment w:id="2402" w:author="ICFO+" w:date="2025-06-18T13:48:00Z" w:initials="ICFO+">
    <w:p w14:paraId="18CA39EA" w14:textId="058B8B77" w:rsidR="00842E86" w:rsidRDefault="00842E86" w:rsidP="00F021C1">
      <w:pPr>
        <w:pStyle w:val="CommentText"/>
        <w:jc w:val="left"/>
      </w:pPr>
      <w:r>
        <w:rPr>
          <w:rStyle w:val="CommentReference"/>
        </w:rPr>
        <w:annotationRef/>
      </w:r>
      <w:r>
        <w:t xml:space="preserve">IMECv2: </w:t>
      </w:r>
      <w:r>
        <w:rPr>
          <w:lang w:val="nl-BE"/>
        </w:rPr>
        <w:t>Should not be decided by this person.</w:t>
      </w:r>
    </w:p>
  </w:comment>
  <w:comment w:id="2403" w:author="ICFO+" w:date="2025-06-26T19:35:00Z" w:initials="ICFO+">
    <w:p w14:paraId="3C4A3721" w14:textId="38A612CC" w:rsidR="00842E86" w:rsidRDefault="00842E86">
      <w:pPr>
        <w:pStyle w:val="CommentText"/>
      </w:pPr>
      <w:r w:rsidRPr="00473054">
        <w:rPr>
          <w:rStyle w:val="CommentReference"/>
          <w:highlight w:val="green"/>
        </w:rPr>
        <w:annotationRef/>
      </w:r>
      <w:r w:rsidR="003B1BF0" w:rsidRPr="003B1BF0">
        <w:t>We have defined</w:t>
      </w:r>
      <w:r w:rsidR="003B1BF0">
        <w:t xml:space="preserve"> what does the</w:t>
      </w:r>
      <w:r w:rsidR="003B1BF0" w:rsidRPr="003B1BF0">
        <w:t xml:space="preserve"> gateway access</w:t>
      </w:r>
      <w:r w:rsidR="003B1BF0">
        <w:t xml:space="preserve"> mean</w:t>
      </w:r>
    </w:p>
  </w:comment>
  <w:comment w:id="2406" w:author="ICFO+" w:date="2025-03-27T18:14:00Z" w:initials="ICFO+">
    <w:p w14:paraId="0092F706" w14:textId="77777777" w:rsidR="00842E86" w:rsidRPr="00C9286E" w:rsidRDefault="00842E86">
      <w:pPr>
        <w:pStyle w:val="CommentText"/>
        <w:rPr>
          <w:lang w:val="en-US"/>
        </w:rPr>
      </w:pPr>
      <w:r>
        <w:rPr>
          <w:rStyle w:val="CommentReference"/>
        </w:rPr>
        <w:annotationRef/>
      </w:r>
      <w:r w:rsidRPr="00C9286E">
        <w:rPr>
          <w:lang w:val="en-US"/>
        </w:rPr>
        <w:t>UGENT: Not defined.</w:t>
      </w:r>
    </w:p>
  </w:comment>
  <w:comment w:id="2407" w:author="ICFO+" w:date="2025-05-07T18:02:00Z" w:initials="ICFO+">
    <w:p w14:paraId="77606482" w14:textId="3A765440" w:rsidR="00842E86" w:rsidRDefault="00842E86" w:rsidP="003B1BF0">
      <w:pPr>
        <w:pStyle w:val="CommentText"/>
      </w:pPr>
      <w:r>
        <w:rPr>
          <w:rStyle w:val="CommentReference"/>
        </w:rPr>
        <w:annotationRef/>
      </w:r>
      <w:r w:rsidRPr="00C9286E">
        <w:rPr>
          <w:rStyle w:val="CommentReference"/>
          <w:highlight w:val="lightGray"/>
        </w:rPr>
        <w:annotationRef/>
      </w:r>
      <w:r w:rsidRPr="00C9286E">
        <w:rPr>
          <w:highlight w:val="lightGray"/>
        </w:rPr>
        <w:t>Under review</w:t>
      </w:r>
    </w:p>
  </w:comment>
  <w:comment w:id="2408" w:author="ICFO+" w:date="2025-06-26T19:35:00Z" w:initials="ICFO+">
    <w:p w14:paraId="0CE8D580" w14:textId="295A90CB" w:rsidR="00842E86" w:rsidRDefault="00842E86" w:rsidP="003B1BF0">
      <w:pPr>
        <w:pStyle w:val="CommentText"/>
      </w:pPr>
      <w:r w:rsidRPr="00473054">
        <w:rPr>
          <w:rStyle w:val="CommentReference"/>
          <w:highlight w:val="green"/>
        </w:rPr>
        <w:annotationRef/>
      </w:r>
      <w:r w:rsidR="00784823">
        <w:rPr>
          <w:rStyle w:val="CommentReference"/>
        </w:rPr>
        <w:t>Term t</w:t>
      </w:r>
      <w:r w:rsidR="00FB7D8F">
        <w:rPr>
          <w:rStyle w:val="CommentReference"/>
        </w:rPr>
        <w:t xml:space="preserve">he DoA. </w:t>
      </w:r>
      <w:r w:rsidR="00FB7D8F" w:rsidRPr="002E3499">
        <w:rPr>
          <w:lang w:val="en-US"/>
        </w:rPr>
        <w:t xml:space="preserve"> </w:t>
      </w:r>
    </w:p>
  </w:comment>
  <w:comment w:id="2412" w:author="ICFO+" w:date="2025-03-27T18:14:00Z" w:initials="ICFO+">
    <w:p w14:paraId="211B47EB" w14:textId="77777777" w:rsidR="00842E86" w:rsidRDefault="00842E86">
      <w:pPr>
        <w:pStyle w:val="CommentText"/>
      </w:pPr>
      <w:r>
        <w:rPr>
          <w:rStyle w:val="CommentReference"/>
        </w:rPr>
        <w:annotationRef/>
      </w:r>
      <w:r>
        <w:t>UGENT: unclear</w:t>
      </w:r>
    </w:p>
  </w:comment>
  <w:comment w:id="2413" w:author="ICFO+" w:date="2025-04-03T16:22:00Z" w:initials="ICFO+">
    <w:p w14:paraId="69286BE8" w14:textId="5728B37D" w:rsidR="00842E86" w:rsidRDefault="00842E86">
      <w:pPr>
        <w:pStyle w:val="CommentText"/>
      </w:pPr>
      <w:r>
        <w:rPr>
          <w:rStyle w:val="CommentReference"/>
        </w:rPr>
        <w:annotationRef/>
      </w:r>
      <w:r>
        <w:t xml:space="preserve">We have modified the wording a little bit to make it clearer. </w:t>
      </w:r>
      <w:r w:rsidRPr="00087E5D">
        <w:t>Basically, we are indicating what the interface with the digital platform offers</w:t>
      </w:r>
      <w:r w:rsidRPr="003F067B">
        <w:t>.</w:t>
      </w:r>
    </w:p>
  </w:comment>
  <w:comment w:id="2399" w:author="ICFO+" w:date="2025-06-18T13:48:00Z" w:initials="ICFO+">
    <w:p w14:paraId="74A8B6B4" w14:textId="5A728DE0" w:rsidR="00842E86" w:rsidRDefault="00842E86">
      <w:pPr>
        <w:pStyle w:val="CommentText"/>
      </w:pPr>
      <w:r>
        <w:rPr>
          <w:rStyle w:val="CommentReference"/>
        </w:rPr>
        <w:annotationRef/>
      </w:r>
      <w:r>
        <w:t>IMECv2</w:t>
      </w:r>
    </w:p>
  </w:comment>
  <w:comment w:id="2430" w:author="ICFO+" w:date="2025-03-27T18:15:00Z" w:initials="ICFO+">
    <w:p w14:paraId="2EA2D8B1" w14:textId="63121B0D" w:rsidR="00842E86" w:rsidRPr="00087E5D" w:rsidRDefault="00842E86">
      <w:pPr>
        <w:pStyle w:val="CommentText"/>
        <w:rPr>
          <w:lang w:val="en-US"/>
        </w:rPr>
      </w:pPr>
      <w:r>
        <w:rPr>
          <w:rStyle w:val="CommentReference"/>
        </w:rPr>
        <w:annotationRef/>
      </w:r>
      <w:r w:rsidRPr="00087E5D">
        <w:rPr>
          <w:lang w:val="en-US"/>
        </w:rPr>
        <w:t xml:space="preserve">UGENT: add “Consortium”. </w:t>
      </w:r>
    </w:p>
  </w:comment>
  <w:comment w:id="2434" w:author="ICFO+" w:date="2025-03-27T18:15:00Z" w:initials="ICFO+">
    <w:p w14:paraId="385FC6DF" w14:textId="7F30A2ED" w:rsidR="00842E86" w:rsidRDefault="00842E86">
      <w:pPr>
        <w:pStyle w:val="CommentText"/>
      </w:pPr>
      <w:r>
        <w:rPr>
          <w:rStyle w:val="CommentReference"/>
        </w:rPr>
        <w:annotationRef/>
      </w:r>
      <w:r>
        <w:t>Modifications by UGENT</w:t>
      </w:r>
    </w:p>
  </w:comment>
  <w:comment w:id="2437" w:author="ICFO+" w:date="2025-03-27T18:22:00Z" w:initials="ICFO+">
    <w:p w14:paraId="4D5D1C8F" w14:textId="092538C8" w:rsidR="00842E86" w:rsidRDefault="00842E86">
      <w:pPr>
        <w:pStyle w:val="CommentText"/>
      </w:pPr>
      <w:r>
        <w:rPr>
          <w:rStyle w:val="CommentReference"/>
        </w:rPr>
        <w:annotationRef/>
      </w:r>
      <w:r>
        <w:t>Modifications by UGENT</w:t>
      </w:r>
    </w:p>
  </w:comment>
  <w:comment w:id="2428" w:author="ICFO+" w:date="2025-06-18T13:48:00Z" w:initials="ICFO+">
    <w:p w14:paraId="7F45EF57" w14:textId="5762D408" w:rsidR="00842E86" w:rsidRDefault="00842E86">
      <w:pPr>
        <w:pStyle w:val="CommentText"/>
      </w:pPr>
      <w:r>
        <w:rPr>
          <w:rStyle w:val="CommentReference"/>
        </w:rPr>
        <w:annotationRef/>
      </w:r>
      <w:r>
        <w:t>IMEC v2 delete</w:t>
      </w:r>
    </w:p>
  </w:comment>
  <w:comment w:id="2429" w:author="ICFO+" w:date="2025-07-24T10:08:00Z" w:initials="ICFO+">
    <w:p w14:paraId="686EBBC8" w14:textId="29CB321F" w:rsidR="00FB7D8F" w:rsidRDefault="00FB7D8F">
      <w:pPr>
        <w:pStyle w:val="CommentText"/>
      </w:pPr>
      <w:r>
        <w:rPr>
          <w:rStyle w:val="CommentReference"/>
        </w:rPr>
        <w:annotationRef/>
      </w:r>
      <w:r w:rsidR="00784823">
        <w:rPr>
          <w:rStyle w:val="CommentReference"/>
        </w:rPr>
        <w:t xml:space="preserve">This description is aligned with the description in the Grant Agreements and the DoA. </w:t>
      </w:r>
      <w:r w:rsidR="00784823" w:rsidRPr="002E3499">
        <w:rPr>
          <w:lang w:val="en-US"/>
        </w:rPr>
        <w:t xml:space="preserve"> </w:t>
      </w:r>
    </w:p>
  </w:comment>
  <w:comment w:id="2443" w:author="ICFO+" w:date="2025-03-27T18:23:00Z" w:initials="ICFO+">
    <w:p w14:paraId="081D7D4F" w14:textId="77777777" w:rsidR="00842E86" w:rsidRDefault="00842E86">
      <w:pPr>
        <w:pStyle w:val="CommentText"/>
      </w:pPr>
      <w:r>
        <w:rPr>
          <w:rStyle w:val="CommentReference"/>
        </w:rPr>
        <w:annotationRef/>
      </w:r>
      <w:r>
        <w:t xml:space="preserve">Modifications by UGENT </w:t>
      </w:r>
    </w:p>
  </w:comment>
  <w:comment w:id="2450" w:author="ICFO+" w:date="2025-06-16T19:19:00Z" w:initials="ICFO+">
    <w:p w14:paraId="68A18AC2" w14:textId="6D8BB159" w:rsidR="00842E86" w:rsidRDefault="00842E86">
      <w:pPr>
        <w:pStyle w:val="CommentText"/>
      </w:pPr>
      <w:r>
        <w:rPr>
          <w:rStyle w:val="CommentReference"/>
        </w:rPr>
        <w:annotationRef/>
      </w:r>
      <w:r>
        <w:t>CEAv2: Unless I am mistaken, this term is not defined</w:t>
      </w:r>
    </w:p>
  </w:comment>
  <w:comment w:id="2451" w:author="ICFO+" w:date="2025-06-26T19:42:00Z" w:initials="ICFO+">
    <w:p w14:paraId="0C7363C1" w14:textId="4B3951FA" w:rsidR="00842E86" w:rsidRDefault="00842E86">
      <w:pPr>
        <w:pStyle w:val="CommentText"/>
      </w:pPr>
      <w:r w:rsidRPr="00767B11">
        <w:rPr>
          <w:rStyle w:val="CommentReference"/>
          <w:highlight w:val="green"/>
        </w:rPr>
        <w:annotationRef/>
      </w:r>
      <w:r w:rsidR="00784823">
        <w:t xml:space="preserve">As commented above </w:t>
      </w:r>
    </w:p>
  </w:comment>
  <w:comment w:id="2455" w:author="ICFO+" w:date="2025-03-27T18:23:00Z" w:initials="ICFO+">
    <w:p w14:paraId="6E5CEDA1" w14:textId="77777777" w:rsidR="00842E86" w:rsidRDefault="00842E86">
      <w:pPr>
        <w:pStyle w:val="CommentText"/>
      </w:pPr>
      <w:r>
        <w:rPr>
          <w:rStyle w:val="CommentReference"/>
        </w:rPr>
        <w:annotationRef/>
      </w:r>
      <w:r>
        <w:t>UGENT: Consortium or third parties?</w:t>
      </w:r>
    </w:p>
  </w:comment>
  <w:comment w:id="2456" w:author="ICFO+" w:date="2025-05-07T18:03:00Z" w:initials="ICFO+">
    <w:p w14:paraId="4FF2D0E8" w14:textId="77777777" w:rsidR="00842E86" w:rsidRDefault="00842E86" w:rsidP="00C9286E">
      <w:pPr>
        <w:pStyle w:val="CommentText"/>
      </w:pPr>
      <w:r>
        <w:rPr>
          <w:rStyle w:val="CommentReference"/>
        </w:rPr>
        <w:annotationRef/>
      </w:r>
      <w:r w:rsidRPr="00C9286E">
        <w:rPr>
          <w:rStyle w:val="CommentReference"/>
          <w:highlight w:val="lightGray"/>
        </w:rPr>
        <w:annotationRef/>
      </w:r>
      <w:r w:rsidRPr="00C9286E">
        <w:rPr>
          <w:highlight w:val="lightGray"/>
        </w:rPr>
        <w:t>Under review</w:t>
      </w:r>
    </w:p>
    <w:p w14:paraId="392D73F6" w14:textId="31452894" w:rsidR="00842E86" w:rsidRDefault="00842E86">
      <w:pPr>
        <w:pStyle w:val="CommentText"/>
      </w:pPr>
    </w:p>
  </w:comment>
  <w:comment w:id="2457" w:author="ICFO+" w:date="2025-07-24T10:23:00Z" w:initials="ICFO+">
    <w:p w14:paraId="62E7B1BE" w14:textId="2230EBDB" w:rsidR="00784823" w:rsidRDefault="00784823">
      <w:pPr>
        <w:pStyle w:val="CommentText"/>
      </w:pPr>
      <w:r>
        <w:rPr>
          <w:rStyle w:val="CommentReference"/>
        </w:rPr>
        <w:annotationRef/>
      </w:r>
      <w:r>
        <w:t>Changed to Parties</w:t>
      </w:r>
    </w:p>
  </w:comment>
  <w:comment w:id="2442" w:author="ICFO+" w:date="2025-06-18T13:49:00Z" w:initials="ICFO+">
    <w:p w14:paraId="2B11D18F" w14:textId="6754A093" w:rsidR="00842E86" w:rsidRDefault="00842E86">
      <w:pPr>
        <w:pStyle w:val="CommentText"/>
      </w:pPr>
      <w:r>
        <w:rPr>
          <w:rStyle w:val="CommentReference"/>
        </w:rPr>
        <w:annotationRef/>
      </w:r>
      <w:r>
        <w:t xml:space="preserve">IMECv2 delete and add: </w:t>
      </w:r>
      <w:r w:rsidRPr="00E94CB7">
        <w:t>will assist the Pilot Line Director in setting up, managing and monitoring the Open Access activities and procedures</w:t>
      </w:r>
      <w:r w:rsidRPr="005E6D5A">
        <w:rPr>
          <w:color w:val="FF0000"/>
        </w:rPr>
        <w:t xml:space="preserve"> in accordance with the decisions relating thereto by the General Assembly</w:t>
      </w:r>
    </w:p>
  </w:comment>
  <w:comment w:id="2465" w:author="ICFO+" w:date="2025-06-18T13:52:00Z" w:initials="ICFO+">
    <w:p w14:paraId="14454A95" w14:textId="01B4A160" w:rsidR="00842E86" w:rsidRDefault="00842E86">
      <w:pPr>
        <w:pStyle w:val="CommentText"/>
      </w:pPr>
      <w:r>
        <w:rPr>
          <w:rStyle w:val="CommentReference"/>
        </w:rPr>
        <w:annotationRef/>
      </w:r>
      <w:r>
        <w:t>Deleted by IMECv2</w:t>
      </w:r>
    </w:p>
  </w:comment>
  <w:comment w:id="2469" w:author="Peggy Vermeylen (imec)" w:date="2025-03-12T16:09:00Z" w:initials="PV">
    <w:p w14:paraId="7E152096" w14:textId="77777777" w:rsidR="00842E86" w:rsidRDefault="00842E86" w:rsidP="00BF7E97">
      <w:pPr>
        <w:pStyle w:val="CommentText"/>
        <w:jc w:val="left"/>
      </w:pPr>
      <w:r>
        <w:rPr>
          <w:rStyle w:val="CommentReference"/>
        </w:rPr>
        <w:annotationRef/>
      </w:r>
      <w:r>
        <w:rPr>
          <w:lang w:val="nl-BE"/>
        </w:rPr>
        <w:t>IMEC: If you see what they can do all Parties should be informed.</w:t>
      </w:r>
    </w:p>
  </w:comment>
  <w:comment w:id="2483" w:author="ICFO+" w:date="2025-03-27T18:26:00Z" w:initials="ICFO+">
    <w:p w14:paraId="0B90184D" w14:textId="77777777" w:rsidR="00842E86" w:rsidRDefault="00842E86">
      <w:pPr>
        <w:pStyle w:val="CommentText"/>
      </w:pPr>
      <w:r>
        <w:rPr>
          <w:rStyle w:val="CommentReference"/>
        </w:rPr>
        <w:annotationRef/>
      </w:r>
      <w:r>
        <w:t>UGENT: Overlapping with other Consortium Bodies.</w:t>
      </w:r>
    </w:p>
  </w:comment>
  <w:comment w:id="2472" w:author="ICFO+" w:date="2025-03-26T18:12:00Z" w:initials="ICFO+">
    <w:p w14:paraId="3200F48D" w14:textId="0572B964" w:rsidR="00842E86" w:rsidRDefault="00842E86">
      <w:pPr>
        <w:pStyle w:val="CommentText"/>
      </w:pPr>
      <w:r>
        <w:rPr>
          <w:rStyle w:val="CommentReference"/>
        </w:rPr>
        <w:annotationRef/>
      </w:r>
      <w:r>
        <w:t>IMEC wants to delete these clauses</w:t>
      </w:r>
    </w:p>
  </w:comment>
  <w:comment w:id="2473" w:author="Cristina Morales" w:date="2025-05-06T17:47:00Z" w:initials="CM">
    <w:p w14:paraId="5C8234C5" w14:textId="04151FBE" w:rsidR="00842E86" w:rsidRDefault="00842E86">
      <w:pPr>
        <w:pStyle w:val="CommentText"/>
      </w:pPr>
      <w:r>
        <w:rPr>
          <w:rStyle w:val="CommentReference"/>
        </w:rPr>
        <w:annotationRef/>
      </w:r>
      <w:r>
        <w:t>OK</w:t>
      </w:r>
    </w:p>
  </w:comment>
  <w:comment w:id="2489" w:author="ICFO+" w:date="2025-03-26T18:13:00Z" w:initials="ICFO+">
    <w:p w14:paraId="69B29000" w14:textId="3FF88469" w:rsidR="00842E86" w:rsidRDefault="00842E86">
      <w:pPr>
        <w:pStyle w:val="CommentText"/>
      </w:pPr>
      <w:r>
        <w:rPr>
          <w:rStyle w:val="CommentReference"/>
        </w:rPr>
        <w:annotationRef/>
      </w:r>
      <w:r>
        <w:t xml:space="preserve">Modifications by IMEC: also proposes to delete “Hosting Agreement”. </w:t>
      </w:r>
    </w:p>
  </w:comment>
  <w:comment w:id="2490" w:author="ICFO+" w:date="2025-04-03T16:31:00Z" w:initials="ICFO+">
    <w:p w14:paraId="3EEDF050" w14:textId="17AA2662" w:rsidR="00842E86" w:rsidRDefault="00842E86">
      <w:pPr>
        <w:pStyle w:val="CommentText"/>
      </w:pPr>
      <w:r>
        <w:rPr>
          <w:rStyle w:val="CommentReference"/>
        </w:rPr>
        <w:annotationRef/>
      </w:r>
      <w:r>
        <w:t xml:space="preserve">There are obligations of the Coordinator in the HA too, even it will remain applicable with this deletion, we do not see the need to delete Hosting Agreement. </w:t>
      </w:r>
    </w:p>
  </w:comment>
  <w:comment w:id="2495" w:author="ICFO+" w:date="2025-03-26T18:15:00Z" w:initials="ICFO+">
    <w:p w14:paraId="024B347C" w14:textId="25087859" w:rsidR="00842E86" w:rsidRDefault="00842E86">
      <w:pPr>
        <w:pStyle w:val="CommentText"/>
      </w:pPr>
      <w:r>
        <w:rPr>
          <w:rStyle w:val="CommentReference"/>
        </w:rPr>
        <w:annotationRef/>
      </w:r>
      <w:r>
        <w:t>Modifications by IMEC: proposes to delete “Hosting Agreement”.</w:t>
      </w:r>
    </w:p>
  </w:comment>
  <w:comment w:id="2496" w:author="ICFO+" w:date="2025-06-19T16:15:00Z" w:initials="ICFO+">
    <w:p w14:paraId="5DA8E151" w14:textId="24244EF7" w:rsidR="00842E86" w:rsidRDefault="00842E86">
      <w:pPr>
        <w:pStyle w:val="CommentText"/>
      </w:pPr>
      <w:r>
        <w:rPr>
          <w:rStyle w:val="CommentReference"/>
        </w:rPr>
        <w:annotationRef/>
      </w:r>
      <w:r>
        <w:t>UGENTv2</w:t>
      </w:r>
    </w:p>
  </w:comment>
  <w:comment w:id="2500" w:author="RCD" w:date="2025-01-27T13:37:00Z" w:initials="RCD">
    <w:p w14:paraId="1A291C6A" w14:textId="77777777" w:rsidR="00842E86" w:rsidRPr="00EB24B8" w:rsidRDefault="00842E86" w:rsidP="009534AE">
      <w:pPr>
        <w:pStyle w:val="CommentText"/>
        <w:rPr>
          <w:lang w:val="en-US"/>
        </w:rPr>
      </w:pPr>
      <w:r w:rsidRPr="00EB24B8">
        <w:rPr>
          <w:rStyle w:val="CommentReference"/>
        </w:rPr>
        <w:annotationRef/>
      </w:r>
      <w:r w:rsidRPr="00EB24B8">
        <w:rPr>
          <w:lang w:val="en-US"/>
        </w:rPr>
        <w:t>According to the HA, the following reports must be made to Chips JU:</w:t>
      </w:r>
    </w:p>
    <w:p w14:paraId="3633DE29" w14:textId="77777777" w:rsidR="00842E86" w:rsidRPr="00EB24B8" w:rsidRDefault="00842E86" w:rsidP="009534AE">
      <w:pPr>
        <w:pStyle w:val="CommentText"/>
        <w:rPr>
          <w:lang w:val="en-US"/>
        </w:rPr>
      </w:pPr>
    </w:p>
    <w:p w14:paraId="7EDE9897" w14:textId="77777777" w:rsidR="00842E86" w:rsidRPr="00EB24B8" w:rsidRDefault="00842E86" w:rsidP="009534AE">
      <w:pPr>
        <w:pStyle w:val="CommentText"/>
        <w:numPr>
          <w:ilvl w:val="0"/>
          <w:numId w:val="29"/>
        </w:numPr>
        <w:rPr>
          <w:lang w:val="en-US"/>
        </w:rPr>
      </w:pPr>
      <w:r w:rsidRPr="00EB24B8">
        <w:rPr>
          <w:lang w:val="en-US"/>
        </w:rPr>
        <w:t>Annual report: The Consortium must deliver a report that must include the information from art. 22.4 and established in the DOA.</w:t>
      </w:r>
    </w:p>
    <w:p w14:paraId="3C90E6EC" w14:textId="77777777" w:rsidR="00842E86" w:rsidRPr="00EB24B8" w:rsidRDefault="00842E86" w:rsidP="009534AE">
      <w:pPr>
        <w:pStyle w:val="CommentText"/>
        <w:rPr>
          <w:lang w:val="en-US"/>
        </w:rPr>
      </w:pPr>
    </w:p>
    <w:p w14:paraId="1DF7AE33" w14:textId="77777777" w:rsidR="00842E86" w:rsidRPr="00EB24B8" w:rsidRDefault="00842E86" w:rsidP="009534AE">
      <w:pPr>
        <w:pStyle w:val="CommentText"/>
        <w:numPr>
          <w:ilvl w:val="0"/>
          <w:numId w:val="29"/>
        </w:numPr>
        <w:rPr>
          <w:lang w:val="en-US"/>
        </w:rPr>
      </w:pPr>
      <w:r w:rsidRPr="00EB24B8">
        <w:rPr>
          <w:lang w:val="en-US"/>
        </w:rPr>
        <w:t>Report regarding delivery and installation of the Pilot Line: from each of the Hosting entities to Chips.</w:t>
      </w:r>
    </w:p>
    <w:p w14:paraId="41E2926D" w14:textId="77777777" w:rsidR="00842E86" w:rsidRPr="00EB24B8" w:rsidRDefault="00842E86" w:rsidP="009534AE">
      <w:pPr>
        <w:pStyle w:val="CommentText"/>
        <w:rPr>
          <w:lang w:val="en-US"/>
        </w:rPr>
      </w:pPr>
    </w:p>
    <w:p w14:paraId="2C182668" w14:textId="77777777" w:rsidR="00842E86" w:rsidRPr="00EB24B8" w:rsidRDefault="00842E86" w:rsidP="009534AE">
      <w:pPr>
        <w:pStyle w:val="CommentText"/>
        <w:numPr>
          <w:ilvl w:val="0"/>
          <w:numId w:val="29"/>
        </w:numPr>
        <w:rPr>
          <w:lang w:val="en-US"/>
        </w:rPr>
      </w:pPr>
      <w:r w:rsidRPr="00EB24B8">
        <w:rPr>
          <w:lang w:val="en-US"/>
        </w:rPr>
        <w:t>Status report: mentioned in art. 25, it is not detailed who sends the report to whom, we do not know if it is an obligation of the consortium (coordinator) or of each of the Parties.</w:t>
      </w:r>
    </w:p>
    <w:p w14:paraId="35863036" w14:textId="77777777" w:rsidR="00842E86" w:rsidRPr="00EB24B8" w:rsidRDefault="00842E86" w:rsidP="009534AE">
      <w:pPr>
        <w:pStyle w:val="CommentText"/>
        <w:rPr>
          <w:lang w:val="en-US"/>
        </w:rPr>
      </w:pPr>
    </w:p>
    <w:p w14:paraId="77F44594" w14:textId="77777777" w:rsidR="00842E86" w:rsidRPr="00EB24B8" w:rsidRDefault="00842E86" w:rsidP="0043662F">
      <w:pPr>
        <w:pStyle w:val="CommentText"/>
        <w:numPr>
          <w:ilvl w:val="0"/>
          <w:numId w:val="29"/>
        </w:numPr>
        <w:rPr>
          <w:lang w:val="en-US"/>
        </w:rPr>
      </w:pPr>
      <w:r w:rsidRPr="00EB24B8">
        <w:rPr>
          <w:lang w:val="en-US"/>
        </w:rPr>
        <w:t>Audit report: Obligation of the Consortium detailed in Annex I of the HA.</w:t>
      </w:r>
    </w:p>
  </w:comment>
  <w:comment w:id="2501" w:author="ICFO+" w:date="2025-03-27T23:17:00Z" w:initials="ICFO+">
    <w:p w14:paraId="711E4748" w14:textId="77777777" w:rsidR="00842E86" w:rsidRDefault="00842E86">
      <w:pPr>
        <w:pStyle w:val="CommentText"/>
      </w:pPr>
      <w:r>
        <w:rPr>
          <w:rStyle w:val="CommentReference"/>
        </w:rPr>
        <w:annotationRef/>
      </w:r>
      <w:r>
        <w:t>UCAM: Not all parties are party to HA.</w:t>
      </w:r>
    </w:p>
  </w:comment>
  <w:comment w:id="2502" w:author="ICFO+" w:date="2025-04-03T16:32:00Z" w:initials="ICFO+">
    <w:p w14:paraId="37D2210B" w14:textId="27C26C03" w:rsidR="00842E86" w:rsidRDefault="00842E86">
      <w:pPr>
        <w:pStyle w:val="CommentText"/>
      </w:pPr>
      <w:r>
        <w:rPr>
          <w:rStyle w:val="CommentReference"/>
        </w:rPr>
        <w:annotationRef/>
      </w:r>
      <w:r>
        <w:t xml:space="preserve">UCAM please see other comments answered to you on this regard. </w:t>
      </w:r>
    </w:p>
  </w:comment>
  <w:comment w:id="2504" w:author="ICFO+" w:date="2025-03-26T18:15:00Z" w:initials="ICFO+">
    <w:p w14:paraId="31A19390" w14:textId="609CC47B" w:rsidR="00842E86" w:rsidRDefault="00842E86">
      <w:pPr>
        <w:pStyle w:val="CommentText"/>
      </w:pPr>
      <w:r>
        <w:rPr>
          <w:rStyle w:val="CommentReference"/>
        </w:rPr>
        <w:annotationRef/>
      </w:r>
      <w:r>
        <w:t>Modifications by IMEC</w:t>
      </w:r>
    </w:p>
  </w:comment>
  <w:comment w:id="2508" w:author="ICFO+" w:date="2025-03-26T18:16:00Z" w:initials="ICFO+">
    <w:p w14:paraId="1EA6BF46" w14:textId="1469C773" w:rsidR="00842E86" w:rsidRDefault="00842E86">
      <w:pPr>
        <w:pStyle w:val="CommentText"/>
      </w:pPr>
      <w:r>
        <w:rPr>
          <w:rStyle w:val="CommentReference"/>
        </w:rPr>
        <w:annotationRef/>
      </w:r>
      <w:r>
        <w:t>Proposal by IMEC</w:t>
      </w:r>
    </w:p>
  </w:comment>
  <w:comment w:id="2514" w:author="ICFO+" w:date="2025-03-26T18:16:00Z" w:initials="ICFO+">
    <w:p w14:paraId="7E04B099" w14:textId="4A413109" w:rsidR="00842E86" w:rsidRDefault="00842E86">
      <w:pPr>
        <w:pStyle w:val="CommentText"/>
      </w:pPr>
      <w:r>
        <w:rPr>
          <w:rStyle w:val="CommentReference"/>
        </w:rPr>
        <w:annotationRef/>
      </w:r>
      <w:r>
        <w:t>Proposal by IMEC</w:t>
      </w:r>
    </w:p>
  </w:comment>
  <w:comment w:id="2515" w:author="ICFO+" w:date="2025-06-27T09:33:00Z" w:initials="ICFO+">
    <w:p w14:paraId="1B7BEF72" w14:textId="613F8099" w:rsidR="00842E86" w:rsidRDefault="00842E86">
      <w:pPr>
        <w:pStyle w:val="CommentText"/>
      </w:pPr>
      <w:r>
        <w:rPr>
          <w:rStyle w:val="CommentReference"/>
        </w:rPr>
        <w:annotationRef/>
      </w:r>
      <w:r>
        <w:t>Changed to Chips JU</w:t>
      </w:r>
    </w:p>
  </w:comment>
  <w:comment w:id="2517" w:author="ICFO+" w:date="2025-03-26T18:16:00Z" w:initials="ICFO+">
    <w:p w14:paraId="14F7EB6D" w14:textId="78148723" w:rsidR="00842E86" w:rsidRDefault="00842E86">
      <w:pPr>
        <w:pStyle w:val="CommentText"/>
      </w:pPr>
      <w:r>
        <w:rPr>
          <w:rStyle w:val="CommentReference"/>
        </w:rPr>
        <w:annotationRef/>
      </w:r>
      <w:r>
        <w:t>Proposal by IMEC</w:t>
      </w:r>
    </w:p>
  </w:comment>
  <w:comment w:id="2520" w:author="ICFO+" w:date="2025-03-27T18:26:00Z" w:initials="ICFO+">
    <w:p w14:paraId="060F623C" w14:textId="19F34FA2" w:rsidR="00842E86" w:rsidRDefault="00842E86">
      <w:pPr>
        <w:pStyle w:val="CommentText"/>
      </w:pPr>
      <w:r>
        <w:rPr>
          <w:rStyle w:val="CommentReference"/>
        </w:rPr>
        <w:annotationRef/>
      </w:r>
      <w:r>
        <w:t>Proposal by UGENT</w:t>
      </w:r>
    </w:p>
  </w:comment>
  <w:comment w:id="2521" w:author="ICFO+" w:date="2025-03-26T18:16:00Z" w:initials="ICFO+">
    <w:p w14:paraId="17383CAA" w14:textId="67CFBFA1" w:rsidR="00842E86" w:rsidRDefault="00842E86">
      <w:pPr>
        <w:pStyle w:val="CommentText"/>
      </w:pPr>
      <w:r>
        <w:rPr>
          <w:rStyle w:val="CommentReference"/>
        </w:rPr>
        <w:annotationRef/>
      </w:r>
      <w:r>
        <w:t>Proposal by IMEC</w:t>
      </w:r>
    </w:p>
  </w:comment>
  <w:comment w:id="2524" w:author="ICFO+" w:date="2025-03-26T18:17:00Z" w:initials="ICFO+">
    <w:p w14:paraId="637C0751" w14:textId="19F9A389" w:rsidR="00842E86" w:rsidRDefault="00842E86">
      <w:pPr>
        <w:pStyle w:val="CommentText"/>
      </w:pPr>
      <w:r>
        <w:rPr>
          <w:rStyle w:val="CommentReference"/>
        </w:rPr>
        <w:annotationRef/>
      </w:r>
      <w:r>
        <w:t xml:space="preserve">Proposal by IMEC: “by the General Assembly”. </w:t>
      </w:r>
    </w:p>
  </w:comment>
  <w:comment w:id="2525" w:author="ICFO+" w:date="2025-04-03T16:34:00Z" w:initials="ICFO+">
    <w:p w14:paraId="0BE0606C" w14:textId="5DC9F59D" w:rsidR="00842E86" w:rsidRDefault="00842E86">
      <w:pPr>
        <w:pStyle w:val="CommentText"/>
      </w:pPr>
      <w:r>
        <w:rPr>
          <w:rStyle w:val="CommentReference"/>
        </w:rPr>
        <w:annotationRef/>
      </w:r>
      <w:r>
        <w:t>Please see 6.1.5 and 6.4.3.22</w:t>
      </w:r>
    </w:p>
  </w:comment>
  <w:comment w:id="2526" w:author="ICFO+" w:date="2025-06-16T19:25:00Z" w:initials="ICFO+">
    <w:p w14:paraId="711F9718" w14:textId="20D4C311" w:rsidR="00842E86" w:rsidRDefault="00842E86">
      <w:pPr>
        <w:pStyle w:val="CommentText"/>
      </w:pPr>
      <w:r>
        <w:rPr>
          <w:rStyle w:val="CommentReference"/>
        </w:rPr>
        <w:annotationRef/>
      </w:r>
      <w:r>
        <w:t>CEAv2 and IMECv2: “by the General Assembly”.</w:t>
      </w:r>
    </w:p>
  </w:comment>
  <w:comment w:id="2527" w:author="ICFO+" w:date="2025-06-18T13:53:00Z" w:initials="ICFO+">
    <w:p w14:paraId="09F63EDB" w14:textId="07F7C627" w:rsidR="00842E86" w:rsidRDefault="00842E86">
      <w:pPr>
        <w:pStyle w:val="CommentText"/>
      </w:pPr>
      <w:r>
        <w:rPr>
          <w:rStyle w:val="CommentReference"/>
        </w:rPr>
        <w:annotationRef/>
      </w:r>
      <w:r>
        <w:t xml:space="preserve">IMEC v2 comment: </w:t>
      </w:r>
      <w:r>
        <w:rPr>
          <w:lang w:val="nl-BE"/>
        </w:rPr>
        <w:t>Not agreed. If advisor is competitor of a Party such Party should be able to say no. SC is not composed of all Parties.</w:t>
      </w:r>
    </w:p>
  </w:comment>
  <w:comment w:id="2528" w:author="ICFO+" w:date="2025-06-27T09:41:00Z" w:initials="ICFO+">
    <w:p w14:paraId="4ADC9BC5" w14:textId="0A41CC71" w:rsidR="00842E86" w:rsidRDefault="00842E86">
      <w:pPr>
        <w:pStyle w:val="CommentText"/>
      </w:pPr>
      <w:r>
        <w:rPr>
          <w:rStyle w:val="CommentReference"/>
        </w:rPr>
        <w:annotationRef/>
      </w:r>
      <w:r>
        <w:t>Ok, added as a decision of the GA</w:t>
      </w:r>
    </w:p>
  </w:comment>
  <w:comment w:id="2531" w:author="ICFO+" w:date="2025-06-16T19:26:00Z" w:initials="ICFO+">
    <w:p w14:paraId="1BED80F6" w14:textId="149D2F10" w:rsidR="00842E86" w:rsidRDefault="00842E86">
      <w:pPr>
        <w:pStyle w:val="CommentText"/>
      </w:pPr>
      <w:r>
        <w:rPr>
          <w:rStyle w:val="CommentReference"/>
        </w:rPr>
        <w:annotationRef/>
      </w:r>
      <w:r>
        <w:t>CEAv2: “the General Assembly”.</w:t>
      </w:r>
    </w:p>
  </w:comment>
  <w:comment w:id="2533" w:author="ICFO+" w:date="2025-03-27T18:27:00Z" w:initials="ICFO+">
    <w:p w14:paraId="2831AC28" w14:textId="77777777" w:rsidR="00842E86" w:rsidRDefault="00842E86">
      <w:pPr>
        <w:pStyle w:val="CommentText"/>
      </w:pPr>
      <w:r>
        <w:rPr>
          <w:rStyle w:val="CommentReference"/>
        </w:rPr>
        <w:annotationRef/>
      </w:r>
      <w:r>
        <w:t>UGENT: Start of development or operation?</w:t>
      </w:r>
    </w:p>
  </w:comment>
  <w:comment w:id="2534" w:author="ICFO+" w:date="2025-04-03T16:36:00Z" w:initials="ICFO+">
    <w:p w14:paraId="3C6D6D6A" w14:textId="0B275ED8" w:rsidR="00842E86" w:rsidRDefault="00842E86">
      <w:pPr>
        <w:pStyle w:val="CommentText"/>
      </w:pPr>
      <w:r>
        <w:rPr>
          <w:rStyle w:val="CommentReference"/>
        </w:rPr>
        <w:annotationRef/>
      </w:r>
      <w:r>
        <w:t xml:space="preserve">“technical specification phase” is described in the Consortium Plan, we refer to that phase, which happens at the start of the project. </w:t>
      </w:r>
    </w:p>
  </w:comment>
  <w:comment w:id="2535" w:author="ICFO+" w:date="2025-06-16T19:26:00Z" w:initials="ICFO+">
    <w:p w14:paraId="4E02037C" w14:textId="1F040550" w:rsidR="00842E86" w:rsidRDefault="00842E86">
      <w:pPr>
        <w:pStyle w:val="CommentText"/>
      </w:pPr>
      <w:r>
        <w:rPr>
          <w:rStyle w:val="CommentReference"/>
        </w:rPr>
        <w:annotationRef/>
      </w:r>
      <w:r>
        <w:t>CEAv2: Are all Parties represented in the Steering Committee?</w:t>
      </w:r>
    </w:p>
  </w:comment>
  <w:comment w:id="2536" w:author="ICFO+" w:date="2025-06-27T09:42:00Z" w:initials="ICFO+">
    <w:p w14:paraId="5DF67BF4" w14:textId="1B584F05" w:rsidR="00842E86" w:rsidRDefault="00842E86">
      <w:pPr>
        <w:pStyle w:val="CommentText"/>
      </w:pPr>
      <w:r>
        <w:rPr>
          <w:rStyle w:val="CommentReference"/>
        </w:rPr>
        <w:annotationRef/>
      </w:r>
      <w:r>
        <w:t xml:space="preserve">Modified so the EAB members are elected by the GA </w:t>
      </w:r>
    </w:p>
  </w:comment>
  <w:comment w:id="2537" w:author="ICFO+" w:date="2025-03-27T18:28:00Z" w:initials="ICFO+">
    <w:p w14:paraId="18EB0850" w14:textId="51EB7069" w:rsidR="00842E86" w:rsidRDefault="00842E86" w:rsidP="004D6513">
      <w:pPr>
        <w:rPr>
          <w:lang w:eastAsia="es-ES"/>
        </w:rPr>
      </w:pPr>
      <w:r>
        <w:rPr>
          <w:rStyle w:val="CommentReference"/>
        </w:rPr>
        <w:annotationRef/>
      </w:r>
      <w:r>
        <w:t xml:space="preserve">UGENT and UGENTv2: “The </w:t>
      </w:r>
      <w:r w:rsidRPr="00D70749">
        <w:rPr>
          <w:strike/>
          <w:color w:val="FF0000"/>
        </w:rPr>
        <w:t>Parties hereby mandate the</w:t>
      </w:r>
      <w:r w:rsidRPr="00D70749">
        <w:rPr>
          <w:color w:val="FF0000"/>
        </w:rPr>
        <w:t xml:space="preserve"> </w:t>
      </w:r>
      <w:r>
        <w:t xml:space="preserve">Coordinator </w:t>
      </w:r>
      <w:r w:rsidRPr="00D70749">
        <w:rPr>
          <w:color w:val="FF0000"/>
        </w:rPr>
        <w:t xml:space="preserve">will </w:t>
      </w:r>
      <w:r>
        <w:t xml:space="preserve">execute, in </w:t>
      </w:r>
      <w:r w:rsidRPr="00D70749">
        <w:rPr>
          <w:color w:val="FF0000"/>
        </w:rPr>
        <w:t xml:space="preserve">its own </w:t>
      </w:r>
      <w:r>
        <w:t xml:space="preserve">name </w:t>
      </w:r>
      <w:r w:rsidRPr="00D70749">
        <w:rPr>
          <w:color w:val="FF0000"/>
        </w:rPr>
        <w:t>but for the benefit of itself and all other Parties (as third party beneficiaries)</w:t>
      </w:r>
      <w:r>
        <w:t>, a non-disclosure agreement (hereinafter, “</w:t>
      </w:r>
      <w:r w:rsidRPr="009319E2">
        <w:rPr>
          <w:b/>
        </w:rPr>
        <w:t>NDA</w:t>
      </w:r>
      <w:r>
        <w:t xml:space="preserve">”) with each member of the EAB, in order to protect Confidential Information disclosed by any of the Parties to any member of the EAB. The NDA for the EAB members is enclosed in Attachment 4. </w:t>
      </w:r>
      <w:r w:rsidRPr="004D6513">
        <w:rPr>
          <w:color w:val="FF0000"/>
        </w:rPr>
        <w:t>(last sentence deleted)</w:t>
      </w:r>
    </w:p>
    <w:p w14:paraId="14A64C6E" w14:textId="0BAAA6DA" w:rsidR="00842E86" w:rsidRDefault="00842E86">
      <w:pPr>
        <w:pStyle w:val="CommentText"/>
      </w:pPr>
    </w:p>
  </w:comment>
  <w:comment w:id="2545" w:author="ICFO+" w:date="2025-03-27T21:20:00Z" w:initials="ICFO+">
    <w:p w14:paraId="4ACEDFE4" w14:textId="77777777" w:rsidR="00842E86" w:rsidRDefault="00842E86">
      <w:pPr>
        <w:pStyle w:val="CommentText"/>
      </w:pPr>
      <w:r>
        <w:rPr>
          <w:rStyle w:val="CommentReference"/>
        </w:rPr>
        <w:annotationRef/>
      </w:r>
      <w:r>
        <w:t>UCM3</w:t>
      </w:r>
    </w:p>
  </w:comment>
  <w:comment w:id="2548" w:author="ICFO+" w:date="2025-03-27T18:29:00Z" w:initials="ICFO+">
    <w:p w14:paraId="7D70160D" w14:textId="77777777" w:rsidR="00842E86" w:rsidRDefault="00842E86">
      <w:pPr>
        <w:pStyle w:val="CommentText"/>
      </w:pPr>
      <w:r>
        <w:rPr>
          <w:rStyle w:val="CommentReference"/>
        </w:rPr>
        <w:annotationRef/>
      </w:r>
      <w:r>
        <w:t>Deleted by UGENT</w:t>
      </w:r>
    </w:p>
  </w:comment>
  <w:comment w:id="2549" w:author="ICFO+" w:date="2025-04-03T16:38:00Z" w:initials="ICFO+">
    <w:p w14:paraId="2296ED14" w14:textId="34A5891A" w:rsidR="00842E86" w:rsidRDefault="00842E86">
      <w:pPr>
        <w:pStyle w:val="CommentText"/>
      </w:pPr>
      <w:r>
        <w:rPr>
          <w:rStyle w:val="CommentReference"/>
        </w:rPr>
        <w:annotationRef/>
      </w:r>
      <w:r>
        <w:t xml:space="preserve"> Deletion will be accepted if the “parties hereby mandate” deletion is accepted by other partners. </w:t>
      </w:r>
    </w:p>
  </w:comment>
  <w:comment w:id="2550" w:author="ICFO+" w:date="2025-06-18T13:54:00Z" w:initials="ICFO+">
    <w:p w14:paraId="332C9CD4" w14:textId="57C552B4" w:rsidR="00842E86" w:rsidRDefault="00842E86">
      <w:pPr>
        <w:pStyle w:val="CommentText"/>
      </w:pPr>
      <w:r>
        <w:rPr>
          <w:rStyle w:val="CommentReference"/>
        </w:rPr>
        <w:annotationRef/>
      </w:r>
      <w:r>
        <w:t xml:space="preserve">IMECv2: </w:t>
      </w:r>
      <w:r>
        <w:rPr>
          <w:lang w:val="nl-BE"/>
        </w:rPr>
        <w:t>Not agreed. It should be very clear that only the document of Attachment 4 can and may be used.</w:t>
      </w:r>
    </w:p>
  </w:comment>
  <w:comment w:id="2551" w:author="ICFO+" w:date="2025-06-27T09:45:00Z" w:initials="ICFO+">
    <w:p w14:paraId="42144971" w14:textId="638DFD01" w:rsidR="00842E86" w:rsidRDefault="00842E86">
      <w:pPr>
        <w:pStyle w:val="CommentText"/>
      </w:pPr>
      <w:r>
        <w:rPr>
          <w:rStyle w:val="CommentReference"/>
        </w:rPr>
        <w:annotationRef/>
      </w:r>
      <w:r>
        <w:t>We will keep the wording</w:t>
      </w:r>
    </w:p>
  </w:comment>
  <w:comment w:id="2552" w:author="ICFO+" w:date="2025-03-27T11:47:00Z" w:initials="ICFO+">
    <w:p w14:paraId="500AE3F6" w14:textId="77777777" w:rsidR="00842E86" w:rsidRDefault="00842E86">
      <w:pPr>
        <w:pStyle w:val="CommentText"/>
      </w:pPr>
      <w:r>
        <w:rPr>
          <w:rStyle w:val="CommentReference"/>
        </w:rPr>
        <w:annotationRef/>
      </w:r>
      <w:r>
        <w:t>Change proposed by VTT and UCM3 from 3 to 4</w:t>
      </w:r>
    </w:p>
  </w:comment>
  <w:comment w:id="2553" w:author="ICFO+" w:date="2025-04-03T16:40:00Z" w:initials="ICFO+">
    <w:p w14:paraId="15F8D567" w14:textId="377A83B7" w:rsidR="00842E86" w:rsidRDefault="00842E86">
      <w:pPr>
        <w:pStyle w:val="CommentText"/>
      </w:pPr>
      <w:r>
        <w:rPr>
          <w:rStyle w:val="CommentReference"/>
        </w:rPr>
        <w:annotationRef/>
      </w:r>
      <w:r>
        <w:t xml:space="preserve">Thank you. </w:t>
      </w:r>
    </w:p>
  </w:comment>
  <w:comment w:id="2556" w:author="ICFO+" w:date="2025-06-16T19:27:00Z" w:initials="ICFO+">
    <w:p w14:paraId="63C3B92B" w14:textId="3ED6C106" w:rsidR="00842E86" w:rsidRDefault="00842E86">
      <w:pPr>
        <w:pStyle w:val="CommentText"/>
      </w:pPr>
      <w:r>
        <w:rPr>
          <w:rStyle w:val="CommentReference"/>
        </w:rPr>
        <w:annotationRef/>
      </w:r>
      <w:r>
        <w:t>CEAv2: “the General Assembly”.</w:t>
      </w:r>
    </w:p>
  </w:comment>
  <w:comment w:id="2557" w:author="ICFO+" w:date="2025-06-27T09:46:00Z" w:initials="ICFO+">
    <w:p w14:paraId="5D1A2C02" w14:textId="7F21D5EE" w:rsidR="00842E86" w:rsidRDefault="00842E86">
      <w:pPr>
        <w:pStyle w:val="CommentText"/>
      </w:pPr>
      <w:r>
        <w:rPr>
          <w:rStyle w:val="CommentReference"/>
        </w:rPr>
        <w:annotationRef/>
      </w:r>
      <w:r>
        <w:t>We have established that the EAB members shall be elected by the GA assembly where all the parties are represented. Nevertheless, it makes sense that the minutes of the meetings of the EAB are submitted to the SC as it is a body created to help the SC. (see 6.1.5)</w:t>
      </w:r>
    </w:p>
  </w:comment>
  <w:comment w:id="2558" w:author="ICFO+" w:date="2025-03-26T18:17:00Z" w:initials="ICFO+">
    <w:p w14:paraId="4CD83C4B" w14:textId="276B6012" w:rsidR="00842E86" w:rsidRDefault="00842E86">
      <w:pPr>
        <w:pStyle w:val="CommentText"/>
      </w:pPr>
      <w:r>
        <w:rPr>
          <w:rStyle w:val="CommentReference"/>
        </w:rPr>
        <w:annotationRef/>
      </w:r>
      <w:r>
        <w:t xml:space="preserve">IMEC: General Assembly </w:t>
      </w:r>
    </w:p>
  </w:comment>
  <w:comment w:id="2559" w:author="ICFO+" w:date="2025-06-16T19:27:00Z" w:initials="ICFO+">
    <w:p w14:paraId="06055729" w14:textId="6DA9FF16" w:rsidR="00842E86" w:rsidRDefault="00842E86">
      <w:pPr>
        <w:pStyle w:val="CommentText"/>
      </w:pPr>
      <w:r>
        <w:rPr>
          <w:rStyle w:val="CommentReference"/>
        </w:rPr>
        <w:annotationRef/>
      </w:r>
      <w:r>
        <w:t>CEAv2 and IMECv2“General Assembly”.</w:t>
      </w:r>
    </w:p>
  </w:comment>
  <w:comment w:id="2560" w:author="ICFO+" w:date="2025-06-27T09:48:00Z" w:initials="ICFO+">
    <w:p w14:paraId="40B4D497" w14:textId="3FA210F9" w:rsidR="00842E86" w:rsidRDefault="00842E86">
      <w:pPr>
        <w:pStyle w:val="CommentText"/>
      </w:pPr>
      <w:r>
        <w:rPr>
          <w:rStyle w:val="CommentReference"/>
        </w:rPr>
        <w:annotationRef/>
      </w:r>
      <w:r>
        <w:t xml:space="preserve">See previous comment </w:t>
      </w:r>
    </w:p>
  </w:comment>
  <w:comment w:id="2561" w:author="ICFO+" w:date="2025-03-27T23:35:00Z" w:initials="ICFO+">
    <w:p w14:paraId="1E8DE09D" w14:textId="77777777" w:rsidR="00842E86" w:rsidRDefault="00842E86">
      <w:pPr>
        <w:pStyle w:val="CommentText"/>
      </w:pPr>
      <w:r>
        <w:rPr>
          <w:rStyle w:val="CommentReference"/>
        </w:rPr>
        <w:annotationRef/>
      </w:r>
      <w:r>
        <w:t>UCAM</w:t>
      </w:r>
    </w:p>
  </w:comment>
  <w:comment w:id="2564" w:author="ICFO+" w:date="2025-03-27T12:51:00Z" w:initials="ICFO+">
    <w:p w14:paraId="43EEB8EF" w14:textId="77777777" w:rsidR="00842E86" w:rsidRDefault="00842E86">
      <w:pPr>
        <w:pStyle w:val="CommentText"/>
      </w:pPr>
      <w:r>
        <w:rPr>
          <w:rStyle w:val="CommentReference"/>
        </w:rPr>
        <w:annotationRef/>
      </w:r>
      <w:r>
        <w:t xml:space="preserve">TNO: </w:t>
      </w:r>
      <w:r>
        <w:rPr>
          <w:lang w:val="nl-NL"/>
        </w:rPr>
        <w:t>Still under internal discussions</w:t>
      </w:r>
    </w:p>
  </w:comment>
  <w:comment w:id="2565" w:author="ICFO+" w:date="2025-03-27T18:31:00Z" w:initials="ICFO+">
    <w:p w14:paraId="383970C2" w14:textId="77777777" w:rsidR="00842E86" w:rsidRDefault="00842E86" w:rsidP="00556770">
      <w:pPr>
        <w:pStyle w:val="CommentText"/>
        <w:ind w:firstLine="708"/>
      </w:pPr>
      <w:r>
        <w:rPr>
          <w:rStyle w:val="CommentReference"/>
        </w:rPr>
        <w:annotationRef/>
      </w:r>
      <w:r w:rsidRPr="00556770">
        <w:t xml:space="preserve">UGENT: </w:t>
      </w:r>
      <w:r w:rsidRPr="00DD601F">
        <w:rPr>
          <w:highlight w:val="yellow"/>
        </w:rPr>
        <w:t>This section is still under review by our financial experts.</w:t>
      </w:r>
    </w:p>
  </w:comment>
  <w:comment w:id="2566" w:author="ICFO+" w:date="2025-06-13T12:21:00Z" w:initials="ICFO+">
    <w:p w14:paraId="6243AB6C" w14:textId="308B1A40" w:rsidR="00842E86" w:rsidRDefault="00842E86">
      <w:pPr>
        <w:pStyle w:val="CommentText"/>
      </w:pPr>
      <w:r>
        <w:rPr>
          <w:rStyle w:val="CommentReference"/>
        </w:rPr>
        <w:annotationRef/>
      </w:r>
      <w:r>
        <w:t xml:space="preserve">Tyndall v2: </w:t>
      </w:r>
      <w:r>
        <w:rPr>
          <w:highlight w:val="green"/>
        </w:rPr>
        <w:t>Clause 7 final instruction from our Finance Office awaited.</w:t>
      </w:r>
    </w:p>
  </w:comment>
  <w:comment w:id="2567" w:author="ICFO+" w:date="2025-07-09T15:52:00Z" w:initials="ICFO+">
    <w:p w14:paraId="5B6FD091" w14:textId="65B150E6" w:rsidR="00842E86" w:rsidRDefault="00842E86">
      <w:pPr>
        <w:pStyle w:val="CommentText"/>
      </w:pPr>
      <w:r>
        <w:rPr>
          <w:rStyle w:val="CommentReference"/>
        </w:rPr>
        <w:annotationRef/>
      </w:r>
      <w:r>
        <w:t xml:space="preserve">UCAMv2: </w:t>
      </w:r>
      <w:r w:rsidRPr="00A8127A">
        <w:t>Referred to UCam finance division for their consideration and input will be provided in due course.</w:t>
      </w:r>
    </w:p>
  </w:comment>
  <w:comment w:id="2571" w:author="ICFO+" w:date="2025-03-26T18:17:00Z" w:initials="ICFO+">
    <w:p w14:paraId="0EA78458" w14:textId="5C765284" w:rsidR="00842E86" w:rsidRDefault="00842E86">
      <w:pPr>
        <w:pStyle w:val="CommentText"/>
      </w:pPr>
      <w:r>
        <w:rPr>
          <w:rStyle w:val="CommentReference"/>
        </w:rPr>
        <w:annotationRef/>
      </w:r>
      <w:r>
        <w:t>Proposal by IMEC: “</w:t>
      </w:r>
      <w:r>
        <w:rPr>
          <w:rStyle w:val="Emphasis"/>
        </w:rPr>
        <w:t>National Grant Agreement</w:t>
      </w:r>
      <w:r>
        <w:rPr>
          <w:rStyle w:val="CommentReference"/>
        </w:rPr>
        <w:annotationRef/>
      </w:r>
      <w:r>
        <w:rPr>
          <w:rStyle w:val="Emphasis"/>
        </w:rPr>
        <w:t>”</w:t>
      </w:r>
    </w:p>
  </w:comment>
  <w:comment w:id="2572" w:author="ICFO+" w:date="2025-06-27T09:54:00Z" w:initials="ICFO+">
    <w:p w14:paraId="3B676F90" w14:textId="1C26EC0E" w:rsidR="00842E86" w:rsidRDefault="00842E86">
      <w:pPr>
        <w:pStyle w:val="CommentText"/>
      </w:pPr>
      <w:r>
        <w:rPr>
          <w:rStyle w:val="CommentReference"/>
        </w:rPr>
        <w:annotationRef/>
      </w:r>
      <w:r>
        <w:t>We propose new heading so its coherent with 7.2.</w:t>
      </w:r>
    </w:p>
  </w:comment>
  <w:comment w:id="2577" w:author="ICFO+" w:date="2025-06-05T18:25:00Z" w:initials="ICFO+">
    <w:p w14:paraId="266263D8" w14:textId="6750F52F" w:rsidR="00842E86" w:rsidRDefault="00842E86">
      <w:pPr>
        <w:pStyle w:val="CommentText"/>
      </w:pPr>
      <w:r>
        <w:rPr>
          <w:rStyle w:val="CommentReference"/>
        </w:rPr>
        <w:annotationRef/>
      </w:r>
      <w:r>
        <w:t>UPVv2 proposes “Grant Resolution”</w:t>
      </w:r>
    </w:p>
  </w:comment>
  <w:comment w:id="2578" w:author="ICFO+" w:date="2025-06-27T09:55:00Z" w:initials="ICFO+">
    <w:p w14:paraId="29A04113" w14:textId="3FE9CBA4" w:rsidR="00842E86" w:rsidRDefault="00842E86">
      <w:pPr>
        <w:pStyle w:val="CommentText"/>
      </w:pPr>
      <w:r>
        <w:rPr>
          <w:rStyle w:val="CommentReference"/>
        </w:rPr>
        <w:annotationRef/>
      </w:r>
      <w:r>
        <w:t>We prefer to maintain National Grant Agreement as it is a defined term of this agreement</w:t>
      </w:r>
    </w:p>
  </w:comment>
  <w:comment w:id="2582" w:author="Peggy Vermeylen (imec)" w:date="2025-03-12T16:13:00Z" w:initials="PV">
    <w:p w14:paraId="4B8CCA7B" w14:textId="77777777" w:rsidR="00842E86" w:rsidRDefault="00842E86" w:rsidP="00BF7E97">
      <w:pPr>
        <w:pStyle w:val="CommentText"/>
        <w:jc w:val="left"/>
      </w:pPr>
      <w:r>
        <w:rPr>
          <w:rStyle w:val="CommentReference"/>
        </w:rPr>
        <w:annotationRef/>
      </w:r>
      <w:r>
        <w:rPr>
          <w:lang w:val="nl-BE"/>
        </w:rPr>
        <w:t>IMEC: Why only Hosting Entities? What with national funding to non-Hosting Entities then?</w:t>
      </w:r>
    </w:p>
  </w:comment>
  <w:comment w:id="2583" w:author="ICFO+" w:date="2025-03-26T18:18:00Z" w:initials="ICFO+">
    <w:p w14:paraId="7340B875" w14:textId="77777777" w:rsidR="00842E86" w:rsidRDefault="00842E86">
      <w:pPr>
        <w:pStyle w:val="CommentText"/>
      </w:pPr>
      <w:r>
        <w:rPr>
          <w:rStyle w:val="CommentReference"/>
        </w:rPr>
        <w:annotationRef/>
      </w:r>
      <w:r>
        <w:t>Changes proposed by IMEC</w:t>
      </w:r>
    </w:p>
  </w:comment>
  <w:comment w:id="2584" w:author="ICFO+" w:date="2025-03-27T23:17:00Z" w:initials="ICFO+">
    <w:p w14:paraId="14F1504D" w14:textId="77777777" w:rsidR="00842E86" w:rsidRDefault="00842E86" w:rsidP="002D754A">
      <w:pPr>
        <w:pStyle w:val="CommentText"/>
        <w:jc w:val="left"/>
      </w:pPr>
      <w:r>
        <w:rPr>
          <w:rStyle w:val="CommentReference"/>
        </w:rPr>
        <w:annotationRef/>
      </w:r>
      <w:r>
        <w:t xml:space="preserve">UCAM: Are financial contributions only required of the Participating States of Hosting Entities? </w:t>
      </w:r>
    </w:p>
    <w:p w14:paraId="08A24DC0" w14:textId="77777777" w:rsidR="00842E86" w:rsidRDefault="00842E86" w:rsidP="002D754A">
      <w:pPr>
        <w:pStyle w:val="CommentText"/>
        <w:jc w:val="left"/>
      </w:pPr>
    </w:p>
    <w:p w14:paraId="558D85EE" w14:textId="77777777" w:rsidR="00842E86" w:rsidRDefault="00842E86" w:rsidP="002D754A">
      <w:pPr>
        <w:pStyle w:val="CommentText"/>
      </w:pPr>
      <w:r>
        <w:t>7.1.2 seems to suggest it is all Parties, not only Hosting Entities.</w:t>
      </w:r>
    </w:p>
  </w:comment>
  <w:comment w:id="2585" w:author="ICFO+" w:date="2025-04-03T16:41:00Z" w:initials="ICFO+">
    <w:p w14:paraId="64521EC4" w14:textId="2F570B57" w:rsidR="00842E86" w:rsidRDefault="00842E86">
      <w:pPr>
        <w:pStyle w:val="CommentText"/>
      </w:pPr>
      <w:r>
        <w:rPr>
          <w:rStyle w:val="CommentReference"/>
        </w:rPr>
        <w:annotationRef/>
      </w:r>
      <w:r>
        <w:t xml:space="preserve">Please consider the new proposals. </w:t>
      </w:r>
    </w:p>
  </w:comment>
  <w:comment w:id="2587" w:author="ICFO+" w:date="2025-03-26T18:21:00Z" w:initials="ICFO+">
    <w:p w14:paraId="3157EABB" w14:textId="333CBFD3" w:rsidR="00842E86" w:rsidRDefault="00842E86">
      <w:pPr>
        <w:pStyle w:val="CommentText"/>
      </w:pPr>
      <w:r>
        <w:rPr>
          <w:rStyle w:val="CommentReference"/>
        </w:rPr>
        <w:annotationRef/>
      </w:r>
      <w:r>
        <w:t>IMEC proposes to add this wording and delete the proposed paragraph: “</w:t>
      </w:r>
      <w:r w:rsidRPr="00D91E2E">
        <w:rPr>
          <w:i/>
          <w:iCs/>
          <w:color w:val="FF0000"/>
        </w:rPr>
        <w:t>Any Party, having concluded a National Grant Agreement with a National Granting Authority, is individually and solely liable for complying with the provisions of that National Grant Agreement. There shall be no joint and several liability of the other Parties hereto, for any obligations under any such National Grant Agreement. No National Grant Agreement shall affect the obligations of any Party hereunder</w:t>
      </w:r>
      <w:r w:rsidRPr="001B3060">
        <w:t>.</w:t>
      </w:r>
      <w:r>
        <w:t>”</w:t>
      </w:r>
    </w:p>
  </w:comment>
  <w:comment w:id="2588" w:author="ICFO+" w:date="2025-06-27T09:59:00Z" w:initials="ICFO+">
    <w:p w14:paraId="6E91214A" w14:textId="2B961401" w:rsidR="00842E86" w:rsidRDefault="00842E86">
      <w:pPr>
        <w:pStyle w:val="CommentText"/>
      </w:pPr>
      <w:r>
        <w:rPr>
          <w:rStyle w:val="CommentReference"/>
        </w:rPr>
        <w:annotationRef/>
      </w:r>
      <w:r>
        <w:t>As no other parties have asked for the deletion of this clause, the original clause shall be reinstated.</w:t>
      </w:r>
    </w:p>
  </w:comment>
  <w:comment w:id="2589" w:author="ICFO+" w:date="2025-03-26T18:22:00Z" w:initials="ICFO+">
    <w:p w14:paraId="14D4D7A9" w14:textId="77777777" w:rsidR="00842E86" w:rsidRDefault="00842E86">
      <w:pPr>
        <w:pStyle w:val="CommentText"/>
      </w:pPr>
      <w:r>
        <w:rPr>
          <w:rStyle w:val="CommentReference"/>
        </w:rPr>
        <w:annotationRef/>
      </w:r>
      <w:r>
        <w:t xml:space="preserve">IMEC </w:t>
      </w:r>
    </w:p>
  </w:comment>
  <w:comment w:id="2594" w:author="ICFO+" w:date="2025-06-18T13:55:00Z" w:initials="ICFO+">
    <w:p w14:paraId="6CD0BEED" w14:textId="63D4F9FA" w:rsidR="00842E86" w:rsidRDefault="00842E86">
      <w:pPr>
        <w:pStyle w:val="CommentText"/>
      </w:pPr>
      <w:r>
        <w:rPr>
          <w:rStyle w:val="CommentReference"/>
        </w:rPr>
        <w:annotationRef/>
      </w:r>
      <w:r>
        <w:t>IMECv2</w:t>
      </w:r>
    </w:p>
  </w:comment>
  <w:comment w:id="2597" w:author="ICFO+" w:date="2025-06-16T19:28:00Z" w:initials="ICFO+">
    <w:p w14:paraId="752CDB89" w14:textId="0C19B642" w:rsidR="00842E86" w:rsidRDefault="00842E86">
      <w:pPr>
        <w:pStyle w:val="CommentText"/>
      </w:pPr>
      <w:r>
        <w:rPr>
          <w:rStyle w:val="CommentReference"/>
        </w:rPr>
        <w:annotationRef/>
      </w:r>
      <w:r>
        <w:t>CEAv2</w:t>
      </w:r>
    </w:p>
  </w:comment>
  <w:comment w:id="2600" w:author="ICFO+" w:date="2025-03-27T18:32:00Z" w:initials="ICFO+">
    <w:p w14:paraId="05412819" w14:textId="77777777" w:rsidR="00842E86" w:rsidRDefault="00842E86">
      <w:pPr>
        <w:pStyle w:val="CommentText"/>
      </w:pPr>
      <w:r>
        <w:rPr>
          <w:rStyle w:val="CommentReference"/>
        </w:rPr>
        <w:annotationRef/>
      </w:r>
      <w:r>
        <w:t>UGENT</w:t>
      </w:r>
    </w:p>
  </w:comment>
  <w:comment w:id="2605" w:author="ICFO+" w:date="2025-03-26T18:23:00Z" w:initials="ICFO+">
    <w:p w14:paraId="2FAC0918" w14:textId="77777777" w:rsidR="00842E86" w:rsidRDefault="00842E86">
      <w:pPr>
        <w:pStyle w:val="CommentText"/>
      </w:pPr>
      <w:r>
        <w:rPr>
          <w:rStyle w:val="CommentReference"/>
        </w:rPr>
        <w:annotationRef/>
      </w:r>
      <w:r>
        <w:t>IMEC</w:t>
      </w:r>
    </w:p>
  </w:comment>
  <w:comment w:id="2606" w:author="ICFO+" w:date="2025-06-27T10:02:00Z" w:initials="ICFO+">
    <w:p w14:paraId="5F3CE0E1" w14:textId="63031EAA" w:rsidR="00842E86" w:rsidRDefault="00842E86">
      <w:pPr>
        <w:pStyle w:val="CommentText"/>
      </w:pPr>
      <w:r>
        <w:rPr>
          <w:rStyle w:val="CommentReference"/>
        </w:rPr>
        <w:annotationRef/>
      </w:r>
      <w:r>
        <w:t>Changed to Chips JU</w:t>
      </w:r>
    </w:p>
  </w:comment>
  <w:comment w:id="2610" w:author="ICFO+" w:date="2025-03-26T18:23:00Z" w:initials="ICFO+">
    <w:p w14:paraId="75E5B887" w14:textId="77777777" w:rsidR="00842E86" w:rsidRDefault="00842E86">
      <w:pPr>
        <w:pStyle w:val="CommentText"/>
      </w:pPr>
      <w:r>
        <w:rPr>
          <w:rStyle w:val="CommentReference"/>
        </w:rPr>
        <w:annotationRef/>
      </w:r>
      <w:r>
        <w:t>IMEC</w:t>
      </w:r>
    </w:p>
  </w:comment>
  <w:comment w:id="2611" w:author="ICFO+" w:date="2025-06-27T10:02:00Z" w:initials="ICFO+">
    <w:p w14:paraId="0E94346C" w14:textId="2EE94FAA" w:rsidR="00842E86" w:rsidRDefault="00842E86">
      <w:pPr>
        <w:pStyle w:val="CommentText"/>
      </w:pPr>
      <w:r>
        <w:rPr>
          <w:rStyle w:val="CommentReference"/>
        </w:rPr>
        <w:annotationRef/>
      </w:r>
      <w:r>
        <w:rPr>
          <w:rStyle w:val="CommentReference"/>
        </w:rPr>
        <w:annotationRef/>
      </w:r>
      <w:r>
        <w:t>Changed to Chips JU</w:t>
      </w:r>
    </w:p>
  </w:comment>
  <w:comment w:id="2615" w:author="ICFO+" w:date="2025-06-16T19:29:00Z" w:initials="ICFO+">
    <w:p w14:paraId="6C732849" w14:textId="2A1D5B46" w:rsidR="00842E86" w:rsidRDefault="00842E86">
      <w:pPr>
        <w:pStyle w:val="CommentText"/>
      </w:pPr>
      <w:r>
        <w:rPr>
          <w:rStyle w:val="CommentReference"/>
        </w:rPr>
        <w:annotationRef/>
      </w:r>
      <w:r>
        <w:t>CEAv2</w:t>
      </w:r>
    </w:p>
  </w:comment>
  <w:comment w:id="2623" w:author="ICFO+" w:date="2025-03-27T18:32:00Z" w:initials="ICFO+">
    <w:p w14:paraId="08E518F2" w14:textId="436357EE" w:rsidR="00842E86" w:rsidRDefault="00842E86">
      <w:pPr>
        <w:pStyle w:val="CommentText"/>
      </w:pPr>
      <w:r>
        <w:rPr>
          <w:rStyle w:val="CommentReference"/>
        </w:rPr>
        <w:annotationRef/>
      </w:r>
      <w:r>
        <w:t>UGENT: at the end of the “</w:t>
      </w:r>
      <w:r w:rsidRPr="008253EE">
        <w:rPr>
          <w:color w:val="FF0000"/>
        </w:rPr>
        <w:t>Consortium Plan</w:t>
      </w:r>
      <w:r w:rsidRPr="00A853D6">
        <w:t xml:space="preserve">, its real </w:t>
      </w:r>
      <w:r w:rsidRPr="008253EE">
        <w:rPr>
          <w:color w:val="FF0000"/>
        </w:rPr>
        <w:t xml:space="preserve">Consortium Plan </w:t>
      </w:r>
      <w:r w:rsidRPr="008253EE">
        <w:rPr>
          <w:rStyle w:val="CommentReference"/>
          <w:color w:val="FF0000"/>
        </w:rPr>
        <w:annotationRef/>
      </w:r>
      <w:r w:rsidRPr="008253EE">
        <w:rPr>
          <w:rStyle w:val="CommentReference"/>
          <w:bCs/>
          <w:color w:val="FF0000"/>
        </w:rPr>
        <w:annotationRef/>
      </w:r>
      <w:r w:rsidRPr="00A853D6">
        <w:t>costs</w:t>
      </w:r>
      <w:r>
        <w:t>”</w:t>
      </w:r>
    </w:p>
  </w:comment>
  <w:comment w:id="2624" w:author="ICFO+" w:date="2025-06-27T10:05:00Z" w:initials="ICFO+">
    <w:p w14:paraId="4AFEBB54" w14:textId="332913C9" w:rsidR="00842E86" w:rsidRDefault="00842E86">
      <w:pPr>
        <w:pStyle w:val="CommentText"/>
      </w:pPr>
      <w:r>
        <w:rPr>
          <w:rStyle w:val="CommentReference"/>
        </w:rPr>
        <w:annotationRef/>
      </w:r>
      <w:r>
        <w:t>We propose to maintain at the end of the “Project”/Pilot Line instead of the proposed at the “end of the Consortium Plan” as proposed by UGENT, and at the end of the Project/Pilot Line. The Consortium Plan as defined is the DoA</w:t>
      </w:r>
    </w:p>
  </w:comment>
  <w:comment w:id="2625" w:author="ICFO+" w:date="2025-06-13T12:50:00Z" w:initials="ICFO+">
    <w:p w14:paraId="0D035C75" w14:textId="6C47C3D3" w:rsidR="00842E86" w:rsidRDefault="00842E86">
      <w:pPr>
        <w:pStyle w:val="CommentText"/>
      </w:pPr>
      <w:r>
        <w:rPr>
          <w:rStyle w:val="CommentReference"/>
        </w:rPr>
        <w:annotationRef/>
      </w:r>
      <w:r>
        <w:t>SAL v2: If we keep it, it should be clarified that the Party has the possibility to propose measrues to avoid and in case of disagreement with the coordinator the general assembly decides.</w:t>
      </w:r>
    </w:p>
  </w:comment>
  <w:comment w:id="2626" w:author="ICFO+" w:date="2025-06-27T10:09:00Z" w:initials="ICFO+">
    <w:p w14:paraId="506ABC2B" w14:textId="4A0E10DF" w:rsidR="00842E86" w:rsidRDefault="00842E86">
      <w:pPr>
        <w:pStyle w:val="CommentText"/>
      </w:pPr>
      <w:r>
        <w:rPr>
          <w:rStyle w:val="CommentReference"/>
        </w:rPr>
        <w:annotationRef/>
      </w:r>
      <w:r>
        <w:t>Please, can you clarify what do you mean. What kind of measures?</w:t>
      </w:r>
    </w:p>
  </w:comment>
  <w:comment w:id="2627" w:author="Peggy Vermeylen (imec)" w:date="2025-03-12T16:17:00Z" w:initials="PV">
    <w:p w14:paraId="57FA9FCE" w14:textId="77777777" w:rsidR="00842E86" w:rsidRDefault="00842E86" w:rsidP="007A6D49">
      <w:pPr>
        <w:pStyle w:val="CommentText"/>
        <w:jc w:val="left"/>
      </w:pPr>
      <w:r>
        <w:rPr>
          <w:rStyle w:val="CommentReference"/>
        </w:rPr>
        <w:annotationRef/>
      </w:r>
      <w:r>
        <w:rPr>
          <w:lang w:val="nl-BE"/>
        </w:rPr>
        <w:t>IMEC: This is incorrect because excess payment can in fact only be determined at the end of Pilot Line. Further all statements approved by Granting Authority irrespective when and even in the last year are to be paid to the parties concerned.</w:t>
      </w:r>
    </w:p>
  </w:comment>
  <w:comment w:id="2628" w:author="ICFO+" w:date="2025-03-27T23:18:00Z" w:initials="ICFO+">
    <w:p w14:paraId="44D17BE6" w14:textId="77777777" w:rsidR="00842E86" w:rsidRDefault="00842E86">
      <w:pPr>
        <w:pStyle w:val="CommentText"/>
      </w:pPr>
      <w:r>
        <w:rPr>
          <w:rStyle w:val="CommentReference"/>
        </w:rPr>
        <w:annotationRef/>
      </w:r>
      <w:r>
        <w:t xml:space="preserve">UCAM: </w:t>
      </w:r>
      <w:r>
        <w:rPr>
          <w:highlight w:val="yellow"/>
        </w:rPr>
        <w:t>How would excess funding happen in the first instance? Especially with non-hosting entities?</w:t>
      </w:r>
    </w:p>
  </w:comment>
  <w:comment w:id="2629" w:author="ICFO+" w:date="2025-03-27T23:18:00Z" w:initials="ICFO+">
    <w:p w14:paraId="338B0D22" w14:textId="77777777" w:rsidR="00842E86" w:rsidRDefault="00842E86">
      <w:pPr>
        <w:pStyle w:val="CommentText"/>
      </w:pPr>
      <w:r>
        <w:rPr>
          <w:rStyle w:val="CommentReference"/>
        </w:rPr>
        <w:annotationRef/>
      </w:r>
      <w:r>
        <w:t>UCAM: No virements across the budget permitted?</w:t>
      </w:r>
    </w:p>
  </w:comment>
  <w:comment w:id="2630" w:author="ICFO+" w:date="2025-03-27T09:51:00Z" w:initials="ICFO+">
    <w:p w14:paraId="78839E60" w14:textId="77777777" w:rsidR="00842E86" w:rsidRDefault="00842E86">
      <w:pPr>
        <w:pStyle w:val="CommentText"/>
      </w:pPr>
      <w:r>
        <w:rPr>
          <w:rStyle w:val="CommentReference"/>
        </w:rPr>
        <w:annotationRef/>
      </w:r>
      <w:r>
        <w:t xml:space="preserve">Proposals of terms by the parties and comments: </w:t>
      </w:r>
    </w:p>
  </w:comment>
  <w:comment w:id="2631" w:author="ICFO+" w:date="2025-03-27T09:51:00Z" w:initials="ICFO+">
    <w:p w14:paraId="6C5FBE96" w14:textId="77777777" w:rsidR="00842E86" w:rsidRDefault="00842E86">
      <w:pPr>
        <w:pStyle w:val="CommentText"/>
      </w:pPr>
      <w:r>
        <w:rPr>
          <w:rStyle w:val="CommentReference"/>
        </w:rPr>
        <w:annotationRef/>
      </w:r>
      <w:r w:rsidRPr="00B729AB">
        <w:rPr>
          <w:b/>
          <w:bCs/>
          <w:lang w:val="nl-BE"/>
        </w:rPr>
        <w:t>IMEC proposes 45 datys and comments</w:t>
      </w:r>
      <w:r>
        <w:rPr>
          <w:lang w:val="nl-BE"/>
        </w:rPr>
        <w:t>: Rules regarding substantial breach are provided above and are also to be observed by the Coordinator.</w:t>
      </w:r>
    </w:p>
  </w:comment>
  <w:comment w:id="2632" w:author="ICFO+" w:date="2025-03-27T09:52:00Z" w:initials="ICFO+">
    <w:p w14:paraId="301F681F" w14:textId="77777777" w:rsidR="00842E86" w:rsidRDefault="00842E86">
      <w:pPr>
        <w:pStyle w:val="CommentText"/>
      </w:pPr>
      <w:r>
        <w:rPr>
          <w:rStyle w:val="CommentReference"/>
        </w:rPr>
        <w:annotationRef/>
      </w:r>
      <w:r w:rsidRPr="00B26FAF">
        <w:rPr>
          <w:b/>
          <w:bCs/>
        </w:rPr>
        <w:t>CSIC proposes 60 days and comments</w:t>
      </w:r>
      <w:r>
        <w:t xml:space="preserve">: </w:t>
      </w:r>
      <w:r w:rsidRPr="002B3785">
        <w:t>The CSIC organization is highly distributed among more than 120 territorial scientific-administrative centres, so it is difficult for us to proceed with excess payments return in such a short time. A term of 60 days is proposed, which is confirmed by our economic department</w:t>
      </w:r>
    </w:p>
  </w:comment>
  <w:comment w:id="2633" w:author="ICFO+" w:date="2025-04-03T16:46:00Z" w:initials="ICFO+">
    <w:p w14:paraId="3648F48D" w14:textId="31E7019C" w:rsidR="00842E86" w:rsidRDefault="00842E86">
      <w:pPr>
        <w:pStyle w:val="CommentText"/>
      </w:pPr>
      <w:r w:rsidRPr="00FF0A05">
        <w:rPr>
          <w:rStyle w:val="CommentReference"/>
          <w:highlight w:val="yellow"/>
        </w:rPr>
        <w:annotationRef/>
      </w:r>
      <w:r w:rsidRPr="00FF0A05">
        <w:rPr>
          <w:highlight w:val="yellow"/>
        </w:rPr>
        <w:t>TO all: please vote</w:t>
      </w:r>
      <w:r>
        <w:rPr>
          <w:highlight w:val="yellow"/>
        </w:rPr>
        <w:t xml:space="preserve"> or the number of days</w:t>
      </w:r>
      <w:r w:rsidRPr="00FF0A05">
        <w:rPr>
          <w:highlight w:val="yellow"/>
        </w:rPr>
        <w:t>.</w:t>
      </w:r>
      <w:r>
        <w:t xml:space="preserve"> </w:t>
      </w:r>
    </w:p>
  </w:comment>
  <w:comment w:id="2634" w:author="ICFO+" w:date="2025-06-18T17:36:00Z" w:initials="ICFO+">
    <w:p w14:paraId="586CAE48" w14:textId="22D673B7" w:rsidR="00842E86" w:rsidRDefault="00842E86">
      <w:pPr>
        <w:pStyle w:val="CommentText"/>
      </w:pPr>
      <w:r>
        <w:rPr>
          <w:rStyle w:val="CommentReference"/>
        </w:rPr>
        <w:annotationRef/>
      </w:r>
      <w:r>
        <w:t>CSICv2: CSIC agrees with 45 days</w:t>
      </w:r>
    </w:p>
  </w:comment>
  <w:comment w:id="2635" w:author="ICFO+" w:date="2025-06-19T17:38:00Z" w:initials="ICFO+">
    <w:p w14:paraId="7DA774AF" w14:textId="5CA90B37" w:rsidR="00842E86" w:rsidRDefault="00842E86">
      <w:pPr>
        <w:pStyle w:val="CommentText"/>
      </w:pPr>
      <w:r>
        <w:rPr>
          <w:rStyle w:val="CommentReference"/>
        </w:rPr>
        <w:annotationRef/>
      </w:r>
      <w:r w:rsidRPr="00501E1C">
        <w:t>VTTv2: Both (45/60) ok to VTT</w:t>
      </w:r>
    </w:p>
  </w:comment>
  <w:comment w:id="2636" w:author="ICFO+" w:date="2025-06-27T10:15:00Z" w:initials="ICFO+">
    <w:p w14:paraId="597AF023" w14:textId="092EBB35" w:rsidR="00842E86" w:rsidRDefault="00842E86">
      <w:pPr>
        <w:pStyle w:val="CommentText"/>
      </w:pPr>
      <w:r>
        <w:rPr>
          <w:rStyle w:val="CommentReference"/>
        </w:rPr>
        <w:annotationRef/>
      </w:r>
      <w:r>
        <w:t>We keep 45 days</w:t>
      </w:r>
    </w:p>
  </w:comment>
  <w:comment w:id="2646" w:author="ICFO+" w:date="2025-03-26T18:25:00Z" w:initials="ICFO+">
    <w:p w14:paraId="3FEA28D4" w14:textId="77777777" w:rsidR="00842E86" w:rsidRDefault="00842E86">
      <w:pPr>
        <w:pStyle w:val="CommentText"/>
      </w:pPr>
      <w:r>
        <w:rPr>
          <w:rStyle w:val="CommentReference"/>
        </w:rPr>
        <w:annotationRef/>
      </w:r>
      <w:r>
        <w:t>IMEC</w:t>
      </w:r>
    </w:p>
  </w:comment>
  <w:comment w:id="2648" w:author="Peggy Vermeylen (imec)" w:date="2025-03-12T16:18:00Z" w:initials="PV">
    <w:p w14:paraId="152D365E" w14:textId="77777777" w:rsidR="00842E86" w:rsidRDefault="00842E86" w:rsidP="007A6D49">
      <w:pPr>
        <w:pStyle w:val="CommentText"/>
        <w:jc w:val="left"/>
      </w:pPr>
      <w:r>
        <w:rPr>
          <w:rStyle w:val="CommentReference"/>
        </w:rPr>
        <w:annotationRef/>
      </w:r>
      <w:r w:rsidRPr="007A6D49">
        <w:rPr>
          <w:b/>
          <w:bCs/>
          <w:lang w:val="nl-BE"/>
        </w:rPr>
        <w:t>IMEC proposes to delete this clause:</w:t>
      </w:r>
      <w:r>
        <w:rPr>
          <w:lang w:val="nl-BE"/>
        </w:rPr>
        <w:t xml:space="preserve"> This wording is not accepted by IMEC higher management. Further this wording is not taking into account the joint and several liability which is imposed by the Hosting Agreement but which is not applicable in the other Grant Agreements. Therefore, wording is added to properly address this in Section 5.</w:t>
      </w:r>
    </w:p>
  </w:comment>
  <w:comment w:id="2649" w:author="ICFO+" w:date="2025-04-03T16:48:00Z" w:initials="ICFO+">
    <w:p w14:paraId="319655FF" w14:textId="1B0B6DD4" w:rsidR="00842E86" w:rsidRDefault="00842E86">
      <w:pPr>
        <w:pStyle w:val="CommentText"/>
      </w:pPr>
      <w:r>
        <w:rPr>
          <w:rStyle w:val="CommentReference"/>
        </w:rPr>
        <w:annotationRef/>
      </w:r>
      <w:r>
        <w:t xml:space="preserve">We delete this as it is addressed in the modifications of clause 5. </w:t>
      </w:r>
    </w:p>
  </w:comment>
  <w:comment w:id="2651" w:author="ICFO+" w:date="2025-03-27T23:18:00Z" w:initials="ICFO+">
    <w:p w14:paraId="028B7677" w14:textId="77777777" w:rsidR="00842E86" w:rsidRDefault="00842E86">
      <w:pPr>
        <w:pStyle w:val="CommentText"/>
      </w:pPr>
      <w:r>
        <w:rPr>
          <w:rStyle w:val="CommentReference"/>
        </w:rPr>
        <w:annotationRef/>
      </w:r>
      <w:r>
        <w:t>UCAM: ?</w:t>
      </w:r>
    </w:p>
  </w:comment>
  <w:comment w:id="2653" w:author="ICFO+" w:date="2025-03-27T18:33:00Z" w:initials="ICFO+">
    <w:p w14:paraId="3B4C5D31" w14:textId="0AAA04C8" w:rsidR="00842E86" w:rsidRDefault="00842E86">
      <w:pPr>
        <w:pStyle w:val="CommentText"/>
      </w:pPr>
      <w:r>
        <w:rPr>
          <w:rStyle w:val="CommentReference"/>
        </w:rPr>
        <w:annotationRef/>
      </w:r>
      <w:r w:rsidRPr="00FF0A05">
        <w:rPr>
          <w:b/>
          <w:bCs/>
        </w:rPr>
        <w:t>UGENT</w:t>
      </w:r>
      <w:r>
        <w:t xml:space="preserve">: “funding” instead of “costs of the Pilot Line as identified”. </w:t>
      </w:r>
    </w:p>
  </w:comment>
  <w:comment w:id="2656" w:author="ICFO+" w:date="2025-03-27T18:33:00Z" w:initials="ICFO+">
    <w:p w14:paraId="7B9FEFD9" w14:textId="77777777" w:rsidR="00842E86" w:rsidRDefault="00842E86">
      <w:pPr>
        <w:pStyle w:val="CommentText"/>
      </w:pPr>
      <w:r>
        <w:rPr>
          <w:rStyle w:val="CommentReference"/>
        </w:rPr>
        <w:annotationRef/>
      </w:r>
      <w:r>
        <w:t>UGENT: Undefined term</w:t>
      </w:r>
    </w:p>
  </w:comment>
  <w:comment w:id="2652" w:author="ICFO+" w:date="2025-03-27T23:18:00Z" w:initials="ICFO+">
    <w:p w14:paraId="41C160E0" w14:textId="77777777" w:rsidR="00842E86" w:rsidRDefault="00842E86">
      <w:pPr>
        <w:pStyle w:val="CommentText"/>
      </w:pPr>
      <w:r>
        <w:rPr>
          <w:rStyle w:val="CommentReference"/>
        </w:rPr>
        <w:annotationRef/>
      </w:r>
      <w:r>
        <w:t>UCAM: This will require escalated approval. Ucam would not ordinarily agree to joint liability in this way.</w:t>
      </w:r>
    </w:p>
  </w:comment>
  <w:comment w:id="2657" w:author="ICFO+" w:date="2025-03-27T23:19:00Z" w:initials="ICFO+">
    <w:p w14:paraId="32AE53C2" w14:textId="77777777" w:rsidR="00842E86" w:rsidRDefault="00842E86">
      <w:pPr>
        <w:pStyle w:val="CommentText"/>
      </w:pPr>
      <w:r>
        <w:rPr>
          <w:rStyle w:val="CommentReference"/>
        </w:rPr>
        <w:annotationRef/>
      </w:r>
      <w:r>
        <w:t>UCAM: Not sure what the intention is here?</w:t>
      </w:r>
    </w:p>
  </w:comment>
  <w:comment w:id="2659" w:author="ICFO+" w:date="2025-06-16T19:30:00Z" w:initials="ICFO+">
    <w:p w14:paraId="5641AA0F" w14:textId="53FCFAA0" w:rsidR="00842E86" w:rsidRDefault="00842E86">
      <w:pPr>
        <w:pStyle w:val="CommentText"/>
      </w:pPr>
      <w:r>
        <w:rPr>
          <w:rStyle w:val="CommentReference"/>
        </w:rPr>
        <w:annotationRef/>
      </w:r>
      <w:r>
        <w:t xml:space="preserve">Proposal by CEAv2 </w:t>
      </w:r>
      <w:r w:rsidRPr="00D87096">
        <w:rPr>
          <w:highlight w:val="yellow"/>
        </w:rPr>
        <w:t>@TO ALL PARTIES please vote if you are ok with the wording proposed</w:t>
      </w:r>
    </w:p>
  </w:comment>
  <w:comment w:id="2679" w:author="ICFO+" w:date="2025-06-18T14:03:00Z" w:initials="ICFO+">
    <w:p w14:paraId="20894447" w14:textId="5A80C504" w:rsidR="00842E86" w:rsidRDefault="00842E86" w:rsidP="006A4525">
      <w:pPr>
        <w:pStyle w:val="CommentText"/>
        <w:jc w:val="left"/>
      </w:pPr>
      <w:r>
        <w:rPr>
          <w:rStyle w:val="CommentReference"/>
        </w:rPr>
        <w:annotationRef/>
      </w:r>
      <w:r>
        <w:t xml:space="preserve">IMECv2: </w:t>
      </w:r>
      <w:r>
        <w:rPr>
          <w:lang w:val="nl-BE"/>
        </w:rPr>
        <w:t>No payment of funding under National Grant Agreements which is implied by this general wording.</w:t>
      </w:r>
    </w:p>
  </w:comment>
  <w:comment w:id="2676" w:author="ICFO+" w:date="2025-06-13T12:51:00Z" w:initials="ICFO+">
    <w:p w14:paraId="018E9670" w14:textId="51ADF11F" w:rsidR="00842E86" w:rsidRDefault="00842E86">
      <w:pPr>
        <w:pStyle w:val="CommentText"/>
      </w:pPr>
      <w:r>
        <w:rPr>
          <w:rStyle w:val="CommentReference"/>
        </w:rPr>
        <w:annotationRef/>
      </w:r>
      <w:r>
        <w:t>SALv2</w:t>
      </w:r>
    </w:p>
  </w:comment>
  <w:comment w:id="2677" w:author="ICFO+" w:date="2025-06-19T16:18:00Z" w:initials="ICFO+">
    <w:p w14:paraId="49E50731" w14:textId="7D847BF8" w:rsidR="00842E86" w:rsidRDefault="00842E86">
      <w:pPr>
        <w:pStyle w:val="CommentText"/>
      </w:pPr>
      <w:r>
        <w:rPr>
          <w:rStyle w:val="CommentReference"/>
        </w:rPr>
        <w:annotationRef/>
      </w:r>
      <w:r>
        <w:t>UGENTv2 “Granting Authority”</w:t>
      </w:r>
    </w:p>
  </w:comment>
  <w:comment w:id="2674" w:author="ICFO+" w:date="2025-03-27T23:19:00Z" w:initials="ICFO+">
    <w:p w14:paraId="64CFFFE8" w14:textId="77777777" w:rsidR="00842E86" w:rsidRDefault="00842E86">
      <w:pPr>
        <w:pStyle w:val="CommentText"/>
      </w:pPr>
      <w:r>
        <w:rPr>
          <w:rStyle w:val="CommentReference"/>
        </w:rPr>
        <w:annotationRef/>
      </w:r>
      <w:r>
        <w:t>UCAM: Except actual expenses incurred up until that date and accepted by the Granting Authority?</w:t>
      </w:r>
    </w:p>
  </w:comment>
  <w:comment w:id="2675" w:author="ICFO+" w:date="2025-04-03T16:56:00Z" w:initials="ICFO+">
    <w:p w14:paraId="1C427459" w14:textId="714E4E02" w:rsidR="00842E86" w:rsidRDefault="00842E86">
      <w:pPr>
        <w:pStyle w:val="CommentText"/>
      </w:pPr>
      <w:r>
        <w:rPr>
          <w:rStyle w:val="CommentReference"/>
        </w:rPr>
        <w:annotationRef/>
      </w:r>
      <w:r>
        <w:t xml:space="preserve">Is this a question or a proposal? We consider the current wording sufficiently clear. </w:t>
      </w:r>
    </w:p>
  </w:comment>
  <w:comment w:id="2682" w:author="ICFO+" w:date="2025-03-27T18:34:00Z" w:initials="ICFO+">
    <w:p w14:paraId="1A995D98" w14:textId="77777777" w:rsidR="00842E86" w:rsidRDefault="00842E86">
      <w:pPr>
        <w:pStyle w:val="CommentText"/>
      </w:pPr>
      <w:r>
        <w:rPr>
          <w:rStyle w:val="CommentReference"/>
        </w:rPr>
        <w:annotationRef/>
      </w:r>
      <w:r>
        <w:t>UGENT</w:t>
      </w:r>
    </w:p>
  </w:comment>
  <w:comment w:id="2686" w:author="ICFO+" w:date="2025-06-18T14:09:00Z" w:initials="ICFO+">
    <w:p w14:paraId="2ACF7175" w14:textId="229A7290" w:rsidR="00842E86" w:rsidRDefault="00842E86">
      <w:pPr>
        <w:pStyle w:val="CommentText"/>
      </w:pPr>
      <w:r>
        <w:rPr>
          <w:rStyle w:val="CommentReference"/>
        </w:rPr>
        <w:annotationRef/>
      </w:r>
      <w:r>
        <w:t>IMECv2</w:t>
      </w:r>
    </w:p>
  </w:comment>
  <w:comment w:id="2689" w:author="ICFO+" w:date="2025-06-18T14:09:00Z" w:initials="ICFO+">
    <w:p w14:paraId="6A2A8A5C" w14:textId="1C33281C" w:rsidR="00842E86" w:rsidRDefault="00842E86">
      <w:pPr>
        <w:pStyle w:val="CommentText"/>
      </w:pPr>
      <w:r>
        <w:rPr>
          <w:rStyle w:val="CommentReference"/>
        </w:rPr>
        <w:annotationRef/>
      </w:r>
      <w:r>
        <w:t>IMECv2</w:t>
      </w:r>
    </w:p>
  </w:comment>
  <w:comment w:id="2691" w:author="ICFO+" w:date="2025-03-27T23:20:00Z" w:initials="ICFO+">
    <w:p w14:paraId="08A862CB" w14:textId="77777777" w:rsidR="00842E86" w:rsidRDefault="00842E86">
      <w:pPr>
        <w:pStyle w:val="CommentText"/>
      </w:pPr>
      <w:r>
        <w:rPr>
          <w:rStyle w:val="CommentReference"/>
        </w:rPr>
        <w:annotationRef/>
      </w:r>
      <w:r>
        <w:t>UCAM: set out in the Grant Agreement?</w:t>
      </w:r>
    </w:p>
  </w:comment>
  <w:comment w:id="2692" w:author="ICFO+" w:date="2025-04-03T16:59:00Z" w:initials="ICFO+">
    <w:p w14:paraId="2FAEE08D" w14:textId="3E0B6360" w:rsidR="00842E86" w:rsidRDefault="00842E86">
      <w:pPr>
        <w:pStyle w:val="CommentText"/>
      </w:pPr>
      <w:r>
        <w:rPr>
          <w:rStyle w:val="CommentReference"/>
        </w:rPr>
        <w:annotationRef/>
      </w:r>
      <w:r>
        <w:t xml:space="preserve">In the HE Grant Agreement. </w:t>
      </w:r>
    </w:p>
  </w:comment>
  <w:comment w:id="2694" w:author="ICFO+" w:date="2025-06-18T14:09:00Z" w:initials="ICFO+">
    <w:p w14:paraId="7CDEA8CF" w14:textId="5B956DFE" w:rsidR="00842E86" w:rsidRDefault="00842E86">
      <w:pPr>
        <w:pStyle w:val="CommentText"/>
      </w:pPr>
      <w:r>
        <w:rPr>
          <w:rStyle w:val="CommentReference"/>
        </w:rPr>
        <w:annotationRef/>
      </w:r>
      <w:r>
        <w:t>IMECv2 delete</w:t>
      </w:r>
    </w:p>
  </w:comment>
  <w:comment w:id="2695" w:author="ICFO+" w:date="2025-06-27T10:30:00Z" w:initials="ICFO+">
    <w:p w14:paraId="1A8664A3" w14:textId="0FB63046" w:rsidR="00842E86" w:rsidRDefault="00842E86">
      <w:pPr>
        <w:pStyle w:val="CommentText"/>
      </w:pPr>
      <w:r>
        <w:rPr>
          <w:rStyle w:val="CommentReference"/>
        </w:rPr>
        <w:annotationRef/>
      </w:r>
      <w:r>
        <w:t xml:space="preserve">There is only MIM under the HE Grant Agreement not under the DEP </w:t>
      </w:r>
    </w:p>
  </w:comment>
  <w:comment w:id="2706" w:author="ICFO+" w:date="2025-03-26T18:26:00Z" w:initials="ICFO+">
    <w:p w14:paraId="3EE2BFAB" w14:textId="32BD77B2" w:rsidR="00842E86" w:rsidRDefault="00842E86">
      <w:pPr>
        <w:pStyle w:val="CommentText"/>
      </w:pPr>
      <w:r>
        <w:rPr>
          <w:rStyle w:val="CommentReference"/>
        </w:rPr>
        <w:annotationRef/>
      </w:r>
      <w:r>
        <w:t xml:space="preserve">IMEC: </w:t>
      </w:r>
      <w:r w:rsidRPr="002E1117">
        <w:rPr>
          <w:color w:val="FF0000"/>
        </w:rPr>
        <w:t xml:space="preserve">and HE </w:t>
      </w:r>
      <w:r>
        <w:t xml:space="preserve">Grant Agreement. </w:t>
      </w:r>
    </w:p>
  </w:comment>
  <w:comment w:id="2707" w:author="ICFO+" w:date="2025-04-03T16:59:00Z" w:initials="ICFO+">
    <w:p w14:paraId="5BA9D69A" w14:textId="0E8D8148" w:rsidR="00842E86" w:rsidRDefault="00842E86">
      <w:pPr>
        <w:pStyle w:val="CommentText"/>
      </w:pPr>
      <w:r>
        <w:rPr>
          <w:rStyle w:val="CommentReference"/>
        </w:rPr>
        <w:annotationRef/>
      </w:r>
      <w:r>
        <w:t xml:space="preserve">As Grant Agreements means both DEP and HE we make the amendments. </w:t>
      </w:r>
    </w:p>
  </w:comment>
  <w:comment w:id="2711" w:author="ICFO+" w:date="2025-03-27T18:34:00Z" w:initials="ICFO+">
    <w:p w14:paraId="1BDFC642" w14:textId="77777777" w:rsidR="00842E86" w:rsidRDefault="00842E86">
      <w:pPr>
        <w:pStyle w:val="CommentText"/>
      </w:pPr>
      <w:r>
        <w:rPr>
          <w:rStyle w:val="CommentReference"/>
        </w:rPr>
        <w:annotationRef/>
      </w:r>
      <w:r>
        <w:t>UGENT</w:t>
      </w:r>
    </w:p>
  </w:comment>
  <w:comment w:id="2713" w:author="RCD" w:date="2025-02-20T13:21:00Z" w:initials="RCD">
    <w:p w14:paraId="72C5A239" w14:textId="77777777" w:rsidR="00842E86" w:rsidRDefault="00842E86">
      <w:pPr>
        <w:pStyle w:val="CommentText"/>
      </w:pPr>
      <w:r>
        <w:rPr>
          <w:rStyle w:val="CommentReference"/>
        </w:rPr>
        <w:annotationRef/>
      </w:r>
      <w:r>
        <w:t xml:space="preserve">References to Grant Agreements to be confirmed. </w:t>
      </w:r>
    </w:p>
  </w:comment>
  <w:comment w:id="2714" w:author="ICFO+" w:date="2025-03-26T12:46:00Z" w:initials="ICFO+">
    <w:p w14:paraId="22ED5327" w14:textId="77777777" w:rsidR="00842E86" w:rsidRDefault="00842E86">
      <w:pPr>
        <w:pStyle w:val="CommentText"/>
      </w:pPr>
      <w:r>
        <w:rPr>
          <w:rStyle w:val="CommentReference"/>
        </w:rPr>
        <w:annotationRef/>
      </w:r>
      <w:r w:rsidRPr="00257F85">
        <w:rPr>
          <w:b/>
          <w:bCs/>
        </w:rPr>
        <w:t>UPV:</w:t>
      </w:r>
      <w:r>
        <w:t xml:space="preserve"> No MIM is used in case of the DEP Grant Agreement. </w:t>
      </w:r>
    </w:p>
  </w:comment>
  <w:comment w:id="2715" w:author="ICFO+" w:date="2025-04-03T17:02:00Z" w:initials="ICFO+">
    <w:p w14:paraId="2AF13BA8" w14:textId="08064FAB" w:rsidR="00842E86" w:rsidRDefault="00842E86">
      <w:pPr>
        <w:pStyle w:val="CommentText"/>
      </w:pPr>
      <w:r>
        <w:rPr>
          <w:rStyle w:val="CommentReference"/>
        </w:rPr>
        <w:annotationRef/>
      </w:r>
      <w:r>
        <w:t xml:space="preserve">Ok clarifications added. </w:t>
      </w:r>
    </w:p>
  </w:comment>
  <w:comment w:id="2716" w:author="Peggy Vermeylen (imec)" w:date="2025-03-12T16:18:00Z" w:initials="PV">
    <w:p w14:paraId="059BCF1F" w14:textId="77777777" w:rsidR="00842E86" w:rsidRDefault="00842E86" w:rsidP="007A6D49">
      <w:pPr>
        <w:pStyle w:val="CommentText"/>
        <w:jc w:val="left"/>
      </w:pPr>
      <w:r>
        <w:rPr>
          <w:rStyle w:val="CommentReference"/>
        </w:rPr>
        <w:annotationRef/>
      </w:r>
      <w:r w:rsidRPr="007A6D49">
        <w:rPr>
          <w:b/>
          <w:bCs/>
          <w:lang w:val="nl-BE"/>
        </w:rPr>
        <w:t>IMEC:</w:t>
      </w:r>
      <w:r>
        <w:rPr>
          <w:lang w:val="nl-BE"/>
        </w:rPr>
        <w:t xml:space="preserve"> What with HE Grant Agreement?</w:t>
      </w:r>
    </w:p>
  </w:comment>
  <w:comment w:id="2717" w:author="ICFO+" w:date="2025-04-03T17:02:00Z" w:initials="ICFO+">
    <w:p w14:paraId="58C79FA6" w14:textId="77777777" w:rsidR="00842E86" w:rsidRDefault="00842E86">
      <w:pPr>
        <w:pStyle w:val="CommentText"/>
      </w:pPr>
      <w:r>
        <w:rPr>
          <w:rStyle w:val="CommentReference"/>
        </w:rPr>
        <w:annotationRef/>
      </w:r>
      <w:r>
        <w:t xml:space="preserve">It was regulated in the next clause, now both DEP and HE will be regulated in the same clause. </w:t>
      </w:r>
    </w:p>
    <w:p w14:paraId="789874A2" w14:textId="7D44793E" w:rsidR="00842E86" w:rsidRDefault="00842E86">
      <w:pPr>
        <w:pStyle w:val="CommentText"/>
      </w:pPr>
      <w:r>
        <w:t>References to the GAs will be checked.</w:t>
      </w:r>
    </w:p>
  </w:comment>
  <w:comment w:id="2721" w:author="ICFO+" w:date="2025-03-27T18:35:00Z" w:initials="ICFO+">
    <w:p w14:paraId="45658478" w14:textId="3B11D523" w:rsidR="00842E86" w:rsidRPr="00B03347" w:rsidRDefault="00842E86">
      <w:pPr>
        <w:pStyle w:val="CommentText"/>
        <w:rPr>
          <w:lang w:val="en-US"/>
        </w:rPr>
      </w:pPr>
      <w:r>
        <w:rPr>
          <w:rStyle w:val="CommentReference"/>
        </w:rPr>
        <w:annotationRef/>
      </w:r>
      <w:r w:rsidRPr="00B03347">
        <w:rPr>
          <w:lang w:val="en-US"/>
        </w:rPr>
        <w:t>UGENT change to “Consortium Plan“</w:t>
      </w:r>
    </w:p>
  </w:comment>
  <w:comment w:id="2726" w:author="ICFO+" w:date="2025-06-18T14:09:00Z" w:initials="ICFO+">
    <w:p w14:paraId="68756B31" w14:textId="6A41C6CF" w:rsidR="00842E86" w:rsidRPr="00B03347" w:rsidRDefault="00842E86">
      <w:pPr>
        <w:pStyle w:val="CommentText"/>
        <w:rPr>
          <w:lang w:val="en-US"/>
        </w:rPr>
      </w:pPr>
      <w:r>
        <w:rPr>
          <w:rStyle w:val="CommentReference"/>
        </w:rPr>
        <w:annotationRef/>
      </w:r>
      <w:r w:rsidRPr="00B03347">
        <w:rPr>
          <w:lang w:val="en-US"/>
        </w:rPr>
        <w:t>IMECv2 delete</w:t>
      </w:r>
    </w:p>
  </w:comment>
  <w:comment w:id="2727" w:author="ICFO+" w:date="2025-06-27T10:34:00Z" w:initials="ICFO+">
    <w:p w14:paraId="5314E360" w14:textId="55D88EAA" w:rsidR="00842E86" w:rsidRDefault="00842E86">
      <w:pPr>
        <w:pStyle w:val="CommentText"/>
      </w:pPr>
      <w:r>
        <w:rPr>
          <w:rStyle w:val="CommentReference"/>
        </w:rPr>
        <w:annotationRef/>
      </w:r>
      <w:r>
        <w:t>As commented above only HE has MIM</w:t>
      </w:r>
    </w:p>
  </w:comment>
  <w:comment w:id="2731" w:author="ICFO+" w:date="2025-06-13T12:52:00Z" w:initials="ICFO+">
    <w:p w14:paraId="0BAAA85D" w14:textId="4AFA97DB" w:rsidR="00842E86" w:rsidRDefault="00842E86">
      <w:pPr>
        <w:pStyle w:val="CommentText"/>
      </w:pPr>
      <w:r>
        <w:rPr>
          <w:rStyle w:val="CommentReference"/>
        </w:rPr>
        <w:annotationRef/>
      </w:r>
      <w:r>
        <w:t>SAL v2: Under review from SAL Controlling</w:t>
      </w:r>
    </w:p>
  </w:comment>
  <w:comment w:id="2735" w:author="Peggy Vermeylen (imec)" w:date="2025-03-12T16:19:00Z" w:initials="PV">
    <w:p w14:paraId="6297CFE0" w14:textId="77777777" w:rsidR="00842E86" w:rsidRDefault="00842E86" w:rsidP="007A6D49">
      <w:pPr>
        <w:pStyle w:val="CommentText"/>
        <w:jc w:val="left"/>
      </w:pPr>
      <w:r>
        <w:rPr>
          <w:rStyle w:val="CommentReference"/>
        </w:rPr>
        <w:annotationRef/>
      </w:r>
      <w:r w:rsidRPr="007A6D49">
        <w:rPr>
          <w:b/>
          <w:bCs/>
          <w:lang w:val="nl-BE"/>
        </w:rPr>
        <w:t>IMEC:</w:t>
      </w:r>
      <w:r>
        <w:rPr>
          <w:lang w:val="nl-BE"/>
        </w:rPr>
        <w:t xml:space="preserve"> What with the HE Grant Agreement?</w:t>
      </w:r>
    </w:p>
  </w:comment>
  <w:comment w:id="2736" w:author="ICFO+" w:date="2025-04-03T17:04:00Z" w:initials="ICFO+">
    <w:p w14:paraId="034D5969" w14:textId="77777777" w:rsidR="00842E86" w:rsidRDefault="00842E86" w:rsidP="00AC1046">
      <w:pPr>
        <w:pStyle w:val="CommentText"/>
      </w:pPr>
      <w:r>
        <w:rPr>
          <w:rStyle w:val="CommentReference"/>
        </w:rPr>
        <w:annotationRef/>
      </w:r>
      <w:r>
        <w:rPr>
          <w:rStyle w:val="CommentReference"/>
        </w:rPr>
        <w:annotationRef/>
      </w:r>
      <w:r>
        <w:t xml:space="preserve">It was regulated in the next clause, now both DEP and HE will be regulated in the same clause. </w:t>
      </w:r>
    </w:p>
    <w:p w14:paraId="550BD25A" w14:textId="66678662" w:rsidR="00842E86" w:rsidRDefault="00842E86">
      <w:pPr>
        <w:pStyle w:val="CommentText"/>
      </w:pPr>
      <w:r>
        <w:t xml:space="preserve">References to the GAs will be checked. </w:t>
      </w:r>
    </w:p>
  </w:comment>
  <w:comment w:id="2743" w:author="ICFO+" w:date="2025-06-17T15:24:00Z" w:initials="ICFO+">
    <w:p w14:paraId="7D127D43" w14:textId="725961D5" w:rsidR="00842E86" w:rsidRDefault="00842E86">
      <w:pPr>
        <w:pStyle w:val="CommentText"/>
      </w:pPr>
      <w:r>
        <w:rPr>
          <w:rStyle w:val="CommentReference"/>
        </w:rPr>
        <w:annotationRef/>
      </w:r>
      <w:r>
        <w:t>POLIMIv2: Why 31,97% if the pre-financing is 32%?</w:t>
      </w:r>
    </w:p>
  </w:comment>
  <w:comment w:id="2744" w:author="ICFO+" w:date="2025-06-18T14:10:00Z" w:initials="ICFO+">
    <w:p w14:paraId="43FD64B0" w14:textId="6D6ED8A0" w:rsidR="00842E86" w:rsidRDefault="00842E86">
      <w:pPr>
        <w:pStyle w:val="CommentText"/>
      </w:pPr>
      <w:r>
        <w:rPr>
          <w:rStyle w:val="CommentReference"/>
        </w:rPr>
        <w:annotationRef/>
      </w:r>
      <w:r>
        <w:t xml:space="preserve">IMECv2: </w:t>
      </w:r>
      <w:r>
        <w:rPr>
          <w:lang w:val="nl-BE"/>
        </w:rPr>
        <w:t>How did you get to this percentage?</w:t>
      </w:r>
    </w:p>
  </w:comment>
  <w:comment w:id="2745" w:author="ICFO+" w:date="2025-06-19T17:07:00Z" w:initials="ICFO+">
    <w:p w14:paraId="2F7CF135" w14:textId="77777777" w:rsidR="00842E86" w:rsidRDefault="00842E86" w:rsidP="00C02215">
      <w:pPr>
        <w:pStyle w:val="CommentText"/>
      </w:pPr>
      <w:r>
        <w:rPr>
          <w:rStyle w:val="CommentReference"/>
        </w:rPr>
        <w:annotationRef/>
      </w:r>
      <w:r>
        <w:t>UPVv2: Please, notice that the percentage of prefinancing (net amount) is different in the DEP Grant Agrement and in the HE Grant Agreement.</w:t>
      </w:r>
    </w:p>
    <w:p w14:paraId="673E546B" w14:textId="77777777" w:rsidR="00842E86" w:rsidRDefault="00842E86" w:rsidP="00C02215">
      <w:pPr>
        <w:pStyle w:val="CommentText"/>
      </w:pPr>
    </w:p>
    <w:p w14:paraId="5D3988BA" w14:textId="77777777" w:rsidR="00842E86" w:rsidRDefault="00842E86" w:rsidP="00C02215">
      <w:pPr>
        <w:pStyle w:val="CommentText"/>
      </w:pPr>
      <w:r>
        <w:t>Currently (as shown in SyGMa. Last accessed 19/05/2025) the values are:</w:t>
      </w:r>
    </w:p>
    <w:p w14:paraId="033F2B14" w14:textId="77777777" w:rsidR="00842E86" w:rsidRDefault="00842E86" w:rsidP="00C02215">
      <w:pPr>
        <w:pStyle w:val="CommentText"/>
      </w:pPr>
    </w:p>
    <w:p w14:paraId="29645A23" w14:textId="77777777" w:rsidR="00842E86" w:rsidRDefault="00842E86" w:rsidP="00C02215">
      <w:pPr>
        <w:pStyle w:val="CommentText"/>
      </w:pPr>
      <w:r>
        <w:t>DEP GA: 32%</w:t>
      </w:r>
    </w:p>
    <w:p w14:paraId="09E2A937" w14:textId="77777777" w:rsidR="00842E86" w:rsidRDefault="00842E86" w:rsidP="00C02215">
      <w:pPr>
        <w:pStyle w:val="CommentText"/>
      </w:pPr>
      <w:r>
        <w:t>HE GA: 27% (32% - 5% MIM)</w:t>
      </w:r>
    </w:p>
    <w:p w14:paraId="57826BCF" w14:textId="77777777" w:rsidR="00842E86" w:rsidRDefault="00842E86" w:rsidP="00C02215">
      <w:pPr>
        <w:pStyle w:val="CommentText"/>
      </w:pPr>
    </w:p>
    <w:p w14:paraId="1963C91D" w14:textId="416ED351" w:rsidR="00842E86" w:rsidRDefault="00842E86" w:rsidP="00C02215">
      <w:pPr>
        <w:pStyle w:val="CommentText"/>
      </w:pPr>
      <w:r>
        <w:t>The wording of this section 7.3.4.1 has to be adapted accordingly</w:t>
      </w:r>
    </w:p>
  </w:comment>
  <w:comment w:id="2746" w:author="ICFO+" w:date="2025-06-27T10:42:00Z" w:initials="ICFO+">
    <w:p w14:paraId="2F3F1749" w14:textId="2CF866B3" w:rsidR="00842E86" w:rsidRDefault="00842E86">
      <w:pPr>
        <w:pStyle w:val="CommentText"/>
      </w:pPr>
      <w:r>
        <w:rPr>
          <w:rStyle w:val="CommentReference"/>
        </w:rPr>
        <w:annotationRef/>
      </w:r>
      <w:r w:rsidR="00501E1C" w:rsidRPr="00501E1C">
        <w:t xml:space="preserve">The pre-financing </w:t>
      </w:r>
      <w:r w:rsidR="00501E1C">
        <w:t>is</w:t>
      </w:r>
      <w:r w:rsidR="00501E1C" w:rsidRPr="00501E1C">
        <w:t xml:space="preserve"> set by the EC on 32% (b</w:t>
      </w:r>
      <w:r w:rsidR="00501E1C">
        <w:t>o</w:t>
      </w:r>
      <w:r w:rsidR="00501E1C" w:rsidRPr="00501E1C">
        <w:t>th for the HE and the DEP programmes</w:t>
      </w:r>
      <w:r w:rsidR="00501E1C">
        <w:t>)</w:t>
      </w:r>
    </w:p>
  </w:comment>
  <w:comment w:id="2747" w:author="ICFO Projects Management" w:date="2025-07-14T16:25:00Z" w:initials="ICFO PM">
    <w:p w14:paraId="4D56DBE6" w14:textId="183EEEB5" w:rsidR="00501E1C" w:rsidRDefault="00501E1C">
      <w:pPr>
        <w:pStyle w:val="CommentText"/>
      </w:pPr>
      <w:r>
        <w:rPr>
          <w:rStyle w:val="CommentReference"/>
        </w:rPr>
        <w:annotationRef/>
      </w:r>
    </w:p>
  </w:comment>
  <w:comment w:id="2763" w:author="ICFO+" w:date="2025-06-19T16:19:00Z" w:initials="ICFO+">
    <w:p w14:paraId="6D1259B8" w14:textId="555EBC0C" w:rsidR="00842E86" w:rsidRDefault="00842E86">
      <w:pPr>
        <w:pStyle w:val="CommentText"/>
      </w:pPr>
      <w:r>
        <w:rPr>
          <w:rStyle w:val="CommentReference"/>
        </w:rPr>
        <w:annotationRef/>
      </w:r>
      <w:r>
        <w:t>UGENTv2 change to “Pilot Line”</w:t>
      </w:r>
    </w:p>
  </w:comment>
  <w:comment w:id="2778" w:author="ICFO+" w:date="2025-06-19T16:20:00Z" w:initials="ICFO+">
    <w:p w14:paraId="3AA5C05B" w14:textId="3CC698CC" w:rsidR="00842E86" w:rsidRDefault="00842E86">
      <w:pPr>
        <w:pStyle w:val="CommentText"/>
      </w:pPr>
      <w:r>
        <w:rPr>
          <w:rStyle w:val="CommentReference"/>
        </w:rPr>
        <w:annotationRef/>
      </w:r>
      <w:r>
        <w:t>UGENTv2</w:t>
      </w:r>
    </w:p>
  </w:comment>
  <w:comment w:id="2787" w:author="ICFO+" w:date="2025-06-19T16:20:00Z" w:initials="ICFO+">
    <w:p w14:paraId="6CAA6CE6" w14:textId="799D277E" w:rsidR="00842E86" w:rsidRDefault="00842E86">
      <w:pPr>
        <w:pStyle w:val="CommentText"/>
      </w:pPr>
      <w:r>
        <w:rPr>
          <w:rStyle w:val="CommentReference"/>
        </w:rPr>
        <w:annotationRef/>
      </w:r>
      <w:r>
        <w:t>UGENTv2</w:t>
      </w:r>
    </w:p>
  </w:comment>
  <w:comment w:id="2796" w:author="ICFO+" w:date="2025-06-17T15:24:00Z" w:initials="ICFO+">
    <w:p w14:paraId="0748F15A" w14:textId="78F31A3B" w:rsidR="00842E86" w:rsidRDefault="00842E86">
      <w:pPr>
        <w:pStyle w:val="CommentText"/>
      </w:pPr>
      <w:r>
        <w:rPr>
          <w:rStyle w:val="CommentReference"/>
        </w:rPr>
        <w:annotationRef/>
      </w:r>
      <w:r>
        <w:t>POLIMIv2: Sorry, this wording is not very clear to us. I do not understand the reference to the 10%. That means that for each interim payment you are going to pay a maximum of the 10% of the Grant Amount? If so, since there are 5 RP, that means that you are paying a maximum of 81,97% of the grant amount before the balance (and not the 85%). Am I right?</w:t>
      </w:r>
    </w:p>
  </w:comment>
  <w:comment w:id="2797" w:author="ICFO+" w:date="2025-06-27T10:46:00Z" w:initials="ICFO+">
    <w:p w14:paraId="14F7FD3B" w14:textId="420714AC" w:rsidR="00842E86" w:rsidRDefault="00842E86">
      <w:pPr>
        <w:pStyle w:val="CommentText"/>
      </w:pPr>
      <w:r>
        <w:rPr>
          <w:rStyle w:val="CommentReference"/>
        </w:rPr>
        <w:annotationRef/>
      </w:r>
      <w:r w:rsidR="00501E1C">
        <w:t>What we mean is that the Granting Authority will pay a 10% of the total amount for each party in each interim report. And then, in total, you will receive a maximum of the 85% of the grant before the end of the project, because there is a 5% retained by the Commission as Guarantee Fund and a 10% that the commission retains until the end of the project.</w:t>
      </w:r>
    </w:p>
  </w:comment>
  <w:comment w:id="2806" w:author="ICFO+" w:date="2025-06-19T16:21:00Z" w:initials="ICFO+">
    <w:p w14:paraId="047A8C43" w14:textId="79BB7F01" w:rsidR="00842E86" w:rsidRDefault="00842E86">
      <w:pPr>
        <w:pStyle w:val="CommentText"/>
      </w:pPr>
      <w:r>
        <w:rPr>
          <w:rStyle w:val="CommentReference"/>
        </w:rPr>
        <w:annotationRef/>
      </w:r>
      <w:r>
        <w:t>UGENTv2 change to “Party”</w:t>
      </w:r>
    </w:p>
  </w:comment>
  <w:comment w:id="2809" w:author="ICFO+" w:date="2025-06-19T17:06:00Z" w:initials="ICFO+">
    <w:p w14:paraId="12CEB45A" w14:textId="46205A6E" w:rsidR="00842E86" w:rsidRDefault="00842E86">
      <w:pPr>
        <w:pStyle w:val="CommentText"/>
      </w:pPr>
      <w:r>
        <w:rPr>
          <w:rStyle w:val="CommentReference"/>
        </w:rPr>
        <w:annotationRef/>
      </w:r>
      <w:r>
        <w:t>UPVv2: Please, notice that this limit is different depending on the GA. In case of DEP, with no MIM, the limit should be 90%.</w:t>
      </w:r>
    </w:p>
  </w:comment>
  <w:comment w:id="2792" w:author="ICFO+" w:date="2025-06-17T12:58:00Z" w:initials="ICFO+">
    <w:p w14:paraId="35AE4F3D" w14:textId="079A0B5C" w:rsidR="00842E86" w:rsidRDefault="00842E86">
      <w:pPr>
        <w:pStyle w:val="CommentText"/>
      </w:pPr>
      <w:r>
        <w:rPr>
          <w:rStyle w:val="CommentReference"/>
        </w:rPr>
        <w:annotationRef/>
      </w:r>
      <w:r>
        <w:t>UVIGOv2: Given that the prefinancing is quite low, retaining 90% of accepted expenses seems like a lot to us. Could you please explain this further? We may be misinterpreting.</w:t>
      </w:r>
    </w:p>
  </w:comment>
  <w:comment w:id="2793" w:author="ICFO+" w:date="2025-06-27T10:46:00Z" w:initials="ICFO+">
    <w:p w14:paraId="03398AC9" w14:textId="01400741" w:rsidR="00842E86" w:rsidRPr="00436CA2" w:rsidRDefault="00842E86">
      <w:pPr>
        <w:pStyle w:val="CommentText"/>
      </w:pPr>
      <w:r>
        <w:rPr>
          <w:rStyle w:val="CommentReference"/>
        </w:rPr>
        <w:annotationRef/>
      </w:r>
      <w:r w:rsidR="00501E1C">
        <w:t>As explained in the comment above, w</w:t>
      </w:r>
      <w:r w:rsidR="00436CA2">
        <w:t>hat we mean is that the</w:t>
      </w:r>
      <w:r w:rsidR="00501E1C">
        <w:t xml:space="preserve"> Granting Authority will pay a 10% of the total amount for each party in each interim report. And then, in total, you will receive a maximum of the 85% of the grant before the end of the project, because there is a 5% retained by the Commission as Guarantee Fund and a 10% that the commission retains until the end of the project.</w:t>
      </w:r>
    </w:p>
  </w:comment>
  <w:comment w:id="2794" w:author="ICFO+" w:date="2025-06-18T14:10:00Z" w:initials="ICFO+">
    <w:p w14:paraId="0277A713" w14:textId="63BA4CC6" w:rsidR="00842E86" w:rsidRPr="0042543A" w:rsidRDefault="00842E86" w:rsidP="00CC604A">
      <w:pPr>
        <w:pStyle w:val="Heading4"/>
        <w:numPr>
          <w:ilvl w:val="0"/>
          <w:numId w:val="0"/>
        </w:numPr>
        <w:rPr>
          <w:i/>
          <w:iCs/>
        </w:rPr>
      </w:pPr>
      <w:r>
        <w:rPr>
          <w:rStyle w:val="CommentReference"/>
        </w:rPr>
        <w:annotationRef/>
      </w:r>
      <w:r>
        <w:t xml:space="preserve">IMECv2 proposes new wording: </w:t>
      </w:r>
      <w:r w:rsidRPr="0042543A">
        <w:rPr>
          <w:i/>
          <w:iCs/>
        </w:rPr>
        <w:t>Interim payments: the cost accepted by the Granting Authority will be paid  (considering the provisions stated in Article 21 of the Grant Agreements, regarding payments and payments arrangements),</w:t>
      </w:r>
      <w:r w:rsidRPr="0042543A">
        <w:rPr>
          <w:i/>
          <w:iCs/>
        </w:rPr>
        <w:br/>
        <w:t xml:space="preserve">up to a maximum of 85% of the Party’s maximum grant amount To avoid any confusion, the sum of the pre-financing and the interim payments cannot exceed 85% of the Party’s maxim grant amount. </w:t>
      </w:r>
    </w:p>
    <w:p w14:paraId="2ACF4967" w14:textId="43513A13" w:rsidR="00842E86" w:rsidRDefault="00842E86">
      <w:pPr>
        <w:pStyle w:val="CommentText"/>
      </w:pPr>
    </w:p>
  </w:comment>
  <w:comment w:id="2819" w:author="ICFO+" w:date="2025-06-19T17:05:00Z" w:initials="ICFO+">
    <w:p w14:paraId="199BCCD8" w14:textId="305A7747" w:rsidR="00842E86" w:rsidRDefault="00842E86">
      <w:pPr>
        <w:pStyle w:val="CommentText"/>
      </w:pPr>
      <w:r>
        <w:rPr>
          <w:rStyle w:val="CommentReference"/>
        </w:rPr>
        <w:annotationRef/>
      </w:r>
      <w:r>
        <w:t>UPVv2 + comment: MIM is not applicable under the DEP GA.</w:t>
      </w:r>
    </w:p>
  </w:comment>
  <w:comment w:id="2823" w:author="ICFO+" w:date="2025-06-19T16:21:00Z" w:initials="ICFO+">
    <w:p w14:paraId="297ABE25" w14:textId="74E644A8" w:rsidR="00842E86" w:rsidRDefault="00842E86">
      <w:pPr>
        <w:pStyle w:val="CommentText"/>
      </w:pPr>
      <w:r>
        <w:rPr>
          <w:rStyle w:val="CommentReference"/>
        </w:rPr>
        <w:annotationRef/>
      </w:r>
      <w:r>
        <w:t>UGENTv2 change to “Party”</w:t>
      </w:r>
    </w:p>
  </w:comment>
  <w:comment w:id="2740" w:author="ICFO+" w:date="2025-06-17T12:16:00Z" w:initials="ICFO+">
    <w:p w14:paraId="005F644D" w14:textId="19761FB6" w:rsidR="00842E86" w:rsidRDefault="00842E86">
      <w:pPr>
        <w:pStyle w:val="CommentText"/>
      </w:pPr>
      <w:r>
        <w:rPr>
          <w:rStyle w:val="CommentReference"/>
        </w:rPr>
        <w:annotationRef/>
      </w:r>
      <w:r>
        <w:t>TNOv2 propose to delete this clause, propose wording + comment TNO: We prefer to keep the mechanism simple and simple refer to the provisions of the Grant Agreements.</w:t>
      </w:r>
    </w:p>
    <w:p w14:paraId="5F018278" w14:textId="77777777" w:rsidR="00842E86" w:rsidRDefault="00842E86">
      <w:pPr>
        <w:pStyle w:val="CommentText"/>
      </w:pPr>
    </w:p>
    <w:p w14:paraId="24843397" w14:textId="77777777" w:rsidR="00842E86" w:rsidRDefault="00842E86">
      <w:pPr>
        <w:pStyle w:val="CommentText"/>
      </w:pPr>
      <w:r>
        <w:t xml:space="preserve">Changes: </w:t>
      </w:r>
    </w:p>
    <w:p w14:paraId="5FAA8B10" w14:textId="77777777" w:rsidR="00842E86" w:rsidRDefault="00842E86" w:rsidP="00693298">
      <w:pPr>
        <w:pStyle w:val="Heading4"/>
        <w:numPr>
          <w:ilvl w:val="0"/>
          <w:numId w:val="0"/>
        </w:numPr>
      </w:pPr>
    </w:p>
    <w:p w14:paraId="7EE69706" w14:textId="565A7BD3" w:rsidR="00842E86" w:rsidRDefault="00842E86" w:rsidP="00693298">
      <w:pPr>
        <w:pStyle w:val="Heading4"/>
        <w:numPr>
          <w:ilvl w:val="0"/>
          <w:numId w:val="0"/>
        </w:numPr>
      </w:pPr>
      <w:r>
        <w:t>“</w:t>
      </w:r>
      <w:r w:rsidRPr="0091325D">
        <w:rPr>
          <w:i/>
          <w:iCs/>
        </w:rPr>
        <w:t>Funding of costs included in the Consortium Plan will be paid by the Coordinator to the Parties after receipt of payments from the Granting Authority without undue delay and in conformity with the provisions of the Grant Agreements</w:t>
      </w:r>
      <w:r w:rsidRPr="000E3DD0">
        <w:t xml:space="preserve">. </w:t>
      </w:r>
      <w:r>
        <w:rPr>
          <w:rStyle w:val="CommentReference"/>
          <w:rFonts w:eastAsia="Calibri" w:cs="Times New Roman"/>
          <w:bCs w:val="0"/>
          <w:lang w:eastAsia="en-US"/>
        </w:rPr>
        <w:annotationRef/>
      </w:r>
      <w:r>
        <w:t>“</w:t>
      </w:r>
    </w:p>
  </w:comment>
  <w:comment w:id="2828" w:author="ICFO+" w:date="2025-03-26T18:29:00Z" w:initials="ICFO+">
    <w:p w14:paraId="750EADDF" w14:textId="77777777" w:rsidR="00842E86" w:rsidRDefault="00842E86">
      <w:pPr>
        <w:pStyle w:val="CommentText"/>
      </w:pPr>
      <w:r>
        <w:rPr>
          <w:rStyle w:val="CommentReference"/>
        </w:rPr>
        <w:annotationRef/>
      </w:r>
      <w:r>
        <w:t>IMEC</w:t>
      </w:r>
    </w:p>
  </w:comment>
  <w:comment w:id="2838" w:author="ICFO+" w:date="2025-03-27T23:20:00Z" w:initials="ICFO+">
    <w:p w14:paraId="4F313A9F" w14:textId="77777777" w:rsidR="00842E86" w:rsidRDefault="00842E86">
      <w:pPr>
        <w:pStyle w:val="CommentText"/>
      </w:pPr>
      <w:r>
        <w:rPr>
          <w:rStyle w:val="CommentReference"/>
        </w:rPr>
        <w:annotationRef/>
      </w:r>
      <w:r>
        <w:t>UCAM: To be completed.</w:t>
      </w:r>
    </w:p>
  </w:comment>
  <w:comment w:id="2855" w:author="Xavier Soler-UPV" w:date="2025-03-11T11:06:00Z" w:initials="UPV">
    <w:p w14:paraId="2EA2D448" w14:textId="77777777" w:rsidR="00842E86" w:rsidRDefault="00842E86" w:rsidP="00257F85">
      <w:pPr>
        <w:pStyle w:val="CommentText"/>
      </w:pPr>
      <w:r>
        <w:rPr>
          <w:rStyle w:val="CommentReference"/>
        </w:rPr>
        <w:annotationRef/>
      </w:r>
      <w:r>
        <w:t>Please, detail in further versions of this CA</w:t>
      </w:r>
    </w:p>
  </w:comment>
  <w:comment w:id="2850" w:author="ICFO+" w:date="2025-03-26T18:29:00Z" w:initials="ICFO+">
    <w:p w14:paraId="37B6A4ED" w14:textId="77777777" w:rsidR="00842E86" w:rsidRDefault="00842E86">
      <w:pPr>
        <w:pStyle w:val="CommentText"/>
      </w:pPr>
      <w:r>
        <w:rPr>
          <w:rStyle w:val="CommentReference"/>
        </w:rPr>
        <w:annotationRef/>
      </w:r>
      <w:r>
        <w:t xml:space="preserve">IMEC proposes to delete this table </w:t>
      </w:r>
    </w:p>
  </w:comment>
  <w:comment w:id="2851" w:author="ICFO+" w:date="2025-03-27T22:48:00Z" w:initials="ICFO+">
    <w:p w14:paraId="74E1D89C" w14:textId="77777777" w:rsidR="00842E86" w:rsidRDefault="00842E86">
      <w:pPr>
        <w:pStyle w:val="CommentText"/>
      </w:pPr>
      <w:r>
        <w:rPr>
          <w:rStyle w:val="CommentReference"/>
        </w:rPr>
        <w:annotationRef/>
      </w:r>
      <w:r>
        <w:t>USTON: When will these % be decided?</w:t>
      </w:r>
    </w:p>
  </w:comment>
  <w:comment w:id="2857" w:author="ICFO+" w:date="2025-03-27T18:35:00Z" w:initials="ICFO+">
    <w:p w14:paraId="173FC193" w14:textId="77777777" w:rsidR="00842E86" w:rsidRDefault="00842E86">
      <w:pPr>
        <w:pStyle w:val="CommentText"/>
      </w:pPr>
      <w:r>
        <w:rPr>
          <w:rStyle w:val="CommentReference"/>
        </w:rPr>
        <w:annotationRef/>
      </w:r>
      <w:r>
        <w:t>UGENT</w:t>
      </w:r>
    </w:p>
  </w:comment>
  <w:comment w:id="2860" w:author="ICFO+" w:date="2025-03-27T18:36:00Z" w:initials="ICFO+">
    <w:p w14:paraId="71A890C0" w14:textId="77777777" w:rsidR="00842E86" w:rsidRDefault="00842E86">
      <w:pPr>
        <w:pStyle w:val="CommentText"/>
      </w:pPr>
      <w:r>
        <w:rPr>
          <w:rStyle w:val="CommentReference"/>
        </w:rPr>
        <w:annotationRef/>
      </w:r>
      <w:r>
        <w:t>IMEC</w:t>
      </w:r>
    </w:p>
  </w:comment>
  <w:comment w:id="2861" w:author="ICFO+" w:date="2025-06-18T16:33:00Z" w:initials="ICFO+">
    <w:p w14:paraId="6427B17E" w14:textId="3C71DBDD" w:rsidR="00842E86" w:rsidRDefault="00842E86">
      <w:pPr>
        <w:pStyle w:val="CommentText"/>
      </w:pPr>
      <w:r>
        <w:rPr>
          <w:rStyle w:val="CommentReference"/>
        </w:rPr>
        <w:annotationRef/>
      </w:r>
      <w:r>
        <w:t>IMECv2 reinstated</w:t>
      </w:r>
    </w:p>
  </w:comment>
  <w:comment w:id="2868" w:author="ICFO+" w:date="2025-06-18T16:34:00Z" w:initials="ICFO+">
    <w:p w14:paraId="5876BF62" w14:textId="6A09A6F3" w:rsidR="00842E86" w:rsidRDefault="00842E86">
      <w:pPr>
        <w:pStyle w:val="CommentText"/>
      </w:pPr>
      <w:r>
        <w:rPr>
          <w:rStyle w:val="CommentReference"/>
        </w:rPr>
        <w:annotationRef/>
      </w:r>
      <w:r>
        <w:t xml:space="preserve">IMECv2 “Granting Authority” + comment: </w:t>
      </w:r>
      <w:r>
        <w:rPr>
          <w:lang w:val="nl-BE"/>
        </w:rPr>
        <w:t>Current wording also implies funding under National Grant Agreement which cannot be the case.</w:t>
      </w:r>
    </w:p>
  </w:comment>
  <w:comment w:id="2869" w:author="ICFO+" w:date="2025-06-27T10:49:00Z" w:initials="ICFO+">
    <w:p w14:paraId="3B2FA8FC" w14:textId="7C46394D" w:rsidR="00842E86" w:rsidRDefault="00842E86">
      <w:pPr>
        <w:pStyle w:val="CommentText"/>
      </w:pPr>
      <w:r>
        <w:rPr>
          <w:rStyle w:val="CommentReference"/>
        </w:rPr>
        <w:annotationRef/>
      </w:r>
      <w:r>
        <w:t>Changed to Chips JU</w:t>
      </w:r>
    </w:p>
  </w:comment>
  <w:comment w:id="2865" w:author="ICFO+" w:date="2025-03-27T23:20:00Z" w:initials="ICFO+">
    <w:p w14:paraId="6AC608EA" w14:textId="77777777" w:rsidR="00842E86" w:rsidRDefault="00842E86" w:rsidP="006D3FDD">
      <w:pPr>
        <w:pStyle w:val="CommentText"/>
        <w:jc w:val="left"/>
      </w:pPr>
      <w:r>
        <w:rPr>
          <w:rStyle w:val="CommentReference"/>
        </w:rPr>
        <w:annotationRef/>
      </w:r>
      <w:r>
        <w:t xml:space="preserve">UCAM: </w:t>
      </w:r>
      <w:r>
        <w:rPr>
          <w:rStyle w:val="CommentReference"/>
        </w:rPr>
        <w:annotationRef/>
      </w:r>
      <w:r>
        <w:t>What type of funds are envisaged to be recovered here?</w:t>
      </w:r>
    </w:p>
  </w:comment>
  <w:comment w:id="2866" w:author="ICFO+" w:date="2025-04-03T17:06:00Z" w:initials="ICFO+">
    <w:p w14:paraId="44EC844F" w14:textId="03941867" w:rsidR="00842E86" w:rsidRDefault="00842E86">
      <w:pPr>
        <w:pStyle w:val="CommentText"/>
      </w:pPr>
      <w:r>
        <w:rPr>
          <w:rStyle w:val="CommentReference"/>
        </w:rPr>
        <w:annotationRef/>
      </w:r>
      <w:r>
        <w:t xml:space="preserve">The payments made but not accepted by the Granting Authority. </w:t>
      </w:r>
    </w:p>
  </w:comment>
  <w:comment w:id="2876" w:author="ICFO+" w:date="2025-03-27T18:38:00Z" w:initials="ICFO+">
    <w:p w14:paraId="4A50D9E4" w14:textId="77777777" w:rsidR="00842E86" w:rsidRDefault="00842E86">
      <w:pPr>
        <w:pStyle w:val="CommentText"/>
      </w:pPr>
      <w:r>
        <w:rPr>
          <w:rStyle w:val="CommentReference"/>
        </w:rPr>
        <w:annotationRef/>
      </w:r>
      <w:r>
        <w:t>UGENT</w:t>
      </w:r>
    </w:p>
  </w:comment>
  <w:comment w:id="2882" w:author="ICFO+" w:date="2025-06-18T16:35:00Z" w:initials="ICFO+">
    <w:p w14:paraId="60888A5B" w14:textId="1CE63700" w:rsidR="00842E86" w:rsidRDefault="00842E86">
      <w:pPr>
        <w:pStyle w:val="CommentText"/>
      </w:pPr>
      <w:r>
        <w:rPr>
          <w:rStyle w:val="CommentReference"/>
        </w:rPr>
        <w:annotationRef/>
      </w:r>
      <w:r>
        <w:t>IMECv2</w:t>
      </w:r>
    </w:p>
  </w:comment>
  <w:comment w:id="2901" w:author="ICFO+" w:date="2025-03-27T18:44:00Z" w:initials="ICFO+">
    <w:p w14:paraId="1AC3D46D" w14:textId="3AEC9BE3" w:rsidR="00842E86" w:rsidRDefault="00842E86">
      <w:pPr>
        <w:pStyle w:val="CommentText"/>
      </w:pPr>
      <w:r>
        <w:rPr>
          <w:rStyle w:val="CommentReference"/>
        </w:rPr>
        <w:annotationRef/>
      </w:r>
      <w:r>
        <w:t>UGENT: deleted “to the Pilot Line”</w:t>
      </w:r>
    </w:p>
  </w:comment>
  <w:comment w:id="2907" w:author="ICFO+" w:date="2025-03-27T18:44:00Z" w:initials="ICFO+">
    <w:p w14:paraId="65B90FD8" w14:textId="121C9D36" w:rsidR="00842E86" w:rsidRPr="00911F76" w:rsidRDefault="00842E86">
      <w:pPr>
        <w:pStyle w:val="CommentText"/>
        <w:rPr>
          <w:lang w:val="en-US"/>
        </w:rPr>
      </w:pPr>
      <w:r>
        <w:rPr>
          <w:rStyle w:val="CommentReference"/>
        </w:rPr>
        <w:annotationRef/>
      </w:r>
      <w:r w:rsidRPr="00911F76">
        <w:rPr>
          <w:lang w:val="en-US"/>
        </w:rPr>
        <w:t>UGENT: Horizon Europe</w:t>
      </w:r>
      <w:r>
        <w:rPr>
          <w:lang w:val="en-US"/>
        </w:rPr>
        <w:t xml:space="preserve"> (instead of Grant Agreement)</w:t>
      </w:r>
      <w:r w:rsidRPr="00911F76">
        <w:rPr>
          <w:lang w:val="en-US"/>
        </w:rPr>
        <w:t xml:space="preserve"> and Con</w:t>
      </w:r>
      <w:r>
        <w:rPr>
          <w:lang w:val="en-US"/>
        </w:rPr>
        <w:t xml:space="preserve">sortium Plan (instead of Pilot Line) </w:t>
      </w:r>
    </w:p>
  </w:comment>
  <w:comment w:id="2924" w:author="ICFO+" w:date="2025-03-26T12:48:00Z" w:initials="ICFO+">
    <w:p w14:paraId="632125BF" w14:textId="77777777" w:rsidR="00842E86" w:rsidRDefault="00842E86">
      <w:pPr>
        <w:pStyle w:val="CommentText"/>
      </w:pPr>
      <w:r>
        <w:rPr>
          <w:rStyle w:val="CommentReference"/>
        </w:rPr>
        <w:annotationRef/>
      </w:r>
      <w:r w:rsidRPr="00257F85">
        <w:rPr>
          <w:b/>
          <w:bCs/>
        </w:rPr>
        <w:t>UPV:</w:t>
      </w:r>
      <w:r>
        <w:t xml:space="preserve"> </w:t>
      </w:r>
      <w:r>
        <w:rPr>
          <w:rStyle w:val="CommentReference"/>
        </w:rPr>
        <w:annotationRef/>
      </w:r>
      <w:r>
        <w:t>Please, detail in further versions of this CA</w:t>
      </w:r>
    </w:p>
  </w:comment>
  <w:comment w:id="2930" w:author="ICFO+" w:date="2025-03-27T22:48:00Z" w:initials="ICFO+">
    <w:p w14:paraId="09B1EC7A" w14:textId="77777777" w:rsidR="00842E86" w:rsidRDefault="00842E86">
      <w:pPr>
        <w:pStyle w:val="CommentText"/>
      </w:pPr>
      <w:r>
        <w:rPr>
          <w:rStyle w:val="CommentReference"/>
        </w:rPr>
        <w:annotationRef/>
      </w:r>
      <w:r>
        <w:t>USTON: When will these % be decided?</w:t>
      </w:r>
    </w:p>
  </w:comment>
  <w:comment w:id="2940" w:author="ICFO+" w:date="2025-03-27T18:46:00Z" w:initials="ICFO+">
    <w:p w14:paraId="09C9C0DE" w14:textId="38F0EAB8" w:rsidR="00842E86" w:rsidRDefault="00842E86">
      <w:pPr>
        <w:pStyle w:val="CommentText"/>
      </w:pPr>
      <w:r>
        <w:rPr>
          <w:rStyle w:val="CommentReference"/>
        </w:rPr>
        <w:annotationRef/>
      </w:r>
      <w:r>
        <w:t xml:space="preserve">UGENT: deleted “or the Pilot Line Steering Committee” and added “Horizon Europe Grant Agreement”. </w:t>
      </w:r>
    </w:p>
  </w:comment>
  <w:comment w:id="2946" w:author="ICFO+" w:date="2025-03-27T23:23:00Z" w:initials="ICFO+">
    <w:p w14:paraId="1BF8AF23" w14:textId="77777777" w:rsidR="00842E86" w:rsidRDefault="00842E86" w:rsidP="00D84330">
      <w:pPr>
        <w:pStyle w:val="CommentText"/>
        <w:jc w:val="left"/>
      </w:pPr>
      <w:r>
        <w:rPr>
          <w:rStyle w:val="CommentReference"/>
        </w:rPr>
        <w:annotationRef/>
      </w:r>
      <w:r>
        <w:t>UCAM: What type of funds are envisaged to be recovered here?</w:t>
      </w:r>
    </w:p>
  </w:comment>
  <w:comment w:id="2949" w:author="ICFO+" w:date="2025-03-27T18:46:00Z" w:initials="ICFO+">
    <w:p w14:paraId="3AEB1B1F" w14:textId="7D73F4DB" w:rsidR="00842E86" w:rsidRDefault="00842E86">
      <w:pPr>
        <w:pStyle w:val="CommentText"/>
      </w:pPr>
      <w:r>
        <w:rPr>
          <w:rStyle w:val="CommentReference"/>
        </w:rPr>
        <w:annotationRef/>
      </w:r>
      <w:r>
        <w:t xml:space="preserve">UGENT: deleted “or agreed with”. </w:t>
      </w:r>
    </w:p>
  </w:comment>
  <w:comment w:id="2885" w:author="ICFO+" w:date="2025-03-26T18:31:00Z" w:initials="ICFO+">
    <w:p w14:paraId="687C3BE4" w14:textId="77777777" w:rsidR="00842E86" w:rsidRDefault="00842E86">
      <w:pPr>
        <w:pStyle w:val="CommentText"/>
      </w:pPr>
      <w:r>
        <w:rPr>
          <w:rStyle w:val="CommentReference"/>
        </w:rPr>
        <w:annotationRef/>
      </w:r>
      <w:r>
        <w:t xml:space="preserve">IMEC proposes to delete this clause </w:t>
      </w:r>
    </w:p>
  </w:comment>
  <w:comment w:id="2886" w:author="Cristina Morales" w:date="2025-04-15T13:40:00Z" w:initials="CM">
    <w:p w14:paraId="75CA4793" w14:textId="56304355" w:rsidR="00842E86" w:rsidRDefault="00842E86">
      <w:pPr>
        <w:pStyle w:val="CommentText"/>
      </w:pPr>
      <w:r>
        <w:rPr>
          <w:rStyle w:val="CommentReference"/>
        </w:rPr>
        <w:annotationRef/>
      </w:r>
      <w:r>
        <w:t xml:space="preserve">OK. </w:t>
      </w:r>
    </w:p>
  </w:comment>
  <w:comment w:id="2957" w:author="ICFO+" w:date="2025-06-13T12:24:00Z" w:initials="ICFO+">
    <w:p w14:paraId="5B3220C1" w14:textId="7CE279CF" w:rsidR="00842E86" w:rsidRDefault="00842E86">
      <w:pPr>
        <w:pStyle w:val="CommentText"/>
      </w:pPr>
      <w:r>
        <w:rPr>
          <w:rStyle w:val="CommentReference"/>
        </w:rPr>
        <w:annotationRef/>
      </w:r>
      <w:r>
        <w:rPr>
          <w:highlight w:val="green"/>
        </w:rPr>
        <w:t>Tyndall v2: Clauses 8, 9 and 10 awaiting final instruction from our Tech Transfer Office.</w:t>
      </w:r>
    </w:p>
  </w:comment>
  <w:comment w:id="2959" w:author="ICFO+" w:date="2025-06-16T19:31:00Z" w:initials="ICFO+">
    <w:p w14:paraId="3046D8E8" w14:textId="77777777" w:rsidR="00842E86" w:rsidRDefault="00842E86" w:rsidP="00E5091D">
      <w:pPr>
        <w:pStyle w:val="Normal0"/>
      </w:pPr>
      <w:r>
        <w:rPr>
          <w:rStyle w:val="CommentReference"/>
        </w:rPr>
        <w:annotationRef/>
      </w:r>
      <w:r>
        <w:t xml:space="preserve">Proposed by CEAv2: </w:t>
      </w:r>
    </w:p>
    <w:p w14:paraId="0B494630" w14:textId="77777777" w:rsidR="00842E86" w:rsidRDefault="00842E86" w:rsidP="00E5091D">
      <w:pPr>
        <w:pStyle w:val="Normal0"/>
      </w:pPr>
    </w:p>
    <w:p w14:paraId="7CA70627" w14:textId="50029F21" w:rsidR="00842E86" w:rsidRPr="00E5091D" w:rsidRDefault="00842E86" w:rsidP="00E5091D">
      <w:pPr>
        <w:pStyle w:val="Normal0"/>
        <w:rPr>
          <w:i/>
          <w:iCs/>
        </w:rPr>
      </w:pPr>
      <w:r>
        <w:t>“</w:t>
      </w:r>
      <w:r w:rsidRPr="00E5091D">
        <w:rPr>
          <w:i/>
          <w:iCs/>
        </w:rPr>
        <w:t>This article only applies to Parties of the Hosting Consortium. Any provision regarding Background and/or Results of User projects will be defined for each User project in a separate agreement.</w:t>
      </w:r>
    </w:p>
    <w:p w14:paraId="2EA3FFA1" w14:textId="77777777" w:rsidR="00842E86" w:rsidRPr="00E5091D" w:rsidRDefault="00842E86" w:rsidP="00E5091D">
      <w:pPr>
        <w:pStyle w:val="Normal0"/>
        <w:rPr>
          <w:i/>
          <w:iCs/>
        </w:rPr>
      </w:pPr>
    </w:p>
    <w:p w14:paraId="649287E5" w14:textId="77777777" w:rsidR="00842E86" w:rsidRPr="00E5091D" w:rsidRDefault="00842E86" w:rsidP="00E5091D">
      <w:pPr>
        <w:pStyle w:val="Heading2"/>
        <w:rPr>
          <w:i/>
          <w:iCs/>
        </w:rPr>
      </w:pPr>
      <w:r w:rsidRPr="00E5091D">
        <w:rPr>
          <w:i/>
          <w:iCs/>
        </w:rPr>
        <w:t>Ownership of Background</w:t>
      </w:r>
    </w:p>
    <w:p w14:paraId="6474562C" w14:textId="77777777" w:rsidR="00842E86" w:rsidRPr="00E5091D" w:rsidRDefault="00842E86" w:rsidP="00E5091D">
      <w:pPr>
        <w:rPr>
          <w:i/>
          <w:iCs/>
          <w:lang w:eastAsia="es-ES"/>
        </w:rPr>
      </w:pPr>
    </w:p>
    <w:p w14:paraId="7355BF14" w14:textId="46F9DBCA" w:rsidR="00842E86" w:rsidRDefault="00842E86" w:rsidP="00E5091D">
      <w:pPr>
        <w:pStyle w:val="Normal1"/>
      </w:pPr>
      <w:r w:rsidRPr="00E5091D">
        <w:rPr>
          <w:i/>
          <w:iCs/>
        </w:rPr>
        <w:t>Each Party remains owner of its Background</w:t>
      </w:r>
      <w:r>
        <w:t>.</w:t>
      </w:r>
      <w:r>
        <w:rPr>
          <w:rStyle w:val="CommentReference"/>
          <w:lang w:eastAsia="en-US"/>
        </w:rPr>
        <w:annotationRef/>
      </w:r>
      <w:r>
        <w:t>”</w:t>
      </w:r>
    </w:p>
  </w:comment>
  <w:comment w:id="2960" w:author="ICFO+" w:date="2025-06-27T10:52:00Z" w:initials="ICFO+">
    <w:p w14:paraId="11E22479" w14:textId="5890027D" w:rsidR="00842E86" w:rsidRDefault="00842E86">
      <w:pPr>
        <w:pStyle w:val="CommentText"/>
      </w:pPr>
      <w:r w:rsidRPr="000711AF">
        <w:rPr>
          <w:rStyle w:val="CommentReference"/>
          <w:highlight w:val="yellow"/>
        </w:rPr>
        <w:annotationRef/>
      </w:r>
      <w:r w:rsidRPr="000711AF">
        <w:rPr>
          <w:highlight w:val="yellow"/>
        </w:rPr>
        <w:t>@TO ALL PARTIES please comment:</w:t>
      </w:r>
      <w:r>
        <w:t xml:space="preserve"> </w:t>
      </w:r>
    </w:p>
  </w:comment>
  <w:comment w:id="2973" w:author="ICFO+" w:date="2025-06-16T19:31:00Z" w:initials="ICFO+">
    <w:p w14:paraId="5DEA5C1F" w14:textId="0D2A4C2F" w:rsidR="00842E86" w:rsidRDefault="00842E86">
      <w:pPr>
        <w:pStyle w:val="CommentText"/>
      </w:pPr>
      <w:r>
        <w:rPr>
          <w:rStyle w:val="CommentReference"/>
        </w:rPr>
        <w:annotationRef/>
      </w:r>
      <w:r>
        <w:t xml:space="preserve">CEAv2: </w:t>
      </w:r>
      <w:r w:rsidRPr="00FA6292">
        <w:t>Under internal validation</w:t>
      </w:r>
    </w:p>
  </w:comment>
  <w:comment w:id="2974" w:author="ICFO+" w:date="2025-07-09T15:51:00Z" w:initials="ICFO+">
    <w:p w14:paraId="0A79AD19" w14:textId="3856980B" w:rsidR="00842E86" w:rsidRDefault="00842E86">
      <w:pPr>
        <w:pStyle w:val="CommentText"/>
      </w:pPr>
      <w:r>
        <w:rPr>
          <w:rStyle w:val="CommentReference"/>
        </w:rPr>
        <w:annotationRef/>
      </w:r>
      <w:r>
        <w:t xml:space="preserve">UCAMv2: </w:t>
      </w:r>
      <w:r w:rsidRPr="00A8127A">
        <w:t>UCam to confirm inserted clause - to discuss with PI.</w:t>
      </w:r>
    </w:p>
  </w:comment>
  <w:comment w:id="2984" w:author="Petra Kurzawski (imec)" w:date="2025-03-19T15:20:00Z" w:initials="PK">
    <w:p w14:paraId="0B0EE5A2" w14:textId="77777777" w:rsidR="00842E86" w:rsidRDefault="00842E86" w:rsidP="0063342E">
      <w:pPr>
        <w:pStyle w:val="CommentText"/>
        <w:jc w:val="left"/>
      </w:pPr>
      <w:r>
        <w:rPr>
          <w:rStyle w:val="CommentReference"/>
        </w:rPr>
        <w:annotationRef/>
      </w:r>
      <w:r>
        <w:t>Comment from IMEC - After the discussions with our technical team we suggest to include a provision regarding the ownership of the respective functional demonstrators as further outlined in the HE Grant Agreement (reference to WP9). We have found in past projects that this point was often not covered and then later created some discussions and occasionally additional agreements to clarify.</w:t>
      </w:r>
      <w:r>
        <w:br/>
        <w:t>SO maybe it would be good to already tackle this discussion within the context of this CA.</w:t>
      </w:r>
    </w:p>
  </w:comment>
  <w:comment w:id="2985" w:author="ICFO+" w:date="2025-05-06T13:49:00Z" w:initials="ICFO+">
    <w:p w14:paraId="71188D01" w14:textId="164FF527" w:rsidR="00842E86" w:rsidRDefault="00842E86">
      <w:pPr>
        <w:pStyle w:val="CommentText"/>
      </w:pPr>
      <w:r>
        <w:rPr>
          <w:rStyle w:val="CommentReference"/>
        </w:rPr>
        <w:annotationRef/>
      </w:r>
      <w:r>
        <w:t>Accepted with some modifications.</w:t>
      </w:r>
    </w:p>
  </w:comment>
  <w:comment w:id="2986" w:author="ICFO+" w:date="2025-06-19T17:39:00Z" w:initials="ICFO+">
    <w:p w14:paraId="492370CA" w14:textId="0A9E55DA" w:rsidR="00842E86" w:rsidRDefault="00842E86">
      <w:pPr>
        <w:pStyle w:val="CommentText"/>
      </w:pPr>
      <w:r>
        <w:rPr>
          <w:rStyle w:val="CommentReference"/>
        </w:rPr>
        <w:annotationRef/>
      </w:r>
      <w:r w:rsidRPr="00501E1C">
        <w:t>VTTv2 agrees with this formulation.</w:t>
      </w:r>
    </w:p>
  </w:comment>
  <w:comment w:id="3005" w:author="ICFO+" w:date="2025-06-18T16:35:00Z" w:initials="ICFO+">
    <w:p w14:paraId="7A28A708" w14:textId="578EC05F" w:rsidR="00842E86" w:rsidRDefault="00842E86">
      <w:pPr>
        <w:pStyle w:val="CommentText"/>
      </w:pPr>
      <w:r>
        <w:rPr>
          <w:rStyle w:val="CommentReference"/>
        </w:rPr>
        <w:annotationRef/>
      </w:r>
      <w:r>
        <w:t>IMECv2 and UGENTv2 added “</w:t>
      </w:r>
      <w:r w:rsidRPr="0054148B">
        <w:rPr>
          <w:i/>
          <w:iCs/>
        </w:rPr>
        <w:t xml:space="preserve">an agreement </w:t>
      </w:r>
      <w:r w:rsidRPr="0054148B">
        <w:rPr>
          <w:i/>
          <w:iCs/>
          <w:color w:val="FF0000"/>
        </w:rPr>
        <w:t xml:space="preserve">between </w:t>
      </w:r>
      <w:r w:rsidRPr="0054148B">
        <w:rPr>
          <w:i/>
          <w:iCs/>
        </w:rPr>
        <w:t>the Testing Parties</w:t>
      </w:r>
      <w:r>
        <w:t>”</w:t>
      </w:r>
    </w:p>
  </w:comment>
  <w:comment w:id="3006" w:author="ICFO+" w:date="2025-06-19T16:23:00Z" w:initials="ICFO+">
    <w:p w14:paraId="0001DD46" w14:textId="723CAE42" w:rsidR="00842E86" w:rsidRDefault="00842E86">
      <w:pPr>
        <w:pStyle w:val="CommentText"/>
      </w:pPr>
      <w:r>
        <w:rPr>
          <w:rStyle w:val="CommentReference"/>
        </w:rPr>
        <w:annotationRef/>
      </w:r>
      <w:r>
        <w:t>UGENTv2: I assume the parties that own the Demonstrator should in that case also be a party to that agreement?</w:t>
      </w:r>
    </w:p>
  </w:comment>
  <w:comment w:id="3007" w:author="ICFO+" w:date="2025-06-27T10:58:00Z" w:initials="ICFO+">
    <w:p w14:paraId="1EFC5948" w14:textId="1FEFDCE9" w:rsidR="00842E86" w:rsidRDefault="00842E86">
      <w:pPr>
        <w:pStyle w:val="CommentText"/>
      </w:pPr>
      <w:r>
        <w:rPr>
          <w:rStyle w:val="CommentReference"/>
        </w:rPr>
        <w:annotationRef/>
      </w:r>
      <w:r>
        <w:t>Yes</w:t>
      </w:r>
    </w:p>
  </w:comment>
  <w:comment w:id="3022" w:author="ICFO+" w:date="2025-06-19T16:31:00Z" w:initials="ICFO+">
    <w:p w14:paraId="72D39EE5" w14:textId="7C030350" w:rsidR="00842E86" w:rsidRDefault="00842E86">
      <w:pPr>
        <w:pStyle w:val="CommentText"/>
      </w:pPr>
      <w:r>
        <w:rPr>
          <w:rStyle w:val="CommentReference"/>
        </w:rPr>
        <w:annotationRef/>
      </w:r>
      <w:r>
        <w:t>UGENTv2: What entity is ‘receiving party’ referring to?</w:t>
      </w:r>
    </w:p>
  </w:comment>
  <w:comment w:id="3023" w:author="ICFO+" w:date="2025-06-27T11:00:00Z" w:initials="ICFO+">
    <w:p w14:paraId="16C8204A" w14:textId="695EFCDF" w:rsidR="00842E86" w:rsidRDefault="00842E86">
      <w:pPr>
        <w:pStyle w:val="CommentText"/>
      </w:pPr>
      <w:r>
        <w:rPr>
          <w:rStyle w:val="CommentReference"/>
        </w:rPr>
        <w:annotationRef/>
      </w:r>
      <w:r>
        <w:t>The Testing Party receiving the Demonstrator, clarification added</w:t>
      </w:r>
    </w:p>
  </w:comment>
  <w:comment w:id="3020" w:author="ICFO+" w:date="2025-06-19T16:30:00Z" w:initials="ICFO+">
    <w:p w14:paraId="53714F71" w14:textId="0654A5E1" w:rsidR="00842E86" w:rsidRDefault="00842E86">
      <w:pPr>
        <w:pStyle w:val="CommentText"/>
      </w:pPr>
      <w:r>
        <w:rPr>
          <w:rStyle w:val="CommentReference"/>
        </w:rPr>
        <w:annotationRef/>
      </w:r>
      <w:r>
        <w:t>UGENTv2: Unclear why reference to article 9 is made. It should be clear that Demonstrators are provided on (free-of-charge) loan.</w:t>
      </w:r>
    </w:p>
  </w:comment>
  <w:comment w:id="3021" w:author="ICFO+" w:date="2025-06-27T11:03:00Z" w:initials="ICFO+">
    <w:p w14:paraId="1C21FB48" w14:textId="39064002" w:rsidR="00842E86" w:rsidRDefault="00842E86">
      <w:pPr>
        <w:pStyle w:val="CommentText"/>
      </w:pPr>
      <w:r>
        <w:rPr>
          <w:rStyle w:val="CommentReference"/>
        </w:rPr>
        <w:annotationRef/>
      </w:r>
      <w:r>
        <w:t>Reference to this same clause added, it can be added although the conditions of the provision of demonstrators shall be established in the specific agreement</w:t>
      </w:r>
    </w:p>
  </w:comment>
  <w:comment w:id="3049" w:author="ICFO+" w:date="2025-06-18T16:37:00Z" w:initials="ICFO+">
    <w:p w14:paraId="1FA737BB" w14:textId="526A7258" w:rsidR="00842E86" w:rsidRDefault="00842E86">
      <w:pPr>
        <w:pStyle w:val="CommentText"/>
      </w:pPr>
      <w:r>
        <w:rPr>
          <w:rStyle w:val="CommentReference"/>
        </w:rPr>
        <w:annotationRef/>
      </w:r>
      <w:r>
        <w:t xml:space="preserve">IMECv2 added: </w:t>
      </w:r>
      <w:r w:rsidRPr="001E05F8">
        <w:rPr>
          <w:i/>
          <w:iCs/>
        </w:rPr>
        <w:t xml:space="preserve">“The </w:t>
      </w:r>
      <w:r w:rsidRPr="001E05F8">
        <w:rPr>
          <w:i/>
          <w:iCs/>
          <w:color w:val="FF0000"/>
        </w:rPr>
        <w:t>Receiving</w:t>
      </w:r>
      <w:r w:rsidRPr="001E05F8">
        <w:rPr>
          <w:i/>
          <w:iCs/>
        </w:rPr>
        <w:t xml:space="preserve"> Testing Party(ies)”</w:t>
      </w:r>
    </w:p>
  </w:comment>
  <w:comment w:id="3065" w:author="ICFO+" w:date="2025-06-19T16:31:00Z" w:initials="ICFO+">
    <w:p w14:paraId="1917912A" w14:textId="3883DEB3" w:rsidR="00842E86" w:rsidRDefault="00842E86">
      <w:pPr>
        <w:pStyle w:val="CommentText"/>
      </w:pPr>
      <w:r>
        <w:rPr>
          <w:rStyle w:val="CommentReference"/>
        </w:rPr>
        <w:annotationRef/>
      </w:r>
      <w:r>
        <w:t>UGENTv2: It should also be specified that Demonstrators are made available ‘on loan only’ to such third parties.</w:t>
      </w:r>
    </w:p>
  </w:comment>
  <w:comment w:id="3079" w:author="Xavier Soler-UPV" w:date="2025-03-10T18:00:00Z" w:initials="UPV">
    <w:p w14:paraId="3FA68DDB" w14:textId="77777777" w:rsidR="00842E86" w:rsidRDefault="00842E86" w:rsidP="00257F85">
      <w:pPr>
        <w:pStyle w:val="CommentText"/>
      </w:pPr>
      <w:r>
        <w:rPr>
          <w:rStyle w:val="CommentReference"/>
        </w:rPr>
        <w:annotationRef/>
      </w:r>
      <w:r>
        <w:t>Please, correct. No ownership of Non-Crucial Pieces of Equipment is governed by the JPA/not foreseen in the JPA (only Crucial Pieces of Equipment)</w:t>
      </w:r>
    </w:p>
  </w:comment>
  <w:comment w:id="3085" w:author="Xavier Soler-UPV" w:date="2025-03-10T18:03:00Z" w:initials="UPV">
    <w:p w14:paraId="66D024B8" w14:textId="77777777" w:rsidR="00842E86" w:rsidRDefault="00842E86" w:rsidP="00257F85">
      <w:pPr>
        <w:pStyle w:val="CommentText"/>
      </w:pPr>
      <w:r>
        <w:rPr>
          <w:rStyle w:val="CommentReference"/>
        </w:rPr>
        <w:annotationRef/>
      </w:r>
      <w:r>
        <w:t>Not consistent with the JPA. See previous comment.</w:t>
      </w:r>
    </w:p>
  </w:comment>
  <w:comment w:id="3086" w:author="ICFO+" w:date="2025-03-26T12:50:00Z" w:initials="ICFO+">
    <w:p w14:paraId="3E538C65" w14:textId="1EC72842" w:rsidR="00842E86" w:rsidRDefault="00842E86">
      <w:pPr>
        <w:pStyle w:val="CommentText"/>
      </w:pPr>
      <w:r>
        <w:rPr>
          <w:rStyle w:val="CommentReference"/>
        </w:rPr>
        <w:annotationRef/>
      </w:r>
      <w:r>
        <w:t xml:space="preserve">Proposed by </w:t>
      </w:r>
      <w:r w:rsidRPr="00257F85">
        <w:rPr>
          <w:b/>
          <w:bCs/>
        </w:rPr>
        <w:t>UPV</w:t>
      </w:r>
      <w:r>
        <w:rPr>
          <w:b/>
          <w:bCs/>
        </w:rPr>
        <w:t>: “</w:t>
      </w:r>
      <w:r w:rsidRPr="00311530">
        <w:t>National Contracting Authorit</w:t>
      </w:r>
      <w:r>
        <w:t xml:space="preserve">y of the Participating State according to the accounting practices and statutory law or rules under which the </w:t>
      </w:r>
      <w:r w:rsidRPr="00311530">
        <w:t>National Contracting Authorit</w:t>
      </w:r>
      <w:r>
        <w:t>y is operating</w:t>
      </w:r>
      <w:r>
        <w:rPr>
          <w:rStyle w:val="CommentReference"/>
        </w:rPr>
        <w:annotationRef/>
      </w:r>
      <w:r>
        <w:t>”</w:t>
      </w:r>
    </w:p>
  </w:comment>
  <w:comment w:id="3083" w:author="ICFO+" w:date="2025-03-27T18:48:00Z" w:initials="ICFO+">
    <w:p w14:paraId="263DD024" w14:textId="77777777" w:rsidR="00842E86" w:rsidRDefault="00842E86">
      <w:pPr>
        <w:pStyle w:val="CommentText"/>
      </w:pPr>
      <w:r>
        <w:rPr>
          <w:rStyle w:val="CommentReference"/>
        </w:rPr>
        <w:annotationRef/>
      </w:r>
      <w:r w:rsidRPr="0086150A">
        <w:rPr>
          <w:b/>
          <w:bCs/>
        </w:rPr>
        <w:t>UGENT proposes to delete this paragraph and adds the following comment:</w:t>
      </w:r>
      <w:r>
        <w:t xml:space="preserve"> No need to repeat arrangements made in the Hosting Agreement which are already binding upon all Hosting Entities.</w:t>
      </w:r>
    </w:p>
  </w:comment>
  <w:comment w:id="3100" w:author="ICFO+" w:date="2025-03-26T12:52:00Z" w:initials="ICFO+">
    <w:p w14:paraId="7BE9A3E6" w14:textId="697F5BB1" w:rsidR="00842E86" w:rsidRDefault="00842E86" w:rsidP="002A0603">
      <w:pPr>
        <w:pStyle w:val="Heading3"/>
        <w:numPr>
          <w:ilvl w:val="0"/>
          <w:numId w:val="0"/>
        </w:numPr>
      </w:pPr>
      <w:r>
        <w:rPr>
          <w:rStyle w:val="CommentReference"/>
        </w:rPr>
        <w:annotationRef/>
      </w:r>
      <w:r>
        <w:t>Modifications proposed by</w:t>
      </w:r>
      <w:r w:rsidRPr="002A0603">
        <w:rPr>
          <w:b/>
        </w:rPr>
        <w:t xml:space="preserve"> UPV</w:t>
      </w:r>
      <w:r w:rsidRPr="002A0603">
        <w:rPr>
          <w:b/>
          <w:bCs w:val="0"/>
        </w:rPr>
        <w:t>: “</w:t>
      </w:r>
      <w:r>
        <w:t>The</w:t>
      </w:r>
      <w:r w:rsidRPr="00A853D6">
        <w:t xml:space="preserve"> depreciation</w:t>
      </w:r>
      <w:r>
        <w:t xml:space="preserve"> and residual value</w:t>
      </w:r>
      <w:r w:rsidRPr="00A853D6">
        <w:t xml:space="preserve"> of the </w:t>
      </w:r>
      <w:r>
        <w:t xml:space="preserve">Other </w:t>
      </w:r>
      <w:r w:rsidRPr="00A853D6">
        <w:t>Equipment of the Pilot Line shall be calculated in accordance with standard accounting practices of the Financial Regulation for such assets in force at that time</w:t>
      </w:r>
      <w:r>
        <w:t xml:space="preserve"> and the accounting practices and statutory law or rules under which the  </w:t>
      </w:r>
      <w:r w:rsidRPr="00311530">
        <w:t>National Contracting Authorit</w:t>
      </w:r>
      <w:r>
        <w:t>y is operating</w:t>
      </w:r>
      <w:r>
        <w:rPr>
          <w:rStyle w:val="CommentReference"/>
          <w:rFonts w:eastAsia="Calibri" w:cs="Times New Roman"/>
          <w:bCs w:val="0"/>
          <w:lang w:eastAsia="en-US"/>
        </w:rPr>
        <w:annotationRef/>
      </w:r>
      <w:r w:rsidRPr="00A853D6">
        <w:t>.</w:t>
      </w:r>
      <w:r>
        <w:rPr>
          <w:rStyle w:val="CommentReference"/>
          <w:rFonts w:eastAsia="Calibri" w:cs="Times New Roman"/>
          <w:bCs w:val="0"/>
          <w:lang w:eastAsia="en-US"/>
        </w:rPr>
        <w:annotationRef/>
      </w:r>
      <w:r>
        <w:rPr>
          <w:rStyle w:val="CommentReference"/>
          <w:rFonts w:eastAsia="Calibri" w:cs="Times New Roman"/>
          <w:bCs w:val="0"/>
          <w:lang w:eastAsia="en-US"/>
        </w:rPr>
        <w:annotationRef/>
      </w:r>
      <w:r>
        <w:t>”</w:t>
      </w:r>
    </w:p>
  </w:comment>
  <w:comment w:id="3096" w:author="ICFO+" w:date="2025-03-27T18:49:00Z" w:initials="ICFO+">
    <w:p w14:paraId="4D419F8C" w14:textId="77777777" w:rsidR="00842E86" w:rsidRDefault="00842E86">
      <w:pPr>
        <w:pStyle w:val="CommentText"/>
      </w:pPr>
      <w:r>
        <w:rPr>
          <w:rStyle w:val="CommentReference"/>
        </w:rPr>
        <w:annotationRef/>
      </w:r>
      <w:r w:rsidRPr="00B16D3A">
        <w:rPr>
          <w:b/>
          <w:bCs/>
        </w:rPr>
        <w:t>UGENT proposes to delete these clauses 8.2.2. and 8.2.3. and adds the following comment:</w:t>
      </w:r>
      <w:r>
        <w:t xml:space="preserve"> Unclear where this requirement is coming from. Depreciation will depend on the nature of the other equipment.</w:t>
      </w:r>
    </w:p>
  </w:comment>
  <w:comment w:id="3117" w:author="ICFO+" w:date="2025-03-27T23:24:00Z" w:initials="ICFO+">
    <w:p w14:paraId="69929466" w14:textId="77777777" w:rsidR="00842E86" w:rsidRDefault="00842E86">
      <w:pPr>
        <w:pStyle w:val="CommentText"/>
      </w:pPr>
      <w:r>
        <w:rPr>
          <w:rStyle w:val="CommentReference"/>
        </w:rPr>
        <w:annotationRef/>
      </w:r>
      <w:r>
        <w:t>UCAM: The definition of Pilot Line includes results / arising IP. “Results” are all other results, other than the Pilot Line. Ucam to confirm with Project team.</w:t>
      </w:r>
    </w:p>
    <w:p w14:paraId="37540564" w14:textId="77777777" w:rsidR="00842E86" w:rsidRDefault="00842E86">
      <w:pPr>
        <w:pStyle w:val="CommentText"/>
      </w:pPr>
    </w:p>
    <w:p w14:paraId="2D5F9C3B" w14:textId="77777777" w:rsidR="00842E86" w:rsidRDefault="00842E86">
      <w:pPr>
        <w:pStyle w:val="CommentText"/>
      </w:pPr>
      <w:r>
        <w:rPr>
          <w:highlight w:val="yellow"/>
        </w:rPr>
        <w:t>It appears that the intention here is in relation to Hosting Entities’ functions and their infrastructure in the Pilot Line, rather than the ownership in the entire Pilot Line project, as defined above. Please can this be clarified.</w:t>
      </w:r>
    </w:p>
  </w:comment>
  <w:comment w:id="3119" w:author="Xavier Soler-UPV" w:date="2025-03-11T11:44:00Z" w:initials="UPV">
    <w:p w14:paraId="47F9412D" w14:textId="77777777" w:rsidR="00842E86" w:rsidRDefault="00842E86" w:rsidP="00257F85">
      <w:pPr>
        <w:pStyle w:val="CommentText"/>
      </w:pPr>
      <w:r>
        <w:rPr>
          <w:rStyle w:val="CommentReference"/>
        </w:rPr>
        <w:annotationRef/>
      </w:r>
      <w:r>
        <w:t>UPV: According to the HA and the JPA, we understand that Chips JU shall hold 50% of the Crucial Pieces of Equiment, but not the 50% of the whole Pilot Line (which may be built using both Crucial and non-Crucial pieces of Equipment)</w:t>
      </w:r>
    </w:p>
  </w:comment>
  <w:comment w:id="3118" w:author="ICFO+" w:date="2025-03-27T09:54:00Z" w:initials="ICFO+">
    <w:p w14:paraId="5E9059D6" w14:textId="77777777" w:rsidR="00842E86" w:rsidRDefault="00842E86">
      <w:pPr>
        <w:pStyle w:val="CommentText"/>
      </w:pPr>
      <w:r>
        <w:rPr>
          <w:rStyle w:val="CommentReference"/>
        </w:rPr>
        <w:annotationRef/>
      </w:r>
      <w:r w:rsidRPr="00FF235B">
        <w:rPr>
          <w:b/>
          <w:bCs/>
        </w:rPr>
        <w:t>CSIC:</w:t>
      </w:r>
      <w:r>
        <w:t xml:space="preserve"> </w:t>
      </w:r>
      <w:r w:rsidRPr="00AA116C">
        <w:rPr>
          <w:lang w:val="en-US"/>
        </w:rPr>
        <w:t xml:space="preserve">CSIC (not the State) acquires ownership of the equipment. We do not understand the meaning of this clause. What does it mean that 50% of the ownership of the equipment belongs to the State? </w:t>
      </w:r>
      <w:r w:rsidRPr="003A2835">
        <w:rPr>
          <w:lang w:val="en-US"/>
        </w:rPr>
        <w:t>Could you clarify this paragraph?</w:t>
      </w:r>
    </w:p>
  </w:comment>
  <w:comment w:id="3113" w:author="ICFO+" w:date="2025-03-27T18:50:00Z" w:initials="ICFO+">
    <w:p w14:paraId="62D341EE" w14:textId="77777777" w:rsidR="00842E86" w:rsidRDefault="00842E86">
      <w:pPr>
        <w:pStyle w:val="CommentText"/>
      </w:pPr>
      <w:r>
        <w:rPr>
          <w:rStyle w:val="CommentReference"/>
        </w:rPr>
        <w:annotationRef/>
      </w:r>
      <w:r>
        <w:t xml:space="preserve">Comments and proposals by the parties: </w:t>
      </w:r>
    </w:p>
  </w:comment>
  <w:comment w:id="3114" w:author="ICFO+" w:date="2025-03-27T18:51:00Z" w:initials="ICFO+">
    <w:p w14:paraId="5D952379" w14:textId="77777777" w:rsidR="00842E86" w:rsidRDefault="00842E86" w:rsidP="00597174">
      <w:pPr>
        <w:pStyle w:val="Normal1"/>
        <w:ind w:left="0"/>
      </w:pPr>
      <w:r>
        <w:rPr>
          <w:rStyle w:val="CommentReference"/>
        </w:rPr>
        <w:annotationRef/>
      </w:r>
      <w:r>
        <w:t xml:space="preserve">UPV proposes the following clause in cc: </w:t>
      </w:r>
    </w:p>
    <w:p w14:paraId="3D7EB4E5" w14:textId="77777777" w:rsidR="00842E86" w:rsidRDefault="00842E86" w:rsidP="00597174">
      <w:pPr>
        <w:pStyle w:val="Normal1"/>
        <w:ind w:left="0"/>
      </w:pPr>
      <w:r>
        <w:t>“</w:t>
      </w:r>
      <w:r w:rsidRPr="00356DAA">
        <w:t xml:space="preserve">The Parties acknowledge that the ownership of the Pilot Line shall be </w:t>
      </w:r>
      <w:r>
        <w:t>shared</w:t>
      </w:r>
      <w:r w:rsidRPr="00356DAA">
        <w:t xml:space="preserve"> between Chips JU and the </w:t>
      </w:r>
      <w:r w:rsidRPr="00597174">
        <w:rPr>
          <w:color w:val="FF0000"/>
        </w:rPr>
        <w:t xml:space="preserve">National Contracting Authorities </w:t>
      </w:r>
      <w:r>
        <w:t xml:space="preserve">of the </w:t>
      </w:r>
      <w:r>
        <w:rPr>
          <w:rStyle w:val="CommentReference"/>
          <w:lang w:eastAsia="en-US"/>
        </w:rPr>
        <w:annotationRef/>
      </w:r>
      <w:r w:rsidRPr="00356DAA">
        <w:t>Participating States. Chips JU shall hold fifty percent (50%) of the Pilot Line</w:t>
      </w:r>
      <w:r>
        <w:rPr>
          <w:rStyle w:val="CommentReference"/>
          <w:lang w:eastAsia="en-US"/>
        </w:rPr>
        <w:annotationRef/>
      </w:r>
      <w:r w:rsidRPr="00356DAA">
        <w:t xml:space="preserve">. The remaining fifty percent (50%) shall be held by the </w:t>
      </w:r>
      <w:r w:rsidRPr="00597174">
        <w:rPr>
          <w:color w:val="FF0000"/>
        </w:rPr>
        <w:t xml:space="preserve">National Contracting Authority </w:t>
      </w:r>
      <w:r w:rsidRPr="00597174">
        <w:rPr>
          <w:rStyle w:val="CommentReference"/>
          <w:color w:val="FF0000"/>
          <w:lang w:eastAsia="en-US"/>
        </w:rPr>
        <w:annotationRef/>
      </w:r>
      <w:r w:rsidRPr="00356DAA">
        <w:t xml:space="preserve">Participating States, each of them holding an equal share of this 50%. </w:t>
      </w:r>
      <w:r>
        <w:rPr>
          <w:rStyle w:val="CommentReference"/>
          <w:lang w:eastAsia="en-US"/>
        </w:rPr>
        <w:annotationRef/>
      </w:r>
      <w:r>
        <w:t xml:space="preserve">The Participating States </w:t>
      </w:r>
      <w:r w:rsidRPr="008240A0">
        <w:t>may transfer the ownership of their share of the Pilot Line to the relevant Hosting Entity. In such a case, the Hosting Entity shall promptly notify the other Parties of the transfer of ownership.</w:t>
      </w:r>
      <w:r>
        <w:rPr>
          <w:rStyle w:val="CommentReference"/>
          <w:lang w:eastAsia="en-US"/>
        </w:rPr>
        <w:annotationRef/>
      </w:r>
      <w:r>
        <w:rPr>
          <w:rStyle w:val="CommentReference"/>
          <w:lang w:eastAsia="en-US"/>
        </w:rPr>
        <w:annotationRef/>
      </w:r>
      <w:r>
        <w:rPr>
          <w:rStyle w:val="CommentReference"/>
          <w:lang w:eastAsia="en-US"/>
        </w:rPr>
        <w:annotationRef/>
      </w:r>
      <w:r>
        <w:t>”</w:t>
      </w:r>
    </w:p>
  </w:comment>
  <w:comment w:id="3115" w:author="ICFO+" w:date="2025-03-27T18:51:00Z" w:initials="ICFO+">
    <w:p w14:paraId="40EE8A29" w14:textId="77777777" w:rsidR="00842E86" w:rsidRDefault="00842E86">
      <w:pPr>
        <w:pStyle w:val="CommentText"/>
      </w:pPr>
      <w:r>
        <w:rPr>
          <w:rStyle w:val="CommentReference"/>
        </w:rPr>
        <w:annotationRef/>
      </w:r>
      <w:r w:rsidRPr="00B07751">
        <w:rPr>
          <w:b/>
          <w:bCs/>
        </w:rPr>
        <w:t>UGENT proposes the following clause and comments:</w:t>
      </w:r>
      <w:r>
        <w:t xml:space="preserve"> Except for the last sentence (which could be added to another Article of the CA), this is repeating statements from the HA.</w:t>
      </w:r>
    </w:p>
    <w:p w14:paraId="1A371FFD" w14:textId="77777777" w:rsidR="00842E86" w:rsidRDefault="00842E86">
      <w:pPr>
        <w:pStyle w:val="CommentText"/>
      </w:pPr>
    </w:p>
    <w:p w14:paraId="4FD2DF43" w14:textId="77777777" w:rsidR="00842E86" w:rsidRDefault="00842E86" w:rsidP="00B07751">
      <w:pPr>
        <w:pStyle w:val="Normal1"/>
        <w:ind w:left="0"/>
      </w:pPr>
      <w:r w:rsidRPr="00356DAA">
        <w:t xml:space="preserve">The Parties acknowledge that the ownership of the </w:t>
      </w:r>
      <w:r w:rsidRPr="00B07751">
        <w:rPr>
          <w:color w:val="FF0000"/>
        </w:rPr>
        <w:t xml:space="preserve">Crucial Pieces of Equipment of the </w:t>
      </w:r>
      <w:r w:rsidRPr="00356DAA">
        <w:t xml:space="preserve">Pilot Line shall be </w:t>
      </w:r>
      <w:r>
        <w:t>shared</w:t>
      </w:r>
      <w:r w:rsidRPr="00356DAA">
        <w:t xml:space="preserve"> between Chips JU and the Participating States. Chips JU shall hold fifty percent (50%) </w:t>
      </w:r>
      <w:r w:rsidRPr="00B07751">
        <w:rPr>
          <w:color w:val="FF0000"/>
        </w:rPr>
        <w:t>of the Crucial Pieces of Equipment</w:t>
      </w:r>
      <w:r>
        <w:t xml:space="preserve"> of the</w:t>
      </w:r>
      <w:r w:rsidRPr="00356DAA">
        <w:t xml:space="preserve"> Pilot Line. The remaining fifty percent (50%) </w:t>
      </w:r>
      <w:r w:rsidRPr="00B07751">
        <w:rPr>
          <w:color w:val="FF0000"/>
        </w:rPr>
        <w:t xml:space="preserve">in each Crucial Piece of Equipment </w:t>
      </w:r>
      <w:r w:rsidRPr="00356DAA">
        <w:t xml:space="preserve">shall be held by the </w:t>
      </w:r>
      <w:r w:rsidRPr="00495370">
        <w:rPr>
          <w:color w:val="FF0000"/>
        </w:rPr>
        <w:t>relevant</w:t>
      </w:r>
      <w:r>
        <w:t xml:space="preserve"> </w:t>
      </w:r>
      <w:r w:rsidRPr="00356DAA">
        <w:t xml:space="preserve">Participating State. </w:t>
      </w:r>
      <w:r>
        <w:t xml:space="preserve">The Participating States </w:t>
      </w:r>
      <w:r w:rsidRPr="008240A0">
        <w:t xml:space="preserve">may transfer the ownership of their share to the relevant Hosting Entity. In such a case, the Hosting Entity shall promptly notify the </w:t>
      </w:r>
      <w:r w:rsidRPr="00495370">
        <w:rPr>
          <w:color w:val="FF0000"/>
        </w:rPr>
        <w:t xml:space="preserve">Coordinator </w:t>
      </w:r>
      <w:r w:rsidRPr="008240A0">
        <w:t>of the transfer of ownership.</w:t>
      </w:r>
      <w:r>
        <w:rPr>
          <w:rStyle w:val="CommentReference"/>
          <w:lang w:eastAsia="en-US"/>
        </w:rPr>
        <w:annotationRef/>
      </w:r>
    </w:p>
  </w:comment>
  <w:comment w:id="3125" w:author="ICFO+" w:date="2025-03-27T11:50:00Z" w:initials="ICFO+">
    <w:p w14:paraId="67CBE993" w14:textId="77777777" w:rsidR="00842E86" w:rsidRDefault="00842E86">
      <w:pPr>
        <w:pStyle w:val="CommentText"/>
      </w:pPr>
      <w:r>
        <w:rPr>
          <w:rStyle w:val="CommentReference"/>
        </w:rPr>
        <w:annotationRef/>
      </w:r>
      <w:r>
        <w:t>Deleted by VTT</w:t>
      </w:r>
    </w:p>
  </w:comment>
  <w:comment w:id="3122" w:author="ICFO+" w:date="2025-03-27T11:49:00Z" w:initials="ICFO+">
    <w:p w14:paraId="14CC9D3F" w14:textId="77777777" w:rsidR="00842E86" w:rsidRDefault="00842E86">
      <w:pPr>
        <w:pStyle w:val="CommentText"/>
      </w:pPr>
      <w:r>
        <w:rPr>
          <w:rStyle w:val="CommentReference"/>
        </w:rPr>
        <w:annotationRef/>
      </w:r>
      <w:r>
        <w:t>VTT: Please explain, what is meant by this</w:t>
      </w:r>
    </w:p>
  </w:comment>
  <w:comment w:id="3070" w:author="ICFO+" w:date="2025-03-26T18:33:00Z" w:initials="ICFO+">
    <w:p w14:paraId="08B9427F" w14:textId="77777777" w:rsidR="00842E86" w:rsidRPr="00093C51" w:rsidRDefault="00842E86">
      <w:pPr>
        <w:pStyle w:val="CommentText"/>
        <w:rPr>
          <w:b/>
          <w:bCs/>
        </w:rPr>
      </w:pPr>
      <w:r>
        <w:rPr>
          <w:rStyle w:val="CommentReference"/>
        </w:rPr>
        <w:annotationRef/>
      </w:r>
      <w:r w:rsidRPr="00093C51">
        <w:rPr>
          <w:b/>
          <w:bCs/>
        </w:rPr>
        <w:t xml:space="preserve">Comments and proposals regarding these clauses of equipment by parties: </w:t>
      </w:r>
    </w:p>
  </w:comment>
  <w:comment w:id="3071" w:author="ICFO+" w:date="2025-03-26T20:26:00Z" w:initials="ICFO+">
    <w:p w14:paraId="4638B5FD" w14:textId="77777777" w:rsidR="00842E86" w:rsidRDefault="00842E86">
      <w:pPr>
        <w:pStyle w:val="CommentText"/>
      </w:pPr>
      <w:r>
        <w:rPr>
          <w:rStyle w:val="CommentReference"/>
        </w:rPr>
        <w:annotationRef/>
      </w:r>
      <w:r w:rsidRPr="0094669C">
        <w:rPr>
          <w:b/>
          <w:bCs/>
        </w:rPr>
        <w:t xml:space="preserve">IMEC proposes to delete this clause, and adds the following comment: </w:t>
      </w:r>
      <w:r>
        <w:rPr>
          <w:lang w:val="nl-BE"/>
        </w:rPr>
        <w:t>Equipment / materials have nothing to do with IPR. Further as detailed above Equipment - Non-Crucial pieces of Equipment is not clear.</w:t>
      </w:r>
    </w:p>
  </w:comment>
  <w:comment w:id="3072" w:author="ICFO+" w:date="2025-03-26T20:26:00Z" w:initials="ICFO+">
    <w:p w14:paraId="08AA7910" w14:textId="77777777" w:rsidR="00842E86" w:rsidRDefault="00842E86" w:rsidP="00093C51">
      <w:pPr>
        <w:pStyle w:val="CommentText"/>
        <w:jc w:val="left"/>
      </w:pPr>
      <w:r>
        <w:rPr>
          <w:rStyle w:val="CommentReference"/>
        </w:rPr>
        <w:annotationRef/>
      </w:r>
      <w:r w:rsidRPr="00093C51">
        <w:rPr>
          <w:b/>
          <w:bCs/>
        </w:rPr>
        <w:t>FBK:</w:t>
      </w:r>
      <w:r>
        <w:t xml:space="preserve"> This section called intellectual property, which is generally considered an </w:t>
      </w:r>
      <w:r>
        <w:rPr>
          <w:b/>
          <w:bCs/>
        </w:rPr>
        <w:t>intangible asset</w:t>
      </w:r>
      <w:r>
        <w:t>, not a tangible one alike for instance equipment. Furthermore, all aspects related to this matter are already thoroughly regulated in the Hosting Agreement. Including this articles here seems unnecessary and may introduce risks or inconsistencies, rather than adding value.</w:t>
      </w:r>
    </w:p>
    <w:p w14:paraId="0EF31F9A" w14:textId="77777777" w:rsidR="00842E86" w:rsidRDefault="00842E86" w:rsidP="00093C51">
      <w:pPr>
        <w:pStyle w:val="CommentText"/>
        <w:jc w:val="left"/>
      </w:pPr>
      <w:r>
        <w:t>Ownership of crucial pieces of equipment and of the PL is already well-defined in the Hosting Agreement and is not a matter to be addressed in the Consortium Agreement, especially since the Joint Undertaking (JU) is not a party to it. Moreover, the definitions provided appear to be inaccurate. As I understand it, equipment not classified as 'crucial' would be considered non-crucial and therefore may not be owned by the JU, nor acquired under a Joint Procurement Agreement (JPA). Such equipment would follow the relevant procurement rules outlined in the applicable agreements.</w:t>
      </w:r>
    </w:p>
    <w:p w14:paraId="201000AF" w14:textId="77777777" w:rsidR="00842E86" w:rsidRDefault="00842E86" w:rsidP="00093C51">
      <w:pPr>
        <w:pStyle w:val="CommentText"/>
      </w:pPr>
      <w:r>
        <w:t>For instance, if the equipment is acquired under Horizon Europe (as in our case), it would be 100% owned by FBK, and usual accounting practices would apply for depreciation, along with the specific funding rules of the program. Furthermore, as noted in the JU’s comment on Article 10 of the Hosting Agreement, the 8-year retention period applies only to 'crucial' pieces of equipment included in the JPA.</w:t>
      </w:r>
    </w:p>
  </w:comment>
  <w:comment w:id="3073" w:author="ICFO+" w:date="2025-03-27T11:47:00Z" w:initials="ICFO+">
    <w:p w14:paraId="20F6F3B9" w14:textId="77777777" w:rsidR="00842E86" w:rsidRDefault="00842E86">
      <w:pPr>
        <w:pStyle w:val="CommentText"/>
      </w:pPr>
      <w:r>
        <w:rPr>
          <w:rStyle w:val="CommentReference"/>
        </w:rPr>
        <w:annotationRef/>
      </w:r>
      <w:r w:rsidRPr="00C64943">
        <w:rPr>
          <w:b/>
          <w:bCs/>
        </w:rPr>
        <w:t>VTT proposes to delete sections 8.1./8.2./8.3. and adds the following comment:</w:t>
      </w:r>
      <w:r>
        <w:t xml:space="preserve"> Not needed in this agreement.</w:t>
      </w:r>
    </w:p>
  </w:comment>
  <w:comment w:id="3074" w:author="ICFO+" w:date="2025-04-03T17:17:00Z" w:initials="ICFO+">
    <w:p w14:paraId="62F84B9A" w14:textId="36745506" w:rsidR="00842E86" w:rsidRDefault="00842E86">
      <w:pPr>
        <w:pStyle w:val="CommentText"/>
      </w:pPr>
      <w:r>
        <w:rPr>
          <w:rStyle w:val="CommentReference"/>
        </w:rPr>
        <w:annotationRef/>
      </w:r>
      <w:r>
        <w:t xml:space="preserve">As asked by several partners, we delete this part (if in the future versions we need to include some sections regarding equipment, it will be added in a separate section). </w:t>
      </w:r>
    </w:p>
  </w:comment>
  <w:comment w:id="3123" w:author="ICFO+" w:date="2025-03-27T18:54:00Z" w:initials="ICFO+">
    <w:p w14:paraId="3CF0B1E3" w14:textId="77777777" w:rsidR="00842E86" w:rsidRDefault="00842E86">
      <w:pPr>
        <w:pStyle w:val="CommentText"/>
      </w:pPr>
      <w:r>
        <w:rPr>
          <w:rStyle w:val="CommentReference"/>
        </w:rPr>
        <w:annotationRef/>
      </w:r>
      <w:r w:rsidRPr="00173531">
        <w:rPr>
          <w:b/>
          <w:bCs/>
        </w:rPr>
        <w:t>UGENT proposes to delete this section and adds the following comment:</w:t>
      </w:r>
      <w:r>
        <w:t xml:space="preserve"> See section 8.4.</w:t>
      </w:r>
    </w:p>
  </w:comment>
  <w:comment w:id="3130" w:author="ICFO+" w:date="2025-03-27T18:56:00Z" w:initials="ICFO+">
    <w:p w14:paraId="78E51559" w14:textId="77777777" w:rsidR="00842E86" w:rsidRDefault="00842E86">
      <w:pPr>
        <w:pStyle w:val="CommentText"/>
      </w:pPr>
      <w:r>
        <w:rPr>
          <w:rStyle w:val="CommentReference"/>
        </w:rPr>
        <w:annotationRef/>
      </w:r>
      <w:r>
        <w:t>UGENT: Please clarify why this only refers to Horizon Europe GA, where the next section refers to ‘</w:t>
      </w:r>
      <w:r w:rsidRPr="00BC116F">
        <w:t>Grant Agreements</w:t>
      </w:r>
      <w:r>
        <w:t>’?</w:t>
      </w:r>
    </w:p>
  </w:comment>
  <w:comment w:id="3131" w:author="ICFO+" w:date="2025-04-03T17:23:00Z" w:initials="ICFO+">
    <w:p w14:paraId="757A57D5" w14:textId="0BAA15C7" w:rsidR="00842E86" w:rsidRDefault="00842E86">
      <w:pPr>
        <w:pStyle w:val="CommentText"/>
      </w:pPr>
      <w:r>
        <w:rPr>
          <w:rStyle w:val="CommentReference"/>
        </w:rPr>
        <w:annotationRef/>
      </w:r>
      <w:r>
        <w:t xml:space="preserve">Corrected. </w:t>
      </w:r>
    </w:p>
  </w:comment>
  <w:comment w:id="3132" w:author="ICFO+" w:date="2025-06-16T19:33:00Z" w:initials="ICFO+">
    <w:p w14:paraId="2AA160A2" w14:textId="6F7704E2" w:rsidR="00842E86" w:rsidRDefault="00842E86">
      <w:pPr>
        <w:pStyle w:val="CommentText"/>
      </w:pPr>
      <w:r>
        <w:rPr>
          <w:rStyle w:val="CommentReference"/>
        </w:rPr>
        <w:annotationRef/>
      </w:r>
      <w:r>
        <w:t>CEAv2 and IMECv2 propose to delete Horizon Europe/DEP and leave “the Grant Agreements”</w:t>
      </w:r>
    </w:p>
  </w:comment>
  <w:comment w:id="3134" w:author="ICFO+" w:date="2025-03-26T18:51:00Z" w:initials="ICFO+">
    <w:p w14:paraId="0770E6E7" w14:textId="16F3FFD9" w:rsidR="00842E86" w:rsidRDefault="00842E86" w:rsidP="004722CF">
      <w:pPr>
        <w:pStyle w:val="CommentText"/>
        <w:jc w:val="left"/>
      </w:pPr>
      <w:r>
        <w:rPr>
          <w:rStyle w:val="CommentReference"/>
        </w:rPr>
        <w:annotationRef/>
      </w:r>
      <w:r>
        <w:t xml:space="preserve">IMEC: </w:t>
      </w:r>
      <w:r>
        <w:rPr>
          <w:rStyle w:val="CommentReference"/>
        </w:rPr>
        <w:annotationRef/>
      </w:r>
      <w:r>
        <w:t>For the DEP GA: IMEC review of IP is still ongoing and will follow in the next review</w:t>
      </w:r>
    </w:p>
  </w:comment>
  <w:comment w:id="3135" w:author="ICFO+" w:date="2025-06-16T19:32:00Z" w:initials="ICFO+">
    <w:p w14:paraId="329AA3BB" w14:textId="167D44EE" w:rsidR="00842E86" w:rsidRDefault="00842E86">
      <w:pPr>
        <w:pStyle w:val="CommentText"/>
      </w:pPr>
      <w:r>
        <w:rPr>
          <w:rStyle w:val="CommentReference"/>
        </w:rPr>
        <w:annotationRef/>
      </w:r>
      <w:r>
        <w:t>CEAv2 proposes to add: “</w:t>
      </w:r>
      <w:r w:rsidRPr="005E3A7E">
        <w:rPr>
          <w:i/>
          <w:iCs/>
        </w:rPr>
        <w:t>In the event that a Result is generated jointly by the personnel of two or more Parties without it being possible to distinguish the inventive or intellectual contribution of each Party, such joint Result shall be co-owned equally by the Parties</w:t>
      </w:r>
      <w:r w:rsidRPr="002A12B3">
        <w:t>.</w:t>
      </w:r>
      <w:r>
        <w:rPr>
          <w:rStyle w:val="CommentReference"/>
        </w:rPr>
        <w:annotationRef/>
      </w:r>
      <w:r>
        <w:rPr>
          <w:rStyle w:val="CommentReference"/>
          <w:bCs/>
        </w:rPr>
        <w:annotationRef/>
      </w:r>
      <w:r>
        <w:t>” + comment: This point is missing in the GA</w:t>
      </w:r>
    </w:p>
  </w:comment>
  <w:comment w:id="3136" w:author="ICFO+" w:date="2025-06-27T11:29:00Z" w:initials="ICFO+">
    <w:p w14:paraId="05083658" w14:textId="6A8916C1" w:rsidR="00842E86" w:rsidRDefault="00842E86">
      <w:pPr>
        <w:pStyle w:val="CommentText"/>
      </w:pPr>
      <w:r>
        <w:rPr>
          <w:rStyle w:val="CommentReference"/>
        </w:rPr>
        <w:annotationRef/>
      </w:r>
      <w:r>
        <w:t xml:space="preserve">This is already regulated in annex 5 of the GA - ART. 16 ownership of results </w:t>
      </w:r>
    </w:p>
  </w:comment>
  <w:comment w:id="3139" w:author="ICFO+" w:date="2025-06-16T19:35:00Z" w:initials="ICFO+">
    <w:p w14:paraId="6CBBEBEA" w14:textId="4CAA74C0" w:rsidR="00842E86" w:rsidRPr="00867C81" w:rsidRDefault="00842E86" w:rsidP="00867C81">
      <w:pPr>
        <w:rPr>
          <w:i/>
          <w:iCs/>
        </w:rPr>
      </w:pPr>
      <w:r>
        <w:rPr>
          <w:rStyle w:val="CommentReference"/>
        </w:rPr>
        <w:annotationRef/>
      </w:r>
      <w:r>
        <w:t xml:space="preserve">CEAv2 proposes the following wording in substitution of this clause: </w:t>
      </w:r>
      <w:r w:rsidRPr="00867C81">
        <w:rPr>
          <w:i/>
          <w:iCs/>
          <w:lang w:val="en-US"/>
        </w:rPr>
        <w:t>Where such joint Results are covered by intellectual property rights, the joint owners shall execute a joint ownership agreement regarding the allocation and the terms and conditions of Exploitation of the joint Results as soon as possible and before any industrial or commercial Exploitation.</w:t>
      </w:r>
    </w:p>
  </w:comment>
  <w:comment w:id="3140" w:author="ICFO+" w:date="2025-03-27T18:56:00Z" w:initials="ICFO+">
    <w:p w14:paraId="1156F13B" w14:textId="77777777" w:rsidR="00842E86" w:rsidRDefault="00842E86">
      <w:pPr>
        <w:pStyle w:val="CommentText"/>
      </w:pPr>
      <w:r>
        <w:rPr>
          <w:rStyle w:val="CommentReference"/>
        </w:rPr>
        <w:annotationRef/>
      </w:r>
      <w:r>
        <w:t xml:space="preserve">UGENT: </w:t>
      </w:r>
      <w:r w:rsidRPr="00BC116F">
        <w:rPr>
          <w:highlight w:val="yellow"/>
        </w:rPr>
        <w:t>Still under</w:t>
      </w:r>
      <w:r>
        <w:rPr>
          <w:highlight w:val="yellow"/>
        </w:rPr>
        <w:t xml:space="preserve"> </w:t>
      </w:r>
      <w:r w:rsidRPr="00BC116F">
        <w:rPr>
          <w:highlight w:val="yellow"/>
        </w:rPr>
        <w:t>internal review.</w:t>
      </w:r>
    </w:p>
  </w:comment>
  <w:comment w:id="3141" w:author="ICFO+" w:date="2025-04-03T17:21:00Z" w:initials="ICFO+">
    <w:p w14:paraId="56770164" w14:textId="191F7580" w:rsidR="00842E86" w:rsidRDefault="00842E86">
      <w:pPr>
        <w:pStyle w:val="CommentText"/>
      </w:pPr>
      <w:r>
        <w:rPr>
          <w:rStyle w:val="CommentReference"/>
        </w:rPr>
        <w:annotationRef/>
      </w:r>
      <w:r>
        <w:t xml:space="preserve">IMEC: substitutes “the relevant joint ownership agreement” by “respective agreement”. </w:t>
      </w:r>
    </w:p>
  </w:comment>
  <w:comment w:id="3142" w:author="ICFO+" w:date="2025-06-27T11:32:00Z" w:initials="ICFO+">
    <w:p w14:paraId="0A642724" w14:textId="755E1F23" w:rsidR="00842E86" w:rsidRDefault="00842E86">
      <w:pPr>
        <w:pStyle w:val="CommentText"/>
      </w:pPr>
      <w:r>
        <w:rPr>
          <w:rStyle w:val="CommentReference"/>
        </w:rPr>
        <w:annotationRef/>
      </w:r>
      <w:r>
        <w:rPr>
          <w:rStyle w:val="CommentReference"/>
        </w:rPr>
        <w:t xml:space="preserve">We believe its clearer to maintain the reference to the joint ownership agreement </w:t>
      </w:r>
    </w:p>
  </w:comment>
  <w:comment w:id="3144" w:author="ICFO+" w:date="2025-04-03T17:23:00Z" w:initials="ICFO+">
    <w:p w14:paraId="0FE80470" w14:textId="57FF91B5" w:rsidR="00842E86" w:rsidRDefault="00842E86">
      <w:pPr>
        <w:pStyle w:val="CommentText"/>
      </w:pPr>
      <w:r>
        <w:rPr>
          <w:rStyle w:val="CommentReference"/>
        </w:rPr>
        <w:annotationRef/>
      </w:r>
      <w:r>
        <w:t>Proposal by IMEC: “non-commercial” teaching activities</w:t>
      </w:r>
    </w:p>
  </w:comment>
  <w:comment w:id="3145" w:author="ICFO+" w:date="2025-06-27T11:34:00Z" w:initials="ICFO+">
    <w:p w14:paraId="25FB3D31" w14:textId="6B9667DE" w:rsidR="00842E86" w:rsidRDefault="00842E86">
      <w:pPr>
        <w:pStyle w:val="CommentText"/>
      </w:pPr>
      <w:r>
        <w:rPr>
          <w:rStyle w:val="CommentReference"/>
        </w:rPr>
        <w:annotationRef/>
      </w:r>
      <w:r>
        <w:t>Rejected</w:t>
      </w:r>
    </w:p>
  </w:comment>
  <w:comment w:id="3148" w:author="ICFO+" w:date="2025-03-27T23:37:00Z" w:initials="ICFO+">
    <w:p w14:paraId="7DF04763" w14:textId="77777777" w:rsidR="00842E86" w:rsidRDefault="00842E86" w:rsidP="003E7FE0">
      <w:pPr>
        <w:pStyle w:val="Heading5"/>
        <w:numPr>
          <w:ilvl w:val="0"/>
          <w:numId w:val="0"/>
        </w:numPr>
      </w:pPr>
      <w:r>
        <w:rPr>
          <w:rStyle w:val="CommentReference"/>
        </w:rPr>
        <w:annotationRef/>
      </w:r>
      <w:r>
        <w:t xml:space="preserve">Modifications by UCAM: </w:t>
      </w:r>
    </w:p>
    <w:p w14:paraId="66B2A1E3" w14:textId="77777777" w:rsidR="00842E86" w:rsidRDefault="00842E86" w:rsidP="003E7FE0">
      <w:pPr>
        <w:pStyle w:val="Heading5"/>
        <w:numPr>
          <w:ilvl w:val="0"/>
          <w:numId w:val="0"/>
        </w:numPr>
      </w:pPr>
    </w:p>
    <w:p w14:paraId="785E3AD9" w14:textId="6A4BCF55" w:rsidR="00842E86" w:rsidRDefault="00842E86" w:rsidP="003E7FE0">
      <w:pPr>
        <w:pStyle w:val="Heading5"/>
        <w:numPr>
          <w:ilvl w:val="0"/>
          <w:numId w:val="0"/>
        </w:numPr>
      </w:pPr>
      <w:r>
        <w:t>“</w:t>
      </w:r>
      <w:r w:rsidRPr="003E7FE0">
        <w:rPr>
          <w:i/>
          <w:iCs/>
        </w:rPr>
        <w:t xml:space="preserve">each of the joint owners shall be entitled to otherwise Exploit their share of the jointly owned Results in relation to jointly owned Results, shall enter into an agreement with the joint owners on </w:t>
      </w:r>
      <w:r w:rsidRPr="003E7FE0">
        <w:rPr>
          <w:rStyle w:val="CommentReference"/>
          <w:rFonts w:eastAsia="Calibri" w:cs="Times New Roman"/>
          <w:bCs w:val="0"/>
          <w:i/>
          <w:iCs/>
          <w:lang w:eastAsia="en-US"/>
        </w:rPr>
        <w:annotationRef/>
      </w:r>
      <w:r w:rsidRPr="003E7FE0">
        <w:rPr>
          <w:rStyle w:val="CommentReference"/>
          <w:rFonts w:eastAsia="Calibri" w:cs="Times New Roman"/>
          <w:bCs w:val="0"/>
          <w:i/>
          <w:iCs/>
          <w:lang w:eastAsia="en-US"/>
        </w:rPr>
        <w:annotationRef/>
      </w:r>
      <w:r w:rsidRPr="003E7FE0">
        <w:rPr>
          <w:rStyle w:val="CommentReference"/>
          <w:rFonts w:eastAsia="Calibri" w:cs="Times New Roman"/>
          <w:bCs w:val="0"/>
          <w:i/>
          <w:iCs/>
          <w:lang w:eastAsia="en-US"/>
        </w:rPr>
        <w:annotationRef/>
      </w:r>
      <w:r w:rsidRPr="003E7FE0">
        <w:rPr>
          <w:rStyle w:val="CommentReference"/>
          <w:rFonts w:eastAsia="Calibri" w:cs="Times New Roman"/>
          <w:bCs w:val="0"/>
          <w:i/>
          <w:iCs/>
          <w:lang w:eastAsia="en-US"/>
        </w:rPr>
        <w:annotationRef/>
      </w:r>
      <w:r w:rsidRPr="003E7FE0">
        <w:rPr>
          <w:rStyle w:val="CommentReference"/>
          <w:rFonts w:eastAsia="Calibri" w:cs="Times New Roman"/>
          <w:bCs w:val="0"/>
          <w:i/>
          <w:iCs/>
          <w:lang w:eastAsia="en-US"/>
        </w:rPr>
        <w:annotationRef/>
      </w:r>
      <w:r w:rsidRPr="003E7FE0">
        <w:rPr>
          <w:rStyle w:val="CommentReference"/>
          <w:rFonts w:eastAsia="Calibri" w:cs="Times New Roman"/>
          <w:bCs w:val="0"/>
          <w:i/>
          <w:iCs/>
          <w:lang w:eastAsia="en-US"/>
        </w:rPr>
        <w:annotationRef/>
      </w:r>
      <w:r w:rsidRPr="003E7FE0">
        <w:rPr>
          <w:rStyle w:val="CommentReference"/>
          <w:rFonts w:eastAsia="Calibri" w:cs="Times New Roman"/>
          <w:bCs w:val="0"/>
          <w:i/>
          <w:iCs/>
          <w:lang w:eastAsia="en-US"/>
        </w:rPr>
        <w:annotationRef/>
      </w:r>
      <w:r w:rsidRPr="003E7FE0">
        <w:rPr>
          <w:rStyle w:val="CommentReference"/>
          <w:rFonts w:eastAsia="Calibri" w:cs="Times New Roman"/>
          <w:bCs w:val="0"/>
          <w:i/>
          <w:iCs/>
          <w:lang w:eastAsia="en-US"/>
        </w:rPr>
        <w:annotationRef/>
      </w:r>
      <w:r w:rsidRPr="003E7FE0">
        <w:rPr>
          <w:rStyle w:val="CommentReference"/>
          <w:rFonts w:eastAsia="Calibri" w:cs="Times New Roman"/>
          <w:bCs w:val="0"/>
          <w:i/>
          <w:iCs/>
          <w:lang w:eastAsia="en-US"/>
        </w:rPr>
        <w:annotationRef/>
      </w:r>
      <w:r w:rsidRPr="003E7FE0">
        <w:rPr>
          <w:rStyle w:val="CommentReference"/>
          <w:rFonts w:eastAsia="Calibri" w:cs="Times New Roman"/>
          <w:bCs w:val="0"/>
          <w:i/>
          <w:iCs/>
          <w:lang w:eastAsia="en-US"/>
        </w:rPr>
        <w:annotationRef/>
      </w:r>
      <w:r w:rsidRPr="003E7FE0">
        <w:rPr>
          <w:i/>
          <w:iCs/>
        </w:rPr>
        <w:t>Fair and Reasonable Conditions</w:t>
      </w:r>
      <w:r w:rsidRPr="00195869">
        <w:t>.</w:t>
      </w:r>
      <w:r>
        <w:t>”</w:t>
      </w:r>
    </w:p>
    <w:p w14:paraId="4F711895" w14:textId="52048F04" w:rsidR="00842E86" w:rsidRDefault="00842E86">
      <w:pPr>
        <w:pStyle w:val="CommentText"/>
      </w:pPr>
    </w:p>
  </w:comment>
  <w:comment w:id="3149" w:author="ICFO+" w:date="2025-04-03T17:24:00Z" w:initials="ICFO+">
    <w:p w14:paraId="4360DFA1" w14:textId="020607C9" w:rsidR="00842E86" w:rsidRDefault="00842E86">
      <w:pPr>
        <w:pStyle w:val="CommentText"/>
      </w:pPr>
      <w:r w:rsidRPr="00DE7176">
        <w:rPr>
          <w:rStyle w:val="CommentReference"/>
          <w:highlight w:val="yellow"/>
        </w:rPr>
        <w:annotationRef/>
      </w:r>
      <w:r w:rsidRPr="00DE7176">
        <w:rPr>
          <w:highlight w:val="yellow"/>
        </w:rPr>
        <w:t>To all: please provide your opinion on this regard. We prefer to maintain the original wording.</w:t>
      </w:r>
      <w:r>
        <w:t xml:space="preserve"> </w:t>
      </w:r>
    </w:p>
  </w:comment>
  <w:comment w:id="3150" w:author="ICFO+" w:date="2025-06-16T19:37:00Z" w:initials="ICFO+">
    <w:p w14:paraId="78CF3D0B" w14:textId="4A10518A" w:rsidR="00842E86" w:rsidRDefault="00842E86">
      <w:pPr>
        <w:pStyle w:val="CommentText"/>
      </w:pPr>
      <w:r>
        <w:rPr>
          <w:rStyle w:val="CommentReference"/>
        </w:rPr>
        <w:annotationRef/>
      </w:r>
      <w:r>
        <w:t>CEAv2: Prefers to maintain original wording</w:t>
      </w:r>
    </w:p>
  </w:comment>
  <w:comment w:id="3151" w:author="ICFO+" w:date="2025-06-17T12:20:00Z" w:initials="ICFO+">
    <w:p w14:paraId="60BE3518" w14:textId="1D0BEED6" w:rsidR="00842E86" w:rsidRDefault="00842E86">
      <w:pPr>
        <w:pStyle w:val="CommentText"/>
      </w:pPr>
      <w:r>
        <w:rPr>
          <w:rStyle w:val="CommentReference"/>
        </w:rPr>
        <w:annotationRef/>
      </w:r>
      <w:r>
        <w:t>TNOv2: We prefer the original wording.</w:t>
      </w:r>
    </w:p>
  </w:comment>
  <w:comment w:id="3152" w:author="ICFO+" w:date="2025-06-17T13:00:00Z" w:initials="ICFO+">
    <w:p w14:paraId="44742745" w14:textId="54CE47E8" w:rsidR="00842E86" w:rsidRDefault="00842E86">
      <w:pPr>
        <w:pStyle w:val="CommentText"/>
      </w:pPr>
      <w:r>
        <w:rPr>
          <w:rStyle w:val="CommentReference"/>
        </w:rPr>
        <w:annotationRef/>
      </w:r>
      <w:r>
        <w:t>UVIGOv2: We prefer the original wording, it doesn’t make sense to divide jointly created results.</w:t>
      </w:r>
    </w:p>
  </w:comment>
  <w:comment w:id="3153" w:author="ICFO+" w:date="2025-06-17T15:26:00Z" w:initials="ICFO+">
    <w:p w14:paraId="1BE2ADA7" w14:textId="48C6BD12" w:rsidR="00842E86" w:rsidRDefault="00842E86" w:rsidP="00461791">
      <w:pPr>
        <w:pStyle w:val="CommentText"/>
      </w:pPr>
      <w:r>
        <w:rPr>
          <w:rStyle w:val="CommentReference"/>
        </w:rPr>
        <w:annotationRef/>
      </w:r>
      <w:r>
        <w:t xml:space="preserve">POLIMIv2: We ask to maintain the previous wording, which is applicable only in case no </w:t>
      </w:r>
    </w:p>
    <w:p w14:paraId="4D56DBD2" w14:textId="622CA9EC" w:rsidR="00842E86" w:rsidRDefault="00842E86" w:rsidP="00461791">
      <w:pPr>
        <w:pStyle w:val="CommentText"/>
      </w:pPr>
      <w:r>
        <w:t>other agreement is reached</w:t>
      </w:r>
    </w:p>
  </w:comment>
  <w:comment w:id="3154" w:author="ICFO+" w:date="2025-06-18T16:40:00Z" w:initials="ICFO+">
    <w:p w14:paraId="32D6BA0C" w14:textId="77777777" w:rsidR="00842E86" w:rsidRDefault="00842E86" w:rsidP="00A32C39">
      <w:pPr>
        <w:pStyle w:val="CommentText"/>
        <w:jc w:val="left"/>
      </w:pPr>
      <w:r>
        <w:rPr>
          <w:rStyle w:val="CommentReference"/>
        </w:rPr>
        <w:annotationRef/>
      </w:r>
      <w:r>
        <w:t xml:space="preserve">IMECv2: </w:t>
      </w:r>
      <w:r>
        <w:rPr>
          <w:rStyle w:val="CommentReference"/>
        </w:rPr>
        <w:annotationRef/>
      </w:r>
      <w:r>
        <w:t>To be honest, this sentence as stated now does not really make sense to me. Besides, this sentence is only restating that the Parties will have to enter into a joint ownership agreement. However, such is already stated as an intro to this provision (“otherwise agree in the respective agreement”) and we need a default ruling, in case joint owners fail to enter into such agreement.</w:t>
      </w:r>
    </w:p>
    <w:p w14:paraId="31904309" w14:textId="77777777" w:rsidR="00842E86" w:rsidRDefault="00842E86">
      <w:pPr>
        <w:pStyle w:val="CommentText"/>
      </w:pPr>
      <w:r>
        <w:t>+</w:t>
      </w:r>
    </w:p>
    <w:p w14:paraId="58E77A79" w14:textId="77777777" w:rsidR="00842E86" w:rsidRDefault="00842E86" w:rsidP="00210447">
      <w:pPr>
        <w:pStyle w:val="CommentText"/>
        <w:jc w:val="left"/>
      </w:pPr>
      <w:r>
        <w:rPr>
          <w:rStyle w:val="CommentReference"/>
        </w:rPr>
        <w:annotationRef/>
      </w:r>
      <w:r>
        <w:t>Please re-instate the previous wording</w:t>
      </w:r>
      <w:r>
        <w:br/>
      </w:r>
    </w:p>
    <w:p w14:paraId="41AF9ECC" w14:textId="3E2CB292" w:rsidR="00842E86" w:rsidRDefault="00842E86" w:rsidP="00210447">
      <w:pPr>
        <w:pStyle w:val="CommentText"/>
        <w:jc w:val="left"/>
      </w:pPr>
      <w:r>
        <w:t>Or also the Desca 2 model would be acceptable/preferred, if other Parties agree ☺️</w:t>
      </w:r>
    </w:p>
  </w:comment>
  <w:comment w:id="3155" w:author="ICFO+" w:date="2025-06-19T16:32:00Z" w:initials="ICFO+">
    <w:p w14:paraId="23E4E92D" w14:textId="54DDDFA0" w:rsidR="00842E86" w:rsidRDefault="00842E86">
      <w:pPr>
        <w:pStyle w:val="CommentText"/>
      </w:pPr>
      <w:r>
        <w:rPr>
          <w:rStyle w:val="CommentReference"/>
        </w:rPr>
        <w:annotationRef/>
      </w:r>
      <w:r>
        <w:t>UGENTv2: Unclear: is entering into an additional agreement now a prerequisite for otherwise exploiting jointly owned Results? This sentence must be amended.</w:t>
      </w:r>
    </w:p>
  </w:comment>
  <w:comment w:id="3156" w:author="ICFO+" w:date="2025-06-19T17:39:00Z" w:initials="ICFO+">
    <w:p w14:paraId="7EB99C89" w14:textId="15CA5262" w:rsidR="00842E86" w:rsidRDefault="00842E86" w:rsidP="006A480A">
      <w:pPr>
        <w:pStyle w:val="CommentText"/>
      </w:pPr>
      <w:r>
        <w:rPr>
          <w:rStyle w:val="CommentReference"/>
        </w:rPr>
        <w:annotationRef/>
      </w:r>
      <w:r w:rsidRPr="00501E1C">
        <w:rPr>
          <w:rStyle w:val="CommentReference"/>
        </w:rPr>
        <w:annotationRef/>
      </w:r>
      <w:r w:rsidRPr="00501E1C">
        <w:t>VTTv2: Please keep original wording. There is no exploitable “share” of joint Results; this sentence is not understandable.</w:t>
      </w:r>
    </w:p>
    <w:p w14:paraId="2A7CA0A8" w14:textId="31B7206B" w:rsidR="00842E86" w:rsidRDefault="00842E86">
      <w:pPr>
        <w:pStyle w:val="CommentText"/>
      </w:pPr>
    </w:p>
  </w:comment>
  <w:comment w:id="3157" w:author="ICFO+" w:date="2025-06-27T11:36:00Z" w:initials="ICFO+">
    <w:p w14:paraId="636AEDAE" w14:textId="654241BB" w:rsidR="00842E86" w:rsidRDefault="00842E86">
      <w:pPr>
        <w:pStyle w:val="CommentText"/>
      </w:pPr>
      <w:r>
        <w:rPr>
          <w:rStyle w:val="CommentReference"/>
        </w:rPr>
        <w:annotationRef/>
      </w:r>
      <w:r>
        <w:t>We keep original wording</w:t>
      </w:r>
    </w:p>
  </w:comment>
  <w:comment w:id="3170" w:author="ICFO+" w:date="2025-06-16T19:38:00Z" w:initials="ICFO+">
    <w:p w14:paraId="60F988BB" w14:textId="329B9A5A" w:rsidR="00842E86" w:rsidRDefault="00842E86">
      <w:pPr>
        <w:pStyle w:val="CommentText"/>
      </w:pPr>
      <w:r>
        <w:rPr>
          <w:rStyle w:val="CommentReference"/>
        </w:rPr>
        <w:annotationRef/>
      </w:r>
      <w:r>
        <w:t>CEAv2: What does this mean?</w:t>
      </w:r>
    </w:p>
  </w:comment>
  <w:comment w:id="3161" w:author="ICFO+" w:date="2025-03-27T18:57:00Z" w:initials="ICFO+">
    <w:p w14:paraId="40C8F627" w14:textId="77777777" w:rsidR="00842E86" w:rsidRDefault="00842E86">
      <w:pPr>
        <w:pStyle w:val="CommentText"/>
      </w:pPr>
      <w:r>
        <w:rPr>
          <w:rStyle w:val="CommentReference"/>
        </w:rPr>
        <w:annotationRef/>
      </w:r>
      <w:r>
        <w:t>Clause proposed by UGENT</w:t>
      </w:r>
    </w:p>
  </w:comment>
  <w:comment w:id="3162" w:author="ICFO+" w:date="2025-04-03T17:25:00Z" w:initials="ICFO+">
    <w:p w14:paraId="79361762" w14:textId="45882C30" w:rsidR="00842E86" w:rsidRDefault="00842E86">
      <w:pPr>
        <w:pStyle w:val="CommentText"/>
      </w:pPr>
      <w:r w:rsidRPr="008B06D0">
        <w:rPr>
          <w:rStyle w:val="CommentReference"/>
          <w:highlight w:val="yellow"/>
        </w:rPr>
        <w:annotationRef/>
      </w:r>
      <w:r w:rsidRPr="008B06D0">
        <w:rPr>
          <w:highlight w:val="yellow"/>
        </w:rPr>
        <w:t>T</w:t>
      </w:r>
      <w:r>
        <w:rPr>
          <w:highlight w:val="yellow"/>
        </w:rPr>
        <w:t>o</w:t>
      </w:r>
      <w:r w:rsidRPr="008B06D0">
        <w:rPr>
          <w:highlight w:val="yellow"/>
        </w:rPr>
        <w:t xml:space="preserve"> all: please provide your opinion on this regard.</w:t>
      </w:r>
      <w:r>
        <w:t xml:space="preserve"> We have added a clarification. </w:t>
      </w:r>
    </w:p>
  </w:comment>
  <w:comment w:id="3163" w:author="ICFO+" w:date="2025-06-16T19:37:00Z" w:initials="ICFO+">
    <w:p w14:paraId="30A23827" w14:textId="3002E0F4" w:rsidR="00842E86" w:rsidRDefault="00842E86">
      <w:pPr>
        <w:pStyle w:val="CommentText"/>
      </w:pPr>
      <w:r>
        <w:rPr>
          <w:rStyle w:val="CommentReference"/>
        </w:rPr>
        <w:annotationRef/>
      </w:r>
      <w:r>
        <w:t>CEAv2: In practice this means that a result that is generated by UGENT and CEA will be coowned by CEA, UGENT and IMEC – right?</w:t>
      </w:r>
    </w:p>
  </w:comment>
  <w:comment w:id="3164" w:author="ICFO+" w:date="2025-06-17T13:00:00Z" w:initials="ICFO+">
    <w:p w14:paraId="07F61BC4" w14:textId="0E1341AE" w:rsidR="00842E86" w:rsidRDefault="00842E86">
      <w:pPr>
        <w:pStyle w:val="CommentText"/>
      </w:pPr>
      <w:r>
        <w:rPr>
          <w:rStyle w:val="CommentReference"/>
        </w:rPr>
        <w:annotationRef/>
      </w:r>
      <w:r>
        <w:t>UVIGOv2: We prefer the original wording</w:t>
      </w:r>
    </w:p>
  </w:comment>
  <w:comment w:id="3165" w:author="ICFO+" w:date="2025-06-17T15:26:00Z" w:initials="ICFO+">
    <w:p w14:paraId="25B0DF76" w14:textId="07EA69AE" w:rsidR="00842E86" w:rsidRDefault="00842E86">
      <w:pPr>
        <w:pStyle w:val="CommentText"/>
      </w:pPr>
      <w:r>
        <w:rPr>
          <w:rStyle w:val="CommentReference"/>
        </w:rPr>
        <w:annotationRef/>
      </w:r>
      <w:r>
        <w:t>POLIMIv2: OK</w:t>
      </w:r>
    </w:p>
  </w:comment>
  <w:comment w:id="3166" w:author="ICFO+" w:date="2025-06-18T16:41:00Z" w:initials="ICFO+">
    <w:p w14:paraId="586185E7" w14:textId="568294C4" w:rsidR="00842E86" w:rsidRDefault="00842E86">
      <w:pPr>
        <w:pStyle w:val="CommentText"/>
      </w:pPr>
      <w:r>
        <w:rPr>
          <w:rStyle w:val="CommentReference"/>
        </w:rPr>
        <w:annotationRef/>
      </w:r>
      <w:r>
        <w:t xml:space="preserve">IMECv2: </w:t>
      </w:r>
      <w:r>
        <w:rPr>
          <w:lang w:val="nl-BE"/>
        </w:rPr>
        <w:t xml:space="preserve">This is correct. </w:t>
      </w:r>
      <w:r>
        <w:t>Indeed, between IMEC and the in this Project/Pilot line involved Ugent group, we have such a collaboration agreement. For this reason, we have listed Ugent as a third party in the Attachment 3. We can debate, if Parties would like to have this clarification explicitely put, here, or if the listing of Ugent in Attachment 3 (and vice versa) is sufficient.</w:t>
      </w:r>
    </w:p>
  </w:comment>
  <w:comment w:id="3167" w:author="ICFO+" w:date="2025-06-19T17:40:00Z" w:initials="ICFO+">
    <w:p w14:paraId="32DB6BDC" w14:textId="10B01F34" w:rsidR="00842E86" w:rsidRDefault="00842E86">
      <w:pPr>
        <w:pStyle w:val="CommentText"/>
      </w:pPr>
      <w:r>
        <w:rPr>
          <w:rStyle w:val="CommentReference"/>
        </w:rPr>
        <w:annotationRef/>
      </w:r>
      <w:r w:rsidRPr="00C427B0">
        <w:t>VTTv2: Basically up to UGENT and IMEC to agree on this, but content of this clause is unclear; please explain what is meant by Results that are jointly owned but do not qualify as joint Results &amp; what is the meaning of the last sentence</w:t>
      </w:r>
    </w:p>
  </w:comment>
  <w:comment w:id="3168" w:author="ICFO+" w:date="2025-07-24T10:27:00Z" w:initials="ICFO+">
    <w:p w14:paraId="06D50379" w14:textId="2B358E08" w:rsidR="00230E65" w:rsidRDefault="00230E65">
      <w:pPr>
        <w:pStyle w:val="CommentText"/>
      </w:pPr>
      <w:r>
        <w:rPr>
          <w:rStyle w:val="CommentReference"/>
        </w:rPr>
        <w:annotationRef/>
      </w:r>
      <w:r>
        <w:t xml:space="preserve">We are ok with adding this clause </w:t>
      </w:r>
    </w:p>
  </w:comment>
  <w:comment w:id="3181" w:author="ICFO+" w:date="2025-06-19T16:33:00Z" w:initials="ICFO+">
    <w:p w14:paraId="62BB54BD" w14:textId="7C58F1D8" w:rsidR="00842E86" w:rsidRDefault="00842E86">
      <w:pPr>
        <w:pStyle w:val="CommentText"/>
      </w:pPr>
      <w:r>
        <w:rPr>
          <w:rStyle w:val="CommentReference"/>
        </w:rPr>
        <w:annotationRef/>
      </w:r>
      <w:r>
        <w:t>UGENTv2</w:t>
      </w:r>
    </w:p>
  </w:comment>
  <w:comment w:id="3188" w:author="ICFO+" w:date="2025-03-27T18:58:00Z" w:initials="ICFO+">
    <w:p w14:paraId="789810D4" w14:textId="77777777" w:rsidR="00842E86" w:rsidRDefault="00842E86">
      <w:pPr>
        <w:pStyle w:val="CommentText"/>
      </w:pPr>
      <w:r>
        <w:rPr>
          <w:rStyle w:val="CommentReference"/>
        </w:rPr>
        <w:annotationRef/>
      </w:r>
      <w:r>
        <w:t>UGENT: Same question as above (for the whole section 8.6).</w:t>
      </w:r>
    </w:p>
  </w:comment>
  <w:comment w:id="3189" w:author="ICFO+" w:date="2025-04-03T17:27:00Z" w:initials="ICFO+">
    <w:p w14:paraId="1AA4687D" w14:textId="1FE9516D" w:rsidR="00842E86" w:rsidRDefault="00842E86">
      <w:pPr>
        <w:pStyle w:val="CommentText"/>
      </w:pPr>
      <w:r>
        <w:rPr>
          <w:rStyle w:val="CommentReference"/>
        </w:rPr>
        <w:annotationRef/>
      </w:r>
      <w:r>
        <w:t>Corrected.</w:t>
      </w:r>
    </w:p>
  </w:comment>
  <w:comment w:id="3190" w:author="ICFO+" w:date="2025-06-16T19:38:00Z" w:initials="ICFO+">
    <w:p w14:paraId="32F7F4A3" w14:textId="77777777" w:rsidR="00842E86" w:rsidRDefault="00842E86">
      <w:pPr>
        <w:pStyle w:val="CommentText"/>
      </w:pPr>
      <w:r>
        <w:rPr>
          <w:rStyle w:val="CommentReference"/>
        </w:rPr>
        <w:annotationRef/>
      </w:r>
      <w:r>
        <w:t xml:space="preserve">CEAv2 and IMEC v2: delete Horizon Europe/ DEP and leave “Grant Agreements” </w:t>
      </w:r>
    </w:p>
    <w:p w14:paraId="7EA4889A" w14:textId="35E6C9E2" w:rsidR="00842E86" w:rsidRDefault="00842E86">
      <w:pPr>
        <w:pStyle w:val="CommentText"/>
      </w:pPr>
      <w:r>
        <w:t>CEAv2: change its Annex for “their”</w:t>
      </w:r>
    </w:p>
  </w:comment>
  <w:comment w:id="3191" w:author="ICFO+" w:date="2025-03-26T18:52:00Z" w:initials="ICFO+">
    <w:p w14:paraId="7CCA8CF9" w14:textId="65AE62F3" w:rsidR="00842E86" w:rsidRPr="00F830CE" w:rsidRDefault="00842E86">
      <w:pPr>
        <w:pStyle w:val="CommentText"/>
        <w:rPr>
          <w:lang w:val="en-US"/>
        </w:rPr>
      </w:pPr>
      <w:r>
        <w:rPr>
          <w:rStyle w:val="CommentReference"/>
        </w:rPr>
        <w:annotationRef/>
      </w:r>
      <w:r>
        <w:t xml:space="preserve">Proposed by </w:t>
      </w:r>
      <w:r w:rsidRPr="00F830CE">
        <w:rPr>
          <w:lang w:val="en-US"/>
        </w:rPr>
        <w:t>IMEC</w:t>
      </w:r>
    </w:p>
  </w:comment>
  <w:comment w:id="3193" w:author="ICFO+" w:date="2025-04-03T17:27:00Z" w:initials="ICFO+">
    <w:p w14:paraId="0ECD4198" w14:textId="3BE87697" w:rsidR="00842E86" w:rsidRDefault="00842E86">
      <w:pPr>
        <w:pStyle w:val="CommentText"/>
      </w:pPr>
      <w:r>
        <w:rPr>
          <w:rStyle w:val="CommentReference"/>
        </w:rPr>
        <w:annotationRef/>
      </w:r>
      <w:r>
        <w:t xml:space="preserve">Proposed by IMEC. </w:t>
      </w:r>
    </w:p>
  </w:comment>
  <w:comment w:id="3195" w:author="ICFO+" w:date="2025-03-27T23:24:00Z" w:initials="ICFO+">
    <w:p w14:paraId="018F2552" w14:textId="77777777" w:rsidR="00842E86" w:rsidRDefault="00842E86">
      <w:pPr>
        <w:pStyle w:val="CommentText"/>
      </w:pPr>
      <w:r>
        <w:rPr>
          <w:rStyle w:val="CommentReference"/>
        </w:rPr>
        <w:annotationRef/>
      </w:r>
      <w:r>
        <w:t>UCAM: Ucam to add TTO (Cambridge Enterprise Ltd) to Attachment 3.</w:t>
      </w:r>
    </w:p>
  </w:comment>
  <w:comment w:id="3198" w:author="ICFO+" w:date="2025-03-26T18:52:00Z" w:initials="ICFO+">
    <w:p w14:paraId="6B976DD0" w14:textId="1C0466DF" w:rsidR="00842E86" w:rsidRPr="00F2117C" w:rsidRDefault="00842E86">
      <w:pPr>
        <w:pStyle w:val="CommentText"/>
        <w:rPr>
          <w:lang w:val="en-US"/>
        </w:rPr>
      </w:pPr>
      <w:r>
        <w:rPr>
          <w:rStyle w:val="CommentReference"/>
        </w:rPr>
        <w:annotationRef/>
      </w:r>
      <w:r>
        <w:t>Proposed by IMEC</w:t>
      </w:r>
    </w:p>
  </w:comment>
  <w:comment w:id="3196" w:author="ICFO+" w:date="2025-06-16T19:39:00Z" w:initials="ICFO+">
    <w:p w14:paraId="6F14FF85" w14:textId="77777777" w:rsidR="00842E86" w:rsidRDefault="00842E86">
      <w:pPr>
        <w:pStyle w:val="CommentText"/>
      </w:pPr>
      <w:r>
        <w:rPr>
          <w:rStyle w:val="CommentReference"/>
        </w:rPr>
        <w:annotationRef/>
      </w:r>
      <w:r>
        <w:t>CEAv2 and IMECv2 delete Horizon Europe/ DEP and leave “Grant Agreements”</w:t>
      </w:r>
      <w:r w:rsidRPr="00B1292C">
        <w:t xml:space="preserve"> </w:t>
      </w:r>
    </w:p>
    <w:p w14:paraId="575DEAAA" w14:textId="7F3D3120" w:rsidR="00842E86" w:rsidRDefault="00842E86">
      <w:pPr>
        <w:pStyle w:val="CommentText"/>
      </w:pPr>
      <w:r>
        <w:t>CEAv2: change its Annex for “their”</w:t>
      </w:r>
    </w:p>
  </w:comment>
  <w:comment w:id="3200" w:author="ICFO+" w:date="2025-04-03T17:28:00Z" w:initials="ICFO+">
    <w:p w14:paraId="11566687" w14:textId="0130B990" w:rsidR="00842E86" w:rsidRDefault="00842E86">
      <w:pPr>
        <w:pStyle w:val="CommentText"/>
      </w:pPr>
      <w:r>
        <w:rPr>
          <w:rStyle w:val="CommentReference"/>
        </w:rPr>
        <w:annotationRef/>
      </w:r>
      <w:r>
        <w:t>Proposed by IMEC</w:t>
      </w:r>
    </w:p>
  </w:comment>
  <w:comment w:id="3203" w:author="ICFO+" w:date="2025-06-16T19:41:00Z" w:initials="ICFO+">
    <w:p w14:paraId="391742C1" w14:textId="473E8CF4" w:rsidR="00842E86" w:rsidRDefault="00842E86">
      <w:pPr>
        <w:pStyle w:val="CommentText"/>
      </w:pPr>
      <w:r>
        <w:rPr>
          <w:rStyle w:val="CommentReference"/>
        </w:rPr>
        <w:annotationRef/>
      </w:r>
      <w:r>
        <w:t>CEAv2 change to “Grant Agreements”</w:t>
      </w:r>
    </w:p>
  </w:comment>
  <w:comment w:id="3206" w:author="ICFO+" w:date="2025-06-16T19:41:00Z" w:initials="ICFO+">
    <w:p w14:paraId="1AC2AD24" w14:textId="3606124B" w:rsidR="00842E86" w:rsidRDefault="00842E86">
      <w:pPr>
        <w:pStyle w:val="CommentText"/>
      </w:pPr>
      <w:r>
        <w:rPr>
          <w:rStyle w:val="CommentReference"/>
        </w:rPr>
        <w:annotationRef/>
      </w:r>
      <w:r>
        <w:t>CEAv2 change to “Grant Agreements”</w:t>
      </w:r>
    </w:p>
  </w:comment>
  <w:comment w:id="3214" w:author="ICFO+" w:date="2025-07-09T15:39:00Z" w:initials="ICFO+">
    <w:p w14:paraId="592380CC" w14:textId="174F23A3" w:rsidR="00842E86" w:rsidRDefault="00842E86">
      <w:pPr>
        <w:pStyle w:val="CommentText"/>
      </w:pPr>
      <w:r>
        <w:rPr>
          <w:rStyle w:val="CommentReference"/>
        </w:rPr>
        <w:annotationRef/>
      </w:r>
      <w:r>
        <w:t xml:space="preserve">UCAMv2: </w:t>
      </w:r>
      <w:r w:rsidRPr="00B27033">
        <w:t>This changes the intention from previous draft. Reviewing internally with relevant team and will confirm input in due course.</w:t>
      </w:r>
    </w:p>
  </w:comment>
  <w:comment w:id="3215" w:author="ICFO+" w:date="2025-03-26T18:52:00Z" w:initials="ICFO+">
    <w:p w14:paraId="2B5CB927" w14:textId="77777777" w:rsidR="00842E86" w:rsidRPr="00972F32" w:rsidRDefault="00842E86">
      <w:pPr>
        <w:pStyle w:val="CommentText"/>
        <w:rPr>
          <w:lang w:val="en-US"/>
        </w:rPr>
      </w:pPr>
      <w:r>
        <w:rPr>
          <w:rStyle w:val="CommentReference"/>
        </w:rPr>
        <w:annotationRef/>
      </w:r>
      <w:r w:rsidRPr="00972F32">
        <w:rPr>
          <w:lang w:val="en-US"/>
        </w:rPr>
        <w:t>IMEC</w:t>
      </w:r>
    </w:p>
  </w:comment>
  <w:comment w:id="3228" w:author="ICFO+" w:date="2025-06-17T12:22:00Z" w:initials="ICFO+">
    <w:p w14:paraId="40E8562A" w14:textId="20C2F47E" w:rsidR="00842E86" w:rsidRDefault="00842E86">
      <w:pPr>
        <w:pStyle w:val="CommentText"/>
      </w:pPr>
      <w:r>
        <w:rPr>
          <w:rStyle w:val="CommentReference"/>
        </w:rPr>
        <w:annotationRef/>
      </w:r>
      <w:r>
        <w:t>TNOv2</w:t>
      </w:r>
    </w:p>
  </w:comment>
  <w:comment w:id="3218" w:author="ICFO+" w:date="2025-03-26T18:53:00Z" w:initials="ICFO+">
    <w:p w14:paraId="1F37E476" w14:textId="7E3706F6" w:rsidR="00842E86" w:rsidRPr="00632C88" w:rsidRDefault="00842E86">
      <w:pPr>
        <w:pStyle w:val="CommentText"/>
        <w:rPr>
          <w:lang w:val="en-US"/>
        </w:rPr>
      </w:pPr>
      <w:r>
        <w:rPr>
          <w:rStyle w:val="CommentReference"/>
        </w:rPr>
        <w:annotationRef/>
      </w:r>
      <w:r w:rsidRPr="00632C88">
        <w:rPr>
          <w:lang w:val="en-US"/>
        </w:rPr>
        <w:t xml:space="preserve">Proposals by Parties </w:t>
      </w:r>
    </w:p>
  </w:comment>
  <w:comment w:id="3219" w:author="ICFO+" w:date="2025-03-27T12:05:00Z" w:initials="ICFO+">
    <w:p w14:paraId="3E444DCC" w14:textId="77777777" w:rsidR="00842E86" w:rsidRDefault="00842E86">
      <w:pPr>
        <w:pStyle w:val="CommentText"/>
      </w:pPr>
      <w:r>
        <w:rPr>
          <w:rStyle w:val="CommentReference"/>
        </w:rPr>
        <w:annotationRef/>
      </w:r>
      <w:r>
        <w:t xml:space="preserve">VTT: Results </w:t>
      </w:r>
    </w:p>
  </w:comment>
  <w:comment w:id="3220" w:author="ICFO+" w:date="2025-03-27T12:05:00Z" w:initials="ICFO+">
    <w:p w14:paraId="5D695729" w14:textId="77777777" w:rsidR="00842E86" w:rsidRDefault="00842E86">
      <w:pPr>
        <w:pStyle w:val="CommentText"/>
      </w:pPr>
      <w:r>
        <w:rPr>
          <w:rStyle w:val="CommentReference"/>
        </w:rPr>
        <w:annotationRef/>
      </w:r>
      <w:r>
        <w:t xml:space="preserve">IMEC: own Results </w:t>
      </w:r>
    </w:p>
  </w:comment>
  <w:comment w:id="3221" w:author="ICFO+" w:date="2025-03-27T18:58:00Z" w:initials="ICFO+">
    <w:p w14:paraId="2D41A7BF" w14:textId="77777777" w:rsidR="00842E86" w:rsidRDefault="00842E86">
      <w:pPr>
        <w:pStyle w:val="CommentText"/>
      </w:pPr>
      <w:r>
        <w:rPr>
          <w:rStyle w:val="CommentReference"/>
        </w:rPr>
        <w:annotationRef/>
      </w:r>
      <w:r>
        <w:t xml:space="preserve">UGENT: </w:t>
      </w:r>
      <w:r w:rsidRPr="00CC378D">
        <w:rPr>
          <w:i/>
          <w:iCs/>
        </w:rPr>
        <w:t>Dissemination in relation to activities under the Consortium Plan</w:t>
      </w:r>
    </w:p>
  </w:comment>
  <w:comment w:id="3222" w:author="ICFO+" w:date="2025-04-03T17:51:00Z" w:initials="ICFO+">
    <w:p w14:paraId="50A48D7C" w14:textId="15A25AD0" w:rsidR="00842E86" w:rsidRDefault="00842E86">
      <w:pPr>
        <w:pStyle w:val="CommentText"/>
      </w:pPr>
      <w:r>
        <w:rPr>
          <w:rStyle w:val="CommentReference"/>
        </w:rPr>
        <w:annotationRef/>
      </w:r>
      <w:r>
        <w:t xml:space="preserve">Should we include (including jointly owned Results) as in the DESCA model? </w:t>
      </w:r>
    </w:p>
  </w:comment>
  <w:comment w:id="3223" w:author="ICFO+" w:date="2025-06-18T17:37:00Z" w:initials="ICFO+">
    <w:p w14:paraId="62FB3AE3" w14:textId="7213AFF3" w:rsidR="00842E86" w:rsidRDefault="00842E86">
      <w:pPr>
        <w:pStyle w:val="CommentText"/>
      </w:pPr>
      <w:r>
        <w:rPr>
          <w:rStyle w:val="CommentReference"/>
        </w:rPr>
        <w:annotationRef/>
      </w:r>
      <w:r>
        <w:t>CSICv2: I think we should, no reasons to exclude jointly owned results. The Parties should have the chance to review the publications where according to 9.2.3 their results, background, confidential information or legitimate interest could be somehow compromised… this has nothing to do with being jointly owned or solely owned results</w:t>
      </w:r>
    </w:p>
  </w:comment>
  <w:comment w:id="3224" w:author="ICFO+" w:date="2025-06-19T16:34:00Z" w:initials="ICFO+">
    <w:p w14:paraId="5E00B7B1" w14:textId="17AD2DC2" w:rsidR="00842E86" w:rsidRDefault="00842E86">
      <w:pPr>
        <w:pStyle w:val="CommentText"/>
      </w:pPr>
      <w:r>
        <w:rPr>
          <w:rStyle w:val="CommentReference"/>
        </w:rPr>
        <w:annotationRef/>
      </w:r>
      <w:r>
        <w:t>UGENTv2 “own” deleted + comment: Unclear what is implied by the term ‘own’: also jointly owned Results can be considered an ‘own’ Result of each of its joint owners.</w:t>
      </w:r>
    </w:p>
  </w:comment>
  <w:comment w:id="3225" w:author="ICFO+" w:date="2025-06-27T11:46:00Z" w:initials="ICFO+">
    <w:p w14:paraId="559EBC2C" w14:textId="3D11E55B" w:rsidR="00842E86" w:rsidRDefault="00842E86">
      <w:pPr>
        <w:pStyle w:val="CommentText"/>
      </w:pPr>
      <w:r>
        <w:rPr>
          <w:rStyle w:val="CommentReference"/>
        </w:rPr>
        <w:annotationRef/>
      </w:r>
      <w:r>
        <w:t>Own includes jointly owned.</w:t>
      </w:r>
    </w:p>
  </w:comment>
  <w:comment w:id="3238" w:author="ICFO+" w:date="2025-06-16T19:43:00Z" w:initials="ICFO+">
    <w:p w14:paraId="4B620F36" w14:textId="5B3D05B5" w:rsidR="00842E86" w:rsidRDefault="00842E86">
      <w:pPr>
        <w:pStyle w:val="CommentText"/>
      </w:pPr>
      <w:r>
        <w:rPr>
          <w:rStyle w:val="CommentReference"/>
        </w:rPr>
        <w:annotationRef/>
      </w:r>
      <w:r>
        <w:t>CEAv2 change for “implementation”</w:t>
      </w:r>
    </w:p>
  </w:comment>
  <w:comment w:id="3239" w:author="ICFO+" w:date="2025-06-18T16:44:00Z" w:initials="ICFO+">
    <w:p w14:paraId="118B1456" w14:textId="42B67384" w:rsidR="00842E86" w:rsidRDefault="00842E86">
      <w:pPr>
        <w:pStyle w:val="CommentText"/>
      </w:pPr>
      <w:r>
        <w:rPr>
          <w:rStyle w:val="CommentReference"/>
        </w:rPr>
        <w:annotationRef/>
      </w:r>
      <w:r>
        <w:t>IMECv2 delete and change to “</w:t>
      </w:r>
      <w:r w:rsidRPr="007E5563">
        <w:rPr>
          <w:i/>
          <w:iCs/>
          <w:color w:val="FF0000"/>
        </w:rPr>
        <w:t>term of this Agreement</w:t>
      </w:r>
      <w:r>
        <w:t>”</w:t>
      </w:r>
    </w:p>
  </w:comment>
  <w:comment w:id="3242" w:author="ICFO+" w:date="2025-06-16T19:42:00Z" w:initials="ICFO+">
    <w:p w14:paraId="33B88CC2" w14:textId="2458ECAE" w:rsidR="00842E86" w:rsidRDefault="00842E86">
      <w:pPr>
        <w:pStyle w:val="CommentText"/>
      </w:pPr>
      <w:r>
        <w:rPr>
          <w:rStyle w:val="CommentReference"/>
        </w:rPr>
        <w:annotationRef/>
      </w:r>
      <w:r>
        <w:t>CEAv2: This Agreement or the end of the R&amp;D Project?</w:t>
      </w:r>
    </w:p>
  </w:comment>
  <w:comment w:id="3248" w:author="ICFO+" w:date="2025-06-19T16:35:00Z" w:initials="ICFO+">
    <w:p w14:paraId="67D8F398" w14:textId="05C4D073" w:rsidR="00842E86" w:rsidRDefault="00842E86">
      <w:pPr>
        <w:pStyle w:val="CommentText"/>
      </w:pPr>
      <w:r>
        <w:rPr>
          <w:rStyle w:val="CommentReference"/>
        </w:rPr>
        <w:annotationRef/>
      </w:r>
      <w:r>
        <w:t>UGENTv2 “own” deleted</w:t>
      </w:r>
    </w:p>
  </w:comment>
  <w:comment w:id="3247" w:author="ICFO+" w:date="2025-03-27T12:05:00Z" w:initials="ICFO+">
    <w:p w14:paraId="4ACD1AC9" w14:textId="77777777" w:rsidR="00842E86" w:rsidRDefault="00842E86">
      <w:pPr>
        <w:pStyle w:val="CommentText"/>
      </w:pPr>
      <w:r>
        <w:rPr>
          <w:rStyle w:val="CommentReference"/>
        </w:rPr>
        <w:annotationRef/>
      </w:r>
      <w:r>
        <w:t xml:space="preserve">VTT: Proposes Results </w:t>
      </w:r>
    </w:p>
  </w:comment>
  <w:comment w:id="3256" w:author="ICFO+" w:date="2025-03-27T12:06:00Z" w:initials="ICFO+">
    <w:p w14:paraId="3989670A" w14:textId="77777777" w:rsidR="00842E86" w:rsidRDefault="00842E86">
      <w:pPr>
        <w:pStyle w:val="CommentText"/>
      </w:pPr>
      <w:r>
        <w:rPr>
          <w:rStyle w:val="CommentReference"/>
        </w:rPr>
        <w:annotationRef/>
      </w:r>
      <w:r>
        <w:t>Proposed by IMEC and VTT</w:t>
      </w:r>
    </w:p>
  </w:comment>
  <w:comment w:id="3257" w:author="ICFO+" w:date="2025-06-18T17:38:00Z" w:initials="ICFO+">
    <w:p w14:paraId="78575AD4" w14:textId="45DDEA8C" w:rsidR="00842E86" w:rsidRDefault="00842E86">
      <w:pPr>
        <w:pStyle w:val="CommentText"/>
      </w:pPr>
      <w:r>
        <w:rPr>
          <w:rStyle w:val="CommentReference"/>
        </w:rPr>
        <w:annotationRef/>
      </w:r>
      <w:r>
        <w:t xml:space="preserve">CSICv2: </w:t>
      </w:r>
      <w:r>
        <w:rPr>
          <w:rStyle w:val="CommentReference"/>
        </w:rPr>
        <w:annotationRef/>
      </w:r>
      <w:r>
        <w:t>ok</w:t>
      </w:r>
    </w:p>
  </w:comment>
  <w:comment w:id="3261" w:author="ICFO+" w:date="2025-04-03T17:29:00Z" w:initials="ICFO+">
    <w:p w14:paraId="677D99B1" w14:textId="16C93100" w:rsidR="00842E86" w:rsidRDefault="00842E86" w:rsidP="006D2275">
      <w:pPr>
        <w:pStyle w:val="CommentText"/>
        <w:jc w:val="left"/>
      </w:pPr>
      <w:r>
        <w:rPr>
          <w:rStyle w:val="CommentReference"/>
        </w:rPr>
        <w:annotationRef/>
      </w:r>
      <w:r>
        <w:t xml:space="preserve">IMEC: </w:t>
      </w:r>
      <w:r>
        <w:rPr>
          <w:rStyle w:val="CommentReference"/>
        </w:rPr>
        <w:annotationRef/>
      </w:r>
      <w:r>
        <w:t>For the DEP GA: IMEC review of IP is still ongoing and will follow in the next review.</w:t>
      </w:r>
    </w:p>
  </w:comment>
  <w:comment w:id="3267" w:author="ICFO+" w:date="2025-07-09T15:38:00Z" w:initials="ICFO+">
    <w:p w14:paraId="44386D3E" w14:textId="5D9DF40D" w:rsidR="00842E86" w:rsidRDefault="00842E86">
      <w:pPr>
        <w:pStyle w:val="CommentText"/>
      </w:pPr>
      <w:r>
        <w:rPr>
          <w:rStyle w:val="CommentReference"/>
        </w:rPr>
        <w:annotationRef/>
      </w:r>
      <w:r>
        <w:t>Deleted by UCAMv2</w:t>
      </w:r>
    </w:p>
  </w:comment>
  <w:comment w:id="3268" w:author="ICFO+" w:date="2025-07-09T15:39:00Z" w:initials="ICFO+">
    <w:p w14:paraId="55A0D64A" w14:textId="7210CE53" w:rsidR="00842E86" w:rsidRDefault="00842E86">
      <w:pPr>
        <w:pStyle w:val="CommentText"/>
      </w:pPr>
      <w:r>
        <w:rPr>
          <w:rStyle w:val="CommentReference"/>
        </w:rPr>
        <w:annotationRef/>
      </w:r>
      <w:r>
        <w:t xml:space="preserve">We prefer to maintain the reference to the </w:t>
      </w:r>
    </w:p>
  </w:comment>
  <w:comment w:id="3270" w:author="ICFO+" w:date="2025-06-19T16:35:00Z" w:initials="ICFO+">
    <w:p w14:paraId="010ED23E" w14:textId="7C392A34" w:rsidR="00842E86" w:rsidRDefault="00842E86">
      <w:pPr>
        <w:pStyle w:val="CommentText"/>
      </w:pPr>
      <w:r>
        <w:rPr>
          <w:rStyle w:val="CommentReference"/>
        </w:rPr>
        <w:annotationRef/>
      </w:r>
      <w:r>
        <w:t>UGENTv2 “own” deleted</w:t>
      </w:r>
    </w:p>
  </w:comment>
  <w:comment w:id="3277" w:author="ICFO+" w:date="2025-06-19T16:35:00Z" w:initials="ICFO+">
    <w:p w14:paraId="1BAAB1BE" w14:textId="77777777" w:rsidR="00842E86" w:rsidRDefault="00842E86" w:rsidP="00A67E84">
      <w:pPr>
        <w:pStyle w:val="CommentText"/>
      </w:pPr>
      <w:r>
        <w:rPr>
          <w:rStyle w:val="CommentReference"/>
        </w:rPr>
        <w:annotationRef/>
      </w:r>
      <w:r>
        <w:t>UGENTv2 (submission) between brackets + comment: Not all Disseminations are subject to prior submission.</w:t>
      </w:r>
    </w:p>
    <w:p w14:paraId="05270A74" w14:textId="7E7193F2" w:rsidR="00842E86" w:rsidRDefault="00842E86">
      <w:pPr>
        <w:pStyle w:val="CommentText"/>
      </w:pPr>
    </w:p>
  </w:comment>
  <w:comment w:id="3274" w:author="ICFO+" w:date="2025-06-13T12:54:00Z" w:initials="ICFO+">
    <w:p w14:paraId="40442810" w14:textId="6001CDCE" w:rsidR="00842E86" w:rsidRPr="00795685" w:rsidRDefault="00842E86">
      <w:pPr>
        <w:pStyle w:val="CommentText"/>
        <w:rPr>
          <w:lang w:val="en-US"/>
        </w:rPr>
      </w:pPr>
      <w:r>
        <w:rPr>
          <w:rStyle w:val="CommentReference"/>
        </w:rPr>
        <w:annotationRef/>
      </w:r>
      <w:r>
        <w:t>SAL v2: we would propose shorter periods 30/20 days.</w:t>
      </w:r>
    </w:p>
  </w:comment>
  <w:comment w:id="3275" w:author="ICFO+" w:date="2025-06-27T11:57:00Z" w:initials="ICFO+">
    <w:p w14:paraId="087F96FD" w14:textId="3B63F603" w:rsidR="00842E86" w:rsidRPr="00005861" w:rsidRDefault="00842E86">
      <w:pPr>
        <w:pStyle w:val="CommentText"/>
        <w:rPr>
          <w:lang w:val="es-ES"/>
        </w:rPr>
      </w:pPr>
      <w:r>
        <w:rPr>
          <w:rStyle w:val="CommentReference"/>
        </w:rPr>
        <w:annotationRef/>
      </w:r>
      <w:r w:rsidRPr="00005861">
        <w:rPr>
          <w:highlight w:val="yellow"/>
          <w:lang w:val="es-ES"/>
        </w:rPr>
        <w:t>@TO ALL please comment</w:t>
      </w:r>
      <w:r w:rsidRPr="00005861">
        <w:rPr>
          <w:lang w:val="es-ES"/>
        </w:rPr>
        <w:t xml:space="preserve"> </w:t>
      </w:r>
    </w:p>
  </w:comment>
  <w:comment w:id="3233" w:author="ICFO+" w:date="2025-03-26T18:55:00Z" w:initials="ICFO+">
    <w:p w14:paraId="6742B230" w14:textId="77777777" w:rsidR="00842E86" w:rsidRPr="00D7058A" w:rsidRDefault="00842E86">
      <w:pPr>
        <w:pStyle w:val="CommentText"/>
        <w:rPr>
          <w:lang w:val="es-ES"/>
        </w:rPr>
      </w:pPr>
      <w:r>
        <w:rPr>
          <w:rStyle w:val="CommentReference"/>
        </w:rPr>
        <w:annotationRef/>
      </w:r>
      <w:r w:rsidRPr="00D7058A">
        <w:rPr>
          <w:lang w:val="es-ES"/>
        </w:rPr>
        <w:t xml:space="preserve">Propuestas de las </w:t>
      </w:r>
      <w:r>
        <w:rPr>
          <w:lang w:val="es-ES"/>
        </w:rPr>
        <w:t xml:space="preserve">Partes: </w:t>
      </w:r>
    </w:p>
  </w:comment>
  <w:comment w:id="3234" w:author="ICFO+" w:date="2025-03-27T19:07:00Z" w:initials="ICFO+">
    <w:p w14:paraId="04BAC730" w14:textId="77777777" w:rsidR="00842E86" w:rsidRPr="00005861" w:rsidRDefault="00842E86" w:rsidP="00D7058A">
      <w:pPr>
        <w:pStyle w:val="Heading3"/>
        <w:numPr>
          <w:ilvl w:val="0"/>
          <w:numId w:val="0"/>
        </w:numPr>
        <w:rPr>
          <w:lang w:val="en-US"/>
        </w:rPr>
      </w:pPr>
      <w:r>
        <w:rPr>
          <w:rStyle w:val="CommentReference"/>
        </w:rPr>
        <w:annotationRef/>
      </w:r>
      <w:r w:rsidRPr="00005861">
        <w:rPr>
          <w:lang w:val="en-US"/>
        </w:rPr>
        <w:t xml:space="preserve">IMEC: </w:t>
      </w:r>
    </w:p>
    <w:p w14:paraId="0C78378F" w14:textId="77777777" w:rsidR="00842E86" w:rsidRDefault="00842E86" w:rsidP="00D7058A">
      <w:pPr>
        <w:pStyle w:val="Heading3"/>
        <w:numPr>
          <w:ilvl w:val="0"/>
          <w:numId w:val="0"/>
        </w:numPr>
      </w:pPr>
      <w:r>
        <w:t>“</w:t>
      </w:r>
      <w:r w:rsidRPr="00E56AB4">
        <w:t>During</w:t>
      </w:r>
      <w:r w:rsidRPr="00A853D6">
        <w:t xml:space="preserve"> the </w:t>
      </w:r>
      <w:r w:rsidRPr="00CB040F">
        <w:rPr>
          <w:color w:val="FF0000"/>
        </w:rPr>
        <w:t>implementation</w:t>
      </w:r>
      <w:r>
        <w:t xml:space="preserve"> </w:t>
      </w:r>
      <w:r w:rsidRPr="00A853D6">
        <w:t>of the Pilot Line</w:t>
      </w:r>
      <w:r>
        <w:t xml:space="preserve">, </w:t>
      </w:r>
      <w:r w:rsidRPr="00A853D6">
        <w:t xml:space="preserve">and for a period of 1 year after the end of </w:t>
      </w:r>
      <w:r>
        <w:t>this Agreement</w:t>
      </w:r>
      <w:r w:rsidRPr="00A853D6">
        <w:t xml:space="preserve">, the </w:t>
      </w:r>
      <w:r>
        <w:t>D</w:t>
      </w:r>
      <w:r w:rsidRPr="00A853D6">
        <w:t xml:space="preserve">issemination of the </w:t>
      </w:r>
      <w:r w:rsidRPr="00CB040F">
        <w:rPr>
          <w:color w:val="FF0000"/>
        </w:rPr>
        <w:t xml:space="preserve">own Results </w:t>
      </w:r>
      <w:r w:rsidRPr="00CB040F">
        <w:rPr>
          <w:rStyle w:val="CommentReference"/>
          <w:rFonts w:eastAsia="Calibri" w:cs="Times New Roman"/>
          <w:bCs w:val="0"/>
          <w:color w:val="FF0000"/>
          <w:lang w:eastAsia="en-US"/>
        </w:rPr>
        <w:annotationRef/>
      </w:r>
      <w:r w:rsidRPr="00A853D6">
        <w:t xml:space="preserve">including but not restricted to publications and presentations, shall be governed by </w:t>
      </w:r>
      <w:r>
        <w:t xml:space="preserve">the </w:t>
      </w:r>
      <w:r>
        <w:rPr>
          <w:rStyle w:val="CommentReference"/>
          <w:rFonts w:eastAsia="Calibri" w:cs="Times New Roman"/>
          <w:bCs w:val="0"/>
          <w:lang w:eastAsia="en-US"/>
        </w:rPr>
        <w:annotationRef/>
      </w:r>
      <w:r w:rsidRPr="00A853D6">
        <w:t xml:space="preserve">procedure of Article 17.4 of the </w:t>
      </w:r>
      <w:r w:rsidRPr="00260C72">
        <w:rPr>
          <w:color w:val="FF0000"/>
        </w:rPr>
        <w:t xml:space="preserve">HE/DEP </w:t>
      </w:r>
      <w:r w:rsidRPr="00A853D6">
        <w:t>Grant Agreement</w:t>
      </w:r>
      <w:r>
        <w:t>s</w:t>
      </w:r>
      <w:r w:rsidRPr="00A853D6">
        <w:t xml:space="preserve"> and its Annex 5, Section Dissemination</w:t>
      </w:r>
      <w:r w:rsidRPr="00AE3E6F">
        <w:t xml:space="preserve"> </w:t>
      </w:r>
      <w:r w:rsidRPr="00260C72">
        <w:rPr>
          <w:color w:val="FF0000"/>
        </w:rPr>
        <w:t>and the relevant provisions of the Hosting Agreement</w:t>
      </w:r>
      <w:r w:rsidRPr="00A853D6">
        <w:t>, subject to the following provisions.</w:t>
      </w:r>
      <w:r>
        <w:t>”</w:t>
      </w:r>
    </w:p>
  </w:comment>
  <w:comment w:id="3235" w:author="ICFO+" w:date="2025-03-27T19:08:00Z" w:initials="ICFO+">
    <w:p w14:paraId="7AF8287C" w14:textId="77777777" w:rsidR="00842E86" w:rsidRDefault="00842E86" w:rsidP="008D32FC">
      <w:pPr>
        <w:pStyle w:val="Heading3"/>
        <w:numPr>
          <w:ilvl w:val="0"/>
          <w:numId w:val="0"/>
        </w:numPr>
      </w:pPr>
      <w:r>
        <w:rPr>
          <w:rStyle w:val="CommentReference"/>
        </w:rPr>
        <w:annotationRef/>
      </w:r>
      <w:r>
        <w:t xml:space="preserve">UGENT: </w:t>
      </w:r>
    </w:p>
    <w:p w14:paraId="1D361E73" w14:textId="77777777" w:rsidR="00842E86" w:rsidRDefault="00842E86" w:rsidP="008D32FC">
      <w:pPr>
        <w:pStyle w:val="Heading3"/>
        <w:numPr>
          <w:ilvl w:val="0"/>
          <w:numId w:val="0"/>
        </w:numPr>
      </w:pPr>
      <w:r>
        <w:t>“</w:t>
      </w:r>
      <w:r w:rsidRPr="00E56AB4">
        <w:t>During</w:t>
      </w:r>
      <w:r w:rsidRPr="00A853D6">
        <w:t xml:space="preserve"> the </w:t>
      </w:r>
      <w:r w:rsidRPr="008D32FC">
        <w:rPr>
          <w:color w:val="FF0000"/>
        </w:rPr>
        <w:t xml:space="preserve">term of the </w:t>
      </w:r>
      <w:r w:rsidRPr="008D32FC">
        <w:rPr>
          <w:rStyle w:val="Emphasis"/>
          <w:i w:val="0"/>
          <w:color w:val="FF0000"/>
        </w:rPr>
        <w:t>Consortium Plan</w:t>
      </w:r>
      <w:r w:rsidRPr="008D32FC">
        <w:rPr>
          <w:i/>
        </w:rPr>
        <w:t>, an</w:t>
      </w:r>
      <w:r w:rsidRPr="00A853D6">
        <w:t xml:space="preserve">d for a period of 1 year after the end of </w:t>
      </w:r>
      <w:r>
        <w:t>this Agreement</w:t>
      </w:r>
      <w:r w:rsidRPr="00A853D6">
        <w:t xml:space="preserve">, the dissemination of </w:t>
      </w:r>
      <w:r w:rsidRPr="008D32FC">
        <w:rPr>
          <w:color w:val="FF0000"/>
        </w:rPr>
        <w:t>Results and/or in relation</w:t>
      </w:r>
      <w:r>
        <w:t xml:space="preserve"> to </w:t>
      </w:r>
      <w:r w:rsidRPr="00A853D6">
        <w:t>the Pilot L</w:t>
      </w:r>
      <w:r>
        <w:t>i</w:t>
      </w:r>
      <w:r w:rsidRPr="00A853D6">
        <w:t xml:space="preserve">ne by one or several Parties including but not restricted to publications and presentations, shall be governed by </w:t>
      </w:r>
      <w:r>
        <w:t xml:space="preserve">the Consortium Plan and </w:t>
      </w:r>
      <w:r w:rsidRPr="00A853D6">
        <w:t>the procedure of Article 17.4 of the Grant Agreement</w:t>
      </w:r>
      <w:r>
        <w:t>s</w:t>
      </w:r>
      <w:r w:rsidRPr="00A853D6">
        <w:t xml:space="preserve"> and its Annex 5, Section Dissemination, subject to the following provisions.</w:t>
      </w:r>
      <w:r>
        <w:t>”</w:t>
      </w:r>
    </w:p>
  </w:comment>
  <w:comment w:id="3236" w:author="ICFO+" w:date="2025-06-18T17:37:00Z" w:initials="ICFO+">
    <w:p w14:paraId="0DCABB5B" w14:textId="5E525B25" w:rsidR="00842E86" w:rsidRDefault="00842E86">
      <w:pPr>
        <w:pStyle w:val="CommentText"/>
      </w:pPr>
      <w:r>
        <w:rPr>
          <w:rStyle w:val="CommentReference"/>
        </w:rPr>
        <w:annotationRef/>
      </w:r>
      <w:r>
        <w:t>CISCv2: Ok to UGENT</w:t>
      </w:r>
    </w:p>
  </w:comment>
  <w:comment w:id="3237" w:author="ICFO+" w:date="2025-06-27T11:52:00Z" w:initials="ICFO+">
    <w:p w14:paraId="543645D6" w14:textId="5C003A77" w:rsidR="00842E86" w:rsidRDefault="00842E86">
      <w:pPr>
        <w:pStyle w:val="CommentText"/>
      </w:pPr>
      <w:r>
        <w:rPr>
          <w:rStyle w:val="CommentReference"/>
        </w:rPr>
        <w:annotationRef/>
      </w:r>
      <w:r>
        <w:t xml:space="preserve">We have added some of the modifications proposed  </w:t>
      </w:r>
    </w:p>
  </w:comment>
  <w:comment w:id="3289" w:author="ICFO+" w:date="2025-06-16T19:43:00Z" w:initials="ICFO+">
    <w:p w14:paraId="5A2F5BDE" w14:textId="4BD0A4C7" w:rsidR="00842E86" w:rsidRDefault="00842E86">
      <w:pPr>
        <w:pStyle w:val="CommentText"/>
      </w:pPr>
      <w:r>
        <w:rPr>
          <w:rStyle w:val="CommentReference"/>
        </w:rPr>
        <w:annotationRef/>
      </w:r>
      <w:r>
        <w:t>CEAv2</w:t>
      </w:r>
    </w:p>
  </w:comment>
  <w:comment w:id="3292" w:author="ICFO+" w:date="2025-06-16T19:44:00Z" w:initials="ICFO+">
    <w:p w14:paraId="4015F274" w14:textId="003B8FEE" w:rsidR="00842E86" w:rsidRDefault="00842E86">
      <w:pPr>
        <w:pStyle w:val="CommentText"/>
      </w:pPr>
      <w:r>
        <w:rPr>
          <w:rStyle w:val="CommentReference"/>
        </w:rPr>
        <w:annotationRef/>
      </w:r>
      <w:r>
        <w:t>CEAv2: This term should be defined</w:t>
      </w:r>
    </w:p>
  </w:comment>
  <w:comment w:id="3293" w:author="ICFO+" w:date="2025-06-27T12:01:00Z" w:initials="ICFO+">
    <w:p w14:paraId="0F963971" w14:textId="3288EE6B" w:rsidR="00842E86" w:rsidRDefault="00842E86">
      <w:pPr>
        <w:pStyle w:val="CommentText"/>
      </w:pPr>
      <w:r>
        <w:rPr>
          <w:rStyle w:val="CommentReference"/>
        </w:rPr>
        <w:annotationRef/>
      </w:r>
      <w:r>
        <w:t>The interests of such party should be evaluated case by case</w:t>
      </w:r>
    </w:p>
  </w:comment>
  <w:comment w:id="3294" w:author="ICFO+" w:date="2025-03-27T12:07:00Z" w:initials="ICFO+">
    <w:p w14:paraId="403AEFEE" w14:textId="6B6E7D27" w:rsidR="00842E86" w:rsidRPr="003759EE" w:rsidRDefault="00842E86">
      <w:pPr>
        <w:pStyle w:val="CommentText"/>
        <w:rPr>
          <w:lang w:val="en-US"/>
        </w:rPr>
      </w:pPr>
      <w:r>
        <w:rPr>
          <w:rStyle w:val="CommentReference"/>
        </w:rPr>
        <w:annotationRef/>
      </w:r>
      <w:r w:rsidRPr="003759EE">
        <w:rPr>
          <w:lang w:val="en-US"/>
        </w:rPr>
        <w:t>Proposal by VTT</w:t>
      </w:r>
      <w:r>
        <w:rPr>
          <w:lang w:val="en-US"/>
        </w:rPr>
        <w:t xml:space="preserve">: delete “Pilot Line”. </w:t>
      </w:r>
    </w:p>
  </w:comment>
  <w:comment w:id="3295" w:author="ICFO+" w:date="2025-06-16T19:44:00Z" w:initials="ICFO+">
    <w:p w14:paraId="1A3147B0" w14:textId="7D41E469" w:rsidR="00842E86" w:rsidRDefault="00842E86">
      <w:pPr>
        <w:pStyle w:val="CommentText"/>
      </w:pPr>
      <w:r>
        <w:rPr>
          <w:rStyle w:val="CommentReference"/>
        </w:rPr>
        <w:annotationRef/>
      </w:r>
      <w:r>
        <w:t>Also proposed by CEAv2</w:t>
      </w:r>
    </w:p>
  </w:comment>
  <w:comment w:id="3296" w:author="ICFO+" w:date="2025-06-27T12:02:00Z" w:initials="ICFO+">
    <w:p w14:paraId="32A9639B" w14:textId="0CB5DAA2" w:rsidR="00842E86" w:rsidRDefault="00842E86">
      <w:pPr>
        <w:pStyle w:val="CommentText"/>
      </w:pPr>
      <w:r>
        <w:rPr>
          <w:rStyle w:val="CommentReference"/>
        </w:rPr>
        <w:annotationRef/>
      </w:r>
      <w:r>
        <w:t>We prefer to keep it, to avoid possible situations in which the interests of a party regarding the project could be affected, even if they don’t directly affect its results or background</w:t>
      </w:r>
    </w:p>
  </w:comment>
  <w:comment w:id="3300" w:author="ICFO+" w:date="2025-06-16T19:45:00Z" w:initials="ICFO+">
    <w:p w14:paraId="4845F636" w14:textId="438DD42E" w:rsidR="00842E86" w:rsidRDefault="00842E86">
      <w:pPr>
        <w:pStyle w:val="CommentText"/>
      </w:pPr>
      <w:r>
        <w:rPr>
          <w:rStyle w:val="CommentReference"/>
        </w:rPr>
        <w:annotationRef/>
      </w:r>
      <w:r>
        <w:t>CEAv2</w:t>
      </w:r>
    </w:p>
  </w:comment>
  <w:comment w:id="3305" w:author="ICFO+" w:date="2025-03-26T18:56:00Z" w:initials="ICFO+">
    <w:p w14:paraId="3013423F" w14:textId="7B7E7D3E" w:rsidR="00842E86" w:rsidRDefault="00842E86">
      <w:pPr>
        <w:pStyle w:val="CommentText"/>
      </w:pPr>
      <w:r>
        <w:rPr>
          <w:rStyle w:val="CommentReference"/>
        </w:rPr>
        <w:annotationRef/>
      </w:r>
      <w:r>
        <w:t>Proposal by IMEC and VTT: “</w:t>
      </w:r>
      <w:r w:rsidRPr="00BC1C5F">
        <w:t>the protection of the objecting Party's Results or Background would be adversely affected</w:t>
      </w:r>
      <w:r>
        <w:t>”</w:t>
      </w:r>
    </w:p>
  </w:comment>
  <w:comment w:id="3306" w:author="ICFO+" w:date="2025-06-18T17:38:00Z" w:initials="ICFO+">
    <w:p w14:paraId="4D745A7E" w14:textId="104B9644" w:rsidR="00842E86" w:rsidRDefault="00842E86">
      <w:pPr>
        <w:pStyle w:val="CommentText"/>
      </w:pPr>
      <w:r>
        <w:rPr>
          <w:rStyle w:val="CommentReference"/>
        </w:rPr>
        <w:annotationRef/>
      </w:r>
      <w:r>
        <w:t>CSICv2: Ok</w:t>
      </w:r>
    </w:p>
  </w:comment>
  <w:comment w:id="3307" w:author="ICFO+" w:date="2025-06-19T16:36:00Z" w:initials="ICFO+">
    <w:p w14:paraId="7E5F8A32" w14:textId="0BB5BAD6" w:rsidR="00842E86" w:rsidRDefault="00842E86">
      <w:pPr>
        <w:pStyle w:val="CommentText"/>
      </w:pPr>
      <w:r>
        <w:rPr>
          <w:rStyle w:val="CommentReference"/>
        </w:rPr>
        <w:annotationRef/>
      </w:r>
      <w:r>
        <w:t>UGENTv2: Already subject to  Section 9.2.3.1</w:t>
      </w:r>
    </w:p>
  </w:comment>
  <w:comment w:id="3308" w:author="ICFO+" w:date="2025-06-27T12:05:00Z" w:initials="ICFO+">
    <w:p w14:paraId="2D7B38D3" w14:textId="0EEF4FA7" w:rsidR="00842E86" w:rsidRDefault="00842E86">
      <w:pPr>
        <w:pStyle w:val="CommentText"/>
      </w:pPr>
      <w:r>
        <w:rPr>
          <w:rStyle w:val="CommentReference"/>
        </w:rPr>
        <w:annotationRef/>
      </w:r>
      <w:r>
        <w:t xml:space="preserve">We agree with UGENT </w:t>
      </w:r>
    </w:p>
  </w:comment>
  <w:comment w:id="3310" w:author="ICFO+" w:date="2025-06-16T19:45:00Z" w:initials="ICFO+">
    <w:p w14:paraId="77F9EB3E" w14:textId="6382934D" w:rsidR="00842E86" w:rsidRDefault="00842E86" w:rsidP="00883779">
      <w:pPr>
        <w:pStyle w:val="Heading4"/>
        <w:numPr>
          <w:ilvl w:val="0"/>
          <w:numId w:val="0"/>
        </w:numPr>
      </w:pPr>
      <w:r>
        <w:rPr>
          <w:rStyle w:val="CommentReference"/>
        </w:rPr>
        <w:annotationRef/>
      </w:r>
      <w:r>
        <w:t>Proposal by CEAv2: “</w:t>
      </w:r>
      <w:r w:rsidRPr="00EB4BD8">
        <w:t>restrictions due to security rules as provided in the Hosting Agreement or in the European Grant Agreements</w:t>
      </w:r>
      <w:r>
        <w:rPr>
          <w:rStyle w:val="CommentReference"/>
          <w:rFonts w:eastAsia="Calibri" w:cs="Times New Roman"/>
          <w:bCs w:val="0"/>
          <w:lang w:eastAsia="en-US"/>
        </w:rPr>
        <w:annotationRef/>
      </w:r>
      <w:r>
        <w:rPr>
          <w:rStyle w:val="CommentReference"/>
          <w:rFonts w:eastAsia="Calibri" w:cs="Times New Roman"/>
          <w:bCs w:val="0"/>
          <w:lang w:eastAsia="en-US"/>
        </w:rPr>
        <w:annotationRef/>
      </w:r>
      <w:r>
        <w:t>.”</w:t>
      </w:r>
    </w:p>
  </w:comment>
  <w:comment w:id="3311" w:author="ICFO+" w:date="2025-06-27T12:06:00Z" w:initials="ICFO+">
    <w:p w14:paraId="7B867483" w14:textId="42ED4DE5" w:rsidR="00842E86" w:rsidRDefault="00842E86">
      <w:pPr>
        <w:pStyle w:val="CommentText"/>
      </w:pPr>
      <w:r>
        <w:rPr>
          <w:rStyle w:val="CommentReference"/>
        </w:rPr>
        <w:annotationRef/>
      </w:r>
      <w:r>
        <w:t>We don’t think its necessary already provided for in section 9.2.1.</w:t>
      </w:r>
    </w:p>
  </w:comment>
  <w:comment w:id="3322" w:author="ICFO+" w:date="2025-06-19T16:37:00Z" w:initials="ICFO+">
    <w:p w14:paraId="5D9098B9" w14:textId="05908C58" w:rsidR="00842E86" w:rsidRDefault="00842E86">
      <w:pPr>
        <w:pStyle w:val="CommentText"/>
      </w:pPr>
      <w:r>
        <w:rPr>
          <w:rStyle w:val="CommentReference"/>
        </w:rPr>
        <w:annotationRef/>
      </w:r>
      <w:r>
        <w:t>UGENTv2 deleted “own”</w:t>
      </w:r>
    </w:p>
  </w:comment>
  <w:comment w:id="3319" w:author="ICFO+" w:date="2025-06-18T17:39:00Z" w:initials="ICFO+">
    <w:p w14:paraId="3FFC1577" w14:textId="7FD775F0" w:rsidR="00842E86" w:rsidRDefault="00842E86">
      <w:pPr>
        <w:pStyle w:val="CommentText"/>
      </w:pPr>
      <w:r>
        <w:rPr>
          <w:rStyle w:val="CommentReference"/>
        </w:rPr>
        <w:annotationRef/>
      </w:r>
      <w:r>
        <w:t>CSICv2: we do not agree with this extra 90 days… 90 days is enough to submit the patent application, the main timeframe of 90 days is thought for patenting</w:t>
      </w:r>
    </w:p>
  </w:comment>
  <w:comment w:id="3320" w:author="ICFO+" w:date="2025-06-27T12:08:00Z" w:initials="ICFO+">
    <w:p w14:paraId="4E5F1E82" w14:textId="2FD3406D" w:rsidR="00842E86" w:rsidRDefault="00842E86">
      <w:pPr>
        <w:pStyle w:val="CommentText"/>
      </w:pPr>
      <w:r>
        <w:rPr>
          <w:rStyle w:val="CommentReference"/>
        </w:rPr>
        <w:annotationRef/>
      </w:r>
      <w:r>
        <w:t>We are ok with deleting the extra 90 days</w:t>
      </w:r>
    </w:p>
  </w:comment>
  <w:comment w:id="3314" w:author="ICFO+" w:date="2025-03-26T18:57:00Z" w:initials="ICFO+">
    <w:p w14:paraId="6DE13AFC" w14:textId="77777777" w:rsidR="00842E86" w:rsidRDefault="00842E86">
      <w:pPr>
        <w:pStyle w:val="CommentText"/>
      </w:pPr>
      <w:r>
        <w:rPr>
          <w:rStyle w:val="CommentReference"/>
        </w:rPr>
        <w:annotationRef/>
      </w:r>
      <w:r>
        <w:t>Changes proposed by IMEC</w:t>
      </w:r>
    </w:p>
  </w:comment>
  <w:comment w:id="3338" w:author="ICFO+" w:date="2025-06-16T19:48:00Z" w:initials="ICFO+">
    <w:p w14:paraId="253EBE71" w14:textId="77777777" w:rsidR="00842E86" w:rsidRPr="006B4219" w:rsidRDefault="00842E86" w:rsidP="006B4219">
      <w:pPr>
        <w:pStyle w:val="Heading2"/>
        <w:numPr>
          <w:ilvl w:val="0"/>
          <w:numId w:val="0"/>
        </w:numPr>
        <w:rPr>
          <w:rStyle w:val="Emphasis"/>
          <w:i w:val="0"/>
          <w:iCs w:val="0"/>
        </w:rPr>
      </w:pPr>
      <w:r>
        <w:rPr>
          <w:rStyle w:val="CommentReference"/>
        </w:rPr>
        <w:annotationRef/>
      </w:r>
      <w:r w:rsidRPr="006B4219">
        <w:rPr>
          <w:rStyle w:val="Emphasis"/>
          <w:i w:val="0"/>
          <w:iCs w:val="0"/>
        </w:rPr>
        <w:t xml:space="preserve">CEAv2 delete Confidential Information: </w:t>
      </w:r>
    </w:p>
    <w:p w14:paraId="13441A2F" w14:textId="77777777" w:rsidR="00842E86" w:rsidRDefault="00842E86" w:rsidP="006B4219">
      <w:pPr>
        <w:pStyle w:val="Heading2"/>
        <w:numPr>
          <w:ilvl w:val="0"/>
          <w:numId w:val="0"/>
        </w:numPr>
        <w:rPr>
          <w:rStyle w:val="Emphasis"/>
        </w:rPr>
      </w:pPr>
    </w:p>
    <w:p w14:paraId="6327CCB6" w14:textId="07925143" w:rsidR="00842E86" w:rsidRPr="006B4219" w:rsidRDefault="00842E86" w:rsidP="006B4219">
      <w:pPr>
        <w:pStyle w:val="Heading2"/>
        <w:numPr>
          <w:ilvl w:val="0"/>
          <w:numId w:val="0"/>
        </w:numPr>
        <w:rPr>
          <w:color w:val="FF0000"/>
        </w:rPr>
      </w:pPr>
      <w:r w:rsidRPr="00E448A2">
        <w:rPr>
          <w:rStyle w:val="Emphasis"/>
        </w:rPr>
        <w:t>Dissemination of another Party</w:t>
      </w:r>
      <w:r>
        <w:rPr>
          <w:rStyle w:val="Emphasis"/>
        </w:rPr>
        <w:t>’</w:t>
      </w:r>
      <w:r w:rsidRPr="00E448A2">
        <w:rPr>
          <w:rStyle w:val="Emphasis"/>
        </w:rPr>
        <w:t xml:space="preserve">s unpublished </w:t>
      </w:r>
      <w:r w:rsidRPr="006B4219">
        <w:rPr>
          <w:rStyle w:val="Emphasis"/>
          <w:strike/>
          <w:color w:val="FF0000"/>
        </w:rPr>
        <w:t>Confidential Information</w:t>
      </w:r>
      <w:r>
        <w:rPr>
          <w:rStyle w:val="Emphasis"/>
        </w:rPr>
        <w:t>, Results</w:t>
      </w:r>
      <w:r w:rsidRPr="00E448A2">
        <w:rPr>
          <w:rStyle w:val="Emphasis"/>
        </w:rPr>
        <w:t xml:space="preserve"> or Background</w:t>
      </w:r>
      <w:r>
        <w:rPr>
          <w:rStyle w:val="Emphasis"/>
        </w:rPr>
        <w:t xml:space="preserve">. </w:t>
      </w:r>
      <w:r w:rsidRPr="00A853D6">
        <w:t xml:space="preserve">A Party shall not include in any </w:t>
      </w:r>
      <w:r w:rsidRPr="006B4219">
        <w:rPr>
          <w:color w:val="FF0000"/>
        </w:rPr>
        <w:t>D</w:t>
      </w:r>
      <w:r w:rsidRPr="00A853D6">
        <w:t>issemination activity another Party</w:t>
      </w:r>
      <w:r>
        <w:t>’</w:t>
      </w:r>
      <w:r w:rsidRPr="00A853D6">
        <w:t xml:space="preserve">s </w:t>
      </w:r>
      <w:r w:rsidRPr="006B4219">
        <w:rPr>
          <w:strike/>
          <w:color w:val="FF0000"/>
        </w:rPr>
        <w:t>Confidential Information</w:t>
      </w:r>
      <w:r>
        <w:t>, Results</w:t>
      </w:r>
      <w:r w:rsidRPr="00A853D6">
        <w:t xml:space="preserve"> or Background without obtaining the owning Party</w:t>
      </w:r>
      <w:r>
        <w:t>’</w:t>
      </w:r>
      <w:r w:rsidRPr="00A853D6">
        <w:t>s prior written approval, unless they are already published</w:t>
      </w:r>
      <w:r>
        <w:t xml:space="preserve"> </w:t>
      </w:r>
      <w:r w:rsidRPr="006B4219">
        <w:rPr>
          <w:color w:val="FF0000"/>
        </w:rPr>
        <w:t>by the owning Party or by a third party with the owning Party’s authorisation.</w:t>
      </w:r>
      <w:r w:rsidRPr="006B4219">
        <w:rPr>
          <w:rStyle w:val="CommentReference"/>
          <w:rFonts w:eastAsia="Calibri" w:cs="Times New Roman"/>
          <w:bCs w:val="0"/>
          <w:color w:val="FF0000"/>
          <w:lang w:eastAsia="en-US"/>
        </w:rPr>
        <w:annotationRef/>
      </w:r>
      <w:r w:rsidRPr="006B4219">
        <w:rPr>
          <w:rStyle w:val="CommentReference"/>
          <w:rFonts w:eastAsia="Calibri" w:cs="Times New Roman"/>
          <w:bCs w:val="0"/>
          <w:color w:val="FF0000"/>
          <w:lang w:eastAsia="en-US"/>
        </w:rPr>
        <w:annotationRef/>
      </w:r>
      <w:r w:rsidRPr="006B4219">
        <w:rPr>
          <w:color w:val="FF0000"/>
        </w:rPr>
        <w:t xml:space="preserve"> The absence of an objection cannot be considered as an approval of the Dissemination.</w:t>
      </w:r>
    </w:p>
  </w:comment>
  <w:comment w:id="3341" w:author="ICFO+" w:date="2025-03-26T18:58:00Z" w:initials="ICFO+">
    <w:p w14:paraId="06FD0963" w14:textId="77777777" w:rsidR="00842E86" w:rsidRDefault="00842E86" w:rsidP="00FC765D">
      <w:pPr>
        <w:pStyle w:val="CommentText"/>
      </w:pPr>
      <w:r>
        <w:rPr>
          <w:rStyle w:val="CommentReference"/>
        </w:rPr>
        <w:annotationRef/>
      </w:r>
      <w:r>
        <w:t xml:space="preserve">Wording proposed by </w:t>
      </w:r>
      <w:r w:rsidRPr="005678A6">
        <w:rPr>
          <w:b/>
          <w:bCs/>
        </w:rPr>
        <w:t>IMEC</w:t>
      </w:r>
      <w:r>
        <w:t>: “</w:t>
      </w:r>
      <w:r w:rsidRPr="00AE3E6F">
        <w:t>The provisions of Section 9.2. are not applicable under this Section 9.3</w:t>
      </w:r>
      <w:r>
        <w:t>”</w:t>
      </w:r>
    </w:p>
  </w:comment>
  <w:comment w:id="3342" w:author="ICFO+" w:date="2025-04-03T17:57:00Z" w:initials="ICFO+">
    <w:p w14:paraId="345DCA8C" w14:textId="77777777" w:rsidR="00842E86" w:rsidRDefault="00842E86" w:rsidP="00FC765D">
      <w:pPr>
        <w:pStyle w:val="CommentText"/>
      </w:pPr>
      <w:r>
        <w:rPr>
          <w:rStyle w:val="CommentReference"/>
        </w:rPr>
        <w:annotationRef/>
      </w:r>
      <w:r>
        <w:t xml:space="preserve">Please clarify this addition. </w:t>
      </w:r>
    </w:p>
  </w:comment>
  <w:comment w:id="3343" w:author="ICFO+" w:date="2025-06-18T16:45:00Z" w:initials="ICFO+">
    <w:p w14:paraId="3344A961" w14:textId="064E02C5" w:rsidR="00842E86" w:rsidRDefault="00842E86" w:rsidP="009D3582">
      <w:pPr>
        <w:pStyle w:val="CommentText"/>
        <w:jc w:val="left"/>
      </w:pPr>
      <w:r>
        <w:rPr>
          <w:rStyle w:val="CommentReference"/>
        </w:rPr>
        <w:annotationRef/>
      </w:r>
      <w:r>
        <w:rPr>
          <w:lang w:val="nl-BE"/>
        </w:rPr>
        <w:t>IMECv2: Some Parties wanted also to apply in this case the provisions of Section 9.2 which is unacceptable.</w:t>
      </w:r>
    </w:p>
    <w:p w14:paraId="6C22CCA5" w14:textId="77777777" w:rsidR="00842E86" w:rsidRDefault="00842E86" w:rsidP="009D3582">
      <w:pPr>
        <w:pStyle w:val="CommentText"/>
        <w:jc w:val="left"/>
      </w:pPr>
      <w:r>
        <w:rPr>
          <w:lang w:val="nl-BE"/>
        </w:rPr>
        <w:t>Background is not to what is limited to what is owned by a Party but can be licensed from someone who is not at all bound to publication clause and limited objection grounds and timings.</w:t>
      </w:r>
    </w:p>
    <w:p w14:paraId="2B7766BB" w14:textId="148B1982" w:rsidR="00842E86" w:rsidRDefault="00842E86" w:rsidP="009D3582">
      <w:pPr>
        <w:pStyle w:val="CommentText"/>
        <w:jc w:val="left"/>
      </w:pPr>
      <w:r>
        <w:rPr>
          <w:lang w:val="nl-BE"/>
        </w:rPr>
        <w:t>Further another Party should never be allowed to publish another Party’s Results under the limited objection grounds and limited timings unless obviously that Party is then willing to take over all the responsibilities of the owning party because the Grant Agreements impose obligation to exploit next to obligation to properly protect and that such liability is unlimited.</w:t>
      </w:r>
    </w:p>
  </w:comment>
  <w:comment w:id="3344" w:author="ICFO+" w:date="2025-06-27T12:12:00Z" w:initials="ICFO+">
    <w:p w14:paraId="4D22D89D" w14:textId="6BF70B52" w:rsidR="00842E86" w:rsidRDefault="00842E86">
      <w:pPr>
        <w:pStyle w:val="CommentText"/>
      </w:pPr>
      <w:r>
        <w:rPr>
          <w:rStyle w:val="CommentReference"/>
        </w:rPr>
        <w:annotationRef/>
      </w:r>
      <w:r>
        <w:t xml:space="preserve">We think that its sufficiently clear in stating that no party can publish another party results or background, in no case then can a party use any provision of 9.2. to publish results of another party. This is exactly what this clause states, we think repeating it is unnecessary. </w:t>
      </w:r>
    </w:p>
  </w:comment>
  <w:comment w:id="3348" w:author="ICFO+" w:date="2025-03-26T18:58:00Z" w:initials="ICFO+">
    <w:p w14:paraId="74A0B60D" w14:textId="3ED4AD1B" w:rsidR="00842E86" w:rsidRDefault="00842E86">
      <w:pPr>
        <w:pStyle w:val="CommentText"/>
      </w:pPr>
      <w:r>
        <w:rPr>
          <w:rStyle w:val="CommentReference"/>
        </w:rPr>
        <w:annotationRef/>
      </w:r>
      <w:r>
        <w:t xml:space="preserve">Wording proposed by </w:t>
      </w:r>
      <w:r w:rsidRPr="005678A6">
        <w:rPr>
          <w:b/>
          <w:bCs/>
        </w:rPr>
        <w:t>IMEC</w:t>
      </w:r>
      <w:r>
        <w:t>: “</w:t>
      </w:r>
      <w:r w:rsidRPr="00AE3E6F">
        <w:t>The provisions of Section 9.2. are not applicable under this Section 9.3</w:t>
      </w:r>
      <w:r>
        <w:t>”</w:t>
      </w:r>
    </w:p>
  </w:comment>
  <w:comment w:id="3349" w:author="ICFO+" w:date="2025-04-03T17:57:00Z" w:initials="ICFO+">
    <w:p w14:paraId="38C973F3" w14:textId="2D6B88FB" w:rsidR="00842E86" w:rsidRDefault="00842E86">
      <w:pPr>
        <w:pStyle w:val="CommentText"/>
      </w:pPr>
      <w:r>
        <w:rPr>
          <w:rStyle w:val="CommentReference"/>
        </w:rPr>
        <w:annotationRef/>
      </w:r>
      <w:r>
        <w:t xml:space="preserve">Please clarify this addition. </w:t>
      </w:r>
    </w:p>
  </w:comment>
  <w:comment w:id="3340" w:author="ICFO+" w:date="2025-06-16T19:51:00Z" w:initials="ICFO+">
    <w:p w14:paraId="58780955" w14:textId="24B27821" w:rsidR="00842E86" w:rsidRDefault="00842E86">
      <w:pPr>
        <w:pStyle w:val="CommentText"/>
      </w:pPr>
      <w:r>
        <w:rPr>
          <w:rStyle w:val="CommentReference"/>
        </w:rPr>
        <w:annotationRef/>
      </w:r>
      <w:r>
        <w:t xml:space="preserve">CEAv2 </w:t>
      </w:r>
    </w:p>
  </w:comment>
  <w:comment w:id="3358" w:author="Peggy Vermeylen (imec)" w:date="2025-03-13T07:55:00Z" w:initials="PV">
    <w:p w14:paraId="54750F20" w14:textId="77777777" w:rsidR="00842E86" w:rsidRDefault="00842E86" w:rsidP="00AE3E6F">
      <w:pPr>
        <w:pStyle w:val="CommentText"/>
        <w:jc w:val="left"/>
      </w:pPr>
      <w:r>
        <w:rPr>
          <w:rStyle w:val="CommentReference"/>
        </w:rPr>
        <w:annotationRef/>
      </w:r>
      <w:r w:rsidRPr="00AE3E6F">
        <w:rPr>
          <w:b/>
          <w:bCs/>
          <w:lang w:val="nl-BE"/>
        </w:rPr>
        <w:t>IMEC poposes to delete this clause, with the following commentary:</w:t>
      </w:r>
      <w:r>
        <w:rPr>
          <w:lang w:val="nl-BE"/>
        </w:rPr>
        <w:t xml:space="preserve"> This wording cannot be find in the Grant Agreements.</w:t>
      </w:r>
    </w:p>
  </w:comment>
  <w:comment w:id="3359" w:author="ICFO+" w:date="2025-04-03T17:59:00Z" w:initials="ICFO+">
    <w:p w14:paraId="6F3AB088" w14:textId="757E08E6" w:rsidR="00842E86" w:rsidRDefault="00842E86">
      <w:pPr>
        <w:pStyle w:val="CommentText"/>
      </w:pPr>
      <w:r>
        <w:rPr>
          <w:rStyle w:val="CommentReference"/>
        </w:rPr>
        <w:annotationRef/>
      </w:r>
      <w:r>
        <w:t xml:space="preserve">This is included in Article 15 of the HA. We delete as will be still applicable. But keep in mind that referenced to the participation of the parties are not considered in art. 15 of the HA. </w:t>
      </w:r>
    </w:p>
  </w:comment>
  <w:comment w:id="3362" w:author="ICFO+" w:date="2025-03-27T19:10:00Z" w:initials="ICFO+">
    <w:p w14:paraId="29D228F3" w14:textId="77777777" w:rsidR="00842E86" w:rsidRDefault="00842E86">
      <w:pPr>
        <w:pStyle w:val="CommentText"/>
      </w:pPr>
      <w:r>
        <w:rPr>
          <w:rStyle w:val="CommentReference"/>
        </w:rPr>
        <w:annotationRef/>
      </w:r>
      <w:r>
        <w:t>UGENT: Is this feasible?</w:t>
      </w:r>
    </w:p>
  </w:comment>
  <w:comment w:id="3361" w:author="ICFO+" w:date="2025-03-27T19:10:00Z" w:initials="ICFO+">
    <w:p w14:paraId="7E79C272" w14:textId="77777777" w:rsidR="00842E86" w:rsidRDefault="00842E86">
      <w:pPr>
        <w:pStyle w:val="CommentText"/>
      </w:pPr>
      <w:r>
        <w:rPr>
          <w:rStyle w:val="CommentReference"/>
        </w:rPr>
        <w:annotationRef/>
      </w:r>
      <w:r>
        <w:t>UGENT: This is mainly repeating obligations under Art 15 HA.</w:t>
      </w:r>
    </w:p>
  </w:comment>
  <w:comment w:id="3371" w:author="ICFO+" w:date="2025-06-13T12:55:00Z" w:initials="ICFO+">
    <w:p w14:paraId="3A181347" w14:textId="56030DB6" w:rsidR="00842E86" w:rsidRDefault="00842E86">
      <w:pPr>
        <w:pStyle w:val="CommentText"/>
      </w:pPr>
      <w:r>
        <w:rPr>
          <w:rStyle w:val="CommentReference"/>
        </w:rPr>
        <w:annotationRef/>
      </w:r>
      <w:r>
        <w:t>SAL v2: Based on the comments not sure if user projects are included or this only covers set up.</w:t>
      </w:r>
    </w:p>
  </w:comment>
  <w:comment w:id="3372" w:author="ICFO+" w:date="2025-06-16T19:52:00Z" w:initials="ICFO+">
    <w:p w14:paraId="1DCF67A2" w14:textId="6957A604" w:rsidR="00842E86" w:rsidRDefault="00842E86">
      <w:pPr>
        <w:pStyle w:val="CommentText"/>
      </w:pPr>
      <w:r>
        <w:rPr>
          <w:rStyle w:val="CommentReference"/>
        </w:rPr>
        <w:annotationRef/>
      </w:r>
      <w:r>
        <w:t>CEAv2: Should we include specific provisions for Access Rights to software?</w:t>
      </w:r>
    </w:p>
  </w:comment>
  <w:comment w:id="3375" w:author="ICFO+" w:date="2025-06-16T19:52:00Z" w:initials="ICFO+">
    <w:p w14:paraId="7C354981" w14:textId="7AD9C48D" w:rsidR="00842E86" w:rsidRDefault="00842E86">
      <w:pPr>
        <w:pStyle w:val="CommentText"/>
      </w:pPr>
      <w:r>
        <w:rPr>
          <w:rStyle w:val="CommentReference"/>
        </w:rPr>
        <w:annotationRef/>
      </w:r>
      <w:r>
        <w:t>CEAv2</w:t>
      </w:r>
    </w:p>
  </w:comment>
  <w:comment w:id="3379" w:author="ICFO+" w:date="2025-03-27T23:25:00Z" w:initials="ICFO+">
    <w:p w14:paraId="5E0E9A9B" w14:textId="77777777" w:rsidR="00842E86" w:rsidRDefault="00842E86">
      <w:pPr>
        <w:pStyle w:val="CommentText"/>
      </w:pPr>
      <w:r>
        <w:rPr>
          <w:rStyle w:val="CommentReference"/>
        </w:rPr>
        <w:annotationRef/>
      </w:r>
      <w:r>
        <w:t>UCAM: UCam Project team to complete Attachment 1 - to follow.</w:t>
      </w:r>
    </w:p>
  </w:comment>
  <w:comment w:id="3381" w:author="ICFO+" w:date="2025-03-26T19:03:00Z" w:initials="ICFO+">
    <w:p w14:paraId="714E1DE6" w14:textId="67AE7A49" w:rsidR="00842E86" w:rsidRDefault="00842E86">
      <w:pPr>
        <w:pStyle w:val="CommentText"/>
      </w:pPr>
      <w:r>
        <w:rPr>
          <w:rStyle w:val="CommentReference"/>
        </w:rPr>
        <w:annotationRef/>
      </w:r>
      <w:r>
        <w:t xml:space="preserve">Proposed by IMEC and VTT: implementation. </w:t>
      </w:r>
    </w:p>
  </w:comment>
  <w:comment w:id="3382" w:author="ICFO+" w:date="2025-06-19T17:40:00Z" w:initials="ICFO+">
    <w:p w14:paraId="5FB6BA09" w14:textId="7140A652" w:rsidR="00842E86" w:rsidRDefault="00842E86" w:rsidP="006A1553">
      <w:pPr>
        <w:pStyle w:val="CommentText"/>
        <w:jc w:val="left"/>
      </w:pPr>
      <w:r>
        <w:rPr>
          <w:rStyle w:val="CommentReference"/>
        </w:rPr>
        <w:annotationRef/>
      </w:r>
      <w:r>
        <w:rPr>
          <w:rStyle w:val="CommentReference"/>
        </w:rPr>
        <w:annotationRef/>
      </w:r>
      <w:r w:rsidRPr="00F45039">
        <w:t>VTTv2: Suggestion in the comment (to use ”implementation”) was applied in some other parts of the proposal, but not yet here and in a few other places. Wording should be consistent.</w:t>
      </w:r>
    </w:p>
  </w:comment>
  <w:comment w:id="3383" w:author="ICFO+" w:date="2025-03-27T19:11:00Z" w:initials="ICFO+">
    <w:p w14:paraId="5CDDE87B" w14:textId="77777777" w:rsidR="00842E86" w:rsidRDefault="00842E86">
      <w:pPr>
        <w:pStyle w:val="CommentText"/>
      </w:pPr>
      <w:r>
        <w:rPr>
          <w:rStyle w:val="CommentReference"/>
        </w:rPr>
        <w:annotationRef/>
      </w:r>
      <w:r>
        <w:t xml:space="preserve">UGENT proposes: “for the </w:t>
      </w:r>
      <w:r w:rsidRPr="008D538D">
        <w:rPr>
          <w:color w:val="FF0000"/>
        </w:rPr>
        <w:t xml:space="preserve">Consortium Plan </w:t>
      </w:r>
      <w:r w:rsidRPr="008D538D">
        <w:rPr>
          <w:strike/>
          <w:color w:val="FF0000"/>
        </w:rPr>
        <w:t>Development and Operation of the Pilot Line</w:t>
      </w:r>
      <w:r>
        <w:t>”</w:t>
      </w:r>
    </w:p>
  </w:comment>
  <w:comment w:id="3384" w:author="ICFO+" w:date="2025-06-18T17:39:00Z" w:initials="ICFO+">
    <w:p w14:paraId="720EE23C" w14:textId="2B2F6FA3" w:rsidR="00842E86" w:rsidRDefault="00842E86">
      <w:pPr>
        <w:pStyle w:val="CommentText"/>
      </w:pPr>
      <w:r>
        <w:rPr>
          <w:rStyle w:val="CommentReference"/>
        </w:rPr>
        <w:annotationRef/>
      </w:r>
      <w:r>
        <w:t>CSICv2: Agree with UGENT</w:t>
      </w:r>
    </w:p>
  </w:comment>
  <w:comment w:id="3385" w:author="ICFO+" w:date="2025-07-22T17:50:00Z" w:initials="ICFO+">
    <w:p w14:paraId="63425623" w14:textId="5B569AC0" w:rsidR="007918F4" w:rsidRDefault="007918F4">
      <w:pPr>
        <w:pStyle w:val="CommentText"/>
      </w:pPr>
      <w:r>
        <w:rPr>
          <w:rStyle w:val="CommentReference"/>
        </w:rPr>
        <w:annotationRef/>
      </w:r>
      <w:r>
        <w:t xml:space="preserve">Finally changed to implementation of the Pilot Line for coherence with the rest of the Agreement </w:t>
      </w:r>
    </w:p>
  </w:comment>
  <w:comment w:id="3380" w:author="ICFO+" w:date="2025-06-18T16:47:00Z" w:initials="ICFO+">
    <w:p w14:paraId="3F305171" w14:textId="447F734F" w:rsidR="00842E86" w:rsidRDefault="00842E86">
      <w:pPr>
        <w:pStyle w:val="CommentText"/>
      </w:pPr>
      <w:r>
        <w:rPr>
          <w:rStyle w:val="CommentReference"/>
        </w:rPr>
        <w:annotationRef/>
      </w:r>
      <w:r>
        <w:t>IMECv2 delete this section</w:t>
      </w:r>
    </w:p>
  </w:comment>
  <w:comment w:id="3388" w:author="ICFO+" w:date="2025-06-19T16:37:00Z" w:initials="ICFO+">
    <w:p w14:paraId="2E50AA83" w14:textId="55400599" w:rsidR="00842E86" w:rsidRDefault="00842E86">
      <w:pPr>
        <w:pStyle w:val="CommentText"/>
      </w:pPr>
      <w:r>
        <w:rPr>
          <w:rStyle w:val="CommentReference"/>
        </w:rPr>
        <w:annotationRef/>
      </w:r>
      <w:r>
        <w:t>UGENTv2 “an Accesss Right”</w:t>
      </w:r>
    </w:p>
  </w:comment>
  <w:comment w:id="3390" w:author="ICFO+" w:date="2025-03-27T12:53:00Z" w:initials="ICFO+">
    <w:p w14:paraId="482C8E20" w14:textId="77777777" w:rsidR="00842E86" w:rsidRDefault="00842E86">
      <w:pPr>
        <w:pStyle w:val="CommentText"/>
        <w:rPr>
          <w:lang w:val="nl-NL"/>
        </w:rPr>
      </w:pPr>
      <w:r>
        <w:rPr>
          <w:rStyle w:val="CommentReference"/>
        </w:rPr>
        <w:annotationRef/>
      </w:r>
      <w:r>
        <w:t xml:space="preserve">TNO: </w:t>
      </w:r>
      <w:r>
        <w:rPr>
          <w:lang w:val="nl-NL"/>
        </w:rPr>
        <w:t>We will be using Background that we cannot share or give access right to. Is our understanding correct that we can state these limitations in Attachment 1 at the relevant background ip items?</w:t>
      </w:r>
    </w:p>
    <w:p w14:paraId="70553A7D" w14:textId="77777777" w:rsidR="00842E86" w:rsidRDefault="00842E86">
      <w:pPr>
        <w:pStyle w:val="CommentText"/>
        <w:rPr>
          <w:lang w:val="nl-NL"/>
        </w:rPr>
      </w:pPr>
    </w:p>
    <w:p w14:paraId="10B1B796" w14:textId="77777777" w:rsidR="00842E86" w:rsidRDefault="00842E86">
      <w:pPr>
        <w:pStyle w:val="CommentText"/>
      </w:pPr>
      <w:r>
        <w:rPr>
          <w:lang w:val="nl-NL"/>
        </w:rPr>
        <w:t>We also propose a carve out clause for trade secrets that those are excluded from Access Rights.</w:t>
      </w:r>
    </w:p>
  </w:comment>
  <w:comment w:id="3391" w:author="ICFO+" w:date="2025-04-03T18:04:00Z" w:initials="ICFO+">
    <w:p w14:paraId="75E79D57" w14:textId="1B866C2E" w:rsidR="00842E86" w:rsidRDefault="00842E86">
      <w:pPr>
        <w:pStyle w:val="CommentText"/>
      </w:pPr>
      <w:r>
        <w:rPr>
          <w:rStyle w:val="CommentReference"/>
        </w:rPr>
        <w:annotationRef/>
      </w:r>
      <w:r>
        <w:t xml:space="preserve">Yes, all limits and restrictions to implementation or exploitation shall be included in annex 1. </w:t>
      </w:r>
    </w:p>
  </w:comment>
  <w:comment w:id="3377" w:author="ICFO+" w:date="2025-04-03T17:39:00Z" w:initials="ICFO+">
    <w:p w14:paraId="0EDEC7D2" w14:textId="77777777" w:rsidR="00842E86" w:rsidRDefault="00842E86" w:rsidP="001B1287">
      <w:pPr>
        <w:pStyle w:val="CommentText"/>
        <w:jc w:val="left"/>
      </w:pPr>
      <w:r>
        <w:rPr>
          <w:rStyle w:val="CommentReference"/>
        </w:rPr>
        <w:annotationRef/>
      </w:r>
      <w:r w:rsidRPr="001B1287">
        <w:rPr>
          <w:b/>
          <w:bCs/>
        </w:rPr>
        <w:t>IMEC</w:t>
      </w:r>
      <w:r>
        <w:t xml:space="preserve">: </w:t>
      </w:r>
      <w:r>
        <w:rPr>
          <w:rStyle w:val="CommentReference"/>
        </w:rPr>
        <w:annotationRef/>
      </w:r>
      <w:r>
        <w:t>There is a difference between a Party’s Background needed for such Party’s own implementation work for the Pilot Line and Background Needed by another Party for their implementation and/or Exploitation of this Party’s Results ....</w:t>
      </w:r>
    </w:p>
    <w:p w14:paraId="13A48827" w14:textId="77777777" w:rsidR="00842E86" w:rsidRDefault="00842E86" w:rsidP="001B1287">
      <w:pPr>
        <w:pStyle w:val="CommentText"/>
        <w:jc w:val="left"/>
      </w:pPr>
    </w:p>
    <w:p w14:paraId="2A07F0DF" w14:textId="77777777" w:rsidR="00842E86" w:rsidRDefault="00842E86" w:rsidP="001B1287">
      <w:pPr>
        <w:pStyle w:val="CommentText"/>
        <w:jc w:val="left"/>
      </w:pPr>
      <w:r>
        <w:t>So I am not quite sure, which BG should be listed here?</w:t>
      </w:r>
    </w:p>
    <w:p w14:paraId="0DB07767" w14:textId="77777777" w:rsidR="00842E86" w:rsidRDefault="00842E86" w:rsidP="001B1287">
      <w:pPr>
        <w:pStyle w:val="CommentText"/>
        <w:jc w:val="left"/>
      </w:pPr>
    </w:p>
    <w:p w14:paraId="45E15C78" w14:textId="77777777" w:rsidR="00842E86" w:rsidRDefault="00842E86" w:rsidP="001B1287">
      <w:pPr>
        <w:pStyle w:val="CommentText"/>
        <w:jc w:val="left"/>
      </w:pPr>
      <w:r>
        <w:t>For the proposal phase a broader BG list was put together, where each Party listed their BG what they themselves will bring into the Pilot Line, needed for their own work.</w:t>
      </w:r>
    </w:p>
    <w:p w14:paraId="71A54E51" w14:textId="77777777" w:rsidR="00842E86" w:rsidRDefault="00842E86" w:rsidP="001B1287">
      <w:pPr>
        <w:pStyle w:val="CommentText"/>
        <w:jc w:val="left"/>
      </w:pPr>
    </w:p>
    <w:p w14:paraId="1C03FEC7" w14:textId="68F453D5" w:rsidR="00842E86" w:rsidRDefault="00842E86" w:rsidP="00904E5B">
      <w:pPr>
        <w:pStyle w:val="CommentText"/>
        <w:jc w:val="left"/>
      </w:pPr>
      <w:r>
        <w:t>But this is not BG (at least not from IMEC side) that other Parties will Need ....</w:t>
      </w:r>
    </w:p>
  </w:comment>
  <w:comment w:id="3378" w:author="ICFO+" w:date="2025-06-27T12:20:00Z" w:initials="ICFO+">
    <w:p w14:paraId="3F083D3C" w14:textId="40918DCC" w:rsidR="00842E86" w:rsidRDefault="00842E86">
      <w:pPr>
        <w:pStyle w:val="CommentText"/>
      </w:pPr>
      <w:r>
        <w:rPr>
          <w:rStyle w:val="CommentReference"/>
        </w:rPr>
        <w:annotationRef/>
      </w:r>
      <w:r>
        <w:t xml:space="preserve">Background included should be the Background necessary by the rest of the parties for the implementation and/or exploitation. It shouldn’t be necessary to add background if only that party will use it </w:t>
      </w:r>
    </w:p>
  </w:comment>
  <w:comment w:id="3393" w:author="ICFO+" w:date="2025-03-26T19:03:00Z" w:initials="ICFO+">
    <w:p w14:paraId="0CDCB7CF" w14:textId="585B7369" w:rsidR="00842E86" w:rsidRDefault="00842E86">
      <w:pPr>
        <w:pStyle w:val="CommentText"/>
      </w:pPr>
      <w:r>
        <w:rPr>
          <w:rStyle w:val="CommentReference"/>
        </w:rPr>
        <w:annotationRef/>
      </w:r>
      <w:r>
        <w:t>IMEC proposal to include: “Without the prior written approval of the General Assembly no Party is allowed to introduce any Background not listed in Attachment 1 which is Needed by the other Party(ies) for the implementation of the Pilot Line and/or the Exploitation of the own Results”</w:t>
      </w:r>
    </w:p>
  </w:comment>
  <w:comment w:id="3394" w:author="ICFO+" w:date="2025-04-03T18:05:00Z" w:initials="ICFO+">
    <w:p w14:paraId="4949FE6D" w14:textId="4AAC8EE2" w:rsidR="00842E86" w:rsidRDefault="00842E86">
      <w:pPr>
        <w:pStyle w:val="CommentText"/>
      </w:pPr>
      <w:r>
        <w:rPr>
          <w:rStyle w:val="CommentReference"/>
        </w:rPr>
        <w:annotationRef/>
      </w:r>
      <w:r>
        <w:t xml:space="preserve">This proposal is quite repetitive with 10.1.3. </w:t>
      </w:r>
    </w:p>
  </w:comment>
  <w:comment w:id="3399" w:author="ICFO+" w:date="2025-03-26T19:03:00Z" w:initials="ICFO+">
    <w:p w14:paraId="0A842A2A" w14:textId="71D2E73F" w:rsidR="00842E86" w:rsidRDefault="00842E86">
      <w:pPr>
        <w:pStyle w:val="CommentText"/>
      </w:pPr>
      <w:r>
        <w:rPr>
          <w:rStyle w:val="CommentReference"/>
        </w:rPr>
        <w:annotationRef/>
      </w:r>
      <w:r>
        <w:t xml:space="preserve">Proposed by IMEC and VTT: implementation. </w:t>
      </w:r>
    </w:p>
  </w:comment>
  <w:comment w:id="3400" w:author="ICFO+" w:date="2025-06-16T19:54:00Z" w:initials="ICFO+">
    <w:p w14:paraId="1D31C838" w14:textId="619E49C9" w:rsidR="00842E86" w:rsidRDefault="00842E86">
      <w:pPr>
        <w:pStyle w:val="CommentText"/>
      </w:pPr>
      <w:r>
        <w:rPr>
          <w:rStyle w:val="CommentReference"/>
        </w:rPr>
        <w:annotationRef/>
      </w:r>
      <w:r>
        <w:t>Also CEAv2</w:t>
      </w:r>
    </w:p>
  </w:comment>
  <w:comment w:id="3401" w:author="ICFO+" w:date="2025-06-19T17:41:00Z" w:initials="ICFO+">
    <w:p w14:paraId="3CF448B8" w14:textId="58FC3B4B" w:rsidR="00842E86" w:rsidRDefault="00842E86" w:rsidP="00F45039">
      <w:pPr>
        <w:pStyle w:val="CommentText"/>
        <w:jc w:val="left"/>
      </w:pPr>
      <w:r>
        <w:rPr>
          <w:rStyle w:val="CommentReference"/>
        </w:rPr>
        <w:annotationRef/>
      </w:r>
      <w:r>
        <w:rPr>
          <w:rStyle w:val="CommentReference"/>
        </w:rPr>
        <w:annotationRef/>
      </w:r>
      <w:r w:rsidRPr="00F45039">
        <w:t>VTTv2: Waiting for decision on this ...</w:t>
      </w:r>
    </w:p>
  </w:comment>
  <w:comment w:id="3397" w:author="ICFO+" w:date="2025-06-18T16:47:00Z" w:initials="ICFO+">
    <w:p w14:paraId="4641349B" w14:textId="3B310908" w:rsidR="00842E86" w:rsidRDefault="00842E86">
      <w:pPr>
        <w:pStyle w:val="CommentText"/>
      </w:pPr>
      <w:r>
        <w:rPr>
          <w:rStyle w:val="CommentReference"/>
        </w:rPr>
        <w:annotationRef/>
      </w:r>
      <w:r>
        <w:t>IMECv2 and add “</w:t>
      </w:r>
      <w:r w:rsidRPr="005F6712">
        <w:rPr>
          <w:i/>
          <w:iCs/>
          <w:color w:val="FF0000"/>
        </w:rPr>
        <w:t>during the term of this Agreement</w:t>
      </w:r>
      <w:r>
        <w:t>”</w:t>
      </w:r>
    </w:p>
  </w:comment>
  <w:comment w:id="3409" w:author="ICFO+" w:date="2025-03-27T19:13:00Z" w:initials="ICFO+">
    <w:p w14:paraId="0B5235F3" w14:textId="2828A81D" w:rsidR="00842E86" w:rsidRDefault="00842E86">
      <w:pPr>
        <w:pStyle w:val="CommentText"/>
      </w:pPr>
      <w:r>
        <w:rPr>
          <w:rStyle w:val="CommentReference"/>
        </w:rPr>
        <w:annotationRef/>
      </w:r>
      <w:r>
        <w:t xml:space="preserve">UGENT: “the Consortium Plan”. </w:t>
      </w:r>
    </w:p>
  </w:comment>
  <w:comment w:id="3411" w:author="ICFO+" w:date="2025-03-27T12:09:00Z" w:initials="ICFO+">
    <w:p w14:paraId="6BEC5097" w14:textId="6E72E902" w:rsidR="00842E86" w:rsidRDefault="00842E86">
      <w:pPr>
        <w:pStyle w:val="CommentText"/>
      </w:pPr>
      <w:r>
        <w:rPr>
          <w:rStyle w:val="CommentReference"/>
        </w:rPr>
        <w:annotationRef/>
      </w:r>
      <w:r>
        <w:t xml:space="preserve">Proposed by IMEC and VTT. </w:t>
      </w:r>
    </w:p>
  </w:comment>
  <w:comment w:id="3414" w:author="ICFO+" w:date="2025-06-18T16:48:00Z" w:initials="ICFO+">
    <w:p w14:paraId="5655A830" w14:textId="3BD5D582" w:rsidR="00842E86" w:rsidRDefault="00842E86">
      <w:pPr>
        <w:pStyle w:val="CommentText"/>
      </w:pPr>
      <w:r>
        <w:rPr>
          <w:rStyle w:val="CommentReference"/>
        </w:rPr>
        <w:annotationRef/>
      </w:r>
      <w:r>
        <w:t>IMECv2 delete</w:t>
      </w:r>
    </w:p>
  </w:comment>
  <w:comment w:id="3421" w:author="ICFO+" w:date="2025-06-16T19:55:00Z" w:initials="ICFO+">
    <w:p w14:paraId="1CEDF360" w14:textId="59D06E9B" w:rsidR="00842E86" w:rsidRDefault="00842E86">
      <w:pPr>
        <w:pStyle w:val="CommentText"/>
      </w:pPr>
      <w:r>
        <w:rPr>
          <w:rStyle w:val="CommentReference"/>
        </w:rPr>
        <w:annotationRef/>
      </w:r>
      <w:r>
        <w:t>CEAv2 proposes this clause + comment: Clause necessary for CEA which cannot exploit directly because of its status</w:t>
      </w:r>
    </w:p>
  </w:comment>
  <w:comment w:id="3422" w:author="ICFO+" w:date="2025-06-18T16:49:00Z" w:initials="ICFO+">
    <w:p w14:paraId="2A185A4F" w14:textId="7804ABC5" w:rsidR="00842E86" w:rsidRDefault="00842E86">
      <w:pPr>
        <w:pStyle w:val="CommentText"/>
      </w:pPr>
      <w:r>
        <w:rPr>
          <w:rStyle w:val="CommentReference"/>
        </w:rPr>
        <w:annotationRef/>
      </w:r>
      <w:r>
        <w:t>IMECv2 also proposes to add: “</w:t>
      </w:r>
      <w:r w:rsidRPr="002515D4">
        <w:rPr>
          <w:i/>
          <w:iCs/>
          <w:color w:val="FF0000"/>
        </w:rPr>
        <w:t>in this Agreement or unless otherwise agreed between the Parties concerned</w:t>
      </w:r>
      <w:r>
        <w:t>” in 10.2.2.</w:t>
      </w:r>
    </w:p>
  </w:comment>
  <w:comment w:id="3423" w:author="ICFO+" w:date="2025-06-27T12:33:00Z" w:initials="ICFO+">
    <w:p w14:paraId="39226B6D" w14:textId="2B9A8D7C" w:rsidR="00842E86" w:rsidRDefault="00842E86">
      <w:pPr>
        <w:pStyle w:val="CommentText"/>
      </w:pPr>
      <w:r>
        <w:rPr>
          <w:rStyle w:val="CommentReference"/>
        </w:rPr>
        <w:annotationRef/>
      </w:r>
      <w:r>
        <w:t>ok</w:t>
      </w:r>
    </w:p>
  </w:comment>
  <w:comment w:id="3417" w:author="ICFO+" w:date="2025-03-27T19:14:00Z" w:initials="ICFO+">
    <w:p w14:paraId="63DC9C3A" w14:textId="77777777" w:rsidR="00842E86" w:rsidRDefault="00842E86">
      <w:pPr>
        <w:pStyle w:val="CommentText"/>
      </w:pPr>
      <w:r>
        <w:rPr>
          <w:rStyle w:val="CommentReference"/>
        </w:rPr>
        <w:annotationRef/>
      </w:r>
      <w:r>
        <w:t>Clauses proposed by UGENT</w:t>
      </w:r>
    </w:p>
  </w:comment>
  <w:comment w:id="3418" w:author="ICFO+" w:date="2025-06-18T17:40:00Z" w:initials="ICFO+">
    <w:p w14:paraId="6F552E99" w14:textId="1C38306B" w:rsidR="00842E86" w:rsidRDefault="00842E86">
      <w:pPr>
        <w:pStyle w:val="CommentText"/>
      </w:pPr>
      <w:r>
        <w:rPr>
          <w:rStyle w:val="CommentReference"/>
        </w:rPr>
        <w:annotationRef/>
      </w:r>
      <w:r>
        <w:t>CSICv2: Agree</w:t>
      </w:r>
    </w:p>
  </w:comment>
  <w:comment w:id="3433" w:author="ICFO+" w:date="2025-03-27T12:09:00Z" w:initials="ICFO+">
    <w:p w14:paraId="21624227" w14:textId="77777777" w:rsidR="00842E86" w:rsidRDefault="00842E86">
      <w:pPr>
        <w:pStyle w:val="CommentText"/>
      </w:pPr>
      <w:r>
        <w:rPr>
          <w:rStyle w:val="CommentReference"/>
        </w:rPr>
        <w:annotationRef/>
      </w:r>
      <w:r>
        <w:t>Deleted by IMEC and UGENT</w:t>
      </w:r>
    </w:p>
  </w:comment>
  <w:comment w:id="3435" w:author="ICFO+" w:date="2025-06-16T19:56:00Z" w:initials="ICFO+">
    <w:p w14:paraId="3816660D" w14:textId="1E77FEDF" w:rsidR="00842E86" w:rsidRDefault="00842E86">
      <w:pPr>
        <w:pStyle w:val="CommentText"/>
      </w:pPr>
      <w:r>
        <w:rPr>
          <w:rStyle w:val="CommentReference"/>
        </w:rPr>
        <w:annotationRef/>
      </w:r>
      <w:r>
        <w:t>CEAv2</w:t>
      </w:r>
    </w:p>
  </w:comment>
  <w:comment w:id="3439" w:author="ICFO+" w:date="2025-03-27T19:15:00Z" w:initials="ICFO+">
    <w:p w14:paraId="519086EB" w14:textId="77777777" w:rsidR="00842E86" w:rsidRDefault="00842E86">
      <w:pPr>
        <w:pStyle w:val="CommentText"/>
      </w:pPr>
      <w:r>
        <w:rPr>
          <w:rStyle w:val="CommentReference"/>
        </w:rPr>
        <w:annotationRef/>
      </w:r>
      <w:r w:rsidRPr="001C2904">
        <w:rPr>
          <w:b/>
          <w:bCs/>
        </w:rPr>
        <w:t>UGENT requests to delete this clause and adds the following comment:</w:t>
      </w:r>
      <w:r>
        <w:t xml:space="preserve"> This Article is about access to IP - access to the pilot line needs to be dealt with separately (if not yet sufficiently covered by the HA).</w:t>
      </w:r>
    </w:p>
  </w:comment>
  <w:comment w:id="3440" w:author="ICFO+" w:date="2025-06-16T19:56:00Z" w:initials="ICFO+">
    <w:p w14:paraId="15FFB70F" w14:textId="59AFAE34" w:rsidR="00842E86" w:rsidRDefault="00842E86">
      <w:pPr>
        <w:pStyle w:val="CommentText"/>
      </w:pPr>
      <w:r>
        <w:rPr>
          <w:rStyle w:val="CommentReference"/>
        </w:rPr>
        <w:annotationRef/>
      </w:r>
      <w:r>
        <w:t>CEAv2 also delete this clause</w:t>
      </w:r>
    </w:p>
  </w:comment>
  <w:comment w:id="3441" w:author="ICFO+" w:date="2025-06-17T12:23:00Z" w:initials="ICFO+">
    <w:p w14:paraId="2A4DD4BD" w14:textId="631D7408" w:rsidR="00842E86" w:rsidRDefault="00842E86">
      <w:pPr>
        <w:pStyle w:val="CommentText"/>
      </w:pPr>
      <w:r>
        <w:rPr>
          <w:rStyle w:val="CommentReference"/>
        </w:rPr>
        <w:annotationRef/>
      </w:r>
      <w:r>
        <w:t>TNOv2 also delete this clause</w:t>
      </w:r>
    </w:p>
  </w:comment>
  <w:comment w:id="3442" w:author="ICFO+" w:date="2025-06-18T16:49:00Z" w:initials="ICFO+">
    <w:p w14:paraId="17B18BB9" w14:textId="5BC9A063" w:rsidR="00842E86" w:rsidRDefault="00842E86">
      <w:pPr>
        <w:pStyle w:val="CommentText"/>
      </w:pPr>
      <w:r>
        <w:rPr>
          <w:rStyle w:val="CommentReference"/>
        </w:rPr>
        <w:annotationRef/>
      </w:r>
      <w:r>
        <w:t xml:space="preserve">IMECv2: </w:t>
      </w:r>
      <w:r>
        <w:rPr>
          <w:lang w:val="nl-BE"/>
        </w:rPr>
        <w:t>IMEC can agree with Ugent.</w:t>
      </w:r>
    </w:p>
  </w:comment>
  <w:comment w:id="3443" w:author="ICFO+" w:date="2025-06-18T17:40:00Z" w:initials="ICFO+">
    <w:p w14:paraId="0197C6F3" w14:textId="628FE2C8" w:rsidR="00842E86" w:rsidRDefault="00842E86">
      <w:pPr>
        <w:pStyle w:val="CommentText"/>
      </w:pPr>
      <w:r>
        <w:rPr>
          <w:rStyle w:val="CommentReference"/>
        </w:rPr>
        <w:annotationRef/>
      </w:r>
      <w:r>
        <w:t>CSICv2: Agree</w:t>
      </w:r>
    </w:p>
  </w:comment>
  <w:comment w:id="3444" w:author="ICFO+" w:date="2025-06-27T12:34:00Z" w:initials="ICFO+">
    <w:p w14:paraId="4C794816" w14:textId="08F209C3" w:rsidR="00842E86" w:rsidRDefault="00842E86">
      <w:pPr>
        <w:pStyle w:val="CommentText"/>
      </w:pPr>
      <w:r>
        <w:rPr>
          <w:rStyle w:val="CommentReference"/>
        </w:rPr>
        <w:annotationRef/>
      </w:r>
      <w:r>
        <w:t>deleted</w:t>
      </w:r>
    </w:p>
  </w:comment>
  <w:comment w:id="3450" w:author="ICFO+" w:date="2025-06-18T16:50:00Z" w:initials="ICFO+">
    <w:p w14:paraId="0E440404" w14:textId="31A5CA49" w:rsidR="00842E86" w:rsidRDefault="00842E86">
      <w:pPr>
        <w:pStyle w:val="CommentText"/>
      </w:pPr>
      <w:r>
        <w:rPr>
          <w:rStyle w:val="CommentReference"/>
        </w:rPr>
        <w:annotationRef/>
      </w:r>
      <w:r>
        <w:t>IMECv2 change to “Implementation” for “performance of own work under”</w:t>
      </w:r>
    </w:p>
  </w:comment>
  <w:comment w:id="3447" w:author="ICFO+" w:date="2025-03-27T12:54:00Z" w:initials="ICFO+">
    <w:p w14:paraId="3094BA6A" w14:textId="77777777" w:rsidR="00842E86" w:rsidRDefault="00842E86">
      <w:pPr>
        <w:pStyle w:val="CommentText"/>
      </w:pPr>
      <w:r>
        <w:rPr>
          <w:rStyle w:val="CommentReference"/>
        </w:rPr>
        <w:annotationRef/>
      </w:r>
      <w:r>
        <w:t>TNO: See comment at definition of “</w:t>
      </w:r>
      <w:r w:rsidRPr="00650E12">
        <w:rPr>
          <w:i/>
          <w:iCs/>
        </w:rPr>
        <w:t>Needed</w:t>
      </w:r>
      <w:r>
        <w:t>”</w:t>
      </w:r>
    </w:p>
  </w:comment>
  <w:comment w:id="3454" w:author="ICFO+" w:date="2025-03-27T19:16:00Z" w:initials="ICFO+">
    <w:p w14:paraId="54C05491" w14:textId="77777777" w:rsidR="00842E86" w:rsidRDefault="00842E86">
      <w:pPr>
        <w:pStyle w:val="CommentText"/>
      </w:pPr>
      <w:r>
        <w:rPr>
          <w:rStyle w:val="CommentReference"/>
        </w:rPr>
        <w:annotationRef/>
      </w:r>
      <w:r>
        <w:t>Also deleted by UGENT</w:t>
      </w:r>
    </w:p>
  </w:comment>
  <w:comment w:id="3451" w:author="ICFO+" w:date="2025-03-26T19:03:00Z" w:initials="ICFO+">
    <w:p w14:paraId="71791344" w14:textId="77777777" w:rsidR="00842E86" w:rsidRDefault="00842E86">
      <w:pPr>
        <w:pStyle w:val="CommentText"/>
      </w:pPr>
      <w:r>
        <w:rPr>
          <w:rStyle w:val="CommentReference"/>
        </w:rPr>
        <w:annotationRef/>
      </w:r>
      <w:r>
        <w:t>Modifications proposed by IMEC</w:t>
      </w:r>
    </w:p>
  </w:comment>
  <w:comment w:id="3452" w:author="ICFO+" w:date="2025-03-27T12:09:00Z" w:initials="ICFO+">
    <w:p w14:paraId="4CE51AAD" w14:textId="77777777" w:rsidR="00842E86" w:rsidRDefault="00842E86" w:rsidP="00746579">
      <w:pPr>
        <w:pStyle w:val="Heading2"/>
        <w:numPr>
          <w:ilvl w:val="0"/>
          <w:numId w:val="0"/>
        </w:numPr>
      </w:pPr>
      <w:r>
        <w:rPr>
          <w:rStyle w:val="CommentReference"/>
        </w:rPr>
        <w:annotationRef/>
      </w:r>
      <w:r>
        <w:t xml:space="preserve">Similar proposal by VTT: </w:t>
      </w:r>
    </w:p>
    <w:p w14:paraId="0C3D4C2C" w14:textId="77777777" w:rsidR="00842E86" w:rsidRDefault="00842E86" w:rsidP="00746579">
      <w:pPr>
        <w:pStyle w:val="Heading2"/>
        <w:numPr>
          <w:ilvl w:val="0"/>
          <w:numId w:val="0"/>
        </w:numPr>
      </w:pPr>
    </w:p>
    <w:p w14:paraId="269FE7FD" w14:textId="77777777" w:rsidR="00842E86" w:rsidRDefault="00842E86" w:rsidP="00746579">
      <w:pPr>
        <w:pStyle w:val="Heading2"/>
        <w:numPr>
          <w:ilvl w:val="0"/>
          <w:numId w:val="0"/>
        </w:numPr>
      </w:pPr>
      <w:r w:rsidRPr="009E4B9A">
        <w:rPr>
          <w:rStyle w:val="Emphasis"/>
        </w:rPr>
        <w:t xml:space="preserve">Access Rights for </w:t>
      </w:r>
      <w:r>
        <w:rPr>
          <w:rStyle w:val="Emphasis"/>
        </w:rPr>
        <w:t>implementation</w:t>
      </w:r>
      <w:r w:rsidRPr="009E4B9A">
        <w:t xml:space="preserve">. </w:t>
      </w:r>
      <w:r w:rsidRPr="00A853D6">
        <w:t xml:space="preserve">Access Rights to </w:t>
      </w:r>
      <w:r>
        <w:t>Results</w:t>
      </w:r>
      <w:r w:rsidRPr="00A853D6">
        <w:t xml:space="preserve"> and Background Needed for the performance of the own work of a Party for </w:t>
      </w:r>
      <w:r>
        <w:t>implementation of the</w:t>
      </w:r>
      <w:r w:rsidRPr="00A853D6">
        <w:t xml:space="preserve"> Pilot Line shall be granted on a royalty-free basis, unless otherwise agreed for Background in Attachment 1.</w:t>
      </w:r>
    </w:p>
  </w:comment>
  <w:comment w:id="3458" w:author="ICFO+" w:date="2025-06-17T10:23:00Z" w:initials="ICFO+">
    <w:p w14:paraId="3C92AEF3" w14:textId="417B738E" w:rsidR="00842E86" w:rsidRDefault="00842E86">
      <w:pPr>
        <w:pStyle w:val="CommentText"/>
      </w:pPr>
      <w:r>
        <w:rPr>
          <w:rStyle w:val="CommentReference"/>
        </w:rPr>
        <w:annotationRef/>
      </w:r>
      <w:r>
        <w:t>CEAv2 proposes new wording:</w:t>
      </w:r>
      <w:r w:rsidRPr="008D368A">
        <w:rPr>
          <w:color w:val="FF0000"/>
        </w:rPr>
        <w:t xml:space="preserve"> as of the date of the Effective Date on a royalty-free basis, and shall either terminate automatically upon completion of the project or upon termination of a Party’s participation in accordance with article XXX of this Agreement</w:t>
      </w:r>
      <w:r>
        <w:rPr>
          <w:color w:val="FF0000"/>
        </w:rPr>
        <w:t xml:space="preserve"> </w:t>
      </w:r>
      <w:r w:rsidRPr="008D368A">
        <w:t xml:space="preserve">unless otherwise agreed for Background in Attachment 1. </w:t>
      </w:r>
    </w:p>
  </w:comment>
  <w:comment w:id="3459" w:author="ICFO+" w:date="2025-06-27T12:36:00Z" w:initials="ICFO+">
    <w:p w14:paraId="71412D41" w14:textId="431AAB40" w:rsidR="00842E86" w:rsidRDefault="00842E86">
      <w:pPr>
        <w:pStyle w:val="CommentText"/>
      </w:pPr>
      <w:r>
        <w:rPr>
          <w:rStyle w:val="CommentReference"/>
        </w:rPr>
        <w:annotationRef/>
      </w:r>
      <w:r>
        <w:t>Access rights for the implementation , are for the parties to perform their tasks under the project , therefore they finish by definition once the project is terminated</w:t>
      </w:r>
    </w:p>
  </w:comment>
  <w:comment w:id="3463" w:author="ICFO+" w:date="2025-03-27T13:17:00Z" w:initials="ICFO+">
    <w:p w14:paraId="5F938AA2" w14:textId="77777777" w:rsidR="00842E86" w:rsidRDefault="00842E86" w:rsidP="00CB04E9">
      <w:pPr>
        <w:pStyle w:val="CommentText"/>
        <w:jc w:val="left"/>
      </w:pPr>
      <w:r>
        <w:rPr>
          <w:rStyle w:val="CommentReference"/>
        </w:rPr>
        <w:annotationRef/>
      </w:r>
      <w:r>
        <w:t xml:space="preserve">TNO: </w:t>
      </w:r>
      <w:r>
        <w:rPr>
          <w:lang w:val="nl-NL"/>
        </w:rPr>
        <w:t>See comment at definition of “Needed”</w:t>
      </w:r>
    </w:p>
  </w:comment>
  <w:comment w:id="3464" w:author="ICFO+" w:date="2025-03-26T19:04:00Z" w:initials="ICFO+">
    <w:p w14:paraId="3A3A4BC2" w14:textId="77777777" w:rsidR="00842E86" w:rsidRDefault="00842E86">
      <w:pPr>
        <w:pStyle w:val="CommentText"/>
      </w:pPr>
      <w:r>
        <w:rPr>
          <w:rStyle w:val="CommentReference"/>
        </w:rPr>
        <w:annotationRef/>
      </w:r>
      <w:r>
        <w:t>Modifications proposed by IMEC</w:t>
      </w:r>
    </w:p>
  </w:comment>
  <w:comment w:id="3465" w:author="ICFO+" w:date="2025-03-27T12:10:00Z" w:initials="ICFO+">
    <w:p w14:paraId="69792252" w14:textId="77777777" w:rsidR="00842E86" w:rsidRDefault="00842E86">
      <w:pPr>
        <w:pStyle w:val="CommentText"/>
      </w:pPr>
      <w:r>
        <w:rPr>
          <w:rStyle w:val="CommentReference"/>
        </w:rPr>
        <w:annotationRef/>
      </w:r>
      <w:r>
        <w:t>Similar proposal by VTT: Access Rights for Exploitation</w:t>
      </w:r>
    </w:p>
  </w:comment>
  <w:comment w:id="3472" w:author="ICFO+" w:date="2025-05-06T13:58:00Z" w:initials="ICFO+">
    <w:p w14:paraId="72755806" w14:textId="70B759C7" w:rsidR="00842E86" w:rsidRPr="004955FB" w:rsidRDefault="00842E86">
      <w:pPr>
        <w:pStyle w:val="CommentText"/>
      </w:pPr>
      <w:r w:rsidRPr="004955FB">
        <w:rPr>
          <w:rStyle w:val="CommentReference"/>
        </w:rPr>
        <w:annotationRef/>
      </w:r>
      <w:r w:rsidRPr="004955FB">
        <w:t>The hosting entities are obliged to provide services and open access to third parties during the operation phase. We include this wording and adapt it throughout the rest of the agreement where appropriate.</w:t>
      </w:r>
      <w:r>
        <w:t>: “</w:t>
      </w:r>
      <w:r>
        <w:rPr>
          <w:rStyle w:val="Emphasis"/>
        </w:rPr>
        <w:t>for each Hosting Entity’s Open Access services or activities (as set forth in the Consortium Plan).</w:t>
      </w:r>
      <w:r>
        <w:rPr>
          <w:rStyle w:val="CommentReference"/>
        </w:rPr>
        <w:annotationRef/>
      </w:r>
      <w:r>
        <w:rPr>
          <w:rStyle w:val="CommentReference"/>
        </w:rPr>
        <w:annotationRef/>
      </w:r>
      <w:r>
        <w:rPr>
          <w:rStyle w:val="CommentReference"/>
        </w:rPr>
        <w:annotationRef/>
      </w:r>
      <w:r>
        <w:rPr>
          <w:rStyle w:val="Emphasis"/>
        </w:rPr>
        <w:t>”</w:t>
      </w:r>
    </w:p>
  </w:comment>
  <w:comment w:id="3473" w:author="ICFO+" w:date="2025-06-17T10:25:00Z" w:initials="ICFO+">
    <w:p w14:paraId="2E54BC9E" w14:textId="0BEE5FF1" w:rsidR="00842E86" w:rsidRDefault="00842E86">
      <w:pPr>
        <w:pStyle w:val="CommentText"/>
      </w:pPr>
      <w:r>
        <w:rPr>
          <w:rStyle w:val="CommentReference"/>
        </w:rPr>
        <w:annotationRef/>
      </w:r>
      <w:r>
        <w:t>Deleted by CEAv2</w:t>
      </w:r>
    </w:p>
  </w:comment>
  <w:comment w:id="3474" w:author="ICFO+" w:date="2025-06-18T16:51:00Z" w:initials="ICFO+">
    <w:p w14:paraId="2359A246" w14:textId="417D1E66" w:rsidR="00842E86" w:rsidRDefault="00842E86">
      <w:pPr>
        <w:pStyle w:val="CommentText"/>
      </w:pPr>
      <w:r>
        <w:rPr>
          <w:rStyle w:val="CommentReference"/>
        </w:rPr>
        <w:annotationRef/>
      </w:r>
      <w:r>
        <w:t>Deleted by IMECv2</w:t>
      </w:r>
    </w:p>
  </w:comment>
  <w:comment w:id="3482" w:author="ICFO+" w:date="2025-03-27T19:16:00Z" w:initials="ICFO+">
    <w:p w14:paraId="6726A39D" w14:textId="77777777" w:rsidR="00842E86" w:rsidRDefault="00842E86">
      <w:pPr>
        <w:pStyle w:val="CommentText"/>
      </w:pPr>
      <w:r>
        <w:rPr>
          <w:rStyle w:val="CommentReference"/>
        </w:rPr>
        <w:annotationRef/>
      </w:r>
      <w:r>
        <w:t>UGENT: This doesn’t seem to make sense as operation of the Pilot Line constitutes the execution of the project itself - why should parties pay for access rights in connection therewith?</w:t>
      </w:r>
    </w:p>
  </w:comment>
  <w:comment w:id="3483" w:author="ICFO+" w:date="2025-04-03T18:14:00Z" w:initials="ICFO+">
    <w:p w14:paraId="0B317D43" w14:textId="0992CB15" w:rsidR="00842E86" w:rsidRDefault="00842E86">
      <w:pPr>
        <w:pStyle w:val="CommentText"/>
      </w:pPr>
      <w:r>
        <w:rPr>
          <w:rStyle w:val="CommentReference"/>
        </w:rPr>
        <w:annotationRef/>
      </w:r>
      <w:r>
        <w:t>accepted</w:t>
      </w:r>
    </w:p>
  </w:comment>
  <w:comment w:id="3480" w:author="ICFO+" w:date="2025-03-26T19:04:00Z" w:initials="ICFO+">
    <w:p w14:paraId="505FB997" w14:textId="77777777" w:rsidR="00842E86" w:rsidRDefault="00842E86">
      <w:pPr>
        <w:pStyle w:val="CommentText"/>
      </w:pPr>
      <w:r>
        <w:rPr>
          <w:rStyle w:val="CommentReference"/>
        </w:rPr>
        <w:annotationRef/>
      </w:r>
      <w:r>
        <w:t>Proposed to be deleted by IMEC and VTT</w:t>
      </w:r>
    </w:p>
  </w:comment>
  <w:comment w:id="3488" w:author="ICFO+" w:date="2025-06-17T10:26:00Z" w:initials="ICFO+">
    <w:p w14:paraId="5C4A8324" w14:textId="0BC6E214" w:rsidR="00842E86" w:rsidRDefault="00842E86">
      <w:pPr>
        <w:pStyle w:val="CommentText"/>
      </w:pPr>
      <w:r>
        <w:rPr>
          <w:rStyle w:val="CommentReference"/>
        </w:rPr>
        <w:annotationRef/>
      </w:r>
      <w:r>
        <w:t>CEAv2: It seems that only Hosting Entities participate in Open Access services or activities. This is not right</w:t>
      </w:r>
    </w:p>
  </w:comment>
  <w:comment w:id="3489" w:author="ICFO+" w:date="2025-06-19T16:39:00Z" w:initials="ICFO+">
    <w:p w14:paraId="57BAB60F" w14:textId="690F80E6" w:rsidR="00842E86" w:rsidRDefault="00842E86">
      <w:pPr>
        <w:pStyle w:val="CommentText"/>
      </w:pPr>
      <w:r>
        <w:rPr>
          <w:rStyle w:val="CommentReference"/>
        </w:rPr>
        <w:annotationRef/>
      </w:r>
      <w:r>
        <w:t>UGENTv2: This implies that no Hosting Entity will be able to use Results of another Party for Open Access Service or activities without entering into an additional agreement with such other Party (that is the owner of such Results) (which agreement will specify - among other things - the Fair and Reasonable Conditions).</w:t>
      </w:r>
    </w:p>
  </w:comment>
  <w:comment w:id="3487" w:author="ICFO+" w:date="2025-06-18T17:00:00Z" w:initials="ICFO+">
    <w:p w14:paraId="1218957C" w14:textId="41B09E25" w:rsidR="00842E86" w:rsidRDefault="00842E86" w:rsidP="000F5EFA">
      <w:pPr>
        <w:pStyle w:val="CommentText"/>
        <w:jc w:val="left"/>
      </w:pPr>
      <w:r>
        <w:rPr>
          <w:rStyle w:val="CommentReference"/>
        </w:rPr>
        <w:annotationRef/>
      </w:r>
      <w:r>
        <w:t xml:space="preserve">IMECv2 deleted + comment: </w:t>
      </w:r>
    </w:p>
    <w:p w14:paraId="521C262A" w14:textId="542B6434" w:rsidR="00842E86" w:rsidRDefault="00842E86" w:rsidP="000F5EFA">
      <w:pPr>
        <w:pStyle w:val="CommentText"/>
      </w:pPr>
      <w:r>
        <w:t>Even with the reference to the Consortium Plan, this is still too vague (also the description in the Consortium Plan is somewhat vague) .... This obligation to grant Access Rights might strongly challenge the legitimate interest of a Party ...</w:t>
      </w:r>
      <w:r>
        <w:br/>
      </w:r>
      <w:r>
        <w:br/>
        <w:t>I have cross-checked these provisions with the Access Rights provisions of other CA (similar intentions for the project), and this part was not expressed / accepted therein.</w:t>
      </w:r>
    </w:p>
  </w:comment>
  <w:comment w:id="3498" w:author="ICFO+" w:date="2025-06-17T10:26:00Z" w:initials="ICFO+">
    <w:p w14:paraId="66C50102" w14:textId="2855012D" w:rsidR="00842E86" w:rsidRDefault="00842E86">
      <w:pPr>
        <w:pStyle w:val="CommentText"/>
      </w:pPr>
      <w:r>
        <w:rPr>
          <w:rStyle w:val="CommentReference"/>
        </w:rPr>
        <w:annotationRef/>
      </w:r>
      <w:r>
        <w:t>CEAv2</w:t>
      </w:r>
    </w:p>
  </w:comment>
  <w:comment w:id="3502" w:author="ICFO+" w:date="2025-06-17T10:27:00Z" w:initials="ICFO+">
    <w:p w14:paraId="4B6546A3" w14:textId="54D87752" w:rsidR="00842E86" w:rsidRDefault="00842E86">
      <w:pPr>
        <w:pStyle w:val="CommentText"/>
      </w:pPr>
      <w:r>
        <w:rPr>
          <w:rStyle w:val="CommentReference"/>
        </w:rPr>
        <w:annotationRef/>
      </w:r>
      <w:r>
        <w:t>CEAv2 add “Needed”</w:t>
      </w:r>
    </w:p>
  </w:comment>
  <w:comment w:id="3503" w:author="ICFO+" w:date="2025-07-09T15:29:00Z" w:initials="ICFO+">
    <w:p w14:paraId="35E0579A" w14:textId="13353569" w:rsidR="00842E86" w:rsidRDefault="00842E86">
      <w:pPr>
        <w:pStyle w:val="CommentText"/>
      </w:pPr>
      <w:r>
        <w:rPr>
          <w:rStyle w:val="CommentReference"/>
        </w:rPr>
        <w:annotationRef/>
      </w:r>
      <w:r>
        <w:t xml:space="preserve">We believe access rights for non-commercial research and teaching activities does not require to be “Needed” as it does not fall into any of the situations described in the definition of Needed. </w:t>
      </w:r>
    </w:p>
  </w:comment>
  <w:comment w:id="3507" w:author="ICFO+" w:date="2025-06-18T17:01:00Z" w:initials="ICFO+">
    <w:p w14:paraId="1C396394" w14:textId="72154B70" w:rsidR="00842E86" w:rsidRDefault="00842E86">
      <w:pPr>
        <w:pStyle w:val="CommentText"/>
      </w:pPr>
      <w:r>
        <w:rPr>
          <w:rStyle w:val="CommentReference"/>
        </w:rPr>
        <w:annotationRef/>
      </w:r>
      <w:r>
        <w:t>IMECv2 deleted</w:t>
      </w:r>
    </w:p>
  </w:comment>
  <w:comment w:id="3510" w:author="ICFO+" w:date="2025-03-27T12:11:00Z" w:initials="ICFO+">
    <w:p w14:paraId="035FC3DB" w14:textId="77777777" w:rsidR="00842E86" w:rsidRDefault="00842E86">
      <w:pPr>
        <w:pStyle w:val="CommentText"/>
      </w:pPr>
      <w:r>
        <w:rPr>
          <w:rStyle w:val="CommentReference"/>
        </w:rPr>
        <w:annotationRef/>
      </w:r>
      <w:r>
        <w:t xml:space="preserve">Proposals by the Parties and comments: </w:t>
      </w:r>
    </w:p>
  </w:comment>
  <w:comment w:id="3511" w:author="ICFO+" w:date="2025-03-27T12:11:00Z" w:initials="ICFO+">
    <w:p w14:paraId="0BE94E8D" w14:textId="77777777" w:rsidR="00842E86" w:rsidRDefault="00842E86">
      <w:pPr>
        <w:pStyle w:val="CommentText"/>
      </w:pPr>
      <w:r>
        <w:rPr>
          <w:rStyle w:val="CommentReference"/>
        </w:rPr>
        <w:annotationRef/>
      </w:r>
      <w:r w:rsidRPr="009A0F48">
        <w:rPr>
          <w:b/>
          <w:bCs/>
        </w:rPr>
        <w:t>IMEC proposes internal activities and adds comment:</w:t>
      </w:r>
      <w:r>
        <w:t xml:space="preserve"> </w:t>
      </w:r>
      <w:r>
        <w:rPr>
          <w:lang w:val="nl-BE"/>
        </w:rPr>
        <w:t>IMEC: Teaching activities can be considered in some cases as economic activities and then granting access rights is illegal.</w:t>
      </w:r>
    </w:p>
  </w:comment>
  <w:comment w:id="3512" w:author="ICFO+" w:date="2025-03-27T12:12:00Z" w:initials="ICFO+">
    <w:p w14:paraId="10772E39" w14:textId="77777777" w:rsidR="00842E86" w:rsidRDefault="00842E86">
      <w:pPr>
        <w:pStyle w:val="CommentText"/>
      </w:pPr>
      <w:r>
        <w:rPr>
          <w:rStyle w:val="CommentReference"/>
        </w:rPr>
        <w:annotationRef/>
      </w:r>
      <w:r>
        <w:t xml:space="preserve">VTT proposes </w:t>
      </w:r>
      <w:r w:rsidRPr="00F405CC">
        <w:rPr>
          <w:color w:val="FF0000"/>
        </w:rPr>
        <w:t xml:space="preserve">non-commercial for research and for non-commercial teaching activities </w:t>
      </w:r>
    </w:p>
  </w:comment>
  <w:comment w:id="3513" w:author="ICFO+" w:date="2025-04-03T18:15:00Z" w:initials="ICFO+">
    <w:p w14:paraId="3FD5FE7F" w14:textId="280E22FC" w:rsidR="00842E86" w:rsidRDefault="00842E86">
      <w:pPr>
        <w:pStyle w:val="CommentText"/>
      </w:pPr>
      <w:r w:rsidRPr="00892192">
        <w:rPr>
          <w:rStyle w:val="CommentReference"/>
          <w:highlight w:val="yellow"/>
        </w:rPr>
        <w:annotationRef/>
      </w:r>
      <w:r w:rsidRPr="00892192">
        <w:rPr>
          <w:highlight w:val="yellow"/>
        </w:rPr>
        <w:t>To all please provide your opinion.</w:t>
      </w:r>
      <w:r>
        <w:t xml:space="preserve"> </w:t>
      </w:r>
    </w:p>
  </w:comment>
  <w:comment w:id="3514" w:author="ICFO+" w:date="2025-06-17T13:02:00Z" w:initials="ICFO+">
    <w:p w14:paraId="06CA2C09" w14:textId="45707471" w:rsidR="00842E86" w:rsidRDefault="00842E86">
      <w:pPr>
        <w:pStyle w:val="CommentText"/>
      </w:pPr>
      <w:r>
        <w:rPr>
          <w:rStyle w:val="CommentReference"/>
        </w:rPr>
        <w:annotationRef/>
      </w:r>
      <w:r>
        <w:t>UVIGOv2: we agreed with the original wording, but we may accept this change if the majority of the partners choose to support it.</w:t>
      </w:r>
    </w:p>
  </w:comment>
  <w:comment w:id="3515" w:author="ICFO+" w:date="2025-06-17T15:27:00Z" w:initials="ICFO+">
    <w:p w14:paraId="667D0DD2" w14:textId="35DBB78A" w:rsidR="00842E86" w:rsidRDefault="00842E86">
      <w:pPr>
        <w:pStyle w:val="CommentText"/>
      </w:pPr>
      <w:r>
        <w:rPr>
          <w:rStyle w:val="CommentReference"/>
        </w:rPr>
        <w:annotationRef/>
      </w:r>
      <w:r>
        <w:t>POLIMIv2 prefers non-commercial</w:t>
      </w:r>
    </w:p>
  </w:comment>
  <w:comment w:id="3516" w:author="ICFO+" w:date="2025-06-18T17:01:00Z" w:initials="ICFO+">
    <w:p w14:paraId="194B8829" w14:textId="07A4DFEB" w:rsidR="00842E86" w:rsidRDefault="00842E86">
      <w:pPr>
        <w:pStyle w:val="CommentText"/>
      </w:pPr>
      <w:r>
        <w:rPr>
          <w:rStyle w:val="CommentReference"/>
        </w:rPr>
        <w:annotationRef/>
      </w:r>
      <w:r>
        <w:t>IMECv2: Deleted internal</w:t>
      </w:r>
    </w:p>
  </w:comment>
  <w:comment w:id="3517" w:author="ICFO+" w:date="2025-06-18T17:46:00Z" w:initials="ICFO+">
    <w:p w14:paraId="43F5247C" w14:textId="3A65EEE3" w:rsidR="00842E86" w:rsidRDefault="00842E86">
      <w:pPr>
        <w:pStyle w:val="CommentText"/>
      </w:pPr>
      <w:r>
        <w:rPr>
          <w:rStyle w:val="CommentReference"/>
        </w:rPr>
        <w:annotationRef/>
      </w:r>
      <w:r>
        <w:t>CSICv2: Ok to VTT</w:t>
      </w:r>
    </w:p>
  </w:comment>
  <w:comment w:id="3518" w:author="ICFO+" w:date="2025-06-27T12:40:00Z" w:initials="ICFO+">
    <w:p w14:paraId="3EB297F6" w14:textId="6D5E0F9A" w:rsidR="00842E86" w:rsidRDefault="00842E86">
      <w:pPr>
        <w:pStyle w:val="CommentText"/>
      </w:pPr>
      <w:r>
        <w:rPr>
          <w:rStyle w:val="CommentReference"/>
        </w:rPr>
        <w:annotationRef/>
      </w:r>
      <w:r>
        <w:t xml:space="preserve">Ok we maintain non-commercial, and delete internal from teaching activities </w:t>
      </w:r>
    </w:p>
  </w:comment>
  <w:comment w:id="3499" w:author="ICFO+" w:date="2025-03-27T23:26:00Z" w:initials="ICFO+">
    <w:p w14:paraId="4735009F" w14:textId="77777777" w:rsidR="00842E86" w:rsidRDefault="00842E86">
      <w:pPr>
        <w:pStyle w:val="CommentText"/>
      </w:pPr>
      <w:r>
        <w:rPr>
          <w:rStyle w:val="CommentReference"/>
        </w:rPr>
        <w:annotationRef/>
      </w:r>
      <w:r>
        <w:t>UCAM: Does a party still need to request access rights to results for these non-commercial purposes and show Needed or are they automatically granted?</w:t>
      </w:r>
    </w:p>
  </w:comment>
  <w:comment w:id="3500" w:author="ICFO+" w:date="2025-07-09T15:31:00Z" w:initials="ICFO+">
    <w:p w14:paraId="2EA4CD31" w14:textId="6B0C3211" w:rsidR="00842E86" w:rsidRDefault="00842E86">
      <w:pPr>
        <w:pStyle w:val="CommentText"/>
      </w:pPr>
      <w:r>
        <w:rPr>
          <w:rStyle w:val="CommentReference"/>
        </w:rPr>
        <w:annotationRef/>
      </w:r>
      <w:r>
        <w:t xml:space="preserve">UCAMv2: </w:t>
      </w:r>
      <w:r w:rsidRPr="00BF424A">
        <w:t>Query in comment still outstanding. Are Access Rights procedures required for these non- commercial purposes?</w:t>
      </w:r>
    </w:p>
  </w:comment>
  <w:comment w:id="3501" w:author="ICFO+" w:date="2025-07-09T15:32:00Z" w:initials="ICFO+">
    <w:p w14:paraId="3E7C3D18" w14:textId="3004E6C0" w:rsidR="00842E86" w:rsidRDefault="00842E86">
      <w:pPr>
        <w:pStyle w:val="CommentText"/>
      </w:pPr>
      <w:r>
        <w:rPr>
          <w:rStyle w:val="CommentReference"/>
        </w:rPr>
        <w:annotationRef/>
      </w:r>
      <w:r>
        <w:t xml:space="preserve">Access rights for internal research still have to be requested as all access rights however the parties don’t have to justify they are needed, for internal research is neither exploitation or implementation of the Project  (see description of Needed). </w:t>
      </w:r>
    </w:p>
  </w:comment>
  <w:comment w:id="3520" w:author="ICFO+" w:date="2025-03-27T19:17:00Z" w:initials="ICFO+">
    <w:p w14:paraId="5765AB47" w14:textId="77777777" w:rsidR="00842E86" w:rsidRDefault="00842E86">
      <w:pPr>
        <w:pStyle w:val="CommentText"/>
      </w:pPr>
      <w:r>
        <w:rPr>
          <w:rStyle w:val="CommentReference"/>
        </w:rPr>
        <w:annotationRef/>
      </w:r>
      <w:r>
        <w:t>UGENT: This doesn’t seem to make sense as operation of the Pilot Line constitutes the execution of the project itself - why should parties pay for access rights in connection therewith?</w:t>
      </w:r>
    </w:p>
  </w:comment>
  <w:comment w:id="3521" w:author="ICFO+" w:date="2025-03-26T19:05:00Z" w:initials="ICFO+">
    <w:p w14:paraId="7268A2A0" w14:textId="77777777" w:rsidR="00842E86" w:rsidRDefault="00842E86">
      <w:pPr>
        <w:pStyle w:val="CommentText"/>
      </w:pPr>
      <w:r>
        <w:rPr>
          <w:rStyle w:val="CommentReference"/>
        </w:rPr>
        <w:annotationRef/>
      </w:r>
      <w:r>
        <w:t>Deleted by IMEC and VTT</w:t>
      </w:r>
    </w:p>
  </w:comment>
  <w:comment w:id="3524" w:author="GONSCHOREK Jana" w:date="2025-05-23T15:52:00Z" w:initials="GJ">
    <w:p w14:paraId="4D8D9BFA" w14:textId="0F3E1BB6" w:rsidR="00842E86" w:rsidRDefault="00842E86" w:rsidP="00575F08">
      <w:pPr>
        <w:pStyle w:val="CommentText"/>
      </w:pPr>
      <w:r>
        <w:rPr>
          <w:rStyle w:val="CommentReference"/>
        </w:rPr>
        <w:annotationRef/>
      </w:r>
      <w:r>
        <w:t>CEAv2: Once again, you are mixing up Access Rights to Background/Results for other Parties and the Access to the Pilot Line by Users</w:t>
      </w:r>
    </w:p>
  </w:comment>
  <w:comment w:id="3537" w:author="Maria Diletta Damin" w:date="2025-03-13T14:22:00Z" w:initials="UR">
    <w:p w14:paraId="3333BA2E" w14:textId="77777777" w:rsidR="00842E86" w:rsidRDefault="00842E86" w:rsidP="00FC6DC8">
      <w:pPr>
        <w:pStyle w:val="CommentText"/>
        <w:jc w:val="left"/>
      </w:pPr>
      <w:r>
        <w:rPr>
          <w:rStyle w:val="CommentReference"/>
        </w:rPr>
        <w:annotationRef/>
      </w:r>
      <w:r w:rsidRPr="00FC6DC8">
        <w:rPr>
          <w:b/>
          <w:bCs/>
          <w:lang w:val="en-US"/>
        </w:rPr>
        <w:t>POLMI:</w:t>
      </w:r>
      <w:r>
        <w:rPr>
          <w:lang w:val="en-US"/>
        </w:rPr>
        <w:t xml:space="preserve"> We’d like to better understand how it would work in practice.</w:t>
      </w:r>
    </w:p>
  </w:comment>
  <w:comment w:id="3529" w:author="ICFO+" w:date="2025-03-27T19:18:00Z" w:initials="ICFO+">
    <w:p w14:paraId="627A3978" w14:textId="77777777" w:rsidR="00842E86" w:rsidRDefault="00842E86">
      <w:pPr>
        <w:pStyle w:val="CommentText"/>
      </w:pPr>
      <w:r>
        <w:rPr>
          <w:rStyle w:val="CommentReference"/>
        </w:rPr>
        <w:annotationRef/>
      </w:r>
      <w:r w:rsidRPr="0091708F">
        <w:rPr>
          <w:b/>
          <w:bCs/>
        </w:rPr>
        <w:t>UGENT requests for this clause to be deleted and adds the following comment:</w:t>
      </w:r>
      <w:r>
        <w:t xml:space="preserve"> Already fully dealt with in HA. See also comment to 10.2.6.</w:t>
      </w:r>
    </w:p>
  </w:comment>
  <w:comment w:id="3530" w:author="ICFO+" w:date="2025-06-13T12:56:00Z" w:initials="ICFO+">
    <w:p w14:paraId="6951E6E5" w14:textId="507C0039" w:rsidR="00842E86" w:rsidRDefault="00842E86">
      <w:pPr>
        <w:pStyle w:val="CommentText"/>
      </w:pPr>
      <w:r>
        <w:rPr>
          <w:rStyle w:val="CommentReference"/>
        </w:rPr>
        <w:annotationRef/>
      </w:r>
      <w:r>
        <w:t>SAL v2: we should clearly distinguish between access to services and access to  IP, different things.</w:t>
      </w:r>
    </w:p>
  </w:comment>
  <w:comment w:id="3531" w:author="ICFO+" w:date="2025-06-17T10:29:00Z" w:initials="ICFO+">
    <w:p w14:paraId="312CF034" w14:textId="18437A36" w:rsidR="00842E86" w:rsidRDefault="00842E86">
      <w:pPr>
        <w:pStyle w:val="CommentText"/>
      </w:pPr>
      <w:r>
        <w:rPr>
          <w:rStyle w:val="CommentReference"/>
        </w:rPr>
        <w:annotationRef/>
      </w:r>
      <w:r>
        <w:t>CEAv2 requests to delete this clause</w:t>
      </w:r>
    </w:p>
  </w:comment>
  <w:comment w:id="3532" w:author="ICFO+" w:date="2025-06-17T12:24:00Z" w:initials="ICFO+">
    <w:p w14:paraId="4FFEB5F6" w14:textId="113C435D" w:rsidR="00842E86" w:rsidRDefault="00842E86">
      <w:pPr>
        <w:pStyle w:val="CommentText"/>
      </w:pPr>
      <w:r>
        <w:rPr>
          <w:rStyle w:val="CommentReference"/>
        </w:rPr>
        <w:annotationRef/>
      </w:r>
      <w:r>
        <w:t>TNOv2 requests to delete this</w:t>
      </w:r>
    </w:p>
  </w:comment>
  <w:comment w:id="3533" w:author="ICFO+" w:date="2025-06-18T17:48:00Z" w:initials="ICFO+">
    <w:p w14:paraId="6174CF05" w14:textId="64C4D4EC" w:rsidR="00842E86" w:rsidRDefault="00842E86">
      <w:pPr>
        <w:pStyle w:val="CommentText"/>
      </w:pPr>
      <w:r>
        <w:rPr>
          <w:rStyle w:val="CommentReference"/>
        </w:rPr>
        <w:annotationRef/>
      </w:r>
      <w:r>
        <w:t>CSICv2: Agree with UGENT</w:t>
      </w:r>
    </w:p>
  </w:comment>
  <w:comment w:id="3534" w:author="ICFO+" w:date="2025-06-19T17:42:00Z" w:initials="ICFO+">
    <w:p w14:paraId="03F44097" w14:textId="661D928F" w:rsidR="00842E86" w:rsidRDefault="00842E86">
      <w:pPr>
        <w:pStyle w:val="CommentText"/>
      </w:pPr>
      <w:r>
        <w:rPr>
          <w:rStyle w:val="CommentReference"/>
        </w:rPr>
        <w:annotationRef/>
      </w:r>
      <w:r w:rsidRPr="007F06DC">
        <w:t>VTTv2 agrees with UGENT. Access Conditions and Access Rights are different things, and this section concerns Access Rights.</w:t>
      </w:r>
    </w:p>
  </w:comment>
  <w:comment w:id="3535" w:author="ICFO+" w:date="2025-06-27T12:45:00Z" w:initials="ICFO+">
    <w:p w14:paraId="6343841E" w14:textId="736B3A91" w:rsidR="00842E86" w:rsidRDefault="00842E86">
      <w:pPr>
        <w:pStyle w:val="CommentText"/>
      </w:pPr>
      <w:r>
        <w:rPr>
          <w:rStyle w:val="CommentReference"/>
        </w:rPr>
        <w:annotationRef/>
      </w:r>
      <w:r>
        <w:rPr>
          <w:noProof/>
        </w:rPr>
        <w:t>Clause deleted</w:t>
      </w:r>
    </w:p>
  </w:comment>
  <w:comment w:id="3538" w:author="ICFO+" w:date="2025-03-26T19:06:00Z" w:initials="ICFO+">
    <w:p w14:paraId="05FBAABB" w14:textId="77777777" w:rsidR="00842E86" w:rsidRDefault="00842E86">
      <w:pPr>
        <w:pStyle w:val="CommentText"/>
      </w:pPr>
      <w:r>
        <w:rPr>
          <w:rStyle w:val="CommentReference"/>
        </w:rPr>
        <w:annotationRef/>
      </w:r>
      <w:r>
        <w:t>IMEC</w:t>
      </w:r>
    </w:p>
  </w:comment>
  <w:comment w:id="3543" w:author="ICFO+" w:date="2025-03-27T19:19:00Z" w:initials="ICFO+">
    <w:p w14:paraId="22D17E42" w14:textId="48EA9740" w:rsidR="00842E86" w:rsidRDefault="00842E86">
      <w:pPr>
        <w:pStyle w:val="CommentText"/>
      </w:pPr>
      <w:r>
        <w:rPr>
          <w:rStyle w:val="CommentReference"/>
        </w:rPr>
        <w:annotationRef/>
      </w:r>
      <w:r>
        <w:t xml:space="preserve">Proposed by UGENT: Consortium Plan. </w:t>
      </w:r>
    </w:p>
  </w:comment>
  <w:comment w:id="3541" w:author="Xavier Soler-UPV" w:date="2025-03-11T11:56:00Z" w:initials="UPV">
    <w:p w14:paraId="59E577E7" w14:textId="77777777" w:rsidR="00842E86" w:rsidRDefault="00842E86" w:rsidP="00257F85">
      <w:pPr>
        <w:pStyle w:val="CommentText"/>
      </w:pPr>
      <w:r>
        <w:rPr>
          <w:rStyle w:val="CommentReference"/>
        </w:rPr>
        <w:annotationRef/>
      </w:r>
      <w:r>
        <w:t>The implementation of this project is governed by two separated Grant Agreements. A synchronization of the Grant Agreements (same duration and start dates) is needed.</w:t>
      </w:r>
    </w:p>
  </w:comment>
  <w:comment w:id="3545" w:author="ICFO+" w:date="2025-03-26T19:06:00Z" w:initials="ICFO+">
    <w:p w14:paraId="5335AF29" w14:textId="77777777" w:rsidR="00842E86" w:rsidRDefault="00842E86">
      <w:pPr>
        <w:pStyle w:val="CommentText"/>
      </w:pPr>
      <w:r>
        <w:rPr>
          <w:rStyle w:val="CommentReference"/>
        </w:rPr>
        <w:annotationRef/>
      </w:r>
      <w:r>
        <w:t>IMEC</w:t>
      </w:r>
    </w:p>
  </w:comment>
  <w:comment w:id="3546" w:author="ICFO+" w:date="2025-06-18T17:03:00Z" w:initials="ICFO+">
    <w:p w14:paraId="2BCE6D57" w14:textId="5F54F2BD" w:rsidR="00842E86" w:rsidRDefault="00842E86">
      <w:pPr>
        <w:pStyle w:val="CommentText"/>
      </w:pPr>
      <w:r>
        <w:rPr>
          <w:rStyle w:val="CommentReference"/>
        </w:rPr>
        <w:annotationRef/>
      </w:r>
      <w:r>
        <w:rPr>
          <w:noProof/>
        </w:rPr>
        <w:t>IMECv2 "Pilot Line" deleted and added "this Agreement"</w:t>
      </w:r>
    </w:p>
  </w:comment>
  <w:comment w:id="3553" w:author="ICFO+" w:date="2025-03-27T19:19:00Z" w:initials="ICFO+">
    <w:p w14:paraId="4D8D945B" w14:textId="77777777" w:rsidR="00842E86" w:rsidRDefault="00842E86">
      <w:pPr>
        <w:pStyle w:val="CommentText"/>
      </w:pPr>
      <w:r>
        <w:rPr>
          <w:rStyle w:val="CommentReference"/>
        </w:rPr>
        <w:annotationRef/>
      </w:r>
      <w:r>
        <w:t>UGENT proposes Agreement instead of PIX Europe</w:t>
      </w:r>
    </w:p>
  </w:comment>
  <w:comment w:id="3554" w:author="ICFO+" w:date="2025-06-17T10:30:00Z" w:initials="ICFO+">
    <w:p w14:paraId="01148551" w14:textId="77777777" w:rsidR="00842E86" w:rsidRDefault="00842E86" w:rsidP="008B5B50">
      <w:pPr>
        <w:pStyle w:val="CommentText"/>
      </w:pPr>
      <w:r>
        <w:rPr>
          <w:rStyle w:val="CommentReference"/>
        </w:rPr>
        <w:annotationRef/>
      </w:r>
      <w:r>
        <w:t xml:space="preserve">CEAv2 proposes Pilot Line instead of Agreement + comment: </w:t>
      </w:r>
      <w:r>
        <w:rPr>
          <w:rStyle w:val="CommentReference"/>
        </w:rPr>
        <w:annotationRef/>
      </w:r>
      <w:r>
        <w:t>= project according to the definition.</w:t>
      </w:r>
    </w:p>
    <w:p w14:paraId="553AEE24" w14:textId="01589DFC" w:rsidR="00842E86" w:rsidRDefault="00842E86">
      <w:pPr>
        <w:pStyle w:val="CommentText"/>
      </w:pPr>
      <w:r>
        <w:t>May be it would be clearer to have two definition : one for the project (as the Action) and one for the pilot line (as an equipment/infrastructure).</w:t>
      </w:r>
    </w:p>
  </w:comment>
  <w:comment w:id="3549" w:author="ICFO+" w:date="2025-03-26T19:06:00Z" w:initials="ICFO+">
    <w:p w14:paraId="4B814671" w14:textId="5A7944F2" w:rsidR="00842E86" w:rsidRDefault="00842E86">
      <w:pPr>
        <w:pStyle w:val="CommentText"/>
      </w:pPr>
      <w:r>
        <w:rPr>
          <w:rStyle w:val="CommentReference"/>
        </w:rPr>
        <w:annotationRef/>
      </w:r>
      <w:r>
        <w:t>IMEC: ”Pilot Line Agreement”</w:t>
      </w:r>
    </w:p>
  </w:comment>
  <w:comment w:id="3550" w:author="ICFO+" w:date="2025-04-03T18:22:00Z" w:initials="ICFO+">
    <w:p w14:paraId="2B700EC9" w14:textId="5CDDD049" w:rsidR="00842E86" w:rsidRDefault="00842E86">
      <w:pPr>
        <w:pStyle w:val="CommentText"/>
      </w:pPr>
      <w:r>
        <w:rPr>
          <w:rStyle w:val="CommentReference"/>
        </w:rPr>
        <w:annotationRef/>
      </w:r>
      <w:r>
        <w:rPr>
          <w:rStyle w:val="CommentReference"/>
        </w:rPr>
        <w:t>Pilot Line Agreement is this Agreement? We have added the modification.</w:t>
      </w:r>
    </w:p>
  </w:comment>
  <w:comment w:id="3559" w:author="ICFO+" w:date="2025-06-17T10:32:00Z" w:initials="ICFO+">
    <w:p w14:paraId="3A4D2046" w14:textId="33F0DDEF" w:rsidR="00842E86" w:rsidRDefault="00842E86">
      <w:pPr>
        <w:pStyle w:val="CommentText"/>
      </w:pPr>
      <w:r>
        <w:rPr>
          <w:rStyle w:val="CommentReference"/>
        </w:rPr>
        <w:annotationRef/>
      </w:r>
      <w:r>
        <w:t>CEAv2</w:t>
      </w:r>
    </w:p>
  </w:comment>
  <w:comment w:id="3562" w:author="ICFO+" w:date="2025-06-17T10:32:00Z" w:initials="ICFO+">
    <w:p w14:paraId="6CCF6FD0" w14:textId="1D081326" w:rsidR="00842E86" w:rsidRDefault="00842E86">
      <w:pPr>
        <w:pStyle w:val="CommentText"/>
      </w:pPr>
      <w:r>
        <w:rPr>
          <w:rStyle w:val="CommentReference"/>
        </w:rPr>
        <w:annotationRef/>
      </w:r>
      <w:r>
        <w:t>CEAv2</w:t>
      </w:r>
    </w:p>
  </w:comment>
  <w:comment w:id="3561" w:author="ICFO+" w:date="2025-03-27T19:20:00Z" w:initials="ICFO+">
    <w:p w14:paraId="39783FA8" w14:textId="77777777" w:rsidR="00842E86" w:rsidRDefault="00842E86">
      <w:pPr>
        <w:pStyle w:val="CommentText"/>
      </w:pPr>
      <w:r>
        <w:rPr>
          <w:rStyle w:val="CommentReference"/>
        </w:rPr>
        <w:annotationRef/>
      </w:r>
      <w:r>
        <w:t>UGENT requests for this to be deleted</w:t>
      </w:r>
    </w:p>
  </w:comment>
  <w:comment w:id="3567" w:author="ICFO+" w:date="2025-06-19T16:46:00Z" w:initials="ICFO+">
    <w:p w14:paraId="201BA27D" w14:textId="78346684" w:rsidR="00842E86" w:rsidRDefault="00842E86">
      <w:pPr>
        <w:pStyle w:val="CommentText"/>
      </w:pPr>
      <w:r>
        <w:rPr>
          <w:rStyle w:val="CommentReference"/>
        </w:rPr>
        <w:annotationRef/>
      </w:r>
      <w:r>
        <w:t xml:space="preserve">UGENTv2 </w:t>
      </w:r>
    </w:p>
  </w:comment>
  <w:comment w:id="3565" w:author="ICFO+" w:date="2025-03-26T19:06:00Z" w:initials="ICFO+">
    <w:p w14:paraId="552EEB5E" w14:textId="77777777" w:rsidR="00842E86" w:rsidRDefault="00842E86">
      <w:pPr>
        <w:pStyle w:val="CommentText"/>
      </w:pPr>
      <w:r>
        <w:rPr>
          <w:rStyle w:val="CommentReference"/>
        </w:rPr>
        <w:annotationRef/>
      </w:r>
      <w:r>
        <w:t>Proposed by IMEC, UGENT and VTT</w:t>
      </w:r>
    </w:p>
  </w:comment>
  <w:comment w:id="3571" w:author="ICFO+" w:date="2025-06-17T10:34:00Z" w:initials="ICFO+">
    <w:p w14:paraId="732545AE" w14:textId="71958C08" w:rsidR="00842E86" w:rsidRDefault="00842E86">
      <w:pPr>
        <w:pStyle w:val="CommentText"/>
      </w:pPr>
      <w:r>
        <w:rPr>
          <w:rStyle w:val="CommentReference"/>
        </w:rPr>
        <w:annotationRef/>
      </w:r>
      <w:r>
        <w:t>CEAv2 making the following sub clauses of 10.8.2.</w:t>
      </w:r>
    </w:p>
  </w:comment>
  <w:comment w:id="3572" w:author="ICFO+" w:date="2025-06-27T13:00:00Z" w:initials="ICFO+">
    <w:p w14:paraId="19AA51BC" w14:textId="78995266" w:rsidR="00842E86" w:rsidRDefault="00842E86">
      <w:pPr>
        <w:pStyle w:val="CommentText"/>
      </w:pPr>
      <w:r>
        <w:rPr>
          <w:rStyle w:val="CommentReference"/>
        </w:rPr>
        <w:annotationRef/>
      </w:r>
      <w:r>
        <w:t>ok</w:t>
      </w:r>
    </w:p>
  </w:comment>
  <w:comment w:id="3576" w:author="ICFO+" w:date="2025-06-17T12:26:00Z" w:initials="ICFO+">
    <w:p w14:paraId="03C90D8D" w14:textId="7D81CF0B" w:rsidR="00842E86" w:rsidRDefault="00842E86">
      <w:pPr>
        <w:pStyle w:val="CommentText"/>
      </w:pPr>
      <w:r>
        <w:rPr>
          <w:rStyle w:val="CommentReference"/>
        </w:rPr>
        <w:annotationRef/>
      </w:r>
      <w:r>
        <w:t>TNOv2 deleted</w:t>
      </w:r>
    </w:p>
  </w:comment>
  <w:comment w:id="3577" w:author="ICFO+" w:date="2025-06-27T13:00:00Z" w:initials="ICFO+">
    <w:p w14:paraId="3F76D877" w14:textId="4DB26020" w:rsidR="00842E86" w:rsidRDefault="00842E86">
      <w:pPr>
        <w:pStyle w:val="CommentText"/>
      </w:pPr>
      <w:r>
        <w:rPr>
          <w:rStyle w:val="CommentReference"/>
        </w:rPr>
        <w:annotationRef/>
      </w:r>
      <w:r>
        <w:t>Keep as in the rest of the agreement, see definitions</w:t>
      </w:r>
    </w:p>
  </w:comment>
  <w:comment w:id="3581" w:author="ICFO+" w:date="2025-03-26T19:07:00Z" w:initials="ICFO+">
    <w:p w14:paraId="04085F1A" w14:textId="1AEE99AB" w:rsidR="00842E86" w:rsidRDefault="00842E86">
      <w:pPr>
        <w:pStyle w:val="CommentText"/>
      </w:pPr>
      <w:r>
        <w:rPr>
          <w:rStyle w:val="CommentReference"/>
        </w:rPr>
        <w:annotationRef/>
      </w:r>
      <w:r>
        <w:t xml:space="preserve">IMEC: includes “Pilot Line Consortium”. </w:t>
      </w:r>
    </w:p>
  </w:comment>
  <w:comment w:id="3589" w:author="ICFO+" w:date="2025-03-26T19:07:00Z" w:initials="ICFO+">
    <w:p w14:paraId="503515C7" w14:textId="3714EF30" w:rsidR="00842E86" w:rsidRDefault="00842E86">
      <w:pPr>
        <w:pStyle w:val="CommentText"/>
      </w:pPr>
      <w:r>
        <w:rPr>
          <w:rStyle w:val="CommentReference"/>
        </w:rPr>
        <w:annotationRef/>
      </w:r>
      <w:r>
        <w:t>IMEC (includes own Results) and UGENT (includes Results, without own)</w:t>
      </w:r>
    </w:p>
  </w:comment>
  <w:comment w:id="3590" w:author="ICFO+" w:date="2025-06-17T12:26:00Z" w:initials="ICFO+">
    <w:p w14:paraId="236358CC" w14:textId="77A14092" w:rsidR="00842E86" w:rsidRDefault="00842E86">
      <w:pPr>
        <w:pStyle w:val="CommentText"/>
      </w:pPr>
      <w:r>
        <w:rPr>
          <w:rStyle w:val="CommentReference"/>
        </w:rPr>
        <w:annotationRef/>
      </w:r>
      <w:r>
        <w:t>TNOv2 deletes “own”</w:t>
      </w:r>
    </w:p>
  </w:comment>
  <w:comment w:id="3591" w:author="ICFO+" w:date="2025-06-27T13:01:00Z" w:initials="ICFO+">
    <w:p w14:paraId="056952C8" w14:textId="7B5FAF1C" w:rsidR="00842E86" w:rsidRDefault="00842E86">
      <w:pPr>
        <w:pStyle w:val="CommentText"/>
      </w:pPr>
      <w:r>
        <w:rPr>
          <w:rStyle w:val="CommentReference"/>
        </w:rPr>
        <w:annotationRef/>
      </w:r>
      <w:r>
        <w:t>We agree with TNO</w:t>
      </w:r>
    </w:p>
  </w:comment>
  <w:comment w:id="3595" w:author="ICFO+" w:date="2025-06-17T10:36:00Z" w:initials="ICFO+">
    <w:p w14:paraId="6AAED54B" w14:textId="025CDE00" w:rsidR="00842E86" w:rsidRDefault="00842E86">
      <w:pPr>
        <w:pStyle w:val="CommentText"/>
      </w:pPr>
      <w:r>
        <w:rPr>
          <w:rStyle w:val="CommentReference"/>
        </w:rPr>
        <w:annotationRef/>
      </w:r>
      <w:r>
        <w:t>CEAv2</w:t>
      </w:r>
    </w:p>
  </w:comment>
  <w:comment w:id="3597" w:author="ICFO+" w:date="2025-03-27T19:21:00Z" w:initials="ICFO+">
    <w:p w14:paraId="1F914903" w14:textId="77777777" w:rsidR="00842E86" w:rsidRDefault="00842E86">
      <w:pPr>
        <w:pStyle w:val="CommentText"/>
      </w:pPr>
      <w:r>
        <w:rPr>
          <w:rStyle w:val="CommentReference"/>
        </w:rPr>
        <w:annotationRef/>
      </w:r>
      <w:r>
        <w:t>UGENT</w:t>
      </w:r>
    </w:p>
  </w:comment>
  <w:comment w:id="3598" w:author="ICFO+" w:date="2025-06-17T10:36:00Z" w:initials="ICFO+">
    <w:p w14:paraId="10628A1E" w14:textId="373C04F9" w:rsidR="00842E86" w:rsidRDefault="00842E86">
      <w:pPr>
        <w:pStyle w:val="CommentText"/>
      </w:pPr>
      <w:r>
        <w:rPr>
          <w:rStyle w:val="CommentReference"/>
        </w:rPr>
        <w:annotationRef/>
      </w:r>
      <w:r>
        <w:t>CEAv2 change to Pilot Line + comment: Same comment as above (= project)</w:t>
      </w:r>
    </w:p>
  </w:comment>
  <w:comment w:id="3612" w:author="ICFO+" w:date="2025-03-26T19:07:00Z" w:initials="ICFO+">
    <w:p w14:paraId="23AACA23" w14:textId="77777777" w:rsidR="00842E86" w:rsidRDefault="00842E86">
      <w:pPr>
        <w:pStyle w:val="CommentText"/>
      </w:pPr>
      <w:r>
        <w:rPr>
          <w:rStyle w:val="CommentReference"/>
        </w:rPr>
        <w:annotationRef/>
      </w:r>
      <w:r>
        <w:t>IMEC</w:t>
      </w:r>
    </w:p>
  </w:comment>
  <w:comment w:id="3613" w:author="ICFO+" w:date="2025-06-17T12:31:00Z" w:initials="ICFO+">
    <w:p w14:paraId="1092FEF7" w14:textId="06620A0F" w:rsidR="00842E86" w:rsidRDefault="00842E86">
      <w:pPr>
        <w:pStyle w:val="CommentText"/>
      </w:pPr>
      <w:r>
        <w:rPr>
          <w:rStyle w:val="CommentReference"/>
        </w:rPr>
        <w:annotationRef/>
      </w:r>
      <w:r>
        <w:t>TNOv2: deleted</w:t>
      </w:r>
    </w:p>
  </w:comment>
  <w:comment w:id="3608" w:author="ICFO+" w:date="2025-03-27T19:21:00Z" w:initials="ICFO+">
    <w:p w14:paraId="6A197695" w14:textId="77777777" w:rsidR="00842E86" w:rsidRDefault="00842E86">
      <w:pPr>
        <w:pStyle w:val="CommentText"/>
      </w:pPr>
      <w:r>
        <w:rPr>
          <w:rStyle w:val="CommentReference"/>
        </w:rPr>
        <w:annotationRef/>
      </w:r>
      <w:r>
        <w:t>UGENT: Please move this to Article 3 as this also pertains to termination.</w:t>
      </w:r>
    </w:p>
  </w:comment>
  <w:comment w:id="3609" w:author="ICFO+" w:date="2025-04-03T15:51:00Z" w:initials="ICFO+">
    <w:p w14:paraId="02437E55" w14:textId="5DEAB4E5" w:rsidR="00842E86" w:rsidRDefault="00842E86">
      <w:pPr>
        <w:pStyle w:val="CommentText"/>
      </w:pPr>
      <w:r>
        <w:rPr>
          <w:rStyle w:val="CommentReference"/>
        </w:rPr>
        <w:annotationRef/>
      </w:r>
      <w:r w:rsidRPr="00DB0002">
        <w:t>We consider that at this point in the contract it is correct since right after we talk about the replacement of a party and before the access rights for parties leaving or entering the consortium. Likewise, if it is finally determined that it is better to move the clause, we will do so in future versions to avoid causing more visual noise in this version that has many changes and proposals. Thank you</w:t>
      </w:r>
    </w:p>
  </w:comment>
  <w:comment w:id="3610" w:author="ICFO+" w:date="2025-06-18T17:49:00Z" w:initials="ICFO+">
    <w:p w14:paraId="0D102D95" w14:textId="49EDC922" w:rsidR="00842E86" w:rsidRDefault="00842E86">
      <w:pPr>
        <w:pStyle w:val="CommentText"/>
      </w:pPr>
      <w:r>
        <w:rPr>
          <w:rStyle w:val="CommentReference"/>
        </w:rPr>
        <w:annotationRef/>
      </w:r>
      <w:r>
        <w:t>CSICv2: We agree with UGENT</w:t>
      </w:r>
    </w:p>
  </w:comment>
  <w:comment w:id="3611" w:author="ICFO+" w:date="2025-06-27T13:03:00Z" w:initials="ICFO+">
    <w:p w14:paraId="51569465" w14:textId="1D188E5C" w:rsidR="00842E86" w:rsidRDefault="00842E86">
      <w:pPr>
        <w:pStyle w:val="CommentText"/>
      </w:pPr>
      <w:r>
        <w:rPr>
          <w:rStyle w:val="CommentReference"/>
        </w:rPr>
        <w:annotationRef/>
      </w:r>
      <w:r>
        <w:t xml:space="preserve">Ok, we can move it but we will do it in the next version for the reasons commented. </w:t>
      </w:r>
    </w:p>
  </w:comment>
  <w:comment w:id="3621" w:author="ICFO+" w:date="2025-03-27T20:57:00Z" w:initials="ICFO+">
    <w:p w14:paraId="6DE7121C" w14:textId="0C84530F" w:rsidR="00842E86" w:rsidRDefault="00842E86">
      <w:pPr>
        <w:pStyle w:val="CommentText"/>
      </w:pPr>
      <w:r>
        <w:rPr>
          <w:rStyle w:val="CommentReference"/>
        </w:rPr>
        <w:annotationRef/>
      </w:r>
      <w:r>
        <w:t>UGENT change to Agreement</w:t>
      </w:r>
    </w:p>
  </w:comment>
  <w:comment w:id="3622" w:author="ICFO+" w:date="2025-06-27T13:04:00Z" w:initials="ICFO+">
    <w:p w14:paraId="2B65217E" w14:textId="5B18D1CB" w:rsidR="00842E86" w:rsidRDefault="00842E86">
      <w:pPr>
        <w:pStyle w:val="CommentText"/>
      </w:pPr>
      <w:r>
        <w:rPr>
          <w:rStyle w:val="CommentReference"/>
        </w:rPr>
        <w:annotationRef/>
      </w:r>
      <w:r>
        <w:t>If a party wants to terminate its participation in the project, it shall do so in the project in general</w:t>
      </w:r>
    </w:p>
  </w:comment>
  <w:comment w:id="3623" w:author="ICFO+" w:date="2025-03-27T20:57:00Z" w:initials="ICFO+">
    <w:p w14:paraId="54AEB029" w14:textId="2F2862EF" w:rsidR="00842E86" w:rsidRDefault="00842E86">
      <w:pPr>
        <w:pStyle w:val="CommentText"/>
      </w:pPr>
      <w:r>
        <w:rPr>
          <w:rStyle w:val="CommentReference"/>
        </w:rPr>
        <w:annotationRef/>
      </w:r>
      <w:r>
        <w:t>UGENT change to Agreement</w:t>
      </w:r>
    </w:p>
  </w:comment>
  <w:comment w:id="3624" w:author="ICFO+" w:date="2025-06-27T13:09:00Z" w:initials="ICFO+">
    <w:p w14:paraId="5E57919B" w14:textId="115A68C9" w:rsidR="00842E86" w:rsidRDefault="00842E86">
      <w:pPr>
        <w:pStyle w:val="CommentText"/>
      </w:pPr>
      <w:r>
        <w:rPr>
          <w:rStyle w:val="CommentReference"/>
        </w:rPr>
        <w:annotationRef/>
      </w:r>
      <w:r>
        <w:t xml:space="preserve">As commented above </w:t>
      </w:r>
    </w:p>
  </w:comment>
  <w:comment w:id="3625" w:author="Peggy Vermeylen (imec)" w:date="2025-03-13T08:00:00Z" w:initials="PV">
    <w:p w14:paraId="4CA8F5A0" w14:textId="77777777" w:rsidR="00842E86" w:rsidRDefault="00842E86" w:rsidP="004B090F">
      <w:pPr>
        <w:pStyle w:val="CommentText"/>
        <w:jc w:val="left"/>
      </w:pPr>
      <w:r>
        <w:rPr>
          <w:rStyle w:val="CommentReference"/>
        </w:rPr>
        <w:annotationRef/>
      </w:r>
      <w:r>
        <w:rPr>
          <w:lang w:val="nl-BE"/>
        </w:rPr>
        <w:t>IMEC: This is not required here. This is addressed above and in the Grant Agreements. This article relate to the consequences on the Access Rights.</w:t>
      </w:r>
    </w:p>
  </w:comment>
  <w:comment w:id="3626" w:author="ICFO+" w:date="2025-04-03T15:56:00Z" w:initials="ICFO+">
    <w:p w14:paraId="4921F9EB" w14:textId="0F99B506" w:rsidR="00842E86" w:rsidRDefault="00842E86">
      <w:pPr>
        <w:pStyle w:val="CommentText"/>
      </w:pPr>
      <w:r>
        <w:rPr>
          <w:rStyle w:val="CommentReference"/>
        </w:rPr>
        <w:annotationRef/>
      </w:r>
      <w:r w:rsidRPr="00B85B2F">
        <w:t>We will consider the proposal according to the opinion of the other partners in the next review.</w:t>
      </w:r>
    </w:p>
  </w:comment>
  <w:comment w:id="3627" w:author="ICFO+" w:date="2025-06-27T13:19:00Z" w:initials="ICFO+">
    <w:p w14:paraId="72F63D64" w14:textId="5E90D3F9" w:rsidR="00842E86" w:rsidRDefault="00842E86">
      <w:pPr>
        <w:pStyle w:val="CommentText"/>
      </w:pPr>
      <w:r>
        <w:rPr>
          <w:rStyle w:val="CommentReference"/>
        </w:rPr>
        <w:annotationRef/>
      </w:r>
      <w:r>
        <w:t>According to art. 32 of the GA the termination shall take effect on the date specified in the amendment, though this clause the parties can agree on which shall be such date specified in the agreement</w:t>
      </w:r>
    </w:p>
  </w:comment>
  <w:comment w:id="3631" w:author="ICFO+" w:date="2025-06-17T10:38:00Z" w:initials="ICFO+">
    <w:p w14:paraId="7F2E9E8C" w14:textId="14A8A1AC" w:rsidR="00842E86" w:rsidRDefault="00842E86">
      <w:pPr>
        <w:pStyle w:val="CommentText"/>
      </w:pPr>
      <w:r>
        <w:rPr>
          <w:rStyle w:val="CommentReference"/>
        </w:rPr>
        <w:annotationRef/>
      </w:r>
      <w:r>
        <w:t>CEAv2 change to “General Assembly”</w:t>
      </w:r>
    </w:p>
  </w:comment>
  <w:comment w:id="3632" w:author="ICFO+" w:date="2025-06-27T13:18:00Z" w:initials="ICFO+">
    <w:p w14:paraId="024281D1" w14:textId="33ACBE9F" w:rsidR="00842E86" w:rsidRDefault="00842E86">
      <w:pPr>
        <w:pStyle w:val="CommentText"/>
      </w:pPr>
      <w:r>
        <w:rPr>
          <w:rStyle w:val="CommentReference"/>
        </w:rPr>
        <w:annotationRef/>
      </w:r>
      <w:r>
        <w:t>ok</w:t>
      </w:r>
    </w:p>
  </w:comment>
  <w:comment w:id="3628" w:author="ICFO+" w:date="2025-03-27T20:58:00Z" w:initials="ICFO+">
    <w:p w14:paraId="08E3E813" w14:textId="77777777" w:rsidR="00842E86" w:rsidRDefault="00842E86">
      <w:pPr>
        <w:pStyle w:val="CommentText"/>
      </w:pPr>
      <w:r>
        <w:rPr>
          <w:rStyle w:val="CommentReference"/>
        </w:rPr>
        <w:annotationRef/>
      </w:r>
      <w:r>
        <w:t>UGENT</w:t>
      </w:r>
    </w:p>
  </w:comment>
  <w:comment w:id="3616" w:author="ICFO+" w:date="2025-03-26T19:08:00Z" w:initials="ICFO+">
    <w:p w14:paraId="2A4AD86D" w14:textId="77777777" w:rsidR="00842E86" w:rsidRDefault="00842E86">
      <w:pPr>
        <w:pStyle w:val="CommentText"/>
      </w:pPr>
      <w:r>
        <w:rPr>
          <w:rStyle w:val="CommentReference"/>
        </w:rPr>
        <w:annotationRef/>
      </w:r>
      <w:r>
        <w:t xml:space="preserve">IMEC asks to delete these clauses </w:t>
      </w:r>
    </w:p>
  </w:comment>
  <w:comment w:id="3617" w:author="ICFO+" w:date="2025-04-03T15:56:00Z" w:initials="ICFO+">
    <w:p w14:paraId="4DDBA35D" w14:textId="00B56D4E" w:rsidR="00842E86" w:rsidRDefault="00842E86">
      <w:pPr>
        <w:pStyle w:val="CommentText"/>
      </w:pPr>
      <w:r>
        <w:rPr>
          <w:rStyle w:val="CommentReference"/>
        </w:rPr>
        <w:annotationRef/>
      </w:r>
      <w:r w:rsidRPr="00B85B2F">
        <w:t>We will consider the proposal according to the opinion of the other partners in the next review.</w:t>
      </w:r>
    </w:p>
  </w:comment>
  <w:comment w:id="3618" w:author="ICFO+" w:date="2025-06-17T12:31:00Z" w:initials="ICFO+">
    <w:p w14:paraId="30962F12" w14:textId="407FA25E" w:rsidR="00842E86" w:rsidRDefault="00842E86">
      <w:pPr>
        <w:pStyle w:val="CommentText"/>
      </w:pPr>
      <w:r>
        <w:rPr>
          <w:rStyle w:val="CommentReference"/>
        </w:rPr>
        <w:annotationRef/>
      </w:r>
      <w:r>
        <w:t>TNOv2 deletes this clauses</w:t>
      </w:r>
    </w:p>
  </w:comment>
  <w:comment w:id="3619" w:author="ICFO+" w:date="2025-06-18T17:04:00Z" w:initials="ICFO+">
    <w:p w14:paraId="5493392A" w14:textId="225C2650" w:rsidR="00842E86" w:rsidRDefault="00842E86" w:rsidP="00FC77EA">
      <w:pPr>
        <w:pStyle w:val="CommentText"/>
        <w:jc w:val="left"/>
      </w:pPr>
      <w:r>
        <w:rPr>
          <w:rStyle w:val="CommentReference"/>
        </w:rPr>
        <w:annotationRef/>
      </w:r>
      <w:r>
        <w:t xml:space="preserve">IMECv2: </w:t>
      </w:r>
      <w:r>
        <w:rPr>
          <w:rStyle w:val="CommentReference"/>
        </w:rPr>
        <w:annotationRef/>
      </w:r>
      <w:r>
        <w:rPr>
          <w:lang w:val="nl-BE"/>
        </w:rPr>
        <w:t>This wording does not make sense here as termination is arranged above in the document.</w:t>
      </w:r>
    </w:p>
  </w:comment>
  <w:comment w:id="3620" w:author="ICFO+" w:date="2025-06-27T13:08:00Z" w:initials="ICFO+">
    <w:p w14:paraId="4B3DAFB7" w14:textId="52EA7731" w:rsidR="00842E86" w:rsidRDefault="00842E86">
      <w:pPr>
        <w:pStyle w:val="CommentText"/>
      </w:pPr>
      <w:r>
        <w:rPr>
          <w:rStyle w:val="CommentReference"/>
        </w:rPr>
        <w:annotationRef/>
      </w:r>
      <w:r>
        <w:t xml:space="preserve">As commented we have accepted to move this clause to the beginning of the contract together with the rest of the provisions regarding termination. Nevertheless, we believe it makes sense to maintain this wording as it regulates the procedure for withdrawal which is not regulated elsewhere. </w:t>
      </w:r>
    </w:p>
  </w:comment>
  <w:comment w:id="3644" w:author="ICFO+" w:date="2025-03-26T19:09:00Z" w:initials="ICFO+">
    <w:p w14:paraId="145D97EE" w14:textId="077171AA" w:rsidR="00842E86" w:rsidRDefault="00842E86">
      <w:pPr>
        <w:pStyle w:val="CommentText"/>
      </w:pPr>
      <w:r>
        <w:rPr>
          <w:rStyle w:val="CommentReference"/>
        </w:rPr>
        <w:annotationRef/>
      </w:r>
      <w:r>
        <w:t>IMEC change to sections</w:t>
      </w:r>
    </w:p>
  </w:comment>
  <w:comment w:id="3648" w:author="ICFO+" w:date="2025-03-26T19:09:00Z" w:initials="ICFO+">
    <w:p w14:paraId="659A4021" w14:textId="37D746C1" w:rsidR="00842E86" w:rsidRDefault="00842E86">
      <w:pPr>
        <w:pStyle w:val="CommentText"/>
      </w:pPr>
      <w:r>
        <w:rPr>
          <w:rStyle w:val="CommentReference"/>
        </w:rPr>
        <w:annotationRef/>
      </w:r>
      <w:r>
        <w:t xml:space="preserve">IMEC chang to sections </w:t>
      </w:r>
    </w:p>
  </w:comment>
  <w:comment w:id="3649" w:author="ICFO+" w:date="2025-03-27T23:27:00Z" w:initials="ICFO+">
    <w:p w14:paraId="699B1471" w14:textId="77777777" w:rsidR="00842E86" w:rsidRDefault="00842E86">
      <w:pPr>
        <w:pStyle w:val="CommentText"/>
      </w:pPr>
      <w:r>
        <w:rPr>
          <w:rStyle w:val="CommentReference"/>
        </w:rPr>
        <w:annotationRef/>
      </w:r>
      <w:r>
        <w:t>UCAM: And Pilot Line developed? As that is a carved out result.</w:t>
      </w:r>
    </w:p>
  </w:comment>
  <w:comment w:id="3650" w:author="ICFO+" w:date="2025-04-03T15:54:00Z" w:initials="ICFO+">
    <w:p w14:paraId="4FBA9C09" w14:textId="27F9B8C5" w:rsidR="00842E86" w:rsidRDefault="00842E86">
      <w:pPr>
        <w:pStyle w:val="CommentText"/>
      </w:pPr>
      <w:r>
        <w:rPr>
          <w:rStyle w:val="CommentReference"/>
        </w:rPr>
        <w:annotationRef/>
      </w:r>
      <w:r>
        <w:t xml:space="preserve">Pilot Line cannot be returned, please clarify. </w:t>
      </w:r>
    </w:p>
  </w:comment>
  <w:comment w:id="3651" w:author="ICFO+" w:date="2025-06-18T17:05:00Z" w:initials="ICFO+">
    <w:p w14:paraId="089CDEC8" w14:textId="63F15A32" w:rsidR="00842E86" w:rsidRDefault="00842E86">
      <w:pPr>
        <w:pStyle w:val="CommentText"/>
      </w:pPr>
      <w:r>
        <w:rPr>
          <w:rStyle w:val="CommentReference"/>
        </w:rPr>
        <w:annotationRef/>
      </w:r>
      <w:r>
        <w:t>IMECv2</w:t>
      </w:r>
    </w:p>
  </w:comment>
  <w:comment w:id="3638" w:author="ICFO+" w:date="2025-03-27T20:59:00Z" w:initials="ICFO+">
    <w:p w14:paraId="32761E0F" w14:textId="77777777" w:rsidR="00842E86" w:rsidRDefault="00842E86">
      <w:pPr>
        <w:pStyle w:val="CommentText"/>
      </w:pPr>
      <w:r>
        <w:rPr>
          <w:rStyle w:val="CommentReference"/>
        </w:rPr>
        <w:annotationRef/>
      </w:r>
      <w:r w:rsidRPr="00E53379">
        <w:rPr>
          <w:b/>
          <w:bCs/>
        </w:rPr>
        <w:t>UGENT wants to delete this clause, adds this comments:</w:t>
      </w:r>
      <w:r>
        <w:t xml:space="preserve"> Covered by Section 3.3. If anything would be missing in that section, it would need to be complemented there.</w:t>
      </w:r>
    </w:p>
  </w:comment>
  <w:comment w:id="3639" w:author="ICFO+" w:date="2025-04-03T15:55:00Z" w:initials="ICFO+">
    <w:p w14:paraId="6B82EDDF" w14:textId="44356A67" w:rsidR="00842E86" w:rsidRDefault="00842E86">
      <w:pPr>
        <w:pStyle w:val="CommentText"/>
      </w:pPr>
      <w:r>
        <w:rPr>
          <w:rStyle w:val="CommentReference"/>
        </w:rPr>
        <w:annotationRef/>
      </w:r>
      <w:r w:rsidRPr="00B85B2F">
        <w:t>We will consider the proposal according to the opinion of the other partners in the next review.</w:t>
      </w:r>
    </w:p>
  </w:comment>
  <w:comment w:id="3640" w:author="ICFO+" w:date="2025-06-17T12:32:00Z" w:initials="ICFO+">
    <w:p w14:paraId="3EAF1C7C" w14:textId="65229767" w:rsidR="00842E86" w:rsidRDefault="00842E86">
      <w:pPr>
        <w:pStyle w:val="CommentText"/>
      </w:pPr>
      <w:r>
        <w:rPr>
          <w:rStyle w:val="CommentReference"/>
        </w:rPr>
        <w:annotationRef/>
      </w:r>
      <w:r>
        <w:t>TNOv2: We agree with UGENT that these clauses can be deleted.</w:t>
      </w:r>
    </w:p>
  </w:comment>
  <w:comment w:id="3641" w:author="ICFO+" w:date="2025-06-18T17:05:00Z" w:initials="ICFO+">
    <w:p w14:paraId="18932A89" w14:textId="70590129" w:rsidR="00842E86" w:rsidRDefault="00842E86">
      <w:pPr>
        <w:pStyle w:val="CommentText"/>
      </w:pPr>
      <w:r>
        <w:rPr>
          <w:rStyle w:val="CommentReference"/>
        </w:rPr>
        <w:annotationRef/>
      </w:r>
      <w:r>
        <w:t xml:space="preserve">IMECv2: </w:t>
      </w:r>
      <w:r>
        <w:rPr>
          <w:lang w:val="nl-BE"/>
        </w:rPr>
        <w:t>Here the consequence are regulated which we cannot find in Section 3.3 above.</w:t>
      </w:r>
    </w:p>
  </w:comment>
  <w:comment w:id="3642" w:author="ICFO+" w:date="2025-06-27T13:16:00Z" w:initials="ICFO+">
    <w:p w14:paraId="034DD16C" w14:textId="7BD6D106" w:rsidR="00842E86" w:rsidRDefault="00842E86">
      <w:pPr>
        <w:pStyle w:val="CommentText"/>
      </w:pPr>
      <w:r>
        <w:rPr>
          <w:rStyle w:val="CommentReference"/>
        </w:rPr>
        <w:annotationRef/>
      </w:r>
      <w:r>
        <w:t xml:space="preserve">As commented by IMEC, this clause clarifies that 3.3. will apply to a defaulting party even if the agreement has not terminated either, and details some obligations which we believe to be very relevant in case of termination by a defaulting party </w:t>
      </w:r>
    </w:p>
  </w:comment>
  <w:comment w:id="3655" w:author="ICFO+" w:date="2025-06-18T17:52:00Z" w:initials="ICFO+">
    <w:p w14:paraId="6FF888B1" w14:textId="0EC964E0" w:rsidR="00842E86" w:rsidRDefault="00842E86">
      <w:pPr>
        <w:pStyle w:val="CommentText"/>
      </w:pPr>
      <w:r>
        <w:rPr>
          <w:rStyle w:val="CommentReference"/>
        </w:rPr>
        <w:annotationRef/>
      </w:r>
      <w:r>
        <w:t>CSICv2 clause 12 deleted</w:t>
      </w:r>
    </w:p>
  </w:comment>
  <w:comment w:id="3656" w:author="ICFO+" w:date="2025-03-26T19:10:00Z" w:initials="ICFO+">
    <w:p w14:paraId="786C0235" w14:textId="075B2071" w:rsidR="00842E86" w:rsidRDefault="00842E86">
      <w:pPr>
        <w:pStyle w:val="CommentText"/>
      </w:pPr>
      <w:r>
        <w:rPr>
          <w:rStyle w:val="CommentReference"/>
        </w:rPr>
        <w:annotationRef/>
      </w:r>
      <w:r>
        <w:t xml:space="preserve">Proposed by IMEC: PARTY instead of Hosting Entity </w:t>
      </w:r>
    </w:p>
  </w:comment>
  <w:comment w:id="3657" w:author="ICFO+" w:date="2025-06-19T16:47:00Z" w:initials="ICFO+">
    <w:p w14:paraId="53B72305" w14:textId="3524FF42" w:rsidR="00842E86" w:rsidRDefault="00842E86">
      <w:pPr>
        <w:pStyle w:val="CommentText"/>
      </w:pPr>
      <w:r>
        <w:rPr>
          <w:rStyle w:val="CommentReference"/>
        </w:rPr>
        <w:annotationRef/>
      </w:r>
      <w:r>
        <w:t xml:space="preserve">UGENT v2 maintain Hosting Entity </w:t>
      </w:r>
    </w:p>
  </w:comment>
  <w:comment w:id="3658" w:author="ICFO+" w:date="2025-06-27T18:19:00Z" w:initials="ICFO+">
    <w:p w14:paraId="59B377EC" w14:textId="3B74289F" w:rsidR="00842E86" w:rsidRDefault="00842E86">
      <w:pPr>
        <w:pStyle w:val="CommentText"/>
      </w:pPr>
      <w:r>
        <w:rPr>
          <w:rStyle w:val="CommentReference"/>
        </w:rPr>
        <w:annotationRef/>
      </w:r>
      <w:r>
        <w:t xml:space="preserve">We agree is best to maintain Hosting Entity </w:t>
      </w:r>
    </w:p>
  </w:comment>
  <w:comment w:id="3659" w:author="ICFO+" w:date="2025-07-09T15:23:00Z" w:initials="ICFO+">
    <w:p w14:paraId="0AECC260" w14:textId="0177F387" w:rsidR="00842E86" w:rsidRDefault="00842E86">
      <w:pPr>
        <w:pStyle w:val="CommentText"/>
      </w:pPr>
      <w:r>
        <w:rPr>
          <w:rStyle w:val="CommentReference"/>
        </w:rPr>
        <w:annotationRef/>
      </w:r>
      <w:r>
        <w:t xml:space="preserve">UCAMv2: Revert to Hosting Entity </w:t>
      </w:r>
    </w:p>
  </w:comment>
  <w:comment w:id="3665" w:author="ICFO+" w:date="2025-03-27T21:02:00Z" w:initials="ICFO+">
    <w:p w14:paraId="629DA682" w14:textId="77777777" w:rsidR="00842E86" w:rsidRDefault="00842E86">
      <w:pPr>
        <w:pStyle w:val="CommentText"/>
      </w:pPr>
      <w:r>
        <w:rPr>
          <w:rStyle w:val="CommentReference"/>
        </w:rPr>
        <w:annotationRef/>
      </w:r>
      <w:r>
        <w:t>Proposed by UGENT</w:t>
      </w:r>
    </w:p>
  </w:comment>
  <w:comment w:id="3672" w:author="ICFO+" w:date="2025-03-26T19:10:00Z" w:initials="ICFO+">
    <w:p w14:paraId="5509C1C9" w14:textId="77777777" w:rsidR="00842E86" w:rsidRDefault="00842E86">
      <w:pPr>
        <w:pStyle w:val="CommentText"/>
      </w:pPr>
      <w:r>
        <w:rPr>
          <w:rStyle w:val="CommentReference"/>
        </w:rPr>
        <w:annotationRef/>
      </w:r>
      <w:r>
        <w:t>IMEC</w:t>
      </w:r>
    </w:p>
  </w:comment>
  <w:comment w:id="3661" w:author="ICFO+" w:date="2025-03-27T21:02:00Z" w:initials="ICFO+">
    <w:p w14:paraId="33A3F947" w14:textId="77777777" w:rsidR="00842E86" w:rsidRDefault="00842E86">
      <w:pPr>
        <w:pStyle w:val="CommentText"/>
      </w:pPr>
      <w:r>
        <w:rPr>
          <w:rStyle w:val="CommentReference"/>
        </w:rPr>
        <w:annotationRef/>
      </w:r>
      <w:r>
        <w:t>UGENT: This merely repeats obligations and procedures under the HA.</w:t>
      </w:r>
    </w:p>
  </w:comment>
  <w:comment w:id="3662" w:author="ICFO+" w:date="2025-06-18T17:05:00Z" w:initials="ICFO+">
    <w:p w14:paraId="3D4BAAC1" w14:textId="00D23A43" w:rsidR="00842E86" w:rsidRDefault="00842E86">
      <w:pPr>
        <w:pStyle w:val="CommentText"/>
      </w:pPr>
      <w:r>
        <w:rPr>
          <w:rStyle w:val="CommentReference"/>
        </w:rPr>
        <w:annotationRef/>
      </w:r>
      <w:r>
        <w:t xml:space="preserve">IMECv2: </w:t>
      </w:r>
      <w:r>
        <w:rPr>
          <w:lang w:val="nl-BE"/>
        </w:rPr>
        <w:t>For IMEC this can then be deleted.</w:t>
      </w:r>
    </w:p>
  </w:comment>
  <w:comment w:id="3663" w:author="ICFO+" w:date="2025-06-27T18:19:00Z" w:initials="ICFO+">
    <w:p w14:paraId="3738B0D4" w14:textId="18DE62F3" w:rsidR="00842E86" w:rsidRDefault="00842E86">
      <w:pPr>
        <w:pStyle w:val="CommentText"/>
      </w:pPr>
      <w:r>
        <w:rPr>
          <w:rStyle w:val="CommentReference"/>
        </w:rPr>
        <w:annotationRef/>
      </w:r>
      <w:r>
        <w:t xml:space="preserve">Ok we accept to delete this as it is already regulated in the HA  </w:t>
      </w:r>
    </w:p>
  </w:comment>
  <w:comment w:id="3680" w:author="ICFO+" w:date="2025-03-27T23:39:00Z" w:initials="ICFO+">
    <w:p w14:paraId="349EEB71" w14:textId="77777777" w:rsidR="00842E86" w:rsidRDefault="00842E86">
      <w:pPr>
        <w:pStyle w:val="CommentText"/>
      </w:pPr>
      <w:r>
        <w:rPr>
          <w:rStyle w:val="CommentReference"/>
        </w:rPr>
        <w:annotationRef/>
      </w:r>
      <w:r>
        <w:t>UCAM</w:t>
      </w:r>
    </w:p>
  </w:comment>
  <w:comment w:id="3681" w:author="Peggy Vermeylen (imec)" w:date="2025-03-13T08:03:00Z" w:initials="PV">
    <w:p w14:paraId="4FBB0EF0" w14:textId="494405CD" w:rsidR="00842E86" w:rsidRDefault="00842E86" w:rsidP="00E3443B">
      <w:pPr>
        <w:pStyle w:val="CommentText"/>
        <w:jc w:val="left"/>
      </w:pPr>
      <w:r>
        <w:rPr>
          <w:rStyle w:val="CommentReference"/>
        </w:rPr>
        <w:annotationRef/>
      </w:r>
      <w:r>
        <w:rPr>
          <w:lang w:val="nl-BE"/>
        </w:rPr>
        <w:t>IMEC: This is part of what is discussed by the Parties and agreed with the Chips</w:t>
      </w:r>
      <w:r w:rsidRPr="0074055C">
        <w:rPr>
          <w:lang w:val="nl-BE"/>
        </w:rPr>
        <w:t xml:space="preserve"> </w:t>
      </w:r>
      <w:r>
        <w:rPr>
          <w:lang w:val="nl-BE"/>
        </w:rPr>
        <w:t>JU.</w:t>
      </w:r>
    </w:p>
  </w:comment>
  <w:comment w:id="3674" w:author="ICFO+" w:date="2025-03-26T19:12:00Z" w:initials="ICFO+">
    <w:p w14:paraId="5638F290" w14:textId="77777777" w:rsidR="00842E86" w:rsidRDefault="00842E86">
      <w:pPr>
        <w:pStyle w:val="CommentText"/>
      </w:pPr>
      <w:r>
        <w:rPr>
          <w:rStyle w:val="CommentReference"/>
        </w:rPr>
        <w:annotationRef/>
      </w:r>
      <w:r>
        <w:t xml:space="preserve">Proposes to this clause: </w:t>
      </w:r>
    </w:p>
  </w:comment>
  <w:comment w:id="3675" w:author="ICFO+" w:date="2025-03-27T21:03:00Z" w:initials="ICFO+">
    <w:p w14:paraId="61BE754C" w14:textId="77777777" w:rsidR="00842E86" w:rsidRDefault="00842E86">
      <w:pPr>
        <w:pStyle w:val="CommentText"/>
      </w:pPr>
      <w:r>
        <w:rPr>
          <w:rStyle w:val="CommentReference"/>
        </w:rPr>
        <w:annotationRef/>
      </w:r>
      <w:r>
        <w:t>IMEC asks to delete this clause</w:t>
      </w:r>
    </w:p>
  </w:comment>
  <w:comment w:id="3676" w:author="ICFO+" w:date="2025-03-27T21:04:00Z" w:initials="ICFO+">
    <w:p w14:paraId="62A6CF88" w14:textId="77777777" w:rsidR="00842E86" w:rsidRDefault="00842E86" w:rsidP="00891972">
      <w:pPr>
        <w:pStyle w:val="Heading2"/>
        <w:numPr>
          <w:ilvl w:val="0"/>
          <w:numId w:val="0"/>
        </w:numPr>
      </w:pPr>
      <w:r>
        <w:rPr>
          <w:rStyle w:val="CommentReference"/>
        </w:rPr>
        <w:annotationRef/>
      </w:r>
      <w:r w:rsidRPr="00891972">
        <w:rPr>
          <w:b/>
          <w:bCs w:val="0"/>
        </w:rPr>
        <w:t>UGENT</w:t>
      </w:r>
      <w:r>
        <w:rPr>
          <w:b/>
          <w:bCs w:val="0"/>
        </w:rPr>
        <w:t xml:space="preserve"> proposes a new wording:</w:t>
      </w:r>
      <w:r>
        <w:t xml:space="preserve"> “</w:t>
      </w:r>
      <w:r w:rsidRPr="00C725C4">
        <w:rPr>
          <w:i/>
          <w:iCs/>
        </w:rPr>
        <w:t>A new party must sign the accession form attached hereto as Attachment 2.”</w:t>
      </w:r>
    </w:p>
  </w:comment>
  <w:comment w:id="3677" w:author="ICFO+" w:date="2025-06-19T16:49:00Z" w:initials="ICFO+">
    <w:p w14:paraId="6F06371C" w14:textId="0C9F4E6C" w:rsidR="00842E86" w:rsidRDefault="00842E86">
      <w:pPr>
        <w:pStyle w:val="CommentText"/>
      </w:pPr>
      <w:r>
        <w:rPr>
          <w:rStyle w:val="CommentReference"/>
        </w:rPr>
        <w:annotationRef/>
      </w:r>
      <w:r>
        <w:t>UGENTv2 adds comment: This will depend on the situation (e.g., an existing party may be unable to perform some of its tasks and a new party is admitted just for this purpose, while the initial party remain on board).</w:t>
      </w:r>
    </w:p>
  </w:comment>
  <w:comment w:id="3683" w:author="ICFO+" w:date="2025-03-27T21:06:00Z" w:initials="ICFO+">
    <w:p w14:paraId="347475F7" w14:textId="77777777" w:rsidR="00842E86" w:rsidRDefault="00842E86">
      <w:pPr>
        <w:pStyle w:val="CommentText"/>
      </w:pPr>
      <w:r>
        <w:rPr>
          <w:rStyle w:val="CommentReference"/>
        </w:rPr>
        <w:annotationRef/>
      </w:r>
      <w:r>
        <w:t>UGENT proposes to delete this clause</w:t>
      </w:r>
    </w:p>
  </w:comment>
  <w:comment w:id="3684" w:author="ICFO+" w:date="2025-06-17T12:33:00Z" w:initials="ICFO+">
    <w:p w14:paraId="047D2965" w14:textId="7B69FD25" w:rsidR="00842E86" w:rsidRDefault="00842E86">
      <w:pPr>
        <w:pStyle w:val="CommentText"/>
      </w:pPr>
      <w:r>
        <w:rPr>
          <w:rStyle w:val="CommentReference"/>
        </w:rPr>
        <w:annotationRef/>
      </w:r>
      <w:r>
        <w:t>TNOv2 proposes to delete this clause</w:t>
      </w:r>
    </w:p>
  </w:comment>
  <w:comment w:id="3685" w:author="ICFO+" w:date="2025-06-18T17:06:00Z" w:initials="ICFO+">
    <w:p w14:paraId="29262108" w14:textId="66CD4092" w:rsidR="00842E86" w:rsidRDefault="00842E86">
      <w:pPr>
        <w:pStyle w:val="CommentText"/>
      </w:pPr>
      <w:r>
        <w:rPr>
          <w:rStyle w:val="CommentReference"/>
        </w:rPr>
        <w:annotationRef/>
      </w:r>
      <w:r>
        <w:t>IMEC v2 proposes to delete</w:t>
      </w:r>
    </w:p>
  </w:comment>
  <w:comment w:id="3686" w:author="ICFO+" w:date="2025-06-19T16:50:00Z" w:initials="ICFO+">
    <w:p w14:paraId="454B31A3" w14:textId="5B255F48" w:rsidR="00842E86" w:rsidRDefault="00842E86">
      <w:pPr>
        <w:pStyle w:val="CommentText"/>
      </w:pPr>
      <w:r>
        <w:rPr>
          <w:rStyle w:val="CommentReference"/>
        </w:rPr>
        <w:annotationRef/>
      </w:r>
      <w:r>
        <w:t>UGENTv2 adds comment: See the provisions of attachment 2.</w:t>
      </w:r>
    </w:p>
  </w:comment>
  <w:comment w:id="3690" w:author="ICFO+" w:date="2025-03-27T21:07:00Z" w:initials="ICFO+">
    <w:p w14:paraId="72DE4B3C" w14:textId="7F004BB3" w:rsidR="00842E86" w:rsidRDefault="00842E86">
      <w:pPr>
        <w:pStyle w:val="CommentText"/>
      </w:pPr>
      <w:r>
        <w:rPr>
          <w:rStyle w:val="CommentReference"/>
        </w:rPr>
        <w:annotationRef/>
      </w:r>
      <w:r>
        <w:t xml:space="preserve">UGENT change to Consortium Plan </w:t>
      </w:r>
    </w:p>
  </w:comment>
  <w:comment w:id="3691" w:author="ICFO+" w:date="2025-06-17T10:39:00Z" w:initials="ICFO+">
    <w:p w14:paraId="2502F149" w14:textId="77FAC2EB" w:rsidR="00842E86" w:rsidRDefault="00842E86">
      <w:pPr>
        <w:pStyle w:val="CommentText"/>
      </w:pPr>
      <w:r>
        <w:rPr>
          <w:rStyle w:val="CommentReference"/>
        </w:rPr>
        <w:annotationRef/>
      </w:r>
      <w:r>
        <w:t>CEAv2 reinstate “Pilot Line”</w:t>
      </w:r>
    </w:p>
  </w:comment>
  <w:comment w:id="3692" w:author="ICFO+" w:date="2025-06-27T13:23:00Z" w:initials="ICFO+">
    <w:p w14:paraId="06129F3E" w14:textId="23873FF6" w:rsidR="00842E86" w:rsidRDefault="00842E86">
      <w:pPr>
        <w:pStyle w:val="CommentText"/>
      </w:pPr>
      <w:r>
        <w:rPr>
          <w:rStyle w:val="CommentReference"/>
        </w:rPr>
        <w:annotationRef/>
      </w:r>
      <w:r>
        <w:t xml:space="preserve">We also believe its best to reinstate Pilot Line </w:t>
      </w:r>
    </w:p>
  </w:comment>
  <w:comment w:id="3695" w:author="ICFO+" w:date="2025-06-17T10:39:00Z" w:initials="ICFO+">
    <w:p w14:paraId="7C9C37F1" w14:textId="4AD575BB" w:rsidR="00842E86" w:rsidRDefault="00842E86">
      <w:pPr>
        <w:pStyle w:val="CommentText"/>
      </w:pPr>
      <w:r>
        <w:rPr>
          <w:rStyle w:val="CommentReference"/>
        </w:rPr>
        <w:annotationRef/>
      </w:r>
      <w:r>
        <w:t>CEAv2</w:t>
      </w:r>
    </w:p>
  </w:comment>
  <w:comment w:id="3693" w:author="ICFO+" w:date="2025-03-26T19:13:00Z" w:initials="ICFO+">
    <w:p w14:paraId="54F93A13" w14:textId="77777777" w:rsidR="00842E86" w:rsidRDefault="00842E86">
      <w:pPr>
        <w:pStyle w:val="CommentText"/>
      </w:pPr>
      <w:r>
        <w:rPr>
          <w:rStyle w:val="CommentReference"/>
        </w:rPr>
        <w:annotationRef/>
      </w:r>
      <w:r>
        <w:t>IMEC</w:t>
      </w:r>
    </w:p>
  </w:comment>
  <w:comment w:id="3704" w:author="ICFO+" w:date="2025-06-17T10:40:00Z" w:initials="ICFO+">
    <w:p w14:paraId="0A3B165A" w14:textId="3A0B605F" w:rsidR="00842E86" w:rsidRDefault="00842E86">
      <w:pPr>
        <w:pStyle w:val="CommentText"/>
      </w:pPr>
      <w:r>
        <w:rPr>
          <w:rStyle w:val="CommentReference"/>
        </w:rPr>
        <w:annotationRef/>
      </w:r>
      <w:r>
        <w:t>CEAv2 add “Diclosing Party, is “</w:t>
      </w:r>
      <w:r w:rsidRPr="00A60BB4">
        <w:rPr>
          <w:i/>
          <w:iCs/>
        </w:rPr>
        <w:t xml:space="preserve">Confidential Information”, </w:t>
      </w:r>
      <w:r w:rsidRPr="00A60BB4">
        <w:rPr>
          <w:i/>
          <w:iCs/>
          <w:color w:val="FF0000"/>
        </w:rPr>
        <w:t>including during said period of thirty (30) calendar days</w:t>
      </w:r>
      <w:r>
        <w:t>”</w:t>
      </w:r>
    </w:p>
  </w:comment>
  <w:comment w:id="3705" w:author="ICFO+" w:date="2025-06-27T13:28:00Z" w:initials="ICFO+">
    <w:p w14:paraId="41793042" w14:textId="62FA7017" w:rsidR="00842E86" w:rsidRDefault="00842E86">
      <w:pPr>
        <w:pStyle w:val="CommentText"/>
      </w:pPr>
      <w:r>
        <w:rPr>
          <w:rStyle w:val="CommentReference"/>
        </w:rPr>
        <w:annotationRef/>
      </w:r>
      <w:r>
        <w:t xml:space="preserve">Unnecessary </w:t>
      </w:r>
    </w:p>
  </w:comment>
  <w:comment w:id="3715" w:author="ICFO+" w:date="2025-06-17T10:41:00Z" w:initials="ICFO+">
    <w:p w14:paraId="33DA0A30" w14:textId="0150E481" w:rsidR="00842E86" w:rsidRDefault="00842E86">
      <w:pPr>
        <w:pStyle w:val="CommentText"/>
      </w:pPr>
      <w:r>
        <w:rPr>
          <w:rStyle w:val="CommentReference"/>
        </w:rPr>
        <w:annotationRef/>
      </w:r>
      <w:r>
        <w:t>CEAv2 proposes to change to “</w:t>
      </w:r>
      <w:r w:rsidRPr="008146FD">
        <w:rPr>
          <w:color w:val="FF0000"/>
        </w:rPr>
        <w:t>end of this Agreement</w:t>
      </w:r>
      <w:r>
        <w:t xml:space="preserve">” </w:t>
      </w:r>
    </w:p>
  </w:comment>
  <w:comment w:id="3710" w:author="ICFO+" w:date="2025-03-26T19:20:00Z" w:initials="ICFO+">
    <w:p w14:paraId="7835DFB6" w14:textId="77777777" w:rsidR="00842E86" w:rsidRDefault="00842E86">
      <w:pPr>
        <w:pStyle w:val="CommentText"/>
      </w:pPr>
      <w:r>
        <w:rPr>
          <w:rStyle w:val="CommentReference"/>
        </w:rPr>
        <w:annotationRef/>
      </w:r>
      <w:r>
        <w:t>IMEC</w:t>
      </w:r>
    </w:p>
  </w:comment>
  <w:comment w:id="3711" w:author="ICFO+" w:date="2025-06-17T10:57:00Z" w:initials="ICFO+">
    <w:p w14:paraId="34C1B441" w14:textId="1330A727" w:rsidR="00842E86" w:rsidRDefault="00842E86">
      <w:pPr>
        <w:pStyle w:val="CommentText"/>
      </w:pPr>
      <w:r>
        <w:rPr>
          <w:rStyle w:val="CommentReference"/>
        </w:rPr>
        <w:annotationRef/>
      </w:r>
      <w:r>
        <w:t>CEAv2 comment: Why this deletion?</w:t>
      </w:r>
    </w:p>
  </w:comment>
  <w:comment w:id="3712" w:author="ICFO+" w:date="2025-06-18T17:07:00Z" w:initials="ICFO+">
    <w:p w14:paraId="6A4953FE" w14:textId="2462D503" w:rsidR="00842E86" w:rsidRDefault="00842E86">
      <w:pPr>
        <w:pStyle w:val="CommentText"/>
      </w:pPr>
      <w:r>
        <w:rPr>
          <w:rStyle w:val="CommentReference"/>
        </w:rPr>
        <w:annotationRef/>
      </w:r>
      <w:r>
        <w:t xml:space="preserve">IMECv2 reinstated: </w:t>
      </w:r>
      <w:r>
        <w:rPr>
          <w:lang w:val="nl-BE"/>
        </w:rPr>
        <w:t>Due to new definition of Grant Agreements this addition is required.</w:t>
      </w:r>
    </w:p>
  </w:comment>
  <w:comment w:id="3718" w:author="ICFO+" w:date="2025-03-26T19:20:00Z" w:initials="ICFO+">
    <w:p w14:paraId="45D45023" w14:textId="77777777" w:rsidR="00842E86" w:rsidRDefault="00842E86">
      <w:pPr>
        <w:pStyle w:val="CommentText"/>
      </w:pPr>
      <w:r>
        <w:rPr>
          <w:rStyle w:val="CommentReference"/>
        </w:rPr>
        <w:annotationRef/>
      </w:r>
      <w:r>
        <w:t>IMEC</w:t>
      </w:r>
    </w:p>
  </w:comment>
  <w:comment w:id="3721" w:author="ICFO+" w:date="2025-06-13T14:38:00Z" w:initials="ICFO+">
    <w:p w14:paraId="61698314" w14:textId="3A1B6E47" w:rsidR="00842E86" w:rsidRDefault="00842E86">
      <w:pPr>
        <w:pStyle w:val="CommentText"/>
      </w:pPr>
      <w:r>
        <w:rPr>
          <w:rStyle w:val="CommentReference"/>
        </w:rPr>
        <w:annotationRef/>
      </w:r>
      <w:r>
        <w:t xml:space="preserve">SAL v2. </w:t>
      </w:r>
    </w:p>
  </w:comment>
  <w:comment w:id="3725" w:author="ICFO+" w:date="2025-06-17T10:42:00Z" w:initials="ICFO+">
    <w:p w14:paraId="63FEED4D" w14:textId="40029A82" w:rsidR="00842E86" w:rsidRDefault="00842E86">
      <w:pPr>
        <w:pStyle w:val="CommentText"/>
      </w:pPr>
      <w:r>
        <w:rPr>
          <w:rStyle w:val="CommentReference"/>
        </w:rPr>
        <w:annotationRef/>
      </w:r>
      <w:r>
        <w:t>CEAv2</w:t>
      </w:r>
    </w:p>
  </w:comment>
  <w:comment w:id="3729" w:author="Peggy Vermeylen (imec)" w:date="2025-03-13T08:05:00Z" w:initials="PV">
    <w:p w14:paraId="7D1334D7" w14:textId="77777777" w:rsidR="00842E86" w:rsidRDefault="00842E86" w:rsidP="00E3443B">
      <w:pPr>
        <w:pStyle w:val="CommentText"/>
        <w:jc w:val="left"/>
      </w:pPr>
      <w:r>
        <w:rPr>
          <w:rStyle w:val="CommentReference"/>
        </w:rPr>
        <w:annotationRef/>
      </w:r>
      <w:r>
        <w:rPr>
          <w:lang w:val="nl-BE"/>
        </w:rPr>
        <w:t>IMEC: Not only employees are working at IMEC.</w:t>
      </w:r>
    </w:p>
  </w:comment>
  <w:comment w:id="3730" w:author="ICFO+" w:date="2025-04-03T15:44:00Z" w:initials="ICFO+">
    <w:p w14:paraId="3C1BE6DA" w14:textId="06F9A57D" w:rsidR="00842E86" w:rsidRDefault="00842E86">
      <w:pPr>
        <w:pStyle w:val="CommentText"/>
      </w:pPr>
      <w:r>
        <w:rPr>
          <w:rStyle w:val="CommentReference"/>
        </w:rPr>
        <w:annotationRef/>
      </w:r>
      <w:r>
        <w:t>ok</w:t>
      </w:r>
    </w:p>
  </w:comment>
  <w:comment w:id="3732" w:author="ICFO+" w:date="2025-03-27T21:08:00Z" w:initials="ICFO+">
    <w:p w14:paraId="64DF0C0C" w14:textId="76BAD7BF" w:rsidR="00842E86" w:rsidRDefault="00842E86">
      <w:pPr>
        <w:pStyle w:val="CommentText"/>
      </w:pPr>
      <w:r>
        <w:rPr>
          <w:rStyle w:val="CommentReference"/>
        </w:rPr>
        <w:annotationRef/>
      </w:r>
      <w:r>
        <w:t>Proposed by UGENT: “</w:t>
      </w:r>
      <w:r w:rsidRPr="00032623">
        <w:rPr>
          <w:i/>
          <w:iCs/>
        </w:rPr>
        <w:t xml:space="preserve">Consortium </w:t>
      </w:r>
      <w:r>
        <w:rPr>
          <w:i/>
          <w:iCs/>
        </w:rPr>
        <w:t>Plan</w:t>
      </w:r>
      <w:r>
        <w:t>”</w:t>
      </w:r>
    </w:p>
  </w:comment>
  <w:comment w:id="3733" w:author="ICFO+" w:date="2025-06-27T13:31:00Z" w:initials="ICFO+">
    <w:p w14:paraId="338BEDE9" w14:textId="3E3100E4" w:rsidR="00842E86" w:rsidRDefault="00842E86">
      <w:pPr>
        <w:pStyle w:val="CommentText"/>
      </w:pPr>
      <w:r>
        <w:rPr>
          <w:rStyle w:val="CommentReference"/>
        </w:rPr>
        <w:annotationRef/>
      </w:r>
      <w:r>
        <w:t xml:space="preserve">We don’t agree, prefer to maintain Pilot Line </w:t>
      </w:r>
    </w:p>
  </w:comment>
  <w:comment w:id="3734" w:author="Peggy Vermeylen (imec)" w:date="2025-03-13T08:05:00Z" w:initials="PV">
    <w:p w14:paraId="5BDE1095" w14:textId="77777777" w:rsidR="00842E86" w:rsidRDefault="00842E86" w:rsidP="00E3443B">
      <w:pPr>
        <w:pStyle w:val="CommentText"/>
        <w:jc w:val="left"/>
      </w:pPr>
      <w:r>
        <w:rPr>
          <w:rStyle w:val="CommentReference"/>
        </w:rPr>
        <w:annotationRef/>
      </w:r>
      <w:r>
        <w:rPr>
          <w:lang w:val="nl-BE"/>
        </w:rPr>
        <w:t>IMEC: Not corresponding to what is provided in the Hosting Agreement.</w:t>
      </w:r>
    </w:p>
  </w:comment>
  <w:comment w:id="3735" w:author="ICFO+" w:date="2025-04-03T15:44:00Z" w:initials="ICFO+">
    <w:p w14:paraId="3D6C9876" w14:textId="4B988684" w:rsidR="00842E86" w:rsidRDefault="00842E86">
      <w:pPr>
        <w:pStyle w:val="CommentText"/>
      </w:pPr>
      <w:r>
        <w:rPr>
          <w:rStyle w:val="CommentReference"/>
        </w:rPr>
        <w:annotationRef/>
      </w:r>
      <w:r w:rsidRPr="00C25CFF">
        <w:t>Please note that this also regulates the relationship between the parties; additional limitations or specific regulations can be added beyond those included in the HA.</w:t>
      </w:r>
    </w:p>
  </w:comment>
  <w:comment w:id="3737" w:author="ICFO+" w:date="2025-03-27T21:08:00Z" w:initials="ICFO+">
    <w:p w14:paraId="712F175E" w14:textId="77777777" w:rsidR="00842E86" w:rsidRDefault="00842E86">
      <w:pPr>
        <w:pStyle w:val="CommentText"/>
      </w:pPr>
      <w:r>
        <w:rPr>
          <w:rStyle w:val="CommentReference"/>
        </w:rPr>
        <w:annotationRef/>
      </w:r>
      <w:r>
        <w:t>Proposed by UGENT</w:t>
      </w:r>
    </w:p>
  </w:comment>
  <w:comment w:id="3741" w:author="ICFO+" w:date="2025-03-26T19:20:00Z" w:initials="ICFO+">
    <w:p w14:paraId="36A058ED" w14:textId="77777777" w:rsidR="00842E86" w:rsidRDefault="00842E86">
      <w:pPr>
        <w:pStyle w:val="CommentText"/>
      </w:pPr>
      <w:r>
        <w:rPr>
          <w:rStyle w:val="CommentReference"/>
        </w:rPr>
        <w:annotationRef/>
      </w:r>
      <w:r>
        <w:t>IMEC</w:t>
      </w:r>
    </w:p>
  </w:comment>
  <w:comment w:id="3744" w:author="ICFO+" w:date="2025-03-26T19:21:00Z" w:initials="ICFO+">
    <w:p w14:paraId="4080459A" w14:textId="77777777" w:rsidR="00842E86" w:rsidRDefault="00842E86">
      <w:pPr>
        <w:pStyle w:val="CommentText"/>
      </w:pPr>
      <w:r>
        <w:rPr>
          <w:rStyle w:val="CommentReference"/>
        </w:rPr>
        <w:annotationRef/>
      </w:r>
      <w:r>
        <w:t>IMEC</w:t>
      </w:r>
    </w:p>
  </w:comment>
  <w:comment w:id="3747" w:author="ICFO+" w:date="2025-06-17T10:58:00Z" w:initials="ICFO+">
    <w:p w14:paraId="7AA0D2F7" w14:textId="7DBC581B" w:rsidR="00842E86" w:rsidRDefault="00842E86">
      <w:pPr>
        <w:pStyle w:val="CommentText"/>
      </w:pPr>
      <w:r>
        <w:rPr>
          <w:rStyle w:val="CommentReference"/>
        </w:rPr>
        <w:annotationRef/>
      </w:r>
      <w:r>
        <w:t>CEAv2 change to Pilot Line</w:t>
      </w:r>
    </w:p>
  </w:comment>
  <w:comment w:id="3748" w:author="ICFO+" w:date="2025-06-27T13:33:00Z" w:initials="ICFO+">
    <w:p w14:paraId="45EAA30B" w14:textId="42B5498C" w:rsidR="00842E86" w:rsidRDefault="00842E86">
      <w:pPr>
        <w:pStyle w:val="CommentText"/>
      </w:pPr>
      <w:r>
        <w:rPr>
          <w:rStyle w:val="CommentReference"/>
        </w:rPr>
        <w:annotationRef/>
      </w:r>
      <w:r>
        <w:t>Prefer to maintain Pilot Line too</w:t>
      </w:r>
    </w:p>
  </w:comment>
  <w:comment w:id="3763" w:author="ICFO+" w:date="2025-03-26T19:21:00Z" w:initials="ICFO+">
    <w:p w14:paraId="13FB060E" w14:textId="101DF8D6" w:rsidR="00842E86" w:rsidRDefault="00842E86">
      <w:pPr>
        <w:pStyle w:val="CommentText"/>
      </w:pPr>
      <w:r>
        <w:rPr>
          <w:rStyle w:val="CommentReference"/>
        </w:rPr>
        <w:annotationRef/>
      </w:r>
      <w:r>
        <w:t xml:space="preserve">IMEC: proposes to delete references to the Hosting Agreement. </w:t>
      </w:r>
    </w:p>
  </w:comment>
  <w:comment w:id="3764" w:author="ICFO+" w:date="2025-06-13T14:39:00Z" w:initials="ICFO+">
    <w:p w14:paraId="45D1597B" w14:textId="5CCF19C0" w:rsidR="00842E86" w:rsidRDefault="00842E86">
      <w:pPr>
        <w:pStyle w:val="CommentText"/>
      </w:pPr>
      <w:r>
        <w:rPr>
          <w:rStyle w:val="CommentReference"/>
        </w:rPr>
        <w:annotationRef/>
      </w:r>
      <w:r>
        <w:t>SAL v2: why?</w:t>
      </w:r>
    </w:p>
  </w:comment>
  <w:comment w:id="3765" w:author="ICFO+" w:date="2025-06-18T17:09:00Z" w:initials="ICFO+">
    <w:p w14:paraId="2974FBA6" w14:textId="159791E7" w:rsidR="00842E86" w:rsidRDefault="00842E86">
      <w:pPr>
        <w:pStyle w:val="CommentText"/>
      </w:pPr>
      <w:r>
        <w:rPr>
          <w:rStyle w:val="CommentReference"/>
        </w:rPr>
        <w:annotationRef/>
      </w:r>
      <w:r>
        <w:t xml:space="preserve">IMECv2: </w:t>
      </w:r>
      <w:r>
        <w:rPr>
          <w:lang w:val="nl-BE"/>
        </w:rPr>
        <w:t>Due to new definition of Grant Agreements, Hosting Agreement is to remain.</w:t>
      </w:r>
    </w:p>
  </w:comment>
  <w:comment w:id="3766" w:author="ICFO+" w:date="2025-07-09T15:03:00Z" w:initials="ICFO+">
    <w:p w14:paraId="65F63922" w14:textId="39B8025C" w:rsidR="00842E86" w:rsidRDefault="00842E86">
      <w:pPr>
        <w:pStyle w:val="CommentText"/>
      </w:pPr>
      <w:r>
        <w:rPr>
          <w:rStyle w:val="CommentReference"/>
        </w:rPr>
        <w:annotationRef/>
      </w:r>
      <w:r>
        <w:t xml:space="preserve">UCAMv2 proposes changes to make the CA take precedence over the HA + adds comment: </w:t>
      </w:r>
      <w:r w:rsidRPr="00530287">
        <w:t>The advice we have been given is to make carve-outs / address concerns in the HA through this CA. Therefore, this CA must take precedence over the HA in relation to the carve-outs. If the HA takes precedence, all the carve-outs become unenforceable and that would not be acceptable to Cambridge, especially in relation to the liquidated damages and liability to Chips JU.</w:t>
      </w:r>
    </w:p>
  </w:comment>
  <w:comment w:id="3767" w:author="ICFO+" w:date="2025-07-09T15:05:00Z" w:initials="ICFO+">
    <w:p w14:paraId="4092AFA3" w14:textId="54F72E12" w:rsidR="00842E86" w:rsidRDefault="00842E86">
      <w:pPr>
        <w:pStyle w:val="CommentText"/>
      </w:pPr>
      <w:r>
        <w:rPr>
          <w:rStyle w:val="CommentReference"/>
        </w:rPr>
        <w:annotationRef/>
      </w:r>
      <w:r>
        <w:t xml:space="preserve">As commented in the last version of the CA, the HA applies to all Hosting Consortium. The CA shall regulate/address issues where that the HA does not regulate, however it cannot go against the HA which is agreed with Chips JU and that, as commented, sets obligations to all the Hosting Consortium. </w:t>
      </w:r>
    </w:p>
  </w:comment>
  <w:comment w:id="3768" w:author="ICFO+" w:date="2025-03-27T23:28:00Z" w:initials="ICFO+">
    <w:p w14:paraId="20240A26" w14:textId="77777777" w:rsidR="00842E86" w:rsidRDefault="00842E86">
      <w:pPr>
        <w:pStyle w:val="CommentText"/>
      </w:pPr>
      <w:r>
        <w:rPr>
          <w:rStyle w:val="CommentReference"/>
        </w:rPr>
        <w:annotationRef/>
      </w:r>
      <w:r>
        <w:t>UCAM: The terms of the Hosting Agreements should not prevail for non-hosting entities.</w:t>
      </w:r>
    </w:p>
  </w:comment>
  <w:comment w:id="3769" w:author="ICFO+" w:date="2025-04-03T15:32:00Z" w:initials="ICFO+">
    <w:p w14:paraId="38A0530F" w14:textId="6880B527" w:rsidR="00842E86" w:rsidRDefault="00842E86">
      <w:pPr>
        <w:pStyle w:val="CommentText"/>
      </w:pPr>
      <w:r>
        <w:rPr>
          <w:rStyle w:val="CommentReference"/>
        </w:rPr>
        <w:annotationRef/>
      </w:r>
      <w:r>
        <w:t xml:space="preserve">Please consider that the HA applies to all Hosting Consortium (which is defined also like this) the liability and damages clauses of HA also apply to all partners. </w:t>
      </w:r>
    </w:p>
  </w:comment>
  <w:comment w:id="3772" w:author="ICFO+" w:date="2025-03-27T21:10:00Z" w:initials="ICFO+">
    <w:p w14:paraId="21A61D16" w14:textId="77777777" w:rsidR="00842E86" w:rsidRDefault="00842E86">
      <w:pPr>
        <w:pStyle w:val="CommentText"/>
      </w:pPr>
      <w:r>
        <w:rPr>
          <w:rStyle w:val="CommentReference"/>
        </w:rPr>
        <w:annotationRef/>
      </w:r>
      <w:r>
        <w:t>Proposed by UGENT</w:t>
      </w:r>
    </w:p>
  </w:comment>
  <w:comment w:id="3773" w:author="ICFO+" w:date="2025-03-26T19:22:00Z" w:initials="ICFO+">
    <w:p w14:paraId="7CB6A131" w14:textId="77777777" w:rsidR="00842E86" w:rsidRDefault="00842E86">
      <w:pPr>
        <w:pStyle w:val="CommentText"/>
      </w:pPr>
      <w:r>
        <w:rPr>
          <w:rStyle w:val="CommentReference"/>
        </w:rPr>
        <w:annotationRef/>
      </w:r>
      <w:r>
        <w:t>IMEC</w:t>
      </w:r>
    </w:p>
  </w:comment>
  <w:comment w:id="3777" w:author="ICFO+" w:date="2025-06-17T10:58:00Z" w:initials="ICFO+">
    <w:p w14:paraId="42257133" w14:textId="48BE1B08" w:rsidR="00842E86" w:rsidRDefault="00842E86">
      <w:pPr>
        <w:pStyle w:val="CommentText"/>
      </w:pPr>
      <w:r>
        <w:rPr>
          <w:rStyle w:val="CommentReference"/>
        </w:rPr>
        <w:annotationRef/>
      </w:r>
      <w:r>
        <w:t>CEAv2: This is not practical. Please indicate a postal address</w:t>
      </w:r>
    </w:p>
  </w:comment>
  <w:comment w:id="3781" w:author="ICFO+" w:date="2025-03-26T19:22:00Z" w:initials="ICFO+">
    <w:p w14:paraId="0552CA98" w14:textId="77777777" w:rsidR="00842E86" w:rsidRDefault="00842E86">
      <w:pPr>
        <w:pStyle w:val="CommentText"/>
      </w:pPr>
      <w:r>
        <w:rPr>
          <w:rStyle w:val="CommentReference"/>
        </w:rPr>
        <w:annotationRef/>
      </w:r>
      <w:r>
        <w:t>IMEC</w:t>
      </w:r>
    </w:p>
  </w:comment>
  <w:comment w:id="3787" w:author="ICFO+" w:date="2025-04-03T15:29:00Z" w:initials="ICFO+">
    <w:p w14:paraId="62F82158" w14:textId="0AF198BF" w:rsidR="00842E86" w:rsidRDefault="00842E86">
      <w:pPr>
        <w:pStyle w:val="CommentText"/>
      </w:pPr>
      <w:r>
        <w:rPr>
          <w:rStyle w:val="CommentReference"/>
        </w:rPr>
        <w:annotationRef/>
      </w:r>
      <w:r w:rsidRPr="001137F2">
        <w:rPr>
          <w:highlight w:val="yellow"/>
        </w:rPr>
        <w:t xml:space="preserve">TO ALL: please vote </w:t>
      </w:r>
      <w:r>
        <w:rPr>
          <w:highlight w:val="yellow"/>
        </w:rPr>
        <w:t>for your preferred option (same as provided in the DESCA model)</w:t>
      </w:r>
      <w:r w:rsidRPr="001137F2">
        <w:rPr>
          <w:highlight w:val="yellow"/>
        </w:rPr>
        <w:t>:</w:t>
      </w:r>
    </w:p>
    <w:p w14:paraId="56429811" w14:textId="77777777" w:rsidR="00842E86" w:rsidRDefault="00842E86">
      <w:pPr>
        <w:pStyle w:val="CommentText"/>
      </w:pPr>
    </w:p>
    <w:p w14:paraId="14D759E7" w14:textId="77777777" w:rsidR="00842E86" w:rsidRDefault="00842E86">
      <w:pPr>
        <w:pStyle w:val="CommentText"/>
      </w:pPr>
      <w:r>
        <w:t>CSIC: courts.</w:t>
      </w:r>
    </w:p>
    <w:p w14:paraId="3EB669F2" w14:textId="489E6482" w:rsidR="00842E86" w:rsidRDefault="00842E86">
      <w:pPr>
        <w:pStyle w:val="CommentText"/>
      </w:pPr>
      <w:r>
        <w:t>UGENT: courts</w:t>
      </w:r>
    </w:p>
    <w:p w14:paraId="5861BDA5" w14:textId="77777777" w:rsidR="00842E86" w:rsidRDefault="00842E86">
      <w:pPr>
        <w:pStyle w:val="CommentText"/>
      </w:pPr>
      <w:r>
        <w:t>SALv2: WIPO expedited or Courts</w:t>
      </w:r>
    </w:p>
    <w:p w14:paraId="4F412EE0" w14:textId="77777777" w:rsidR="00842E86" w:rsidRDefault="00842E86">
      <w:pPr>
        <w:pStyle w:val="CommentText"/>
      </w:pPr>
      <w:r>
        <w:t>CEAv2: courts Brussels (Belgium)</w:t>
      </w:r>
    </w:p>
    <w:p w14:paraId="5EBA0A7E" w14:textId="77777777" w:rsidR="00842E86" w:rsidRDefault="00842E86">
      <w:pPr>
        <w:pStyle w:val="CommentText"/>
      </w:pPr>
      <w:r>
        <w:t>POLIMIv2: WIPO Arbitration</w:t>
      </w:r>
    </w:p>
    <w:p w14:paraId="59A0B868" w14:textId="77777777" w:rsidR="00842E86" w:rsidRDefault="00842E86">
      <w:pPr>
        <w:pStyle w:val="CommentText"/>
      </w:pPr>
      <w:r>
        <w:t xml:space="preserve">IMECv2: either proposals work </w:t>
      </w:r>
    </w:p>
    <w:p w14:paraId="1D1EE881" w14:textId="036C7502" w:rsidR="00842E86" w:rsidRDefault="00842E86">
      <w:pPr>
        <w:pStyle w:val="CommentText"/>
      </w:pPr>
      <w:r>
        <w:t xml:space="preserve">VTTv2: 1)ICC Arbitration/ 2) WIPO or Courts </w:t>
      </w:r>
    </w:p>
  </w:comment>
  <w:comment w:id="3788" w:author="ICFO+" w:date="2025-06-18T17:50:00Z" w:initials="ICFO+">
    <w:p w14:paraId="0D7A7B18" w14:textId="34C9EB93" w:rsidR="00842E86" w:rsidRDefault="00842E86">
      <w:pPr>
        <w:pStyle w:val="CommentText"/>
      </w:pPr>
      <w:r>
        <w:rPr>
          <w:rStyle w:val="CommentReference"/>
        </w:rPr>
        <w:annotationRef/>
      </w:r>
      <w:r>
        <w:t>CSICv2: We can accept arbitration for the rest, but with an exception to Courts for us. As I said, Courts are  not a preference, it is a legal obligation for CSIC</w:t>
      </w:r>
    </w:p>
  </w:comment>
  <w:comment w:id="3789" w:author="ICFO+" w:date="2025-06-19T17:43:00Z" w:initials="ICFO+">
    <w:p w14:paraId="7AB962E1" w14:textId="21446ACD" w:rsidR="00842E86" w:rsidRPr="003B1BF0" w:rsidRDefault="00842E86">
      <w:pPr>
        <w:pStyle w:val="CommentText"/>
      </w:pPr>
      <w:r>
        <w:rPr>
          <w:rStyle w:val="CommentReference"/>
        </w:rPr>
        <w:annotationRef/>
      </w:r>
      <w:r w:rsidRPr="00661764">
        <w:t xml:space="preserve">VTTv2: We prefer ICC Arbitration but can accept WIPO or. </w:t>
      </w:r>
      <w:r w:rsidRPr="003B1BF0">
        <w:t>Courts of Brussels also.</w:t>
      </w:r>
    </w:p>
  </w:comment>
  <w:comment w:id="3790" w:author="ICFO+" w:date="2025-06-20T12:19:00Z" w:initials="ICFO+">
    <w:p w14:paraId="73C0022F" w14:textId="6294BED1" w:rsidR="00842E86" w:rsidRDefault="00842E86">
      <w:pPr>
        <w:pStyle w:val="CommentText"/>
      </w:pPr>
      <w:r>
        <w:rPr>
          <w:rStyle w:val="CommentReference"/>
        </w:rPr>
        <w:annotationRef/>
      </w:r>
      <w:r w:rsidRPr="00662560">
        <w:rPr>
          <w:highlight w:val="yellow"/>
        </w:rPr>
        <w:t xml:space="preserve">TO ALL: Given that several parties have indicated they can only accept the jurisdiction of courts and not arbitration, and others have expressed no strong preference between the two options, we consider it reasonable to proceed with court jurisdiction. Accordingly, we have proposed the </w:t>
      </w:r>
      <w:r>
        <w:rPr>
          <w:highlight w:val="yellow"/>
        </w:rPr>
        <w:t xml:space="preserve">pertinent </w:t>
      </w:r>
      <w:r w:rsidRPr="00662560">
        <w:rPr>
          <w:highlight w:val="yellow"/>
        </w:rPr>
        <w:t>DESCA model</w:t>
      </w:r>
      <w:r>
        <w:rPr>
          <w:highlight w:val="yellow"/>
        </w:rPr>
        <w:t xml:space="preserve"> wording. </w:t>
      </w:r>
      <w:r w:rsidRPr="00662560">
        <w:rPr>
          <w:highlight w:val="yellow"/>
        </w:rPr>
        <w:t xml:space="preserve"> </w:t>
      </w:r>
    </w:p>
  </w:comment>
  <w:comment w:id="3801" w:author="ICFO+" w:date="2025-03-27T21:21:00Z" w:initials="ICFO+">
    <w:p w14:paraId="5432CB03" w14:textId="77777777" w:rsidR="00842E86" w:rsidRDefault="00842E86">
      <w:pPr>
        <w:pStyle w:val="CommentText"/>
      </w:pPr>
      <w:r>
        <w:rPr>
          <w:rStyle w:val="CommentReference"/>
        </w:rPr>
        <w:annotationRef/>
      </w:r>
      <w:r>
        <w:t>Uc3</w:t>
      </w:r>
      <w:r w:rsidRPr="00FC7512">
        <w:t xml:space="preserve">m: Since arbitration before the </w:t>
      </w:r>
      <w:r>
        <w:t>ICC</w:t>
      </w:r>
      <w:r w:rsidRPr="00FC7512">
        <w:t xml:space="preserve"> is very expensive, </w:t>
      </w:r>
      <w:r w:rsidRPr="003B3F91">
        <w:t xml:space="preserve">wouldn't it be better to opt for </w:t>
      </w:r>
      <w:r w:rsidRPr="003B3F91">
        <w:rPr>
          <w:b/>
        </w:rPr>
        <w:t>WIPO arbitration</w:t>
      </w:r>
      <w:r>
        <w:t>? O</w:t>
      </w:r>
      <w:r w:rsidRPr="00F14A03">
        <w:t xml:space="preserve">r directly submit any disputes to the </w:t>
      </w:r>
      <w:r w:rsidRPr="00F14A03">
        <w:rPr>
          <w:b/>
        </w:rPr>
        <w:t>Brussels courts</w:t>
      </w:r>
      <w:r w:rsidRPr="00F14A03">
        <w:t>?</w:t>
      </w:r>
    </w:p>
  </w:comment>
  <w:comment w:id="3802" w:author="ICFO+" w:date="2025-04-03T15:31:00Z" w:initials="ICFO+">
    <w:p w14:paraId="346F3191" w14:textId="017D031F" w:rsidR="00842E86" w:rsidRDefault="00842E86">
      <w:pPr>
        <w:pStyle w:val="CommentText"/>
      </w:pPr>
      <w:r>
        <w:rPr>
          <w:rStyle w:val="CommentReference"/>
        </w:rPr>
        <w:annotationRef/>
      </w:r>
      <w:r w:rsidRPr="004556CE">
        <w:t>Pending according to the votes of the parties.</w:t>
      </w:r>
    </w:p>
  </w:comment>
  <w:comment w:id="3803" w:author="ICFO+" w:date="2025-06-17T10:59:00Z" w:initials="ICFO+">
    <w:p w14:paraId="7C122B89" w14:textId="67470F8E" w:rsidR="00842E86" w:rsidRDefault="00842E86">
      <w:pPr>
        <w:pStyle w:val="CommentText"/>
      </w:pPr>
      <w:r>
        <w:rPr>
          <w:rStyle w:val="CommentReference"/>
        </w:rPr>
        <w:annotationRef/>
      </w:r>
      <w:r>
        <w:t xml:space="preserve">CEAv2: </w:t>
      </w:r>
      <w:r>
        <w:rPr>
          <w:rStyle w:val="CommentReference"/>
        </w:rPr>
        <w:annotationRef/>
      </w:r>
      <w:r>
        <w:t xml:space="preserve">This is quite expensive. CEA prefers </w:t>
      </w:r>
      <w:r w:rsidRPr="00423DAB">
        <w:t>the competent courts of Brussels (Belgium) as exclusive jurisdiction</w:t>
      </w:r>
    </w:p>
  </w:comment>
  <w:comment w:id="3807" w:author="ICFO+" w:date="2025-03-26T19:22:00Z" w:initials="ICFO+">
    <w:p w14:paraId="3BA308DB" w14:textId="77777777" w:rsidR="00842E86" w:rsidRDefault="00842E86">
      <w:pPr>
        <w:pStyle w:val="CommentText"/>
      </w:pPr>
      <w:r>
        <w:rPr>
          <w:rStyle w:val="CommentReference"/>
        </w:rPr>
        <w:annotationRef/>
      </w:r>
      <w:r>
        <w:t>Proposed by IMEC</w:t>
      </w:r>
    </w:p>
  </w:comment>
  <w:comment w:id="3796" w:author="ICFO+" w:date="2025-03-27T09:56:00Z" w:initials="ICFO+">
    <w:p w14:paraId="7897A06F" w14:textId="77777777" w:rsidR="00842E86" w:rsidRDefault="00842E86" w:rsidP="008D1BD8">
      <w:pPr>
        <w:pStyle w:val="CommentText"/>
      </w:pPr>
      <w:r>
        <w:rPr>
          <w:rStyle w:val="CommentReference"/>
        </w:rPr>
        <w:annotationRef/>
      </w:r>
      <w:r w:rsidRPr="008D1BD8">
        <w:rPr>
          <w:b/>
          <w:bCs/>
        </w:rPr>
        <w:t>CSIC:</w:t>
      </w:r>
      <w:r>
        <w:t xml:space="preserve"> We can´t accept arbitration: CSIC, as a Spanish public entity, is not allowed by Spanish law to submits its disputes to arbitration. So we cannot accept arbitration. Please we would be grateful if you can take one of these options:</w:t>
      </w:r>
    </w:p>
    <w:p w14:paraId="6BF2AB39" w14:textId="77777777" w:rsidR="00842E86" w:rsidRDefault="00842E86" w:rsidP="008D1BD8">
      <w:pPr>
        <w:pStyle w:val="CommentText"/>
      </w:pPr>
      <w:r>
        <w:t>1. Deleting arbitration, instead of it, courts of Brussels</w:t>
      </w:r>
    </w:p>
    <w:p w14:paraId="579F8EEF" w14:textId="77777777" w:rsidR="00842E86" w:rsidRDefault="00842E86" w:rsidP="008D1BD8">
      <w:pPr>
        <w:pStyle w:val="CommentText"/>
      </w:pPr>
      <w:r>
        <w:t>2.</w:t>
      </w:r>
      <w:r>
        <w:tab/>
        <w:t xml:space="preserve"> Keeping arbitration, but adding this: “if CSIC is one of the Parties involved in the disputes, the Courts of Brussels shall have exclusive jurisdiction” or “Should any of the Parties can show that, due to its nature of public entity, is not allowed by its national law to submit its disputes to arbitration, when such Party is involved in the dispute, the courts of Brussels shall have the exclusive jurisdiction</w:t>
      </w:r>
    </w:p>
  </w:comment>
  <w:comment w:id="3797" w:author="ICFO+" w:date="2025-04-03T15:31:00Z" w:initials="ICFO+">
    <w:p w14:paraId="4D992B1E" w14:textId="2ACC77A8" w:rsidR="00842E86" w:rsidRDefault="00842E86">
      <w:pPr>
        <w:pStyle w:val="CommentText"/>
      </w:pPr>
      <w:r>
        <w:rPr>
          <w:rStyle w:val="CommentReference"/>
        </w:rPr>
        <w:annotationRef/>
      </w:r>
      <w:r w:rsidRPr="004556CE">
        <w:t>Pending according to the votes of the parties.</w:t>
      </w:r>
    </w:p>
  </w:comment>
  <w:comment w:id="3798" w:author="ICFO+" w:date="2025-03-27T21:10:00Z" w:initials="ICFO+">
    <w:p w14:paraId="1F3B4FF3" w14:textId="77777777" w:rsidR="00842E86" w:rsidRDefault="00842E86">
      <w:pPr>
        <w:pStyle w:val="CommentText"/>
      </w:pPr>
      <w:r>
        <w:rPr>
          <w:rStyle w:val="CommentReference"/>
        </w:rPr>
        <w:annotationRef/>
      </w:r>
      <w:r w:rsidRPr="00864D5D">
        <w:rPr>
          <w:b/>
          <w:bCs/>
        </w:rPr>
        <w:t>UGENT proposes the following wording</w:t>
      </w:r>
      <w:r>
        <w:t>: “</w:t>
      </w:r>
      <w:r w:rsidRPr="00A853D6">
        <w:t xml:space="preserve">All disputes arising out of or in connection with this Agreement, which cannot be solved amicably, shall be finally settled </w:t>
      </w:r>
      <w:r w:rsidRPr="00957442">
        <w:t>by the courts of Brussels</w:t>
      </w:r>
      <w:r>
        <w:t>”</w:t>
      </w:r>
    </w:p>
  </w:comment>
  <w:comment w:id="3799" w:author="ICFO+" w:date="2025-04-03T15:31:00Z" w:initials="ICFO+">
    <w:p w14:paraId="604B2582" w14:textId="2EFDC3E2" w:rsidR="00842E86" w:rsidRDefault="00842E86">
      <w:pPr>
        <w:pStyle w:val="CommentText"/>
      </w:pPr>
      <w:r>
        <w:rPr>
          <w:rStyle w:val="CommentReference"/>
        </w:rPr>
        <w:annotationRef/>
      </w:r>
      <w:r w:rsidRPr="004556CE">
        <w:t>Pending according to the votes of the parties.</w:t>
      </w:r>
    </w:p>
  </w:comment>
  <w:comment w:id="3834" w:author="ICFO+" w:date="2025-03-26T19:23:00Z" w:initials="ICFO+">
    <w:p w14:paraId="0B0A360D" w14:textId="328FEB27" w:rsidR="00842E86" w:rsidRPr="00EF6E01" w:rsidRDefault="00842E86">
      <w:pPr>
        <w:pStyle w:val="CommentText"/>
        <w:rPr>
          <w:i/>
          <w:iCs/>
          <w:color w:val="FF0000"/>
        </w:rPr>
      </w:pPr>
      <w:r>
        <w:rPr>
          <w:rStyle w:val="CommentReference"/>
        </w:rPr>
        <w:annotationRef/>
      </w:r>
      <w:r>
        <w:t xml:space="preserve">Proposed by IMEC + same text proposed by USTON: </w:t>
      </w:r>
      <w:r w:rsidRPr="00EF6E01">
        <w:rPr>
          <w:i/>
          <w:iCs/>
          <w:color w:val="FF0000"/>
        </w:rPr>
        <w:t>The signature of a Party via a scanned or digitized image of a handwritten signature (e.g. scan in PDF format) or an electronic signature (e.g. via AdobeSign), shall have the same force and effect as an original handwritten signature for the purposes of validity, enforceability and admissibility. Each Party receives a fully signed copy of this Agreement. Delivery of the fully signed copy via e-mail or via an electronic signature system shall have the same force and legal effect as delivery of an original hard copy of this Agreement.</w:t>
      </w:r>
      <w:r w:rsidRPr="00EF6E01">
        <w:rPr>
          <w:rStyle w:val="CommentReference"/>
          <w:i/>
          <w:iCs/>
          <w:color w:val="FF0000"/>
        </w:rPr>
        <w:annotationRef/>
      </w:r>
      <w:r w:rsidRPr="00EF6E01">
        <w:rPr>
          <w:rStyle w:val="CommentReference"/>
          <w:i/>
          <w:iCs/>
          <w:color w:val="FF0000"/>
        </w:rPr>
        <w:annotationRef/>
      </w:r>
      <w:r w:rsidRPr="00EF6E01">
        <w:rPr>
          <w:rStyle w:val="CommentReference"/>
          <w:i/>
          <w:iCs/>
          <w:color w:val="FF0000"/>
        </w:rPr>
        <w:annotationRef/>
      </w:r>
      <w:r w:rsidRPr="00EF6E01">
        <w:rPr>
          <w:rStyle w:val="CommentReference"/>
          <w:i/>
          <w:iCs/>
          <w:color w:val="FF0000"/>
        </w:rPr>
        <w:annotationRef/>
      </w:r>
    </w:p>
  </w:comment>
  <w:comment w:id="3835" w:author="ICFO+" w:date="2025-04-03T15:28:00Z" w:initials="ICFO+">
    <w:p w14:paraId="5969276A" w14:textId="69F8C9DB" w:rsidR="00842E86" w:rsidRDefault="00842E86">
      <w:pPr>
        <w:pStyle w:val="CommentText"/>
      </w:pPr>
      <w:r>
        <w:rPr>
          <w:rStyle w:val="CommentReference"/>
        </w:rPr>
        <w:annotationRef/>
      </w:r>
      <w:r>
        <w:t>ok</w:t>
      </w:r>
    </w:p>
  </w:comment>
  <w:comment w:id="3836" w:author="ICFO+" w:date="2025-06-17T11:00:00Z" w:initials="ICFO+">
    <w:p w14:paraId="1AF9DA48" w14:textId="77777777" w:rsidR="00842E86" w:rsidRDefault="00842E86" w:rsidP="00D5281F">
      <w:pPr>
        <w:pStyle w:val="CommentText"/>
      </w:pPr>
      <w:r>
        <w:rPr>
          <w:rStyle w:val="CommentReference"/>
        </w:rPr>
        <w:annotationRef/>
      </w:r>
      <w:r>
        <w:t>CEAv2 comment: CEA does not accept scanned of handwritten signature.</w:t>
      </w:r>
    </w:p>
    <w:p w14:paraId="7E37AB5C" w14:textId="77777777" w:rsidR="00842E86" w:rsidRDefault="00842E86" w:rsidP="00D5281F">
      <w:pPr>
        <w:pStyle w:val="CommentText"/>
      </w:pPr>
      <w:r>
        <w:t>Only advanced or qualified electronic signatures are accepted. Please see modifications to the clause.</w:t>
      </w:r>
    </w:p>
    <w:p w14:paraId="4695B00A" w14:textId="77777777" w:rsidR="00842E86" w:rsidRDefault="00842E86" w:rsidP="00D5281F">
      <w:pPr>
        <w:pStyle w:val="CommentText"/>
      </w:pPr>
    </w:p>
    <w:p w14:paraId="76099686" w14:textId="560F05D7" w:rsidR="00842E86" w:rsidRDefault="00842E86">
      <w:pPr>
        <w:pStyle w:val="CommentText"/>
      </w:pPr>
      <w:r>
        <w:t xml:space="preserve">Proposes the following changes: </w:t>
      </w:r>
    </w:p>
    <w:p w14:paraId="6E5CADA7" w14:textId="77777777" w:rsidR="00842E86" w:rsidRDefault="00842E86" w:rsidP="00CA5AB1">
      <w:pPr>
        <w:rPr>
          <w:b/>
          <w:bCs/>
        </w:rPr>
      </w:pPr>
    </w:p>
    <w:p w14:paraId="7B5C729A" w14:textId="6F3E92BF" w:rsidR="00842E86" w:rsidRDefault="00842E86" w:rsidP="001A3E3F">
      <w:r w:rsidRPr="00D5281F">
        <w:rPr>
          <w:i/>
          <w:iCs/>
        </w:rPr>
        <w:t xml:space="preserve">The Parties have caused this Agreement to be duly signed by the undersigned authorized representatives in separate signature pages the day and year written below. The signature of a Party via </w:t>
      </w:r>
      <w:r w:rsidRPr="001A3E3F">
        <w:rPr>
          <w:i/>
          <w:iCs/>
          <w:color w:val="FF0000"/>
        </w:rPr>
        <w:t xml:space="preserve">an advanced </w:t>
      </w:r>
      <w:r w:rsidRPr="00D5281F">
        <w:rPr>
          <w:i/>
          <w:iCs/>
        </w:rPr>
        <w:t xml:space="preserve">or </w:t>
      </w:r>
      <w:r w:rsidRPr="001A3E3F">
        <w:rPr>
          <w:i/>
          <w:iCs/>
          <w:color w:val="FF0000"/>
        </w:rPr>
        <w:t xml:space="preserve">qualified </w:t>
      </w:r>
      <w:r w:rsidRPr="00D5281F">
        <w:rPr>
          <w:i/>
          <w:iCs/>
        </w:rPr>
        <w:t xml:space="preserve">electronic signature, </w:t>
      </w:r>
      <w:r w:rsidRPr="001A3E3F">
        <w:rPr>
          <w:i/>
          <w:iCs/>
          <w:color w:val="FF0000"/>
        </w:rPr>
        <w:t xml:space="preserve">in accordance to the European regulation eIDAS (n°910/2014/UE), </w:t>
      </w:r>
      <w:r w:rsidRPr="00D5281F">
        <w:rPr>
          <w:i/>
          <w:iCs/>
        </w:rPr>
        <w:t xml:space="preserve">shall have the same force and effect as an original handwritten signature for the purposes of validity, enforceability and admissibility. Each Party receives a fully signed copy of this </w:t>
      </w:r>
      <w:r w:rsidRPr="001A3E3F">
        <w:rPr>
          <w:i/>
          <w:iCs/>
          <w:color w:val="FF0000"/>
        </w:rPr>
        <w:t>Agreement.</w:t>
      </w:r>
      <w:r w:rsidRPr="00D5281F">
        <w:rPr>
          <w:i/>
          <w:iCs/>
        </w:rPr>
        <w:t xml:space="preserve"> Delivery of the fully signed copy via e-mail or via an electronic signature system shall have the same force and legal effect as delivery of an original hard copy of this </w:t>
      </w:r>
      <w:r w:rsidRPr="001A3E3F">
        <w:rPr>
          <w:i/>
          <w:iCs/>
          <w:color w:val="FF0000"/>
        </w:rPr>
        <w:t>Agreement</w:t>
      </w:r>
      <w:r w:rsidRPr="001A3E3F">
        <w:rPr>
          <w:color w:val="FF0000"/>
        </w:rPr>
        <w:t>.</w:t>
      </w:r>
      <w:r w:rsidRPr="001A3E3F">
        <w:rPr>
          <w:rStyle w:val="CommentReference"/>
          <w:color w:val="FF0000"/>
        </w:rPr>
        <w:annotationRef/>
      </w:r>
      <w:r w:rsidRPr="001A3E3F">
        <w:rPr>
          <w:rStyle w:val="CommentReference"/>
          <w:color w:val="FF0000"/>
        </w:rPr>
        <w:annotationRef/>
      </w:r>
      <w:r w:rsidRPr="001A3E3F">
        <w:rPr>
          <w:rStyle w:val="CommentReference"/>
          <w:color w:val="FF0000"/>
        </w:rPr>
        <w:annotationRef/>
      </w:r>
      <w:r w:rsidRPr="001A3E3F">
        <w:rPr>
          <w:rStyle w:val="CommentReference"/>
          <w:color w:val="FF0000"/>
        </w:rPr>
        <w:annotationRef/>
      </w:r>
    </w:p>
  </w:comment>
  <w:comment w:id="3837" w:author="ICFO+" w:date="2025-06-20T12:09:00Z" w:initials="ICFO+">
    <w:p w14:paraId="2193F931" w14:textId="4614DE1A" w:rsidR="00842E86" w:rsidRDefault="00842E86">
      <w:pPr>
        <w:pStyle w:val="CommentText"/>
      </w:pPr>
      <w:r>
        <w:rPr>
          <w:rStyle w:val="CommentReference"/>
        </w:rPr>
        <w:annotationRef/>
      </w:r>
      <w:r>
        <w:t xml:space="preserve">We accept the changes proposed by CEA v2 and have added the changes accordingly. </w:t>
      </w:r>
    </w:p>
  </w:comment>
  <w:comment w:id="3850" w:author="ICFO+" w:date="2025-03-27T10:04:00Z" w:initials="ICFO+">
    <w:p w14:paraId="21C83849" w14:textId="77777777" w:rsidR="00842E86" w:rsidRPr="005D653B" w:rsidRDefault="00842E86">
      <w:pPr>
        <w:pStyle w:val="CommentText"/>
        <w:rPr>
          <w:lang w:val="en-US"/>
        </w:rPr>
      </w:pPr>
      <w:r>
        <w:rPr>
          <w:rStyle w:val="CommentReference"/>
        </w:rPr>
        <w:annotationRef/>
      </w:r>
      <w:r w:rsidRPr="005D653B">
        <w:rPr>
          <w:lang w:val="en-US"/>
        </w:rPr>
        <w:t>Changes by CSIC</w:t>
      </w:r>
    </w:p>
  </w:comment>
  <w:comment w:id="3871" w:author="ICFO+" w:date="2025-03-26T13:12:00Z" w:initials="ICFO+">
    <w:p w14:paraId="19241EC4" w14:textId="77777777" w:rsidR="00842E86" w:rsidRPr="00FC6DC8" w:rsidRDefault="00842E86">
      <w:pPr>
        <w:pStyle w:val="CommentText"/>
        <w:rPr>
          <w:b/>
          <w:bCs/>
        </w:rPr>
      </w:pPr>
      <w:r>
        <w:rPr>
          <w:rStyle w:val="CommentReference"/>
        </w:rPr>
        <w:annotationRef/>
      </w:r>
      <w:r>
        <w:t xml:space="preserve">Added by </w:t>
      </w:r>
      <w:r w:rsidRPr="00FC6DC8">
        <w:rPr>
          <w:b/>
          <w:bCs/>
        </w:rPr>
        <w:t>POLMI</w:t>
      </w:r>
    </w:p>
  </w:comment>
  <w:comment w:id="3887" w:author="ICFO+" w:date="2025-03-27T23:30:00Z" w:initials="ICFO+">
    <w:p w14:paraId="19BCFB4E" w14:textId="77777777" w:rsidR="00842E86" w:rsidRDefault="00842E86">
      <w:pPr>
        <w:pStyle w:val="CommentText"/>
      </w:pPr>
      <w:r>
        <w:rPr>
          <w:rStyle w:val="CommentReference"/>
        </w:rPr>
        <w:annotationRef/>
      </w:r>
      <w:r>
        <w:t>UCam Project team to complete - to follow.</w:t>
      </w:r>
    </w:p>
  </w:comment>
  <w:comment w:id="3947" w:author="Petra Kurzawski (imec)" w:date="2025-03-20T18:44:00Z" w:initials="PK">
    <w:p w14:paraId="03C08E8D" w14:textId="77777777" w:rsidR="00842E86" w:rsidRDefault="00842E86" w:rsidP="00E22A1C">
      <w:pPr>
        <w:pStyle w:val="CommentText"/>
        <w:jc w:val="left"/>
      </w:pPr>
      <w:r>
        <w:rPr>
          <w:rStyle w:val="CommentReference"/>
        </w:rPr>
        <w:annotationRef/>
      </w:r>
      <w:r>
        <w:t>Further update pending my question in the Access Right section, which BG to list here? Only the by other Parties Needed BG for their performance of the Project or all BG, needed by IMEC itself for our role in the Pilot Line?</w:t>
      </w:r>
    </w:p>
  </w:comment>
  <w:comment w:id="4115" w:author="ICFO+" w:date="2025-03-26T19:24:00Z" w:initials="ICFO+">
    <w:p w14:paraId="528110D3" w14:textId="77777777" w:rsidR="00842E86" w:rsidRDefault="00842E86">
      <w:pPr>
        <w:pStyle w:val="CommentText"/>
      </w:pPr>
      <w:r>
        <w:rPr>
          <w:rStyle w:val="CommentReference"/>
        </w:rPr>
        <w:annotationRef/>
      </w:r>
      <w:r>
        <w:t>IMEC</w:t>
      </w:r>
    </w:p>
  </w:comment>
  <w:comment w:id="4123" w:author="ICFO+" w:date="2025-03-27T21:11:00Z" w:initials="ICFO+">
    <w:p w14:paraId="3C6F4AAA" w14:textId="77777777" w:rsidR="00842E86" w:rsidRDefault="00842E86">
      <w:pPr>
        <w:pStyle w:val="CommentText"/>
      </w:pPr>
      <w:r>
        <w:rPr>
          <w:rStyle w:val="CommentReference"/>
        </w:rPr>
        <w:annotationRef/>
      </w:r>
      <w:r>
        <w:t>UGENT</w:t>
      </w:r>
    </w:p>
  </w:comment>
  <w:comment w:id="4126" w:author="ICFO+" w:date="2025-03-27T23:30:00Z" w:initials="ICFO+">
    <w:p w14:paraId="149037B3" w14:textId="77777777" w:rsidR="00842E86" w:rsidRDefault="00842E86">
      <w:pPr>
        <w:pStyle w:val="CommentText"/>
      </w:pPr>
      <w:r>
        <w:rPr>
          <w:rStyle w:val="CommentReference"/>
        </w:rPr>
        <w:annotationRef/>
      </w:r>
      <w:r>
        <w:t>UCAM</w:t>
      </w:r>
    </w:p>
  </w:comment>
  <w:comment w:id="4129" w:author="ICFO+" w:date="2025-03-27T21:12:00Z" w:initials="ICFO+">
    <w:p w14:paraId="7BB57CA1" w14:textId="77777777" w:rsidR="00842E86" w:rsidRDefault="00842E86">
      <w:pPr>
        <w:pStyle w:val="CommentText"/>
      </w:pPr>
      <w:r>
        <w:rPr>
          <w:rStyle w:val="CommentReference"/>
        </w:rPr>
        <w:annotationRef/>
      </w:r>
      <w:r>
        <w:t>UGENT: UGent suggest to transform this into a unilateral declaration to be signed by the EAB Member for the benefit of all Consortium partners. This also avoids the need for a mandate for the Coordinator to sign off on the NDA.</w:t>
      </w:r>
    </w:p>
  </w:comment>
  <w:comment w:id="4130" w:author="ICFO+" w:date="2025-04-03T15:38:00Z" w:initials="ICFO+">
    <w:p w14:paraId="4548AD3A" w14:textId="7BB87DD2" w:rsidR="00842E86" w:rsidRDefault="00842E86">
      <w:pPr>
        <w:pStyle w:val="CommentText"/>
      </w:pPr>
      <w:r>
        <w:rPr>
          <w:rStyle w:val="CommentReference"/>
        </w:rPr>
        <w:annotationRef/>
      </w:r>
      <w:r>
        <w:t xml:space="preserve">Pending other partners’ opinion. We would prefer to maintain this NDA. </w:t>
      </w:r>
    </w:p>
  </w:comment>
  <w:comment w:id="4131" w:author="ICFO+" w:date="2025-06-27T13:36:00Z" w:initials="ICFO+">
    <w:p w14:paraId="06E0FC6E" w14:textId="2CBD590B" w:rsidR="00842E86" w:rsidRDefault="00842E86">
      <w:pPr>
        <w:pStyle w:val="CommentText"/>
      </w:pPr>
      <w:r>
        <w:rPr>
          <w:rStyle w:val="CommentReference"/>
        </w:rPr>
        <w:annotationRef/>
      </w:r>
      <w:r>
        <w:t>As no other requests, we will maintain it as an NDA</w:t>
      </w:r>
    </w:p>
  </w:comment>
  <w:comment w:id="4132" w:author="ICFO+" w:date="2025-06-19T16:52:00Z" w:initials="ICFO+">
    <w:p w14:paraId="51CA16FD" w14:textId="5EF9AD90" w:rsidR="00842E86" w:rsidRDefault="00842E86" w:rsidP="002A5E41">
      <w:r>
        <w:rPr>
          <w:rStyle w:val="CommentReference"/>
        </w:rPr>
        <w:annotationRef/>
      </w:r>
      <w:r>
        <w:t xml:space="preserve">UGENTv2 proposes changes: </w:t>
      </w:r>
      <w:r w:rsidRPr="4550329F">
        <w:t>The</w:t>
      </w:r>
      <w:r w:rsidRPr="4550329F">
        <w:rPr>
          <w:b/>
          <w:bCs/>
        </w:rPr>
        <w:t xml:space="preserve"> Institut de Ciències Fotòniques</w:t>
      </w:r>
      <w:r>
        <w:rPr>
          <w:b/>
          <w:bCs/>
        </w:rPr>
        <w:t xml:space="preserve">, </w:t>
      </w:r>
      <w:r w:rsidRPr="4550329F">
        <w:t xml:space="preserve">having its registered address at the Mediterranean Technology Park, Av. Carl Friedrich Gauss, 3, (08860) Castelldefels, Barcelona, Spain, </w:t>
      </w:r>
      <w:r>
        <w:t>also referred to as “</w:t>
      </w:r>
      <w:r w:rsidRPr="00DF1207">
        <w:rPr>
          <w:b/>
          <w:bCs/>
        </w:rPr>
        <w:t>Coordinator</w:t>
      </w:r>
      <w:r>
        <w:t xml:space="preserve">”. </w:t>
      </w:r>
      <w:r w:rsidRPr="00164872">
        <w:t>The Coordinator acting on its name in its quality of Coordinator of the</w:t>
      </w:r>
      <w:r>
        <w:t xml:space="preserve"> PIXEurope Pilot Line</w:t>
      </w:r>
      <w:r w:rsidRPr="00164872">
        <w:t xml:space="preserve"> and </w:t>
      </w:r>
      <w:r>
        <w:t xml:space="preserve">for the benefit </w:t>
      </w:r>
      <w:r w:rsidRPr="00164872">
        <w:t xml:space="preserve">of the </w:t>
      </w:r>
      <w:r>
        <w:t xml:space="preserve">following entities </w:t>
      </w:r>
      <w:r w:rsidRPr="004B5B2F">
        <w:t>(hereinafter individually referred as “</w:t>
      </w:r>
      <w:r w:rsidRPr="00DF1207">
        <w:rPr>
          <w:b/>
          <w:bCs/>
        </w:rPr>
        <w:t>Disclosing Party</w:t>
      </w:r>
      <w:r w:rsidRPr="004B5B2F">
        <w:t>” or collectively as “</w:t>
      </w:r>
      <w:r w:rsidRPr="00DF1207">
        <w:rPr>
          <w:b/>
          <w:bCs/>
        </w:rPr>
        <w:t>Disclosing Parties</w:t>
      </w:r>
      <w:r w:rsidRPr="004B5B2F">
        <w:t>”)</w:t>
      </w:r>
      <w:r>
        <w:t>:</w:t>
      </w:r>
    </w:p>
  </w:comment>
  <w:comment w:id="4139" w:author="ICFO+" w:date="2025-03-26T13:14:00Z" w:initials="ICFO+">
    <w:p w14:paraId="7C7B2BF0" w14:textId="77777777" w:rsidR="00842E86" w:rsidRDefault="00842E86">
      <w:pPr>
        <w:pStyle w:val="CommentText"/>
      </w:pPr>
      <w:r>
        <w:rPr>
          <w:rStyle w:val="CommentReference"/>
        </w:rPr>
        <w:annotationRef/>
      </w:r>
      <w:r>
        <w:t>Added by</w:t>
      </w:r>
      <w:r w:rsidRPr="00FC6DC8">
        <w:rPr>
          <w:b/>
          <w:bCs/>
        </w:rPr>
        <w:t xml:space="preserve"> POLMI</w:t>
      </w:r>
    </w:p>
  </w:comment>
  <w:comment w:id="4145" w:author="ICFO+" w:date="2025-06-17T11:04:00Z" w:initials="ICFO+">
    <w:p w14:paraId="6D8D0467" w14:textId="26FE0FEF" w:rsidR="00842E86" w:rsidRDefault="00842E86">
      <w:pPr>
        <w:pStyle w:val="CommentText"/>
      </w:pPr>
      <w:r>
        <w:rPr>
          <w:rStyle w:val="CommentReference"/>
        </w:rPr>
        <w:annotationRef/>
      </w:r>
      <w:r>
        <w:t>CEAv2: This NDA should be a two-way NDA and protect the EIAB Member’s Confidential Information as well</w:t>
      </w:r>
    </w:p>
  </w:comment>
  <w:comment w:id="4146" w:author="ICFO+" w:date="2025-06-27T13:37:00Z" w:initials="ICFO+">
    <w:p w14:paraId="776C1123" w14:textId="0D7AECD2" w:rsidR="00842E86" w:rsidRDefault="00842E86">
      <w:pPr>
        <w:pStyle w:val="CommentText"/>
      </w:pPr>
      <w:r>
        <w:rPr>
          <w:rStyle w:val="CommentReference"/>
        </w:rPr>
        <w:annotationRef/>
      </w:r>
      <w:r>
        <w:t>What information will the EAB member be sharing?</w:t>
      </w:r>
    </w:p>
  </w:comment>
  <w:comment w:id="4151" w:author="ICFO+" w:date="2025-03-26T19:24:00Z" w:initials="ICFO+">
    <w:p w14:paraId="1C519558" w14:textId="32C7F714" w:rsidR="00842E86" w:rsidRDefault="00842E86">
      <w:pPr>
        <w:pStyle w:val="CommentText"/>
      </w:pPr>
      <w:r>
        <w:rPr>
          <w:rStyle w:val="CommentReference"/>
        </w:rPr>
        <w:annotationRef/>
      </w:r>
      <w:r>
        <w:t>Proposed by IMEC</w:t>
      </w:r>
    </w:p>
  </w:comment>
  <w:comment w:id="4154" w:author="ICFO+" w:date="2025-03-26T19:25:00Z" w:initials="ICFO+">
    <w:p w14:paraId="00DB0DE4" w14:textId="39D31B5C" w:rsidR="00842E86" w:rsidRDefault="00842E86">
      <w:pPr>
        <w:pStyle w:val="CommentText"/>
      </w:pPr>
      <w:r>
        <w:rPr>
          <w:rStyle w:val="CommentReference"/>
        </w:rPr>
        <w:annotationRef/>
      </w:r>
      <w:r>
        <w:t>Proposed by IMEC</w:t>
      </w:r>
    </w:p>
  </w:comment>
  <w:comment w:id="4147" w:author="ICFO+" w:date="2025-03-27T10:05:00Z" w:initials="ICFO+">
    <w:p w14:paraId="6EB08ACA" w14:textId="77777777" w:rsidR="00842E86" w:rsidRDefault="00842E86">
      <w:pPr>
        <w:pStyle w:val="CommentText"/>
      </w:pPr>
      <w:r>
        <w:rPr>
          <w:rStyle w:val="CommentReference"/>
        </w:rPr>
        <w:annotationRef/>
      </w:r>
      <w:r>
        <w:t>CSIC: Definition should be the same than section 11</w:t>
      </w:r>
    </w:p>
  </w:comment>
  <w:comment w:id="4148" w:author="ICFO+" w:date="2025-04-03T15:39:00Z" w:initials="ICFO+">
    <w:p w14:paraId="0F918006" w14:textId="726A3BDD" w:rsidR="00842E86" w:rsidRDefault="00842E86">
      <w:pPr>
        <w:pStyle w:val="CommentText"/>
      </w:pPr>
      <w:r>
        <w:rPr>
          <w:rStyle w:val="CommentReference"/>
        </w:rPr>
        <w:annotationRef/>
      </w:r>
      <w:r w:rsidRPr="002C06A9">
        <w:t>The definition can be different, even broader or more restrictive; there is no issue. It remains pending on the opinion of the other partners.</w:t>
      </w:r>
    </w:p>
  </w:comment>
  <w:comment w:id="4149" w:author="ICFO+" w:date="2025-06-17T11:05:00Z" w:initials="ICFO+">
    <w:p w14:paraId="47458504" w14:textId="5ABEDC7D" w:rsidR="00842E86" w:rsidRDefault="00842E86">
      <w:pPr>
        <w:pStyle w:val="CommentText"/>
      </w:pPr>
      <w:r>
        <w:rPr>
          <w:rStyle w:val="CommentReference"/>
        </w:rPr>
        <w:annotationRef/>
      </w:r>
      <w:r>
        <w:t>CEAv2: CEA agrees with CSIC</w:t>
      </w:r>
    </w:p>
  </w:comment>
  <w:comment w:id="4150" w:author="ICFO+" w:date="2025-06-18T17:14:00Z" w:initials="ICFO+">
    <w:p w14:paraId="2F512A64" w14:textId="190319D0" w:rsidR="00842E86" w:rsidRDefault="00842E86">
      <w:pPr>
        <w:pStyle w:val="CommentText"/>
      </w:pPr>
      <w:r>
        <w:rPr>
          <w:rStyle w:val="CommentReference"/>
        </w:rPr>
        <w:annotationRef/>
      </w:r>
      <w:r>
        <w:t xml:space="preserve">IMECv2: </w:t>
      </w:r>
      <w:r>
        <w:rPr>
          <w:lang w:val="nl-BE"/>
        </w:rPr>
        <w:t>Feedback of Advisor should also fall under Confidential Information of the Hosting Consortium even if this is not labelled.  Further if for other information labelling is required then Coordinator has the burden to ensure that this is done including for oral information.</w:t>
      </w:r>
    </w:p>
  </w:comment>
  <w:comment w:id="4156" w:author="ICFO+" w:date="2025-03-26T19:25:00Z" w:initials="ICFO+">
    <w:p w14:paraId="05C9529C" w14:textId="77777777" w:rsidR="00842E86" w:rsidRDefault="00842E86">
      <w:pPr>
        <w:pStyle w:val="CommentText"/>
      </w:pPr>
      <w:r>
        <w:rPr>
          <w:rStyle w:val="CommentReference"/>
        </w:rPr>
        <w:annotationRef/>
      </w:r>
      <w:r>
        <w:t>Deleted by IMEC</w:t>
      </w:r>
    </w:p>
  </w:comment>
  <w:comment w:id="4162" w:author="Peggy Vermeylen (imec)" w:date="2025-03-13T11:09:00Z" w:initials="PV">
    <w:p w14:paraId="1772E6FE" w14:textId="77777777" w:rsidR="00842E86" w:rsidRDefault="00842E86" w:rsidP="00341E19">
      <w:pPr>
        <w:pStyle w:val="CommentText"/>
        <w:jc w:val="left"/>
      </w:pPr>
      <w:r>
        <w:rPr>
          <w:rStyle w:val="CommentReference"/>
        </w:rPr>
        <w:annotationRef/>
      </w:r>
      <w:r>
        <w:rPr>
          <w:lang w:val="nl-BE"/>
        </w:rPr>
        <w:t>IMEC: See article 2.4 which is only referring to employees.</w:t>
      </w:r>
    </w:p>
  </w:comment>
  <w:comment w:id="4171" w:author="Maria Diletta Damin" w:date="2025-03-06T09:39:00Z" w:initials="UR">
    <w:p w14:paraId="2E145A38" w14:textId="77777777" w:rsidR="00842E86" w:rsidRDefault="00842E86" w:rsidP="00FC6DC8">
      <w:pPr>
        <w:pStyle w:val="CommentText"/>
        <w:jc w:val="left"/>
      </w:pPr>
      <w:r>
        <w:rPr>
          <w:rStyle w:val="CommentReference"/>
        </w:rPr>
        <w:annotationRef/>
      </w:r>
      <w:r w:rsidRPr="00FC6DC8">
        <w:rPr>
          <w:b/>
          <w:bCs/>
          <w:lang w:val="en-US"/>
        </w:rPr>
        <w:t>POLMI</w:t>
      </w:r>
      <w:r>
        <w:rPr>
          <w:lang w:val="en-US"/>
        </w:rPr>
        <w:t>: It’s not foreseen for the Parties to receive confidential information</w:t>
      </w:r>
    </w:p>
  </w:comment>
  <w:comment w:id="4173" w:author="ICFO+" w:date="2025-03-26T13:15:00Z" w:initials="ICFO+">
    <w:p w14:paraId="5DD5D5CE" w14:textId="77777777" w:rsidR="00842E86" w:rsidRDefault="00842E86">
      <w:pPr>
        <w:pStyle w:val="CommentText"/>
      </w:pPr>
      <w:r>
        <w:rPr>
          <w:rStyle w:val="CommentReference"/>
        </w:rPr>
        <w:annotationRef/>
      </w:r>
      <w:r>
        <w:t xml:space="preserve">Proposed by </w:t>
      </w:r>
      <w:r w:rsidRPr="00FC6DC8">
        <w:rPr>
          <w:b/>
          <w:bCs/>
        </w:rPr>
        <w:t>POLMI</w:t>
      </w:r>
    </w:p>
  </w:comment>
  <w:comment w:id="4178" w:author="ICFO+" w:date="2025-03-26T19:26:00Z" w:initials="ICFO+">
    <w:p w14:paraId="6F783A44" w14:textId="6E780B8C" w:rsidR="00842E86" w:rsidRDefault="00842E86">
      <w:pPr>
        <w:pStyle w:val="CommentText"/>
      </w:pPr>
      <w:r>
        <w:rPr>
          <w:rStyle w:val="CommentReference"/>
        </w:rPr>
        <w:annotationRef/>
      </w:r>
      <w:r>
        <w:t>Proposed by IMEC</w:t>
      </w:r>
    </w:p>
  </w:comment>
  <w:comment w:id="4179" w:author="ICFO+" w:date="2025-06-19T16:53:00Z" w:initials="ICFO+">
    <w:p w14:paraId="1028B683" w14:textId="5C096F9C" w:rsidR="00842E86" w:rsidRDefault="00842E86" w:rsidP="00C03C60">
      <w:pPr>
        <w:pStyle w:val="Heading2"/>
        <w:numPr>
          <w:ilvl w:val="0"/>
          <w:numId w:val="0"/>
        </w:numPr>
      </w:pPr>
      <w:r>
        <w:rPr>
          <w:rStyle w:val="CommentReference"/>
        </w:rPr>
        <w:annotationRef/>
      </w:r>
      <w:r>
        <w:t xml:space="preserve">UGENTv2 proposes changes: “ </w:t>
      </w:r>
      <w:r w:rsidRPr="00472D8D">
        <w:t xml:space="preserve">The term of this </w:t>
      </w:r>
      <w:r>
        <w:t>NDA</w:t>
      </w:r>
      <w:r w:rsidRPr="00472D8D">
        <w:t xml:space="preserve"> shall be </w:t>
      </w:r>
      <w:r w:rsidRPr="00472D8D">
        <w:rPr>
          <w:highlight w:val="yellow"/>
        </w:rPr>
        <w:t>the term of the Purpose</w:t>
      </w:r>
      <w:r w:rsidRPr="00472D8D">
        <w:t xml:space="preserve"> </w:t>
      </w:r>
      <w:r>
        <w:t>and commence on the date of full signature. “</w:t>
      </w:r>
    </w:p>
  </w:comment>
  <w:comment w:id="4182" w:author="ICFO+" w:date="2025-03-27T12:15:00Z" w:initials="ICFO+">
    <w:p w14:paraId="72603B43" w14:textId="77777777" w:rsidR="00842E86" w:rsidRDefault="00842E86">
      <w:pPr>
        <w:pStyle w:val="CommentText"/>
      </w:pPr>
      <w:r>
        <w:rPr>
          <w:rStyle w:val="CommentReference"/>
        </w:rPr>
        <w:annotationRef/>
      </w:r>
      <w:r>
        <w:t>VTT: We prefer to use a 6 year confidentiality period in these NDA’s as the confidentiality period within the consortium is 5 years from the final payment by the granting authority.</w:t>
      </w:r>
    </w:p>
  </w:comment>
  <w:comment w:id="4183" w:author="ICFO+" w:date="2025-04-03T15:41:00Z" w:initials="ICFO+">
    <w:p w14:paraId="034BD222" w14:textId="23114CC3" w:rsidR="00842E86" w:rsidRDefault="00842E86">
      <w:pPr>
        <w:pStyle w:val="CommentText"/>
      </w:pPr>
      <w:r>
        <w:rPr>
          <w:rStyle w:val="CommentReference"/>
        </w:rPr>
        <w:annotationRef/>
      </w:r>
      <w:r>
        <w:t>ok</w:t>
      </w:r>
    </w:p>
  </w:comment>
  <w:comment w:id="4186" w:author="Peggy Vermeylen (imec)" w:date="2025-03-13T11:10:00Z" w:initials="PV">
    <w:p w14:paraId="70CE5D37" w14:textId="77777777" w:rsidR="00842E86" w:rsidRDefault="00842E86" w:rsidP="00341E19">
      <w:pPr>
        <w:pStyle w:val="CommentText"/>
        <w:jc w:val="left"/>
      </w:pPr>
      <w:r>
        <w:rPr>
          <w:rStyle w:val="CommentReference"/>
        </w:rPr>
        <w:annotationRef/>
      </w:r>
      <w:r>
        <w:rPr>
          <w:lang w:val="nl-BE"/>
        </w:rPr>
        <w:t>IMEC: This should be compliant with the Grant Agreements whereby with this wording this is not.</w:t>
      </w:r>
    </w:p>
  </w:comment>
  <w:comment w:id="4187" w:author="ICFO+" w:date="2025-04-03T15:41:00Z" w:initials="ICFO+">
    <w:p w14:paraId="5DAB9408" w14:textId="39F45097" w:rsidR="00842E86" w:rsidRDefault="00842E86">
      <w:pPr>
        <w:pStyle w:val="CommentText"/>
      </w:pPr>
      <w:r>
        <w:rPr>
          <w:rStyle w:val="CommentReference"/>
        </w:rPr>
        <w:annotationRef/>
      </w:r>
      <w:r>
        <w:t>ok</w:t>
      </w:r>
    </w:p>
  </w:comment>
  <w:comment w:id="4190" w:author="ICFO+" w:date="2025-03-26T19:27:00Z" w:initials="ICFO+">
    <w:p w14:paraId="37DB0C21" w14:textId="77777777" w:rsidR="00842E86" w:rsidRDefault="00842E86">
      <w:pPr>
        <w:pStyle w:val="CommentText"/>
      </w:pPr>
      <w:r>
        <w:rPr>
          <w:rStyle w:val="CommentReference"/>
        </w:rPr>
        <w:annotationRef/>
      </w:r>
      <w:r>
        <w:t>Proposed by IMEC</w:t>
      </w:r>
    </w:p>
  </w:comment>
  <w:comment w:id="4195" w:author="Maria Diletta Damin" w:date="2025-03-06T09:43:00Z" w:initials="UR">
    <w:p w14:paraId="696D1F49" w14:textId="666636AF" w:rsidR="00842E86" w:rsidRDefault="00842E86" w:rsidP="00FC6DC8">
      <w:pPr>
        <w:pStyle w:val="CommentText"/>
        <w:jc w:val="left"/>
      </w:pPr>
      <w:r>
        <w:rPr>
          <w:rStyle w:val="CommentReference"/>
        </w:rPr>
        <w:annotationRef/>
      </w:r>
      <w:r w:rsidRPr="00FC6DC8">
        <w:rPr>
          <w:b/>
          <w:bCs/>
          <w:lang w:val="en-US"/>
        </w:rPr>
        <w:t>POLMI</w:t>
      </w:r>
      <w:r>
        <w:rPr>
          <w:lang w:val="en-US"/>
        </w:rPr>
        <w:t>: Why disclosure? Disclosure is forbidden by the NDA</w:t>
      </w:r>
    </w:p>
  </w:comment>
  <w:comment w:id="4196" w:author="ICFO+" w:date="2025-04-03T15:41:00Z" w:initials="ICFO+">
    <w:p w14:paraId="1E895C4E" w14:textId="4508C59C" w:rsidR="00842E86" w:rsidRDefault="00842E86">
      <w:pPr>
        <w:pStyle w:val="CommentText"/>
      </w:pPr>
      <w:r>
        <w:rPr>
          <w:rStyle w:val="CommentReference"/>
        </w:rPr>
        <w:annotationRef/>
      </w:r>
      <w:r>
        <w:t>ok</w:t>
      </w:r>
    </w:p>
  </w:comment>
  <w:comment w:id="4202" w:author="ICFO+" w:date="2025-03-27T12:17:00Z" w:initials="ICFO+">
    <w:p w14:paraId="1A56106F" w14:textId="77777777" w:rsidR="00842E86" w:rsidRDefault="00842E86">
      <w:pPr>
        <w:pStyle w:val="CommentText"/>
      </w:pPr>
      <w:r>
        <w:rPr>
          <w:rStyle w:val="CommentReference"/>
        </w:rPr>
        <w:annotationRef/>
      </w:r>
      <w:r>
        <w:t>Clause proposed by VTT</w:t>
      </w:r>
    </w:p>
  </w:comment>
  <w:comment w:id="4205" w:author="ICFO+" w:date="2025-06-19T16:55:00Z" w:initials="ICFO+">
    <w:p w14:paraId="6B91C571" w14:textId="3EA66B3E" w:rsidR="00842E86" w:rsidRDefault="00842E86">
      <w:pPr>
        <w:pStyle w:val="CommentText"/>
      </w:pPr>
      <w:r>
        <w:rPr>
          <w:rStyle w:val="CommentReference"/>
        </w:rPr>
        <w:annotationRef/>
      </w:r>
      <w:r>
        <w:t>UGENTv2</w:t>
      </w:r>
    </w:p>
  </w:comment>
  <w:comment w:id="4212" w:author="ICFO+" w:date="2025-03-26T19:28:00Z" w:initials="ICFO+">
    <w:p w14:paraId="72C12ECA" w14:textId="5E5E1263" w:rsidR="00842E86" w:rsidRDefault="00842E86">
      <w:pPr>
        <w:pStyle w:val="CommentText"/>
      </w:pPr>
      <w:r>
        <w:rPr>
          <w:rStyle w:val="CommentReference"/>
        </w:rPr>
        <w:annotationRef/>
      </w:r>
      <w:r>
        <w:t>Proposed by IMEC</w:t>
      </w:r>
    </w:p>
  </w:comment>
  <w:comment w:id="4214" w:author="ICFO+" w:date="2025-03-27T22:54:00Z" w:initials="ICFO+">
    <w:p w14:paraId="782CEB9F" w14:textId="77777777" w:rsidR="00842E86" w:rsidRDefault="00842E86">
      <w:pPr>
        <w:pStyle w:val="CommentText"/>
      </w:pPr>
      <w:r>
        <w:rPr>
          <w:rStyle w:val="CommentReference"/>
        </w:rPr>
        <w:annotationRef/>
      </w:r>
      <w:r>
        <w:t>Proposed by USTON</w:t>
      </w:r>
    </w:p>
  </w:comment>
  <w:comment w:id="4219" w:author="ICFO+" w:date="2025-03-26T19:28:00Z" w:initials="ICFO+">
    <w:p w14:paraId="6E5836DC" w14:textId="77777777" w:rsidR="00842E86" w:rsidRDefault="00842E86">
      <w:pPr>
        <w:pStyle w:val="CommentText"/>
      </w:pPr>
      <w:r>
        <w:rPr>
          <w:rStyle w:val="CommentReference"/>
        </w:rPr>
        <w:annotationRef/>
      </w:r>
      <w:r>
        <w:t>Proposed by IMEC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399FEF" w15:done="0"/>
  <w15:commentEx w15:paraId="33BA5096" w15:paraIdParent="43399FEF" w15:done="0"/>
  <w15:commentEx w15:paraId="3EEAA709" w15:done="0"/>
  <w15:commentEx w15:paraId="71E4A1A2" w15:paraIdParent="3EEAA709" w15:done="0"/>
  <w15:commentEx w15:paraId="6B997ED4" w15:done="0"/>
  <w15:commentEx w15:paraId="1A722FDC" w15:done="1"/>
  <w15:commentEx w15:paraId="7B2EC7FB" w15:paraIdParent="1A722FDC" w15:done="1"/>
  <w15:commentEx w15:paraId="4B16E560" w15:done="1"/>
  <w15:commentEx w15:paraId="2F75BA96" w15:paraIdParent="4B16E560" w15:done="1"/>
  <w15:commentEx w15:paraId="486A7D4D" w15:done="0"/>
  <w15:commentEx w15:paraId="3855BC41" w15:paraIdParent="486A7D4D" w15:done="0"/>
  <w15:commentEx w15:paraId="0C0358C6" w15:done="1"/>
  <w15:commentEx w15:paraId="2784760D" w15:paraIdParent="0C0358C6" w15:done="1"/>
  <w15:commentEx w15:paraId="74877DCA" w15:done="0"/>
  <w15:commentEx w15:paraId="4B9E046D" w15:paraIdParent="74877DCA" w15:done="0"/>
  <w15:commentEx w15:paraId="6682E075" w15:done="0"/>
  <w15:commentEx w15:paraId="337482E4" w15:paraIdParent="6682E075" w15:done="0"/>
  <w15:commentEx w15:paraId="63E0A8BB" w15:done="0"/>
  <w15:commentEx w15:paraId="61DABCEE" w15:done="0"/>
  <w15:commentEx w15:paraId="5414C0BB" w15:paraIdParent="61DABCEE" w15:done="0"/>
  <w15:commentEx w15:paraId="11AB90EE" w15:done="0"/>
  <w15:commentEx w15:paraId="7A87E228" w15:paraIdParent="11AB90EE" w15:done="0"/>
  <w15:commentEx w15:paraId="1EF581B6" w15:done="0"/>
  <w15:commentEx w15:paraId="2546FDA2" w15:done="0"/>
  <w15:commentEx w15:paraId="6B20B769" w15:done="0"/>
  <w15:commentEx w15:paraId="6B0EBB7B" w15:done="0"/>
  <w15:commentEx w15:paraId="0F6E4D1F" w15:done="0"/>
  <w15:commentEx w15:paraId="0B75A368" w15:done="0"/>
  <w15:commentEx w15:paraId="5D3D4D87" w15:done="0"/>
  <w15:commentEx w15:paraId="198EDF7C" w15:paraIdParent="5D3D4D87" w15:done="0"/>
  <w15:commentEx w15:paraId="7E21067D" w15:done="0"/>
  <w15:commentEx w15:paraId="5A3B68E6" w15:done="0"/>
  <w15:commentEx w15:paraId="362E4BC6" w15:done="0"/>
  <w15:commentEx w15:paraId="61C382BE" w15:done="0"/>
  <w15:commentEx w15:paraId="34342A2E" w15:done="0"/>
  <w15:commentEx w15:paraId="34F827D1" w15:paraIdParent="34342A2E" w15:done="0"/>
  <w15:commentEx w15:paraId="355E2E8D" w15:done="0"/>
  <w15:commentEx w15:paraId="5D63DC62" w15:paraIdParent="355E2E8D" w15:done="0"/>
  <w15:commentEx w15:paraId="331A8DA9" w15:paraIdParent="355E2E8D" w15:done="0"/>
  <w15:commentEx w15:paraId="56930E37" w15:paraIdParent="355E2E8D" w15:done="0"/>
  <w15:commentEx w15:paraId="3DDBD827" w15:done="0"/>
  <w15:commentEx w15:paraId="1AD746F6" w15:paraIdParent="3DDBD827" w15:done="0"/>
  <w15:commentEx w15:paraId="36F77F08" w15:done="0"/>
  <w15:commentEx w15:paraId="545DBA9C" w15:paraIdParent="36F77F08" w15:done="0"/>
  <w15:commentEx w15:paraId="56D123EF" w15:done="1"/>
  <w15:commentEx w15:paraId="62C7C440" w15:done="1"/>
  <w15:commentEx w15:paraId="1016AE88" w15:done="0"/>
  <w15:commentEx w15:paraId="36CA35C8" w15:paraIdParent="1016AE88" w15:done="0"/>
  <w15:commentEx w15:paraId="391CC8A4" w15:done="0"/>
  <w15:commentEx w15:paraId="5098E446" w15:paraIdParent="391CC8A4" w15:done="0"/>
  <w15:commentEx w15:paraId="53A19FD1" w15:paraIdParent="391CC8A4" w15:done="0"/>
  <w15:commentEx w15:paraId="32A72806" w15:paraIdParent="391CC8A4" w15:done="0"/>
  <w15:commentEx w15:paraId="7A5209C4" w15:done="0"/>
  <w15:commentEx w15:paraId="3D436FBA" w15:paraIdParent="7A5209C4" w15:done="0"/>
  <w15:commentEx w15:paraId="5604B174" w15:done="0"/>
  <w15:commentEx w15:paraId="36126DE6" w15:paraIdParent="5604B174" w15:done="0"/>
  <w15:commentEx w15:paraId="4B8FF197" w15:paraIdParent="5604B174" w15:done="0"/>
  <w15:commentEx w15:paraId="0D18A05C" w15:done="0"/>
  <w15:commentEx w15:paraId="695F9BBE" w15:done="0"/>
  <w15:commentEx w15:paraId="220B53F2" w15:paraIdParent="695F9BBE" w15:done="0"/>
  <w15:commentEx w15:paraId="0C86DD32" w15:paraIdParent="695F9BBE" w15:done="0"/>
  <w15:commentEx w15:paraId="50A4F1F6" w15:paraIdParent="695F9BBE" w15:done="0"/>
  <w15:commentEx w15:paraId="1D7FED6D" w15:done="0"/>
  <w15:commentEx w15:paraId="1F1AC1F2" w15:done="0"/>
  <w15:commentEx w15:paraId="6B90C340" w15:paraIdParent="1F1AC1F2" w15:done="0"/>
  <w15:commentEx w15:paraId="7215292C" w15:done="0"/>
  <w15:commentEx w15:paraId="079009FF" w15:done="0"/>
  <w15:commentEx w15:paraId="0DC3FF74" w15:done="0"/>
  <w15:commentEx w15:paraId="043E8219" w15:done="0"/>
  <w15:commentEx w15:paraId="6D11A7D6" w15:done="1"/>
  <w15:commentEx w15:paraId="5960A3C4" w15:paraIdParent="6D11A7D6" w15:done="0"/>
  <w15:commentEx w15:paraId="646D757D" w15:paraIdParent="6D11A7D6" w15:done="0"/>
  <w15:commentEx w15:paraId="1BCB523B" w15:paraIdParent="6D11A7D6" w15:done="0"/>
  <w15:commentEx w15:paraId="7A912234" w15:paraIdParent="6D11A7D6" w15:done="0"/>
  <w15:commentEx w15:paraId="689FD5BB" w15:paraIdParent="6D11A7D6" w15:done="0"/>
  <w15:commentEx w15:paraId="3DCE345D" w15:paraIdParent="6D11A7D6" w15:done="0"/>
  <w15:commentEx w15:paraId="1CB8CFCB" w15:done="0"/>
  <w15:commentEx w15:paraId="4546CB4B" w15:done="0"/>
  <w15:commentEx w15:paraId="47F1D3FD" w15:paraIdParent="4546CB4B" w15:done="0"/>
  <w15:commentEx w15:paraId="235E5F4A" w15:paraIdParent="4546CB4B" w15:done="0"/>
  <w15:commentEx w15:paraId="36853AE3" w15:paraIdParent="4546CB4B" w15:done="0"/>
  <w15:commentEx w15:paraId="63213808" w15:paraIdParent="4546CB4B" w15:done="0"/>
  <w15:commentEx w15:paraId="5E8BE05A" w15:paraIdParent="4546CB4B" w15:done="0"/>
  <w15:commentEx w15:paraId="23B8901C" w15:done="0"/>
  <w15:commentEx w15:paraId="07D943B8" w15:paraIdParent="23B8901C" w15:done="0"/>
  <w15:commentEx w15:paraId="7C59F695" w15:paraIdParent="23B8901C" w15:done="0"/>
  <w15:commentEx w15:paraId="7AB5D8BA" w15:paraIdParent="23B8901C" w15:done="0"/>
  <w15:commentEx w15:paraId="7A7D3FAF" w15:done="0"/>
  <w15:commentEx w15:paraId="320121A6" w15:paraIdParent="7A7D3FAF" w15:done="0"/>
  <w15:commentEx w15:paraId="464CF303" w15:paraIdParent="7A7D3FAF" w15:done="0"/>
  <w15:commentEx w15:paraId="35F9BF78" w15:paraIdParent="7A7D3FAF" w15:done="0"/>
  <w15:commentEx w15:paraId="5EA95558" w15:done="0"/>
  <w15:commentEx w15:paraId="4E4B8DEF" w15:done="0"/>
  <w15:commentEx w15:paraId="2840E621" w15:paraIdParent="4E4B8DEF" w15:done="0"/>
  <w15:commentEx w15:paraId="0A199237" w15:paraIdParent="4E4B8DEF" w15:done="0"/>
  <w15:commentEx w15:paraId="0E13EB86" w15:paraIdParent="4E4B8DEF" w15:done="0"/>
  <w15:commentEx w15:paraId="7EFAD807" w15:paraIdParent="4E4B8DEF" w15:done="0"/>
  <w15:commentEx w15:paraId="0A2E2A7B" w15:paraIdParent="4E4B8DEF" w15:done="0"/>
  <w15:commentEx w15:paraId="4390F220" w15:done="0"/>
  <w15:commentEx w15:paraId="054968AF" w15:paraIdParent="4390F220" w15:done="0"/>
  <w15:commentEx w15:paraId="1946F3C0" w15:done="0"/>
  <w15:commentEx w15:paraId="78853132" w15:paraIdParent="1946F3C0" w15:done="0"/>
  <w15:commentEx w15:paraId="60A3D90A" w15:paraIdParent="1946F3C0" w15:done="0"/>
  <w15:commentEx w15:paraId="240D878E" w15:paraIdParent="1946F3C0" w15:done="0"/>
  <w15:commentEx w15:paraId="48B9A14F" w15:done="0"/>
  <w15:commentEx w15:paraId="62AB2EBD" w15:paraIdParent="48B9A14F" w15:done="0"/>
  <w15:commentEx w15:paraId="40E5AE83" w15:done="1"/>
  <w15:commentEx w15:paraId="4664A152" w15:paraIdParent="40E5AE83" w15:done="1"/>
  <w15:commentEx w15:paraId="3F978B2B" w15:paraIdParent="40E5AE83" w15:done="1"/>
  <w15:commentEx w15:paraId="538A663E" w15:paraIdParent="40E5AE83" w15:done="1"/>
  <w15:commentEx w15:paraId="60256A3B" w15:paraIdParent="40E5AE83" w15:done="1"/>
  <w15:commentEx w15:paraId="6E8251DC" w15:paraIdParent="40E5AE83" w15:done="0"/>
  <w15:commentEx w15:paraId="355140EF" w15:paraIdParent="40E5AE83" w15:done="0"/>
  <w15:commentEx w15:paraId="7F813F2C" w15:done="0"/>
  <w15:commentEx w15:paraId="1C617558" w15:paraIdParent="7F813F2C" w15:done="0"/>
  <w15:commentEx w15:paraId="2090A8AA" w15:paraIdParent="7F813F2C" w15:done="0"/>
  <w15:commentEx w15:paraId="005D9396" w15:paraIdParent="7F813F2C" w15:done="0"/>
  <w15:commentEx w15:paraId="234F1073" w15:paraIdParent="7F813F2C" w15:done="0"/>
  <w15:commentEx w15:paraId="0F2997B3" w15:paraIdParent="7F813F2C" w15:done="0"/>
  <w15:commentEx w15:paraId="7AEF074C" w15:paraIdParent="7F813F2C" w15:done="0"/>
  <w15:commentEx w15:paraId="5AA45711" w15:paraIdParent="7F813F2C" w15:done="0"/>
  <w15:commentEx w15:paraId="61DF7C45" w15:done="0"/>
  <w15:commentEx w15:paraId="069841A5" w15:done="0"/>
  <w15:commentEx w15:paraId="108D9EC4" w15:paraIdParent="069841A5" w15:done="0"/>
  <w15:commentEx w15:paraId="2C99D43D" w15:paraIdParent="069841A5" w15:done="0"/>
  <w15:commentEx w15:paraId="086206CB" w15:done="0"/>
  <w15:commentEx w15:paraId="65FAF768" w15:done="1"/>
  <w15:commentEx w15:paraId="55AF51F6" w15:done="1"/>
  <w15:commentEx w15:paraId="41E81D9D" w15:done="0"/>
  <w15:commentEx w15:paraId="3929D5A1" w15:paraIdParent="41E81D9D" w15:done="0"/>
  <w15:commentEx w15:paraId="5F44EC8A" w15:paraIdParent="41E81D9D" w15:done="0"/>
  <w15:commentEx w15:paraId="0B74A275" w15:done="0"/>
  <w15:commentEx w15:paraId="2CF2C508" w15:paraIdParent="0B74A275" w15:done="0"/>
  <w15:commentEx w15:paraId="17AAC46F" w15:done="0"/>
  <w15:commentEx w15:paraId="74FC82AD" w15:done="1"/>
  <w15:commentEx w15:paraId="162E1EBC" w15:paraIdParent="74FC82AD" w15:done="1"/>
  <w15:commentEx w15:paraId="025DDDC1" w15:paraIdParent="74FC82AD" w15:done="1"/>
  <w15:commentEx w15:paraId="0E1B205C" w15:paraIdParent="74FC82AD" w15:done="1"/>
  <w15:commentEx w15:paraId="356B6869" w15:paraIdParent="74FC82AD" w15:done="1"/>
  <w15:commentEx w15:paraId="0A3FF667" w15:paraIdParent="74FC82AD" w15:done="0"/>
  <w15:commentEx w15:paraId="29AC00E4" w15:paraIdParent="74FC82AD" w15:done="0"/>
  <w15:commentEx w15:paraId="3FF00D1E" w15:done="0"/>
  <w15:commentEx w15:paraId="77340A64" w15:paraIdParent="3FF00D1E" w15:done="0"/>
  <w15:commentEx w15:paraId="67020074" w15:paraIdParent="3FF00D1E" w15:done="0"/>
  <w15:commentEx w15:paraId="40378C31" w15:paraIdParent="3FF00D1E" w15:done="0"/>
  <w15:commentEx w15:paraId="310F14A2" w15:paraIdParent="3FF00D1E" w15:done="0"/>
  <w15:commentEx w15:paraId="137F30FA" w15:paraIdParent="3FF00D1E" w15:done="0"/>
  <w15:commentEx w15:paraId="28124BBF" w15:paraIdParent="3FF00D1E" w15:done="0"/>
  <w15:commentEx w15:paraId="438F4611" w15:paraIdParent="3FF00D1E" w15:done="0"/>
  <w15:commentEx w15:paraId="227F9E02" w15:done="0"/>
  <w15:commentEx w15:paraId="2B35889E" w15:done="0"/>
  <w15:commentEx w15:paraId="14DD79FD" w15:done="0"/>
  <w15:commentEx w15:paraId="0F9D886C" w15:done="0"/>
  <w15:commentEx w15:paraId="717446A6" w15:paraIdParent="0F9D886C" w15:done="0"/>
  <w15:commentEx w15:paraId="4ECDB650" w15:paraIdParent="0F9D886C" w15:done="0"/>
  <w15:commentEx w15:paraId="298762D7" w15:done="0"/>
  <w15:commentEx w15:paraId="13BC0CF9" w15:paraIdParent="298762D7" w15:done="0"/>
  <w15:commentEx w15:paraId="49E79025" w15:done="0"/>
  <w15:commentEx w15:paraId="48231468" w15:paraIdParent="49E79025" w15:done="0"/>
  <w15:commentEx w15:paraId="1EA23E15" w15:done="0"/>
  <w15:commentEx w15:paraId="349E86B3" w15:done="0"/>
  <w15:commentEx w15:paraId="37894E63" w15:paraIdParent="349E86B3" w15:done="0"/>
  <w15:commentEx w15:paraId="15B48556" w15:done="0"/>
  <w15:commentEx w15:paraId="496BF3B5" w15:done="0"/>
  <w15:commentEx w15:paraId="4D713AD3" w15:done="0"/>
  <w15:commentEx w15:paraId="3CA95674" w15:done="0"/>
  <w15:commentEx w15:paraId="3E6A046F" w15:paraIdParent="3CA95674" w15:done="0"/>
  <w15:commentEx w15:paraId="1687E8B4" w15:paraIdParent="3CA95674" w15:done="0"/>
  <w15:commentEx w15:paraId="5112FC72" w15:paraIdParent="3CA95674" w15:done="0"/>
  <w15:commentEx w15:paraId="0BEA82DA" w15:done="0"/>
  <w15:commentEx w15:paraId="721BF47C" w15:done="0"/>
  <w15:commentEx w15:paraId="3EAAA2A3" w15:done="0"/>
  <w15:commentEx w15:paraId="332E1EF5" w15:done="0"/>
  <w15:commentEx w15:paraId="0B666B62" w15:done="0"/>
  <w15:commentEx w15:paraId="6A180B32" w15:paraIdParent="0B666B62" w15:done="0"/>
  <w15:commentEx w15:paraId="37725ECC" w15:paraIdParent="0B666B62" w15:done="0"/>
  <w15:commentEx w15:paraId="3FA51224" w15:paraIdParent="0B666B62" w15:done="0"/>
  <w15:commentEx w15:paraId="4AF82B1C" w15:paraIdParent="0B666B62" w15:done="0"/>
  <w15:commentEx w15:paraId="26C3640B" w15:paraIdParent="0B666B62" w15:done="0"/>
  <w15:commentEx w15:paraId="67C773F3" w15:paraIdParent="0B666B62" w15:done="0"/>
  <w15:commentEx w15:paraId="39AB8596" w15:done="1"/>
  <w15:commentEx w15:paraId="44C05C35" w15:paraIdParent="39AB8596" w15:done="1"/>
  <w15:commentEx w15:paraId="4DDC4D6B" w15:paraIdParent="39AB8596" w15:done="0"/>
  <w15:commentEx w15:paraId="2DF1155C" w15:paraIdParent="39AB8596" w15:done="0"/>
  <w15:commentEx w15:paraId="04309E4B" w15:done="1"/>
  <w15:commentEx w15:paraId="58354BB5" w15:paraIdParent="04309E4B" w15:done="1"/>
  <w15:commentEx w15:paraId="0FA63BE5" w15:paraIdParent="04309E4B" w15:done="1"/>
  <w15:commentEx w15:paraId="646F9CA1" w15:paraIdParent="04309E4B" w15:done="1"/>
  <w15:commentEx w15:paraId="7D34B57B" w15:paraIdParent="04309E4B" w15:done="0"/>
  <w15:commentEx w15:paraId="0306E382" w15:paraIdParent="04309E4B" w15:done="0"/>
  <w15:commentEx w15:paraId="7CA16767" w15:done="0"/>
  <w15:commentEx w15:paraId="5708DF91" w15:paraIdParent="7CA16767" w15:done="0"/>
  <w15:commentEx w15:paraId="0A758EFA" w15:paraIdParent="7CA16767" w15:done="0"/>
  <w15:commentEx w15:paraId="040775CF" w15:paraIdParent="7CA16767" w15:done="0"/>
  <w15:commentEx w15:paraId="151F3E5F" w15:paraIdParent="7CA16767" w15:done="0"/>
  <w15:commentEx w15:paraId="50D4485B" w15:paraIdParent="7CA16767" w15:done="0"/>
  <w15:commentEx w15:paraId="21CED02F" w15:done="0"/>
  <w15:commentEx w15:paraId="58488D4D" w15:paraIdParent="21CED02F" w15:done="0"/>
  <w15:commentEx w15:paraId="27565764" w15:paraIdParent="21CED02F" w15:done="0"/>
  <w15:commentEx w15:paraId="538810DB" w15:paraIdParent="21CED02F" w15:done="0"/>
  <w15:commentEx w15:paraId="27C57FAC" w15:paraIdParent="21CED02F" w15:done="0"/>
  <w15:commentEx w15:paraId="3CB14E20" w15:done="0"/>
  <w15:commentEx w15:paraId="36635119" w15:done="0"/>
  <w15:commentEx w15:paraId="1B2B07A6" w15:paraIdParent="36635119" w15:done="0"/>
  <w15:commentEx w15:paraId="5CD11D6E" w15:paraIdParent="36635119" w15:done="0"/>
  <w15:commentEx w15:paraId="76FDA1EC" w15:paraIdParent="36635119" w15:done="0"/>
  <w15:commentEx w15:paraId="6F773C6F" w15:paraIdParent="36635119" w15:done="0"/>
  <w15:commentEx w15:paraId="04311F7F" w15:done="0"/>
  <w15:commentEx w15:paraId="5D62F2A8" w15:done="0"/>
  <w15:commentEx w15:paraId="3803EDE0" w15:done="0"/>
  <w15:commentEx w15:paraId="09C971DC" w15:paraIdParent="3803EDE0" w15:done="0"/>
  <w15:commentEx w15:paraId="04EEC080" w15:paraIdParent="3803EDE0" w15:done="0"/>
  <w15:commentEx w15:paraId="1A424F08" w15:paraIdParent="3803EDE0" w15:done="0"/>
  <w15:commentEx w15:paraId="12F4FCED" w15:paraIdParent="3803EDE0" w15:done="0"/>
  <w15:commentEx w15:paraId="4DF6DAE7" w15:done="0"/>
  <w15:commentEx w15:paraId="57CF6D1D" w15:paraIdParent="4DF6DAE7" w15:done="0"/>
  <w15:commentEx w15:paraId="455B98F1" w15:done="0"/>
  <w15:commentEx w15:paraId="14C2E6C5" w15:paraIdParent="455B98F1" w15:done="0"/>
  <w15:commentEx w15:paraId="1927BED3" w15:done="1"/>
  <w15:commentEx w15:paraId="68BF7763" w15:done="0"/>
  <w15:commentEx w15:paraId="1021C357" w15:done="0"/>
  <w15:commentEx w15:paraId="7A4F9FD7" w15:paraIdParent="1021C357" w15:done="0"/>
  <w15:commentEx w15:paraId="5E09DF11" w15:paraIdParent="1021C357" w15:done="0"/>
  <w15:commentEx w15:paraId="6BF08AC3" w15:paraIdParent="1021C357" w15:done="0"/>
  <w15:commentEx w15:paraId="7FD35157" w15:done="0"/>
  <w15:commentEx w15:paraId="6E040388" w15:paraIdParent="7FD35157" w15:done="0"/>
  <w15:commentEx w15:paraId="61D5CC03" w15:paraIdParent="7FD35157" w15:done="0"/>
  <w15:commentEx w15:paraId="382E9B69" w15:paraIdParent="7FD35157" w15:done="0"/>
  <w15:commentEx w15:paraId="062BDD68" w15:paraIdParent="7FD35157" w15:done="0"/>
  <w15:commentEx w15:paraId="53574EAD" w15:done="0"/>
  <w15:commentEx w15:paraId="68E46665" w15:done="0"/>
  <w15:commentEx w15:paraId="06834C63" w15:paraIdParent="68E46665" w15:done="0"/>
  <w15:commentEx w15:paraId="6D7570A2" w15:done="0"/>
  <w15:commentEx w15:paraId="558FBEA7" w15:paraIdParent="6D7570A2" w15:done="0"/>
  <w15:commentEx w15:paraId="1F62579D" w15:done="0"/>
  <w15:commentEx w15:paraId="03631FA6" w15:done="0"/>
  <w15:commentEx w15:paraId="4D6EDF3A" w15:done="0"/>
  <w15:commentEx w15:paraId="395642AD" w15:paraIdParent="4D6EDF3A" w15:done="0"/>
  <w15:commentEx w15:paraId="31768EF6" w15:done="0"/>
  <w15:commentEx w15:paraId="2C573382" w15:done="1"/>
  <w15:commentEx w15:paraId="285FC849" w15:done="1"/>
  <w15:commentEx w15:paraId="7D936BFC" w15:paraIdParent="285FC849" w15:done="1"/>
  <w15:commentEx w15:paraId="1BA2B017" w15:paraIdParent="285FC849" w15:done="1"/>
  <w15:commentEx w15:paraId="4D169755" w15:paraIdParent="285FC849" w15:done="1"/>
  <w15:commentEx w15:paraId="76B87D67" w15:paraIdParent="285FC849" w15:done="1"/>
  <w15:commentEx w15:paraId="7C3A3F42" w15:paraIdParent="285FC849" w15:done="1"/>
  <w15:commentEx w15:paraId="582D94A9" w15:paraIdParent="285FC849" w15:done="1"/>
  <w15:commentEx w15:paraId="6272D45F" w15:paraIdParent="285FC849" w15:done="0"/>
  <w15:commentEx w15:paraId="6199C228" w15:done="1"/>
  <w15:commentEx w15:paraId="41D0F1A8" w15:paraIdParent="6199C228" w15:done="1"/>
  <w15:commentEx w15:paraId="3B225E40" w15:paraIdParent="6199C228" w15:done="0"/>
  <w15:commentEx w15:paraId="5EF95820" w15:paraIdParent="6199C228" w15:done="0"/>
  <w15:commentEx w15:paraId="5914C233" w15:done="0"/>
  <w15:commentEx w15:paraId="3A8DB799" w15:paraIdParent="5914C233" w15:done="0"/>
  <w15:commentEx w15:paraId="3EAB0F88" w15:done="0"/>
  <w15:commentEx w15:paraId="1265A315" w15:paraIdParent="3EAB0F88" w15:done="0"/>
  <w15:commentEx w15:paraId="57EF342B" w15:paraIdParent="3EAB0F88" w15:done="0"/>
  <w15:commentEx w15:paraId="49EF92C9" w15:paraIdParent="3EAB0F88" w15:done="0"/>
  <w15:commentEx w15:paraId="437F9FDC" w15:done="0"/>
  <w15:commentEx w15:paraId="12249164" w15:paraIdParent="437F9FDC" w15:done="0"/>
  <w15:commentEx w15:paraId="3FA65B4B" w15:paraIdParent="437F9FDC" w15:done="0"/>
  <w15:commentEx w15:paraId="36A7E46C" w15:paraIdParent="437F9FDC" w15:done="0"/>
  <w15:commentEx w15:paraId="622F8884" w15:paraIdParent="437F9FDC" w15:done="0"/>
  <w15:commentEx w15:paraId="737F1F91" w15:paraIdParent="437F9FDC" w15:done="0"/>
  <w15:commentEx w15:paraId="29DD6214" w15:done="0"/>
  <w15:commentEx w15:paraId="72E357C7" w15:done="1"/>
  <w15:commentEx w15:paraId="6B29FBB2" w15:done="0"/>
  <w15:commentEx w15:paraId="53225BA6" w15:done="0"/>
  <w15:commentEx w15:paraId="448CB1E4" w15:paraIdParent="53225BA6" w15:done="0"/>
  <w15:commentEx w15:paraId="302F1CD5" w15:paraIdParent="53225BA6" w15:done="0"/>
  <w15:commentEx w15:paraId="7F4D0F95" w15:paraIdParent="53225BA6" w15:done="0"/>
  <w15:commentEx w15:paraId="23ADA754" w15:done="0"/>
  <w15:commentEx w15:paraId="6822C9E4" w15:done="1"/>
  <w15:commentEx w15:paraId="7C996884" w15:done="0"/>
  <w15:commentEx w15:paraId="19A820D3" w15:done="0"/>
  <w15:commentEx w15:paraId="2D2B3FE8" w15:done="0"/>
  <w15:commentEx w15:paraId="6D4EB823" w15:paraIdParent="2D2B3FE8" w15:done="0"/>
  <w15:commentEx w15:paraId="7C75A113" w15:paraIdParent="2D2B3FE8" w15:done="0"/>
  <w15:commentEx w15:paraId="61B23F3B" w15:paraIdParent="2D2B3FE8" w15:done="0"/>
  <w15:commentEx w15:paraId="40492E48" w15:done="0"/>
  <w15:commentEx w15:paraId="210ED357" w15:paraIdParent="40492E48" w15:done="0"/>
  <w15:commentEx w15:paraId="61FFEED4" w15:done="1"/>
  <w15:commentEx w15:paraId="17307FF2" w15:paraIdParent="61FFEED4" w15:done="1"/>
  <w15:commentEx w15:paraId="71D02AE6" w15:paraIdParent="61FFEED4" w15:done="1"/>
  <w15:commentEx w15:paraId="327A335A" w15:done="0"/>
  <w15:commentEx w15:paraId="2DA6B4A2" w15:paraIdParent="327A335A" w15:done="0"/>
  <w15:commentEx w15:paraId="75721EBD" w15:paraIdParent="327A335A" w15:done="0"/>
  <w15:commentEx w15:paraId="53FC7AE8" w15:paraIdParent="327A335A" w15:done="0"/>
  <w15:commentEx w15:paraId="1510D299" w15:done="0"/>
  <w15:commentEx w15:paraId="5CB3464A" w15:done="0"/>
  <w15:commentEx w15:paraId="0A90B6E9" w15:paraIdParent="5CB3464A" w15:done="0"/>
  <w15:commentEx w15:paraId="54E1B38A" w15:done="0"/>
  <w15:commentEx w15:paraId="7DD63C0C" w15:paraIdParent="54E1B38A" w15:done="0"/>
  <w15:commentEx w15:paraId="416BF553" w15:done="1"/>
  <w15:commentEx w15:paraId="24CB1DF2" w15:paraIdParent="416BF553" w15:done="1"/>
  <w15:commentEx w15:paraId="48740733" w15:done="0"/>
  <w15:commentEx w15:paraId="40F71F04" w15:paraIdParent="48740733" w15:done="0"/>
  <w15:commentEx w15:paraId="222076AD" w15:done="0"/>
  <w15:commentEx w15:paraId="44529963" w15:paraIdParent="222076AD" w15:done="0"/>
  <w15:commentEx w15:paraId="30E9DAD4" w15:done="0"/>
  <w15:commentEx w15:paraId="01601E1D" w15:paraIdParent="30E9DAD4" w15:done="0"/>
  <w15:commentEx w15:paraId="1FF89D6B" w15:done="0"/>
  <w15:commentEx w15:paraId="2AB7930A" w15:paraIdParent="1FF89D6B" w15:done="0"/>
  <w15:commentEx w15:paraId="704495D6" w15:done="0"/>
  <w15:commentEx w15:paraId="00B665D5" w15:paraIdParent="704495D6" w15:done="0"/>
  <w15:commentEx w15:paraId="09F7506F" w15:done="0"/>
  <w15:commentEx w15:paraId="02A0D8AB" w15:paraIdParent="09F7506F" w15:done="0"/>
  <w15:commentEx w15:paraId="2BB8076A" w15:done="0"/>
  <w15:commentEx w15:paraId="519B6146" w15:paraIdParent="2BB8076A" w15:done="0"/>
  <w15:commentEx w15:paraId="5275807F" w15:done="0"/>
  <w15:commentEx w15:paraId="1CB25501" w15:paraIdParent="5275807F" w15:done="0"/>
  <w15:commentEx w15:paraId="59E7A11E" w15:paraIdParent="5275807F" w15:done="0"/>
  <w15:commentEx w15:paraId="2AA49D65" w15:done="0"/>
  <w15:commentEx w15:paraId="18152EF4" w15:paraIdParent="2AA49D65" w15:done="0"/>
  <w15:commentEx w15:paraId="489E1D91" w15:paraIdParent="2AA49D65" w15:done="0"/>
  <w15:commentEx w15:paraId="252BE130" w15:paraIdParent="2AA49D65" w15:done="0"/>
  <w15:commentEx w15:paraId="653D5AA3" w15:done="0"/>
  <w15:commentEx w15:paraId="24504D5E" w15:done="0"/>
  <w15:commentEx w15:paraId="06A4D6D9" w15:paraIdParent="24504D5E" w15:done="0"/>
  <w15:commentEx w15:paraId="00CF6414" w15:done="1"/>
  <w15:commentEx w15:paraId="2F3F01DF" w15:done="0"/>
  <w15:commentEx w15:paraId="1F37A11B" w15:paraIdParent="2F3F01DF" w15:done="0"/>
  <w15:commentEx w15:paraId="1B4C399A" w15:paraIdParent="2F3F01DF" w15:done="0"/>
  <w15:commentEx w15:paraId="35FA0235" w15:paraIdParent="2F3F01DF" w15:done="0"/>
  <w15:commentEx w15:paraId="3C7C59EA" w15:paraIdParent="2F3F01DF" w15:done="0"/>
  <w15:commentEx w15:paraId="4889038E" w15:paraIdParent="2F3F01DF" w15:done="0"/>
  <w15:commentEx w15:paraId="56C4AB99" w15:done="1"/>
  <w15:commentEx w15:paraId="1D979CB5" w15:paraIdParent="56C4AB99" w15:done="1"/>
  <w15:commentEx w15:paraId="219FAC48" w15:done="1"/>
  <w15:commentEx w15:paraId="05A1110D" w15:done="1"/>
  <w15:commentEx w15:paraId="5C6F576D" w15:paraIdParent="05A1110D" w15:done="1"/>
  <w15:commentEx w15:paraId="352CB0F7" w15:paraIdParent="05A1110D" w15:done="0"/>
  <w15:commentEx w15:paraId="515BC292" w15:paraIdParent="05A1110D" w15:done="0"/>
  <w15:commentEx w15:paraId="0F17D51D" w15:done="0"/>
  <w15:commentEx w15:paraId="065B4ABA" w15:paraIdParent="0F17D51D" w15:done="0"/>
  <w15:commentEx w15:paraId="1F65219A" w15:paraIdParent="0F17D51D" w15:done="0"/>
  <w15:commentEx w15:paraId="205769E7" w15:done="1"/>
  <w15:commentEx w15:paraId="12CA4C4D" w15:done="0"/>
  <w15:commentEx w15:paraId="236FC39C" w15:paraIdParent="12CA4C4D" w15:done="0"/>
  <w15:commentEx w15:paraId="38EF832F" w15:paraIdParent="12CA4C4D" w15:done="0"/>
  <w15:commentEx w15:paraId="54869321" w15:done="0"/>
  <w15:commentEx w15:paraId="7A1076A1" w15:paraIdParent="54869321" w15:done="0"/>
  <w15:commentEx w15:paraId="24F01354" w15:paraIdParent="54869321" w15:done="0"/>
  <w15:commentEx w15:paraId="71D40A72" w15:paraIdParent="54869321" w15:done="0"/>
  <w15:commentEx w15:paraId="49C730C4" w15:done="0"/>
  <w15:commentEx w15:paraId="79A6B434" w15:paraIdParent="49C730C4" w15:done="0"/>
  <w15:commentEx w15:paraId="2DFDAEE6" w15:paraIdParent="49C730C4" w15:done="0"/>
  <w15:commentEx w15:paraId="03CC58C3" w15:paraIdParent="49C730C4" w15:done="0"/>
  <w15:commentEx w15:paraId="319416CF" w15:paraIdParent="49C730C4" w15:done="0"/>
  <w15:commentEx w15:paraId="72EDC7EF" w15:paraIdParent="49C730C4" w15:done="0"/>
  <w15:commentEx w15:paraId="77F90A13" w15:paraIdParent="49C730C4" w15:done="0"/>
  <w15:commentEx w15:paraId="12FB4C97" w15:paraIdParent="49C730C4" w15:done="0"/>
  <w15:commentEx w15:paraId="193BC510" w15:done="0"/>
  <w15:commentEx w15:paraId="58A73DFC" w15:paraIdParent="193BC510" w15:done="0"/>
  <w15:commentEx w15:paraId="2503C3B1" w15:done="1"/>
  <w15:commentEx w15:paraId="453CAD74" w15:paraIdParent="2503C3B1" w15:done="1"/>
  <w15:commentEx w15:paraId="7F32D4A1" w15:done="0"/>
  <w15:commentEx w15:paraId="1C771EB7" w15:done="0"/>
  <w15:commentEx w15:paraId="5E077CBF" w15:paraIdParent="1C771EB7" w15:done="0"/>
  <w15:commentEx w15:paraId="20E21BEA" w15:done="1"/>
  <w15:commentEx w15:paraId="1D5593C9" w15:done="1"/>
  <w15:commentEx w15:paraId="581ECE80" w15:paraIdParent="1D5593C9" w15:done="1"/>
  <w15:commentEx w15:paraId="77134D33" w15:done="1"/>
  <w15:commentEx w15:paraId="3A858CCC" w15:done="0"/>
  <w15:commentEx w15:paraId="1CB458CC" w15:paraIdParent="3A858CCC" w15:done="0"/>
  <w15:commentEx w15:paraId="0791EBF9" w15:done="0"/>
  <w15:commentEx w15:paraId="05EACF9A" w15:paraIdParent="0791EBF9" w15:done="0"/>
  <w15:commentEx w15:paraId="30773DE9" w15:done="1"/>
  <w15:commentEx w15:paraId="698ED847" w15:done="1"/>
  <w15:commentEx w15:paraId="280C0452" w15:done="0"/>
  <w15:commentEx w15:paraId="5AD3C62F" w15:paraIdParent="280C0452" w15:done="0"/>
  <w15:commentEx w15:paraId="6E65F899" w15:paraIdParent="280C0452" w15:done="0"/>
  <w15:commentEx w15:paraId="700E802C" w15:done="0"/>
  <w15:commentEx w15:paraId="38CD786F" w15:paraIdParent="700E802C" w15:done="0"/>
  <w15:commentEx w15:paraId="61FB2FEB" w15:paraIdParent="700E802C" w15:done="0"/>
  <w15:commentEx w15:paraId="174BDE73" w15:paraIdParent="700E802C" w15:done="0"/>
  <w15:commentEx w15:paraId="775815A3" w15:done="1"/>
  <w15:commentEx w15:paraId="08B7581D" w15:done="0"/>
  <w15:commentEx w15:paraId="3EAB7AAE" w15:paraIdParent="08B7581D" w15:done="0"/>
  <w15:commentEx w15:paraId="559153E6" w15:paraIdParent="08B7581D" w15:done="0"/>
  <w15:commentEx w15:paraId="0942FF96" w15:done="1"/>
  <w15:commentEx w15:paraId="6A53CA39" w15:done="1"/>
  <w15:commentEx w15:paraId="68932B4E" w15:paraIdParent="6A53CA39" w15:done="1"/>
  <w15:commentEx w15:paraId="701312B9" w15:done="0"/>
  <w15:commentEx w15:paraId="22E21CEA" w15:paraIdParent="701312B9" w15:done="0"/>
  <w15:commentEx w15:paraId="2B81D768" w15:done="1"/>
  <w15:commentEx w15:paraId="2F317D6F" w15:done="1"/>
  <w15:commentEx w15:paraId="7CB0B759" w15:done="1"/>
  <w15:commentEx w15:paraId="18A5DE33" w15:done="1"/>
  <w15:commentEx w15:paraId="349A6E76" w15:done="0"/>
  <w15:commentEx w15:paraId="5F510C36" w15:paraIdParent="349A6E76" w15:done="0"/>
  <w15:commentEx w15:paraId="67070504" w15:done="0"/>
  <w15:commentEx w15:paraId="7BD6EE02" w15:paraIdParent="67070504" w15:done="0"/>
  <w15:commentEx w15:paraId="13586291" w15:done="1"/>
  <w15:commentEx w15:paraId="3A9294DA" w15:paraIdParent="13586291" w15:done="1"/>
  <w15:commentEx w15:paraId="40CA0EAC" w15:done="0"/>
  <w15:commentEx w15:paraId="318A7C05" w15:paraIdParent="40CA0EAC" w15:done="0"/>
  <w15:commentEx w15:paraId="6B40E8C5" w15:paraIdParent="40CA0EAC" w15:done="0"/>
  <w15:commentEx w15:paraId="322D937A" w15:paraIdParent="40CA0EAC" w15:done="0"/>
  <w15:commentEx w15:paraId="36291F20" w15:paraIdParent="40CA0EAC" w15:done="0"/>
  <w15:commentEx w15:paraId="66E92B92" w15:done="0"/>
  <w15:commentEx w15:paraId="2D90845F" w15:paraIdParent="66E92B92" w15:done="0"/>
  <w15:commentEx w15:paraId="2AB018D4" w15:done="0"/>
  <w15:commentEx w15:paraId="7FF77F3B" w15:done="0"/>
  <w15:commentEx w15:paraId="4F95D8A4" w15:done="0"/>
  <w15:commentEx w15:paraId="42A4E1F8" w15:paraIdParent="4F95D8A4" w15:done="0"/>
  <w15:commentEx w15:paraId="4A7DD17E" w15:paraIdParent="4F95D8A4" w15:done="0"/>
  <w15:commentEx w15:paraId="7482B163" w15:paraIdParent="4F95D8A4" w15:done="0"/>
  <w15:commentEx w15:paraId="14987CAF" w15:done="0"/>
  <w15:commentEx w15:paraId="22B6405E" w15:paraIdParent="14987CAF" w15:done="0"/>
  <w15:commentEx w15:paraId="57DAA5EA" w15:done="0"/>
  <w15:commentEx w15:paraId="499588A6" w15:paraIdParent="57DAA5EA" w15:done="0"/>
  <w15:commentEx w15:paraId="6EA430F3" w15:paraIdParent="57DAA5EA" w15:done="0"/>
  <w15:commentEx w15:paraId="1BF71D2B" w15:paraIdParent="57DAA5EA" w15:done="0"/>
  <w15:commentEx w15:paraId="7A1BE55C" w15:done="0"/>
  <w15:commentEx w15:paraId="68129334" w15:paraIdParent="7A1BE55C" w15:done="0"/>
  <w15:commentEx w15:paraId="77D1184F" w15:paraIdParent="7A1BE55C" w15:done="0"/>
  <w15:commentEx w15:paraId="2D55556F" w15:paraIdParent="7A1BE55C" w15:done="0"/>
  <w15:commentEx w15:paraId="3FD8E771" w15:done="0"/>
  <w15:commentEx w15:paraId="009FB521" w15:paraIdParent="3FD8E771" w15:done="0"/>
  <w15:commentEx w15:paraId="7F33B875" w15:done="0"/>
  <w15:commentEx w15:paraId="0ADE4214" w15:paraIdParent="7F33B875" w15:done="0"/>
  <w15:commentEx w15:paraId="7807C0E2" w15:paraIdParent="7F33B875" w15:done="0"/>
  <w15:commentEx w15:paraId="7E385B9C" w15:done="0"/>
  <w15:commentEx w15:paraId="531F5A4B" w15:done="0"/>
  <w15:commentEx w15:paraId="0D264D33" w15:paraIdParent="531F5A4B" w15:done="0"/>
  <w15:commentEx w15:paraId="620D1CFA" w15:paraIdParent="531F5A4B" w15:done="0"/>
  <w15:commentEx w15:paraId="5B133741" w15:paraIdParent="531F5A4B" w15:done="0"/>
  <w15:commentEx w15:paraId="64BA74C1" w15:paraIdParent="531F5A4B" w15:done="0"/>
  <w15:commentEx w15:paraId="32D0869F" w15:done="0"/>
  <w15:commentEx w15:paraId="74D7DB5D" w15:done="1"/>
  <w15:commentEx w15:paraId="1D8E4681" w15:paraIdParent="74D7DB5D" w15:done="1"/>
  <w15:commentEx w15:paraId="1807831C" w15:done="1"/>
  <w15:commentEx w15:paraId="733D9A9E" w15:paraIdParent="1807831C" w15:done="1"/>
  <w15:commentEx w15:paraId="1D618A40" w15:paraIdParent="1807831C" w15:done="1"/>
  <w15:commentEx w15:paraId="747013FA" w15:paraIdParent="1807831C" w15:done="1"/>
  <w15:commentEx w15:paraId="687DCEC6" w15:done="0"/>
  <w15:commentEx w15:paraId="504DC6F8" w15:paraIdParent="687DCEC6" w15:done="0"/>
  <w15:commentEx w15:paraId="42016DA0" w15:done="1"/>
  <w15:commentEx w15:paraId="4BD76BB1" w15:paraIdParent="42016DA0" w15:done="1"/>
  <w15:commentEx w15:paraId="224B339A" w15:paraIdParent="42016DA0" w15:done="1"/>
  <w15:commentEx w15:paraId="1C588C43" w15:paraIdParent="42016DA0" w15:done="1"/>
  <w15:commentEx w15:paraId="3A076DAB" w15:done="0"/>
  <w15:commentEx w15:paraId="425080DC" w15:paraIdParent="3A076DAB" w15:done="0"/>
  <w15:commentEx w15:paraId="4A0700FA" w15:done="0"/>
  <w15:commentEx w15:paraId="3333871E" w15:paraIdParent="4A0700FA" w15:done="0"/>
  <w15:commentEx w15:paraId="65F29B63" w15:paraIdParent="4A0700FA" w15:done="0"/>
  <w15:commentEx w15:paraId="77DCEA28" w15:paraIdParent="4A0700FA" w15:done="0"/>
  <w15:commentEx w15:paraId="09BD5815" w15:done="1"/>
  <w15:commentEx w15:paraId="6A470646" w15:paraIdParent="09BD5815" w15:done="1"/>
  <w15:commentEx w15:paraId="354E94FE" w15:done="0"/>
  <w15:commentEx w15:paraId="250D3EBF" w15:paraIdParent="354E94FE" w15:done="0"/>
  <w15:commentEx w15:paraId="3FE8C843" w15:done="1"/>
  <w15:commentEx w15:paraId="601E4026" w15:paraIdParent="3FE8C843" w15:done="1"/>
  <w15:commentEx w15:paraId="1BB1DAFA" w15:done="0"/>
  <w15:commentEx w15:paraId="2009F6F1" w15:paraIdParent="1BB1DAFA" w15:done="0"/>
  <w15:commentEx w15:paraId="7A098977" w15:paraIdParent="1BB1DAFA" w15:done="0"/>
  <w15:commentEx w15:paraId="112A7134" w15:done="1"/>
  <w15:commentEx w15:paraId="2E49F3E0" w15:paraIdParent="112A7134" w15:done="1"/>
  <w15:commentEx w15:paraId="24459D34" w15:done="1"/>
  <w15:commentEx w15:paraId="1DAC880B" w15:done="1"/>
  <w15:commentEx w15:paraId="7EEBD1A7" w15:done="1"/>
  <w15:commentEx w15:paraId="7D0F9E70" w15:paraIdParent="7EEBD1A7" w15:done="0"/>
  <w15:commentEx w15:paraId="7ED7A1F0" w15:paraIdParent="7EEBD1A7" w15:done="0"/>
  <w15:commentEx w15:paraId="4C762269" w15:done="0"/>
  <w15:commentEx w15:paraId="74AEED08" w15:done="0"/>
  <w15:commentEx w15:paraId="78883820" w15:paraIdParent="74AEED08" w15:done="0"/>
  <w15:commentEx w15:paraId="0A41A429" w15:paraIdParent="74AEED08" w15:done="0"/>
  <w15:commentEx w15:paraId="6311BCD7" w15:paraIdParent="74AEED08" w15:done="0"/>
  <w15:commentEx w15:paraId="6C24A9F5" w15:done="0"/>
  <w15:commentEx w15:paraId="75C83A6C" w15:done="1"/>
  <w15:commentEx w15:paraId="33E08198" w15:paraIdParent="75C83A6C" w15:done="1"/>
  <w15:commentEx w15:paraId="1D763E71" w15:done="0"/>
  <w15:commentEx w15:paraId="4A8D97FF" w15:paraIdParent="1D763E71" w15:done="0"/>
  <w15:commentEx w15:paraId="5C463C9B" w15:done="0"/>
  <w15:commentEx w15:paraId="1A0B4FAF" w15:paraIdParent="5C463C9B" w15:done="0"/>
  <w15:commentEx w15:paraId="2CEBD799" w15:paraIdParent="5C463C9B" w15:done="0"/>
  <w15:commentEx w15:paraId="0D8FF20F" w15:done="1"/>
  <w15:commentEx w15:paraId="6645E491" w15:done="0"/>
  <w15:commentEx w15:paraId="6F3989CF" w15:paraIdParent="6645E491" w15:done="0"/>
  <w15:commentEx w15:paraId="225E7495" w15:done="0"/>
  <w15:commentEx w15:paraId="3151386D" w15:paraIdParent="225E7495" w15:done="0"/>
  <w15:commentEx w15:paraId="1CAB2CCE" w15:done="0"/>
  <w15:commentEx w15:paraId="7985BA7C" w15:paraIdParent="1CAB2CCE" w15:done="0"/>
  <w15:commentEx w15:paraId="2B76D6D3" w15:done="1"/>
  <w15:commentEx w15:paraId="091C30F3" w15:done="0"/>
  <w15:commentEx w15:paraId="59C43492" w15:paraIdParent="091C30F3" w15:done="0"/>
  <w15:commentEx w15:paraId="3B0E7104" w15:paraIdParent="091C30F3" w15:done="0"/>
  <w15:commentEx w15:paraId="3ACA2FE5" w15:paraIdParent="091C30F3" w15:done="0"/>
  <w15:commentEx w15:paraId="2DD3D49C" w15:paraIdParent="3ACA2FE5" w15:done="0"/>
  <w15:commentEx w15:paraId="4ABF9894" w15:paraIdParent="091C30F3" w15:done="0"/>
  <w15:commentEx w15:paraId="42708B82" w15:done="0"/>
  <w15:commentEx w15:paraId="5F38B845" w15:done="0"/>
  <w15:commentEx w15:paraId="0EDDBFE6" w15:done="0"/>
  <w15:commentEx w15:paraId="1F540EFE" w15:done="0"/>
  <w15:commentEx w15:paraId="73A6A7D5" w15:paraIdParent="1F540EFE" w15:done="0"/>
  <w15:commentEx w15:paraId="202A9658" w15:paraIdParent="1F540EFE" w15:done="0"/>
  <w15:commentEx w15:paraId="069198F3" w15:paraIdParent="1F540EFE" w15:done="0"/>
  <w15:commentEx w15:paraId="2EB09B96" w15:done="0"/>
  <w15:commentEx w15:paraId="006B9FBD" w15:done="0"/>
  <w15:commentEx w15:paraId="7D3CE731" w15:paraIdParent="006B9FBD" w15:done="0"/>
  <w15:commentEx w15:paraId="2A9A84B0" w15:done="0"/>
  <w15:commentEx w15:paraId="793AB9A8" w15:paraIdParent="2A9A84B0" w15:done="0"/>
  <w15:commentEx w15:paraId="23033CD5" w15:done="0"/>
  <w15:commentEx w15:paraId="79D489B5" w15:done="0"/>
  <w15:commentEx w15:paraId="081461E6" w15:paraIdParent="79D489B5" w15:done="0"/>
  <w15:commentEx w15:paraId="4E417C8A" w15:done="0"/>
  <w15:commentEx w15:paraId="195F32EA" w15:paraIdParent="4E417C8A" w15:done="0"/>
  <w15:commentEx w15:paraId="1380C180" w15:paraIdParent="4E417C8A" w15:done="0"/>
  <w15:commentEx w15:paraId="1577E45E" w15:paraIdParent="4E417C8A" w15:done="0"/>
  <w15:commentEx w15:paraId="3391E5B3" w15:paraIdParent="4E417C8A" w15:done="0"/>
  <w15:commentEx w15:paraId="1F6525D8" w15:paraIdParent="4E417C8A" w15:done="0"/>
  <w15:commentEx w15:paraId="2213AF74" w15:paraIdParent="4E417C8A" w15:done="0"/>
  <w15:commentEx w15:paraId="07B38867" w15:done="0"/>
  <w15:commentEx w15:paraId="3C63C005" w15:done="1"/>
  <w15:commentEx w15:paraId="27C05A66" w15:done="0"/>
  <w15:commentEx w15:paraId="2D63D70C" w15:paraIdParent="27C05A66" w15:done="0"/>
  <w15:commentEx w15:paraId="01DEA20E" w15:paraIdParent="27C05A66" w15:done="0"/>
  <w15:commentEx w15:paraId="1C7E33F9" w15:paraIdParent="27C05A66" w15:done="0"/>
  <w15:commentEx w15:paraId="69146809" w15:paraIdParent="27C05A66" w15:done="0"/>
  <w15:commentEx w15:paraId="20CD5A05" w15:paraIdParent="27C05A66" w15:done="0"/>
  <w15:commentEx w15:paraId="444CD81B" w15:paraIdParent="27C05A66" w15:done="0"/>
  <w15:commentEx w15:paraId="59CA59BB" w15:done="0"/>
  <w15:commentEx w15:paraId="75F08C15" w15:paraIdParent="59CA59BB" w15:done="0"/>
  <w15:commentEx w15:paraId="30440D43" w15:paraIdParent="59CA59BB" w15:done="0"/>
  <w15:commentEx w15:paraId="5A0B38A8" w15:paraIdParent="59CA59BB" w15:done="0"/>
  <w15:commentEx w15:paraId="07D29EBE" w15:paraIdParent="59CA59BB" w15:done="0"/>
  <w15:commentEx w15:paraId="2D059D37" w15:paraIdParent="59CA59BB" w15:done="0"/>
  <w15:commentEx w15:paraId="3DBD8C9F" w15:done="1"/>
  <w15:commentEx w15:paraId="2BC87BF7" w15:done="0"/>
  <w15:commentEx w15:paraId="2FE1C03A" w15:paraIdParent="2BC87BF7" w15:done="0"/>
  <w15:commentEx w15:paraId="2D6BB57D" w15:paraIdParent="2BC87BF7" w15:done="0"/>
  <w15:commentEx w15:paraId="45488228" w15:done="1"/>
  <w15:commentEx w15:paraId="09B600B1" w15:done="0"/>
  <w15:commentEx w15:paraId="264536B5" w15:done="0"/>
  <w15:commentEx w15:paraId="56ACB93F" w15:paraIdParent="264536B5" w15:done="0"/>
  <w15:commentEx w15:paraId="4832C5CA" w15:paraIdParent="264536B5" w15:done="0"/>
  <w15:commentEx w15:paraId="22C51994" w15:done="0"/>
  <w15:commentEx w15:paraId="563CF399" w15:paraIdParent="22C51994" w15:done="0"/>
  <w15:commentEx w15:paraId="48507E44" w15:done="1"/>
  <w15:commentEx w15:paraId="5308DF9A" w15:paraIdParent="48507E44" w15:done="1"/>
  <w15:commentEx w15:paraId="1676FC2D" w15:paraIdParent="48507E44" w15:done="1"/>
  <w15:commentEx w15:paraId="29D4DEA5" w15:paraIdParent="48507E44" w15:done="1"/>
  <w15:commentEx w15:paraId="23037F9C" w15:paraIdParent="48507E44" w15:done="0"/>
  <w15:commentEx w15:paraId="3A9DB7E6" w15:done="0"/>
  <w15:commentEx w15:paraId="7BB186B5" w15:paraIdParent="3A9DB7E6" w15:done="0"/>
  <w15:commentEx w15:paraId="68FF8A77" w15:paraIdParent="3A9DB7E6" w15:done="0"/>
  <w15:commentEx w15:paraId="6B79B9FF" w15:paraIdParent="3A9DB7E6" w15:done="0"/>
  <w15:commentEx w15:paraId="15AC74B7" w15:paraIdParent="3A9DB7E6" w15:done="0"/>
  <w15:commentEx w15:paraId="5AAA8052" w15:paraIdParent="3A9DB7E6" w15:done="0"/>
  <w15:commentEx w15:paraId="0DAAA1EA" w15:paraIdParent="3A9DB7E6" w15:done="0"/>
  <w15:commentEx w15:paraId="6E5EEB13" w15:done="0"/>
  <w15:commentEx w15:paraId="5D21BE16" w15:paraIdParent="6E5EEB13" w15:done="0"/>
  <w15:commentEx w15:paraId="61A482A7" w15:done="0"/>
  <w15:commentEx w15:paraId="39FCACEF" w15:paraIdParent="61A482A7" w15:done="0"/>
  <w15:commentEx w15:paraId="227FE374" w15:done="0"/>
  <w15:commentEx w15:paraId="0EED20F4" w15:done="0"/>
  <w15:commentEx w15:paraId="45A65489" w15:done="0"/>
  <w15:commentEx w15:paraId="2DC1687A" w15:done="0"/>
  <w15:commentEx w15:paraId="07E790DE" w15:done="0"/>
  <w15:commentEx w15:paraId="1725F75B" w15:done="0"/>
  <w15:commentEx w15:paraId="7FDE9BF6" w15:paraIdParent="1725F75B" w15:done="0"/>
  <w15:commentEx w15:paraId="40EBBED6" w15:paraIdParent="1725F75B" w15:done="0"/>
  <w15:commentEx w15:paraId="5908F3F8" w15:paraIdParent="1725F75B" w15:done="0"/>
  <w15:commentEx w15:paraId="54FAF74F" w15:paraIdParent="1725F75B" w15:done="0"/>
  <w15:commentEx w15:paraId="5E55B1DA" w15:paraIdParent="1725F75B" w15:done="0"/>
  <w15:commentEx w15:paraId="5B313D11" w15:done="0"/>
  <w15:commentEx w15:paraId="265CE0B8" w15:done="0"/>
  <w15:commentEx w15:paraId="0D8F31E3" w15:done="0"/>
  <w15:commentEx w15:paraId="2DECC119" w15:done="0"/>
  <w15:commentEx w15:paraId="51E00347" w15:done="0"/>
  <w15:commentEx w15:paraId="00FA4698" w15:done="0"/>
  <w15:commentEx w15:paraId="168E4949" w15:done="0"/>
  <w15:commentEx w15:paraId="69AEECFF" w15:done="0"/>
  <w15:commentEx w15:paraId="5E0B4CA1" w15:done="0"/>
  <w15:commentEx w15:paraId="4817661E" w15:done="0"/>
  <w15:commentEx w15:paraId="0BB8D333" w15:done="0"/>
  <w15:commentEx w15:paraId="458285B5" w15:done="0"/>
  <w15:commentEx w15:paraId="77B6CC67" w15:done="0"/>
  <w15:commentEx w15:paraId="5177FBC6" w15:done="0"/>
  <w15:commentEx w15:paraId="370AA47B" w15:done="0"/>
  <w15:commentEx w15:paraId="2A0AD0DE" w15:done="0"/>
  <w15:commentEx w15:paraId="06893A90" w15:done="0"/>
  <w15:commentEx w15:paraId="56B4E814" w15:done="0"/>
  <w15:commentEx w15:paraId="773A70DE" w15:done="0"/>
  <w15:commentEx w15:paraId="3F9A3F39" w15:done="0"/>
  <w15:commentEx w15:paraId="020C6FD9" w15:done="0"/>
  <w15:commentEx w15:paraId="6DB50D08" w15:done="0"/>
  <w15:commentEx w15:paraId="64F5560F" w15:paraIdParent="6DB50D08" w15:done="0"/>
  <w15:commentEx w15:paraId="09914BE7" w15:done="0"/>
  <w15:commentEx w15:paraId="74AD1F00" w15:paraIdParent="09914BE7" w15:done="0"/>
  <w15:commentEx w15:paraId="127AFDB4" w15:paraIdParent="09914BE7" w15:done="0"/>
  <w15:commentEx w15:paraId="0997966D" w15:done="0"/>
  <w15:commentEx w15:paraId="177281C2" w15:done="1"/>
  <w15:commentEx w15:paraId="28328E78" w15:paraIdParent="177281C2" w15:done="1"/>
  <w15:commentEx w15:paraId="1EE89EC2" w15:done="1"/>
  <w15:commentEx w15:paraId="652C1D45" w15:paraIdParent="1EE89EC2" w15:done="1"/>
  <w15:commentEx w15:paraId="36717F03" w15:done="1"/>
  <w15:commentEx w15:paraId="5DD9B7FB" w15:paraIdParent="36717F03" w15:done="1"/>
  <w15:commentEx w15:paraId="3B22673D" w15:done="1"/>
  <w15:commentEx w15:paraId="3F437BE8" w15:paraIdParent="3B22673D" w15:done="1"/>
  <w15:commentEx w15:paraId="31DF5E23" w15:done="1"/>
  <w15:commentEx w15:paraId="75AF6868" w15:paraIdParent="31DF5E23" w15:done="1"/>
  <w15:commentEx w15:paraId="5079B9DA" w15:done="0"/>
  <w15:commentEx w15:paraId="21456623" w15:paraIdParent="5079B9DA" w15:done="0"/>
  <w15:commentEx w15:paraId="775F67D3" w15:paraIdParent="5079B9DA" w15:done="0"/>
  <w15:commentEx w15:paraId="0E18DFB7" w15:done="0"/>
  <w15:commentEx w15:paraId="02C5C87C" w15:paraIdParent="0E18DFB7" w15:done="0"/>
  <w15:commentEx w15:paraId="5F05BDBE" w15:done="1"/>
  <w15:commentEx w15:paraId="7A4D1902" w15:done="0"/>
  <w15:commentEx w15:paraId="7E1A5DEF" w15:paraIdParent="7A4D1902" w15:done="0"/>
  <w15:commentEx w15:paraId="61C6B12C" w15:paraIdParent="7A4D1902" w15:done="0"/>
  <w15:commentEx w15:paraId="589F3719" w15:paraIdParent="7A4D1902" w15:done="0"/>
  <w15:commentEx w15:paraId="69B042A6" w15:paraIdParent="7A4D1902" w15:done="0"/>
  <w15:commentEx w15:paraId="6D2569DE" w15:done="0"/>
  <w15:commentEx w15:paraId="606F7882" w15:done="0"/>
  <w15:commentEx w15:paraId="1A15F071" w15:done="0"/>
  <w15:commentEx w15:paraId="7F37DBFE" w15:done="0"/>
  <w15:commentEx w15:paraId="29F9D2CB" w15:done="0"/>
  <w15:commentEx w15:paraId="2B5DDBB3" w15:done="0"/>
  <w15:commentEx w15:paraId="7755066B" w15:paraIdParent="2B5DDBB3" w15:done="0"/>
  <w15:commentEx w15:paraId="6328507F" w15:paraIdParent="2B5DDBB3" w15:done="0"/>
  <w15:commentEx w15:paraId="36A83D6D" w15:done="0"/>
  <w15:commentEx w15:paraId="70186C37" w15:done="1"/>
  <w15:commentEx w15:paraId="73FC7C34" w15:done="1"/>
  <w15:commentEx w15:paraId="20947283" w15:paraIdParent="73FC7C34" w15:done="1"/>
  <w15:commentEx w15:paraId="3835CB68" w15:done="1"/>
  <w15:commentEx w15:paraId="00DC7988" w15:paraIdParent="3835CB68" w15:done="1"/>
  <w15:commentEx w15:paraId="246269CE" w15:done="0"/>
  <w15:commentEx w15:paraId="3F966740" w15:done="0"/>
  <w15:commentEx w15:paraId="0A4346DC" w15:done="0"/>
  <w15:commentEx w15:paraId="04CFEECC" w15:done="0"/>
  <w15:commentEx w15:paraId="062A4253" w15:done="0"/>
  <w15:commentEx w15:paraId="02C919A5" w15:done="0"/>
  <w15:commentEx w15:paraId="77E97FA4" w15:done="0"/>
  <w15:commentEx w15:paraId="5937FC59" w15:paraIdParent="77E97FA4" w15:done="0"/>
  <w15:commentEx w15:paraId="119D5DFF" w15:paraIdParent="77E97FA4" w15:done="0"/>
  <w15:commentEx w15:paraId="76D3B809" w15:paraIdParent="77E97FA4" w15:done="0"/>
  <w15:commentEx w15:paraId="4B609F0D" w15:paraIdParent="77E97FA4" w15:done="0"/>
  <w15:commentEx w15:paraId="1AD1D1BF" w15:paraIdParent="77E97FA4" w15:done="0"/>
  <w15:commentEx w15:paraId="3E1916A4" w15:paraIdParent="77E97FA4" w15:done="0"/>
  <w15:commentEx w15:paraId="7DFD1E01" w15:paraIdParent="77E97FA4" w15:done="0"/>
  <w15:commentEx w15:paraId="5FA3EC3C" w15:done="0"/>
  <w15:commentEx w15:paraId="78E70923" w15:paraIdParent="5FA3EC3C" w15:done="0"/>
  <w15:commentEx w15:paraId="390F0256" w15:done="0"/>
  <w15:commentEx w15:paraId="1A09E8D8" w15:done="0"/>
  <w15:commentEx w15:paraId="527F0847" w15:done="0"/>
  <w15:commentEx w15:paraId="0E2B60EC" w15:done="0"/>
  <w15:commentEx w15:paraId="2073E6F4" w15:done="0"/>
  <w15:commentEx w15:paraId="4A113543" w15:done="0"/>
  <w15:commentEx w15:paraId="761057DB" w15:paraIdParent="4A113543" w15:done="0"/>
  <w15:commentEx w15:paraId="2D8E42B0" w15:paraIdParent="4A113543" w15:done="0"/>
  <w15:commentEx w15:paraId="1135234F" w15:done="0"/>
  <w15:commentEx w15:paraId="4B12E004" w15:paraIdParent="1135234F" w15:done="0"/>
  <w15:commentEx w15:paraId="3E984A9E" w15:done="0"/>
  <w15:commentEx w15:paraId="5262305B" w15:paraIdParent="3E984A9E" w15:done="0"/>
  <w15:commentEx w15:paraId="73735CB9" w15:done="0"/>
  <w15:commentEx w15:paraId="7CB46D53" w15:paraIdParent="73735CB9" w15:done="0"/>
  <w15:commentEx w15:paraId="2BB9106E" w15:done="0"/>
  <w15:commentEx w15:paraId="34277FCD" w15:done="1"/>
  <w15:commentEx w15:paraId="6A5EAFEA" w15:done="1"/>
  <w15:commentEx w15:paraId="3C34C01A" w15:paraIdParent="6A5EAFEA" w15:done="1"/>
  <w15:commentEx w15:paraId="29C6BDCE" w15:paraIdParent="6A5EAFEA" w15:done="0"/>
  <w15:commentEx w15:paraId="7AF10FDD" w15:paraIdParent="6A5EAFEA" w15:done="0"/>
  <w15:commentEx w15:paraId="18EF3090" w15:done="1"/>
  <w15:commentEx w15:paraId="058F5C7E" w15:paraIdParent="18EF3090" w15:done="1"/>
  <w15:commentEx w15:paraId="2B26B791" w15:done="0"/>
  <w15:commentEx w15:paraId="14CE81D6" w15:paraIdParent="2B26B791" w15:done="0"/>
  <w15:commentEx w15:paraId="3C815FA0" w15:paraIdParent="2B26B791" w15:done="0"/>
  <w15:commentEx w15:paraId="075CF272" w15:done="1"/>
  <w15:commentEx w15:paraId="13CDBECE" w15:done="1"/>
  <w15:commentEx w15:paraId="246E841B" w15:paraIdParent="13CDBECE" w15:done="1"/>
  <w15:commentEx w15:paraId="571DB1F0" w15:done="1"/>
  <w15:commentEx w15:paraId="6A155164" w15:paraIdParent="571DB1F0" w15:done="1"/>
  <w15:commentEx w15:paraId="5AA2DA82" w15:done="1"/>
  <w15:commentEx w15:paraId="34A59035" w15:done="1"/>
  <w15:commentEx w15:paraId="01B0BC82" w15:paraIdParent="34A59035" w15:done="1"/>
  <w15:commentEx w15:paraId="4E9A1912" w15:done="1"/>
  <w15:commentEx w15:paraId="533DC1AF" w15:paraIdParent="4E9A1912" w15:done="1"/>
  <w15:commentEx w15:paraId="08C09CE3" w15:done="1"/>
  <w15:commentEx w15:paraId="604F5FAB" w15:done="0"/>
  <w15:commentEx w15:paraId="2D739BC0" w15:paraIdParent="604F5FAB" w15:done="0"/>
  <w15:commentEx w15:paraId="255DD1FB" w15:paraIdParent="604F5FAB" w15:done="0"/>
  <w15:commentEx w15:paraId="321FC661" w15:paraIdParent="604F5FAB" w15:done="0"/>
  <w15:commentEx w15:paraId="0BC04189" w15:paraIdParent="604F5FAB" w15:done="0"/>
  <w15:commentEx w15:paraId="6881292F" w15:paraIdParent="604F5FAB" w15:done="0"/>
  <w15:commentEx w15:paraId="1B4D3E90" w15:done="0"/>
  <w15:commentEx w15:paraId="47F87ADF" w15:paraIdParent="1B4D3E90" w15:done="0"/>
  <w15:commentEx w15:paraId="2EBBD770" w15:paraIdParent="1B4D3E90" w15:done="0"/>
  <w15:commentEx w15:paraId="7D65CC83" w15:done="0"/>
  <w15:commentEx w15:paraId="552C3280" w15:paraIdParent="7D65CC83" w15:done="0"/>
  <w15:commentEx w15:paraId="1890486C" w15:paraIdParent="7D65CC83" w15:done="0"/>
  <w15:commentEx w15:paraId="68B5DB64" w15:paraIdParent="7D65CC83" w15:done="0"/>
  <w15:commentEx w15:paraId="72407C00" w15:paraIdParent="7D65CC83" w15:done="0"/>
  <w15:commentEx w15:paraId="2213C7E3" w15:paraIdParent="7D65CC83" w15:done="0"/>
  <w15:commentEx w15:paraId="1DED7A81" w15:paraIdParent="7D65CC83" w15:done="0"/>
  <w15:commentEx w15:paraId="6E0E28D9" w15:paraIdParent="7D65CC83" w15:done="0"/>
  <w15:commentEx w15:paraId="763BBE3D" w15:paraIdParent="7D65CC83" w15:done="0"/>
  <w15:commentEx w15:paraId="4BE80F98" w15:paraIdParent="7D65CC83" w15:done="0"/>
  <w15:commentEx w15:paraId="41640802" w15:done="0"/>
  <w15:commentEx w15:paraId="54B2971B" w15:paraIdParent="41640802" w15:done="0"/>
  <w15:commentEx w15:paraId="4563B241" w15:done="0"/>
  <w15:commentEx w15:paraId="004EFA66" w15:paraIdParent="4563B241" w15:done="0"/>
  <w15:commentEx w15:paraId="7EC9038D" w15:paraIdParent="4563B241" w15:done="0"/>
  <w15:commentEx w15:paraId="03E60C40" w15:paraIdParent="4563B241" w15:done="0"/>
  <w15:commentEx w15:paraId="1CBA3A69" w15:done="0"/>
  <w15:commentEx w15:paraId="26C09778" w15:paraIdParent="1CBA3A69" w15:done="0"/>
  <w15:commentEx w15:paraId="39CBFDDF" w15:paraIdParent="1CBA3A69" w15:done="0"/>
  <w15:commentEx w15:paraId="2F58C93C" w15:paraIdParent="1CBA3A69" w15:done="0"/>
  <w15:commentEx w15:paraId="2F5F9CF8" w15:done="0"/>
  <w15:commentEx w15:paraId="7D2DDC1A" w15:done="0"/>
  <w15:commentEx w15:paraId="0EEF8AE9" w15:done="0"/>
  <w15:commentEx w15:paraId="4AC55F84" w15:done="0"/>
  <w15:commentEx w15:paraId="0215B33C" w15:done="0"/>
  <w15:commentEx w15:paraId="1589AFCF" w15:paraIdParent="0215B33C" w15:done="0"/>
  <w15:commentEx w15:paraId="5E2A55B7" w15:paraIdParent="0215B33C" w15:done="0"/>
  <w15:commentEx w15:paraId="19274332" w15:paraIdParent="0215B33C" w15:done="0"/>
  <w15:commentEx w15:paraId="67AEC979" w15:paraIdParent="0215B33C" w15:done="0"/>
  <w15:commentEx w15:paraId="6255927F" w15:paraIdParent="0215B33C" w15:done="0"/>
  <w15:commentEx w15:paraId="56FCEEDA" w15:paraIdParent="0215B33C" w15:done="0"/>
  <w15:commentEx w15:paraId="02603C45" w15:paraIdParent="0215B33C" w15:done="0"/>
  <w15:commentEx w15:paraId="0144DA85" w15:done="0"/>
  <w15:commentEx w15:paraId="1249965B" w15:done="1"/>
  <w15:commentEx w15:paraId="2C19D596" w15:paraIdParent="1249965B" w15:done="1"/>
  <w15:commentEx w15:paraId="76239BA1" w15:paraIdParent="1249965B" w15:done="1"/>
  <w15:commentEx w15:paraId="7B04FE16" w15:paraIdParent="1249965B" w15:done="1"/>
  <w15:commentEx w15:paraId="4F165BE9" w15:done="1"/>
  <w15:commentEx w15:paraId="24B21223" w15:paraIdParent="4F165BE9" w15:done="1"/>
  <w15:commentEx w15:paraId="27D0CD31" w15:done="1"/>
  <w15:commentEx w15:paraId="412C343B" w15:paraIdParent="27D0CD31" w15:done="1"/>
  <w15:commentEx w15:paraId="105C9896" w15:done="1"/>
  <w15:commentEx w15:paraId="4B56666B" w15:done="0"/>
  <w15:commentEx w15:paraId="2397250A" w15:paraIdParent="4B56666B" w15:done="0"/>
  <w15:commentEx w15:paraId="570898F2" w15:paraIdParent="4B56666B" w15:done="0"/>
  <w15:commentEx w15:paraId="2322B807" w15:paraIdParent="4B56666B" w15:done="0"/>
  <w15:commentEx w15:paraId="7D1D540D" w15:paraIdParent="4B56666B" w15:done="0"/>
  <w15:commentEx w15:paraId="4CA3EBFD" w15:done="1"/>
  <w15:commentEx w15:paraId="47A12FF0" w15:paraIdParent="4CA3EBFD" w15:done="1"/>
  <w15:commentEx w15:paraId="0D609651" w15:paraIdParent="4CA3EBFD" w15:done="1"/>
  <w15:commentEx w15:paraId="0DB8DAAA" w15:done="0"/>
  <w15:commentEx w15:paraId="3A104D6D" w15:paraIdParent="0DB8DAAA" w15:done="0"/>
  <w15:commentEx w15:paraId="2F86C962" w15:paraIdParent="0DB8DAAA" w15:done="0"/>
  <w15:commentEx w15:paraId="1CE8963A" w15:paraIdParent="0DB8DAAA" w15:done="0"/>
  <w15:commentEx w15:paraId="7F991BA3" w15:paraIdParent="0DB8DAAA" w15:done="0"/>
  <w15:commentEx w15:paraId="07A96262" w15:done="0"/>
  <w15:commentEx w15:paraId="0DE3ED2E" w15:paraIdParent="07A96262" w15:done="0"/>
  <w15:commentEx w15:paraId="08300D0A" w15:done="0"/>
  <w15:commentEx w15:paraId="3670FE64" w15:done="0"/>
  <w15:commentEx w15:paraId="5ACDEC6D" w15:paraIdParent="3670FE64" w15:done="0"/>
  <w15:commentEx w15:paraId="6A5405C2" w15:paraIdParent="3670FE64" w15:done="0"/>
  <w15:commentEx w15:paraId="27DC204A" w15:done="0"/>
  <w15:commentEx w15:paraId="1DE7FC29" w15:paraIdParent="27DC204A" w15:done="0"/>
  <w15:commentEx w15:paraId="71F96F27" w15:paraIdParent="27DC204A" w15:done="0"/>
  <w15:commentEx w15:paraId="42CF882E" w15:done="0"/>
  <w15:commentEx w15:paraId="166A74FF" w15:paraIdParent="42CF882E" w15:done="0"/>
  <w15:commentEx w15:paraId="63079F2C" w15:paraIdParent="42CF882E" w15:done="0"/>
  <w15:commentEx w15:paraId="28340A45" w15:paraIdParent="42CF882E" w15:done="0"/>
  <w15:commentEx w15:paraId="2EA829A0" w15:done="1"/>
  <w15:commentEx w15:paraId="49CAE019" w15:done="1"/>
  <w15:commentEx w15:paraId="0703FCAC" w15:done="0"/>
  <w15:commentEx w15:paraId="78FFFDCE" w15:paraIdParent="0703FCAC" w15:done="0"/>
  <w15:commentEx w15:paraId="3F0100F1" w15:done="1"/>
  <w15:commentEx w15:paraId="04699F5D" w15:paraIdParent="3F0100F1" w15:done="1"/>
  <w15:commentEx w15:paraId="248DE8B5" w15:done="1"/>
  <w15:commentEx w15:paraId="73252258" w15:done="1"/>
  <w15:commentEx w15:paraId="72A38BD1" w15:done="1"/>
  <w15:commentEx w15:paraId="0737C8E4" w15:done="0"/>
  <w15:commentEx w15:paraId="02227EF7" w15:done="0"/>
  <w15:commentEx w15:paraId="70DA2E3F" w15:done="0"/>
  <w15:commentEx w15:paraId="7D2D2306" w15:done="1"/>
  <w15:commentEx w15:paraId="47A59524" w15:done="1"/>
  <w15:commentEx w15:paraId="36575893" w15:done="1"/>
  <w15:commentEx w15:paraId="4FEDD8B7" w15:done="1"/>
  <w15:commentEx w15:paraId="729FD219" w15:done="1"/>
  <w15:commentEx w15:paraId="784BFF51" w15:done="1"/>
  <w15:commentEx w15:paraId="168EB88B" w15:done="0"/>
  <w15:commentEx w15:paraId="2B498A36" w15:paraIdParent="168EB88B" w15:done="0"/>
  <w15:commentEx w15:paraId="4609F622" w15:paraIdParent="168EB88B" w15:done="0"/>
  <w15:commentEx w15:paraId="22871DCF" w15:done="0"/>
  <w15:commentEx w15:paraId="293DA25B" w15:done="0"/>
  <w15:commentEx w15:paraId="7CFC1402" w15:done="0"/>
  <w15:commentEx w15:paraId="7C4A788C" w15:done="0"/>
  <w15:commentEx w15:paraId="4BCE219A" w15:paraIdParent="7C4A788C" w15:done="0"/>
  <w15:commentEx w15:paraId="171368AB" w15:done="1"/>
  <w15:commentEx w15:paraId="4A8E043E" w15:done="0"/>
  <w15:commentEx w15:paraId="1860B8C3" w15:paraIdParent="4A8E043E" w15:done="0"/>
  <w15:commentEx w15:paraId="34708A67" w15:paraIdParent="4A8E043E" w15:done="0"/>
  <w15:commentEx w15:paraId="7CA7535B" w15:paraIdParent="4A8E043E" w15:done="0"/>
  <w15:commentEx w15:paraId="454598F6" w15:done="1"/>
  <w15:commentEx w15:paraId="6EF993C4" w15:paraIdParent="454598F6" w15:done="1"/>
  <w15:commentEx w15:paraId="6F91DBD3" w15:paraIdParent="454598F6" w15:done="1"/>
  <w15:commentEx w15:paraId="1A09F86D" w15:done="1"/>
  <w15:commentEx w15:paraId="0B8C2606" w15:done="0"/>
  <w15:commentEx w15:paraId="1A9B5F0B" w15:done="0"/>
  <w15:commentEx w15:paraId="681E423B" w15:paraIdParent="1A9B5F0B" w15:done="0"/>
  <w15:commentEx w15:paraId="3718F23A" w15:paraIdParent="1A9B5F0B" w15:done="0"/>
  <w15:commentEx w15:paraId="5599D893" w15:done="0"/>
  <w15:commentEx w15:paraId="0A16665C" w15:paraIdParent="5599D893" w15:done="0"/>
  <w15:commentEx w15:paraId="18617A91" w15:paraIdParent="5599D893" w15:done="0"/>
  <w15:commentEx w15:paraId="5AD5EA70" w15:paraIdParent="5599D893" w15:done="0"/>
  <w15:commentEx w15:paraId="2CB4481F" w15:paraIdParent="5599D893" w15:done="0"/>
  <w15:commentEx w15:paraId="68A2DDA7" w15:paraIdParent="5599D893" w15:done="0"/>
  <w15:commentEx w15:paraId="5B6AAB36" w15:done="0"/>
  <w15:commentEx w15:paraId="359A3D4C" w15:done="0"/>
  <w15:commentEx w15:paraId="34D5E540" w15:paraIdParent="359A3D4C" w15:done="0"/>
  <w15:commentEx w15:paraId="0E6567BD" w15:paraIdParent="359A3D4C" w15:done="0"/>
  <w15:commentEx w15:paraId="792E55F6" w15:done="1"/>
  <w15:commentEx w15:paraId="6A202E76" w15:paraIdParent="792E55F6" w15:done="1"/>
  <w15:commentEx w15:paraId="01A4B7E8" w15:done="1"/>
  <w15:commentEx w15:paraId="272FE45F" w15:done="1"/>
  <w15:commentEx w15:paraId="02AB47F9" w15:paraIdParent="272FE45F" w15:done="1"/>
  <w15:commentEx w15:paraId="7358E6FA" w15:done="1"/>
  <w15:commentEx w15:paraId="796124A4" w15:paraIdParent="7358E6FA" w15:done="1"/>
  <w15:commentEx w15:paraId="34A201B0" w15:done="0"/>
  <w15:commentEx w15:paraId="46279EB8" w15:paraIdParent="34A201B0" w15:done="0"/>
  <w15:commentEx w15:paraId="263928BE" w15:paraIdParent="34A201B0" w15:done="0"/>
  <w15:commentEx w15:paraId="6FD75763" w15:paraIdParent="34A201B0" w15:done="0"/>
  <w15:commentEx w15:paraId="098713F1" w15:paraIdParent="34A201B0" w15:done="0"/>
  <w15:commentEx w15:paraId="13C8FAF2" w15:paraIdParent="34A201B0" w15:done="0"/>
  <w15:commentEx w15:paraId="08B8B4EE" w15:paraIdParent="34A201B0" w15:done="0"/>
  <w15:commentEx w15:paraId="3E7DD20B" w15:paraIdParent="34A201B0" w15:done="0"/>
  <w15:commentEx w15:paraId="337F9164" w15:paraIdParent="34A201B0" w15:done="0"/>
  <w15:commentEx w15:paraId="11DBC0EF" w15:paraIdParent="34A201B0" w15:done="0"/>
  <w15:commentEx w15:paraId="209395FC" w15:paraIdParent="34A201B0" w15:done="0"/>
  <w15:commentEx w15:paraId="7900D441" w15:done="0"/>
  <w15:commentEx w15:paraId="5BC126BF" w15:paraIdParent="7900D441" w15:done="0"/>
  <w15:commentEx w15:paraId="5370A1FE" w15:paraIdParent="7900D441" w15:done="0"/>
  <w15:commentEx w15:paraId="3BF07499" w15:paraIdParent="7900D441" w15:done="0"/>
  <w15:commentEx w15:paraId="2FDBB288" w15:done="0"/>
  <w15:commentEx w15:paraId="57D28034" w15:paraIdParent="2FDBB288" w15:done="0"/>
  <w15:commentEx w15:paraId="58404B3E" w15:paraIdParent="2FDBB288" w15:done="0"/>
  <w15:commentEx w15:paraId="6DC5C81E" w15:paraIdParent="2FDBB288" w15:done="0"/>
  <w15:commentEx w15:paraId="3B58B49D" w15:paraIdParent="2FDBB288" w15:done="0"/>
  <w15:commentEx w15:paraId="3B6F00D6" w15:paraIdParent="2FDBB288" w15:done="0"/>
  <w15:commentEx w15:paraId="1A5CDB0F" w15:done="0"/>
  <w15:commentEx w15:paraId="774C8525" w15:paraIdParent="1A5CDB0F" w15:done="1"/>
  <w15:commentEx w15:paraId="1FF20B90" w15:paraIdParent="1A5CDB0F" w15:done="1"/>
  <w15:commentEx w15:paraId="4D9CCD35" w15:done="0"/>
  <w15:commentEx w15:paraId="3A2FECB6" w15:paraIdParent="4D9CCD35" w15:done="0"/>
  <w15:commentEx w15:paraId="5BEB2AE3" w15:paraIdParent="4D9CCD35" w15:done="0"/>
  <w15:commentEx w15:paraId="03D646D3" w15:paraIdParent="4D9CCD35" w15:done="0"/>
  <w15:commentEx w15:paraId="13795255" w15:done="1"/>
  <w15:commentEx w15:paraId="305845D2" w15:done="1"/>
  <w15:commentEx w15:paraId="42826F5D" w15:done="0"/>
  <w15:commentEx w15:paraId="4D120110" w15:paraIdParent="42826F5D" w15:done="0"/>
  <w15:commentEx w15:paraId="457B52F2" w15:done="1"/>
  <w15:commentEx w15:paraId="2729D699" w15:done="0"/>
  <w15:commentEx w15:paraId="0B1A6668" w15:paraIdParent="2729D699" w15:done="0"/>
  <w15:commentEx w15:paraId="7FF9850A" w15:paraIdParent="2729D699" w15:done="0"/>
  <w15:commentEx w15:paraId="0AB563EE" w15:paraIdParent="2729D699" w15:done="0"/>
  <w15:commentEx w15:paraId="0668F956" w15:paraIdParent="2729D699" w15:done="0"/>
  <w15:commentEx w15:paraId="5AD2A9AF" w15:done="0"/>
  <w15:commentEx w15:paraId="42733019" w15:done="0"/>
  <w15:commentEx w15:paraId="788882C3" w15:done="1"/>
  <w15:commentEx w15:paraId="7C661C64" w15:paraIdParent="788882C3" w15:done="1"/>
  <w15:commentEx w15:paraId="280D6542" w15:done="0"/>
  <w15:commentEx w15:paraId="24F2568A" w15:paraIdParent="280D6542" w15:done="0"/>
  <w15:commentEx w15:paraId="27DE1DCF" w15:done="0"/>
  <w15:commentEx w15:paraId="63B9FAC3" w15:paraIdParent="27DE1DCF" w15:done="0"/>
  <w15:commentEx w15:paraId="7FEEC37F" w15:done="0"/>
  <w15:commentEx w15:paraId="1EC3EEC5" w15:done="0"/>
  <w15:commentEx w15:paraId="54A182B0" w15:done="0"/>
  <w15:commentEx w15:paraId="2042B2A0" w15:paraIdParent="54A182B0" w15:done="0"/>
  <w15:commentEx w15:paraId="1BD1E591" w15:done="0"/>
  <w15:commentEx w15:paraId="4D574CEE" w15:paraIdParent="1BD1E591" w15:done="0"/>
  <w15:commentEx w15:paraId="05CED767" w15:done="1"/>
  <w15:commentEx w15:paraId="5DF48490" w15:paraIdParent="05CED767" w15:done="1"/>
  <w15:commentEx w15:paraId="6B2A2C0F" w15:done="0"/>
  <w15:commentEx w15:paraId="4AE03438" w15:paraIdParent="6B2A2C0F" w15:done="0"/>
  <w15:commentEx w15:paraId="496CABD5" w15:paraIdParent="6B2A2C0F" w15:done="0"/>
  <w15:commentEx w15:paraId="0A25CE93" w15:done="0"/>
  <w15:commentEx w15:paraId="4F06D568" w15:paraIdParent="0A25CE93" w15:done="0"/>
  <w15:commentEx w15:paraId="4BE92AA4" w15:done="1"/>
  <w15:commentEx w15:paraId="0D054C64" w15:paraIdParent="4BE92AA4" w15:done="1"/>
  <w15:commentEx w15:paraId="4B15C4B2" w15:done="0"/>
  <w15:commentEx w15:paraId="016B2E84" w15:paraIdParent="4B15C4B2" w15:done="0"/>
  <w15:commentEx w15:paraId="3EC5007F" w15:paraIdParent="4B15C4B2" w15:done="0"/>
  <w15:commentEx w15:paraId="1D27C8D1" w15:done="0"/>
  <w15:commentEx w15:paraId="3D1245AD" w15:paraIdParent="1D27C8D1" w15:done="0"/>
  <w15:commentEx w15:paraId="3AD3C84F" w15:paraIdParent="1D27C8D1" w15:done="0"/>
  <w15:commentEx w15:paraId="35D90615" w15:done="0"/>
  <w15:commentEx w15:paraId="05B06680" w15:done="0"/>
  <w15:commentEx w15:paraId="1A4FBFD6" w15:done="0"/>
  <w15:commentEx w15:paraId="2BEB7ED9" w15:paraIdParent="1A4FBFD6" w15:done="0"/>
  <w15:commentEx w15:paraId="11145111" w15:paraIdParent="1A4FBFD6" w15:done="0"/>
  <w15:commentEx w15:paraId="7AA5A431" w15:paraIdParent="1A4FBFD6" w15:done="0"/>
  <w15:commentEx w15:paraId="4477158D" w15:paraIdParent="1A4FBFD6" w15:done="0"/>
  <w15:commentEx w15:paraId="02C926E2" w15:done="0"/>
  <w15:commentEx w15:paraId="15222DA1" w15:paraIdParent="02C926E2" w15:done="0"/>
  <w15:commentEx w15:paraId="5376A87E" w15:done="0"/>
  <w15:commentEx w15:paraId="235CCF62" w15:paraIdParent="5376A87E" w15:done="0"/>
  <w15:commentEx w15:paraId="768B3AD4" w15:paraIdParent="5376A87E" w15:done="0"/>
  <w15:commentEx w15:paraId="627D22C1" w15:paraIdParent="5376A87E" w15:done="0"/>
  <w15:commentEx w15:paraId="607A32FE" w15:paraIdParent="5376A87E" w15:done="0"/>
  <w15:commentEx w15:paraId="76E88A18" w15:paraIdParent="5376A87E" w15:done="0"/>
  <w15:commentEx w15:paraId="5040435F" w15:done="0"/>
  <w15:commentEx w15:paraId="6EAC22C5" w15:paraIdParent="5040435F" w15:done="0"/>
  <w15:commentEx w15:paraId="0A2ACB85" w15:done="0"/>
  <w15:commentEx w15:paraId="773E6AEA" w15:paraIdParent="0A2ACB85" w15:done="0"/>
  <w15:commentEx w15:paraId="26CE721A" w15:done="1"/>
  <w15:commentEx w15:paraId="4CFE9B2F" w15:done="0"/>
  <w15:commentEx w15:paraId="436CC3F1" w15:paraIdParent="4CFE9B2F" w15:done="0"/>
  <w15:commentEx w15:paraId="7F5CF371" w15:done="0"/>
  <w15:commentEx w15:paraId="4C2BE96E" w15:done="0"/>
  <w15:commentEx w15:paraId="197A4C4C" w15:paraIdParent="4C2BE96E" w15:done="0"/>
  <w15:commentEx w15:paraId="58FC1F8B" w15:done="1"/>
  <w15:commentEx w15:paraId="5B52F801" w15:done="0"/>
  <w15:commentEx w15:paraId="39559908" w15:paraIdParent="5B52F801" w15:done="0"/>
  <w15:commentEx w15:paraId="7DDAC93A" w15:paraIdParent="5B52F801" w15:done="0"/>
  <w15:commentEx w15:paraId="20912062" w15:paraIdParent="5B52F801" w15:done="0"/>
  <w15:commentEx w15:paraId="19011668" w15:done="0"/>
  <w15:commentEx w15:paraId="4852D479" w15:paraIdParent="19011668" w15:done="0"/>
  <w15:commentEx w15:paraId="368A84A4" w15:done="0"/>
  <w15:commentEx w15:paraId="4DECE2F4" w15:paraIdParent="368A84A4" w15:done="0"/>
  <w15:commentEx w15:paraId="59C557AA" w15:done="1"/>
  <w15:commentEx w15:paraId="02C10455" w15:paraIdParent="59C557AA" w15:done="1"/>
  <w15:commentEx w15:paraId="41CFCFC0" w15:done="0"/>
  <w15:commentEx w15:paraId="26C93DDA" w15:paraIdParent="41CFCFC0" w15:done="0"/>
  <w15:commentEx w15:paraId="658C00CF" w15:done="0"/>
  <w15:commentEx w15:paraId="34F9DF27" w15:paraIdParent="658C00CF" w15:done="0"/>
  <w15:commentEx w15:paraId="4707E256" w15:done="1"/>
  <w15:commentEx w15:paraId="473319C5" w15:done="0"/>
  <w15:commentEx w15:paraId="1482CE9E" w15:done="0"/>
  <w15:commentEx w15:paraId="591DAD51" w15:paraIdParent="1482CE9E" w15:done="0"/>
  <w15:commentEx w15:paraId="1367FE75" w15:paraIdParent="1482CE9E" w15:done="0"/>
  <w15:commentEx w15:paraId="4A944FB1" w15:done="0"/>
  <w15:commentEx w15:paraId="41BBEF12" w15:paraIdParent="4A944FB1" w15:done="0"/>
  <w15:commentEx w15:paraId="793D40E9" w15:done="1"/>
  <w15:commentEx w15:paraId="31169CA5" w15:paraIdParent="793D40E9" w15:done="1"/>
  <w15:commentEx w15:paraId="0A46A34C" w15:done="0"/>
  <w15:commentEx w15:paraId="3AE2E02A" w15:paraIdParent="0A46A34C" w15:done="0"/>
  <w15:commentEx w15:paraId="4FC8F620" w15:done="0"/>
  <w15:commentEx w15:paraId="6B6AD2BA" w15:paraIdParent="4FC8F620" w15:done="0"/>
  <w15:commentEx w15:paraId="295E69B9" w15:done="0"/>
  <w15:commentEx w15:paraId="1DCBBC0E" w15:paraIdParent="295E69B9" w15:done="0"/>
  <w15:commentEx w15:paraId="3DF02FB8" w15:done="1"/>
  <w15:commentEx w15:paraId="01BC6F5A" w15:paraIdParent="3DF02FB8" w15:done="1"/>
  <w15:commentEx w15:paraId="33180C37" w15:done="0"/>
  <w15:commentEx w15:paraId="70F00259" w15:paraIdParent="33180C37" w15:done="0"/>
  <w15:commentEx w15:paraId="211E3B76" w15:done="0"/>
  <w15:commentEx w15:paraId="39B20CAA" w15:paraIdParent="211E3B76" w15:done="0"/>
  <w15:commentEx w15:paraId="42637019" w15:done="1"/>
  <w15:commentEx w15:paraId="5E354FB3" w15:done="0"/>
  <w15:commentEx w15:paraId="4DFF8E46" w15:paraIdParent="5E354FB3" w15:done="0"/>
  <w15:commentEx w15:paraId="30C46334" w15:done="0"/>
  <w15:commentEx w15:paraId="7BD04924" w15:done="0"/>
  <w15:commentEx w15:paraId="6D7DDD5D" w15:paraIdParent="7BD04924" w15:done="0"/>
  <w15:commentEx w15:paraId="18CA39EA" w15:paraIdParent="7BD04924" w15:done="0"/>
  <w15:commentEx w15:paraId="3C4A3721" w15:paraIdParent="7BD04924" w15:done="0"/>
  <w15:commentEx w15:paraId="0092F706" w15:done="0"/>
  <w15:commentEx w15:paraId="77606482" w15:paraIdParent="0092F706" w15:done="0"/>
  <w15:commentEx w15:paraId="0CE8D580" w15:paraIdParent="0092F706" w15:done="0"/>
  <w15:commentEx w15:paraId="211B47EB" w15:done="1"/>
  <w15:commentEx w15:paraId="69286BE8" w15:paraIdParent="211B47EB" w15:done="1"/>
  <w15:commentEx w15:paraId="74A8B6B4" w15:done="0"/>
  <w15:commentEx w15:paraId="2EA2D8B1" w15:done="1"/>
  <w15:commentEx w15:paraId="385FC6DF" w15:done="1"/>
  <w15:commentEx w15:paraId="4D5D1C8F" w15:done="1"/>
  <w15:commentEx w15:paraId="7F45EF57" w15:done="0"/>
  <w15:commentEx w15:paraId="686EBBC8" w15:paraIdParent="7F45EF57" w15:done="0"/>
  <w15:commentEx w15:paraId="081D7D4F" w15:done="1"/>
  <w15:commentEx w15:paraId="68A18AC2" w15:done="0"/>
  <w15:commentEx w15:paraId="0C7363C1" w15:paraIdParent="68A18AC2" w15:done="0"/>
  <w15:commentEx w15:paraId="6E5CEDA1" w15:done="0"/>
  <w15:commentEx w15:paraId="392D73F6" w15:paraIdParent="6E5CEDA1" w15:done="0"/>
  <w15:commentEx w15:paraId="62E7B1BE" w15:paraIdParent="6E5CEDA1" w15:done="0"/>
  <w15:commentEx w15:paraId="2B11D18F" w15:done="0"/>
  <w15:commentEx w15:paraId="14454A95" w15:done="0"/>
  <w15:commentEx w15:paraId="7E152096" w15:done="1"/>
  <w15:commentEx w15:paraId="0B90184D" w15:done="1"/>
  <w15:commentEx w15:paraId="3200F48D" w15:done="1"/>
  <w15:commentEx w15:paraId="5C8234C5" w15:paraIdParent="3200F48D" w15:done="1"/>
  <w15:commentEx w15:paraId="69B29000" w15:done="1"/>
  <w15:commentEx w15:paraId="3EEDF050" w15:paraIdParent="69B29000" w15:done="1"/>
  <w15:commentEx w15:paraId="024B347C" w15:done="1"/>
  <w15:commentEx w15:paraId="5DA8E151" w15:done="0"/>
  <w15:commentEx w15:paraId="77F44594" w15:done="1"/>
  <w15:commentEx w15:paraId="711E4748" w15:paraIdParent="77F44594" w15:done="1"/>
  <w15:commentEx w15:paraId="37D2210B" w15:paraIdParent="77F44594" w15:done="1"/>
  <w15:commentEx w15:paraId="31A19390" w15:done="1"/>
  <w15:commentEx w15:paraId="1EA6BF46" w15:done="1"/>
  <w15:commentEx w15:paraId="7E04B099" w15:done="0"/>
  <w15:commentEx w15:paraId="1B7BEF72" w15:paraIdParent="7E04B099" w15:done="0"/>
  <w15:commentEx w15:paraId="14F7EB6D" w15:done="1"/>
  <w15:commentEx w15:paraId="060F623C" w15:done="1"/>
  <w15:commentEx w15:paraId="17383CAA" w15:done="1"/>
  <w15:commentEx w15:paraId="637C0751" w15:done="0"/>
  <w15:commentEx w15:paraId="0BE0606C" w15:paraIdParent="637C0751" w15:done="0"/>
  <w15:commentEx w15:paraId="711F9718" w15:paraIdParent="637C0751" w15:done="0"/>
  <w15:commentEx w15:paraId="09F63EDB" w15:paraIdParent="637C0751" w15:done="0"/>
  <w15:commentEx w15:paraId="4ADC9BC5" w15:paraIdParent="637C0751" w15:done="0"/>
  <w15:commentEx w15:paraId="1BED80F6" w15:done="0"/>
  <w15:commentEx w15:paraId="2831AC28" w15:done="1"/>
  <w15:commentEx w15:paraId="3C6D6D6A" w15:paraIdParent="2831AC28" w15:done="1"/>
  <w15:commentEx w15:paraId="4E02037C" w15:done="0"/>
  <w15:commentEx w15:paraId="5DF67BF4" w15:paraIdParent="4E02037C" w15:done="0"/>
  <w15:commentEx w15:paraId="14A64C6E" w15:done="0"/>
  <w15:commentEx w15:paraId="4ACEDFE4" w15:done="1"/>
  <w15:commentEx w15:paraId="7D70160D" w15:done="0"/>
  <w15:commentEx w15:paraId="2296ED14" w15:paraIdParent="7D70160D" w15:done="0"/>
  <w15:commentEx w15:paraId="332C9CD4" w15:paraIdParent="7D70160D" w15:done="0"/>
  <w15:commentEx w15:paraId="42144971" w15:paraIdParent="7D70160D" w15:done="0"/>
  <w15:commentEx w15:paraId="500AE3F6" w15:done="1"/>
  <w15:commentEx w15:paraId="15F8D567" w15:paraIdParent="500AE3F6" w15:done="1"/>
  <w15:commentEx w15:paraId="63C3B92B" w15:done="0"/>
  <w15:commentEx w15:paraId="5D1A2C02" w15:paraIdParent="63C3B92B" w15:done="0"/>
  <w15:commentEx w15:paraId="4CD83C4B" w15:done="0"/>
  <w15:commentEx w15:paraId="06055729" w15:paraIdParent="4CD83C4B" w15:done="0"/>
  <w15:commentEx w15:paraId="40B4D497" w15:paraIdParent="4CD83C4B" w15:done="0"/>
  <w15:commentEx w15:paraId="1E8DE09D" w15:done="1"/>
  <w15:commentEx w15:paraId="43EEB8EF" w15:done="0"/>
  <w15:commentEx w15:paraId="383970C2" w15:paraIdParent="43EEB8EF" w15:done="0"/>
  <w15:commentEx w15:paraId="6243AB6C" w15:paraIdParent="43EEB8EF" w15:done="0"/>
  <w15:commentEx w15:paraId="5B6FD091" w15:paraIdParent="43EEB8EF" w15:done="0"/>
  <w15:commentEx w15:paraId="0EA78458" w15:done="0"/>
  <w15:commentEx w15:paraId="3B676F90" w15:paraIdParent="0EA78458" w15:done="0"/>
  <w15:commentEx w15:paraId="266263D8" w15:done="0"/>
  <w15:commentEx w15:paraId="29A04113" w15:paraIdParent="266263D8" w15:done="0"/>
  <w15:commentEx w15:paraId="4B8CCA7B" w15:done="1"/>
  <w15:commentEx w15:paraId="7340B875" w15:paraIdParent="4B8CCA7B" w15:done="1"/>
  <w15:commentEx w15:paraId="558D85EE" w15:done="1"/>
  <w15:commentEx w15:paraId="64521EC4" w15:paraIdParent="558D85EE" w15:done="1"/>
  <w15:commentEx w15:paraId="3157EABB" w15:done="0"/>
  <w15:commentEx w15:paraId="6E91214A" w15:paraIdParent="3157EABB" w15:done="0"/>
  <w15:commentEx w15:paraId="14D4D7A9" w15:done="1"/>
  <w15:commentEx w15:paraId="6CD0BEED" w15:done="0"/>
  <w15:commentEx w15:paraId="752CDB89" w15:done="0"/>
  <w15:commentEx w15:paraId="05412819" w15:done="1"/>
  <w15:commentEx w15:paraId="2FAC0918" w15:done="0"/>
  <w15:commentEx w15:paraId="5F3CE0E1" w15:paraIdParent="2FAC0918" w15:done="0"/>
  <w15:commentEx w15:paraId="75E5B887" w15:done="0"/>
  <w15:commentEx w15:paraId="0E94346C" w15:paraIdParent="75E5B887" w15:done="0"/>
  <w15:commentEx w15:paraId="6C732849" w15:done="0"/>
  <w15:commentEx w15:paraId="08E518F2" w15:done="0"/>
  <w15:commentEx w15:paraId="4AFEBB54" w15:paraIdParent="08E518F2" w15:done="0"/>
  <w15:commentEx w15:paraId="0D035C75" w15:done="0"/>
  <w15:commentEx w15:paraId="506ABC2B" w15:paraIdParent="0D035C75" w15:done="0"/>
  <w15:commentEx w15:paraId="57FA9FCE" w15:done="0"/>
  <w15:commentEx w15:paraId="44D17BE6" w15:done="1"/>
  <w15:commentEx w15:paraId="338B0D22" w15:done="1"/>
  <w15:commentEx w15:paraId="78839E60" w15:done="0"/>
  <w15:commentEx w15:paraId="6C5FBE96" w15:paraIdParent="78839E60" w15:done="0"/>
  <w15:commentEx w15:paraId="301F681F" w15:paraIdParent="78839E60" w15:done="0"/>
  <w15:commentEx w15:paraId="3648F48D" w15:paraIdParent="78839E60" w15:done="0"/>
  <w15:commentEx w15:paraId="586CAE48" w15:paraIdParent="78839E60" w15:done="0"/>
  <w15:commentEx w15:paraId="7DA774AF" w15:paraIdParent="78839E60" w15:done="0"/>
  <w15:commentEx w15:paraId="597AF023" w15:paraIdParent="78839E60" w15:done="0"/>
  <w15:commentEx w15:paraId="3FEA28D4" w15:done="1"/>
  <w15:commentEx w15:paraId="152D365E" w15:done="1"/>
  <w15:commentEx w15:paraId="319655FF" w15:paraIdParent="152D365E" w15:done="1"/>
  <w15:commentEx w15:paraId="028B7677" w15:done="1"/>
  <w15:commentEx w15:paraId="3B4C5D31" w15:done="1"/>
  <w15:commentEx w15:paraId="7B9FEFD9" w15:done="1"/>
  <w15:commentEx w15:paraId="41C160E0" w15:done="1"/>
  <w15:commentEx w15:paraId="32AE53C2" w15:done="1"/>
  <w15:commentEx w15:paraId="5641AA0F" w15:done="0"/>
  <w15:commentEx w15:paraId="20894447" w15:done="0"/>
  <w15:commentEx w15:paraId="018E9670" w15:done="0"/>
  <w15:commentEx w15:paraId="49E50731" w15:paraIdParent="018E9670" w15:done="0"/>
  <w15:commentEx w15:paraId="64CFFFE8" w15:done="1"/>
  <w15:commentEx w15:paraId="1C427459" w15:paraIdParent="64CFFFE8" w15:done="1"/>
  <w15:commentEx w15:paraId="1A995D98" w15:done="1"/>
  <w15:commentEx w15:paraId="2ACF7175" w15:done="0"/>
  <w15:commentEx w15:paraId="6A2A8A5C" w15:done="0"/>
  <w15:commentEx w15:paraId="08A862CB" w15:done="0"/>
  <w15:commentEx w15:paraId="2FAEE08D" w15:paraIdParent="08A862CB" w15:done="0"/>
  <w15:commentEx w15:paraId="7CDEA8CF" w15:done="0"/>
  <w15:commentEx w15:paraId="1A8664A3" w15:paraIdParent="7CDEA8CF" w15:done="0"/>
  <w15:commentEx w15:paraId="3EE2BFAB" w15:done="1"/>
  <w15:commentEx w15:paraId="5BA9D69A" w15:paraIdParent="3EE2BFAB" w15:done="1"/>
  <w15:commentEx w15:paraId="1BDFC642" w15:done="1"/>
  <w15:commentEx w15:paraId="72C5A239" w15:done="1"/>
  <w15:commentEx w15:paraId="22ED5327" w15:paraIdParent="72C5A239" w15:done="1"/>
  <w15:commentEx w15:paraId="2AF13BA8" w15:paraIdParent="72C5A239" w15:done="1"/>
  <w15:commentEx w15:paraId="059BCF1F" w15:done="0"/>
  <w15:commentEx w15:paraId="789874A2" w15:paraIdParent="059BCF1F" w15:done="0"/>
  <w15:commentEx w15:paraId="45658478" w15:done="0"/>
  <w15:commentEx w15:paraId="68756B31" w15:done="0"/>
  <w15:commentEx w15:paraId="5314E360" w15:paraIdParent="68756B31" w15:done="0"/>
  <w15:commentEx w15:paraId="0BAAA85D" w15:done="0"/>
  <w15:commentEx w15:paraId="6297CFE0" w15:done="1"/>
  <w15:commentEx w15:paraId="550BD25A" w15:paraIdParent="6297CFE0" w15:done="1"/>
  <w15:commentEx w15:paraId="7D127D43" w15:done="0"/>
  <w15:commentEx w15:paraId="43FD64B0" w15:paraIdParent="7D127D43" w15:done="0"/>
  <w15:commentEx w15:paraId="1963C91D" w15:paraIdParent="7D127D43" w15:done="0"/>
  <w15:commentEx w15:paraId="2F3F1749" w15:paraIdParent="7D127D43" w15:done="0"/>
  <w15:commentEx w15:paraId="4D56DBE6" w15:paraIdParent="7D127D43" w15:done="0"/>
  <w15:commentEx w15:paraId="6D1259B8" w15:done="0"/>
  <w15:commentEx w15:paraId="3AA5C05B" w15:done="0"/>
  <w15:commentEx w15:paraId="6CAA6CE6" w15:done="0"/>
  <w15:commentEx w15:paraId="0748F15A" w15:done="0"/>
  <w15:commentEx w15:paraId="14F7FD3B" w15:paraIdParent="0748F15A" w15:done="0"/>
  <w15:commentEx w15:paraId="047A8C43" w15:done="0"/>
  <w15:commentEx w15:paraId="12CEB45A" w15:done="0"/>
  <w15:commentEx w15:paraId="35AE4F3D" w15:done="0"/>
  <w15:commentEx w15:paraId="03398AC9" w15:paraIdParent="35AE4F3D" w15:done="0"/>
  <w15:commentEx w15:paraId="2ACF4967" w15:done="0"/>
  <w15:commentEx w15:paraId="199BCCD8" w15:done="0"/>
  <w15:commentEx w15:paraId="297ABE25" w15:done="0"/>
  <w15:commentEx w15:paraId="7EE69706" w15:done="0"/>
  <w15:commentEx w15:paraId="750EADDF" w15:done="0"/>
  <w15:commentEx w15:paraId="4F313A9F" w15:done="1"/>
  <w15:commentEx w15:paraId="2EA2D448" w15:done="1"/>
  <w15:commentEx w15:paraId="37B6A4ED" w15:done="1"/>
  <w15:commentEx w15:paraId="74E1D89C" w15:done="1"/>
  <w15:commentEx w15:paraId="173FC193" w15:done="1"/>
  <w15:commentEx w15:paraId="71A890C0" w15:done="0"/>
  <w15:commentEx w15:paraId="6427B17E" w15:paraIdParent="71A890C0" w15:done="0"/>
  <w15:commentEx w15:paraId="5876BF62" w15:done="0"/>
  <w15:commentEx w15:paraId="3B2FA8FC" w15:paraIdParent="5876BF62" w15:done="0"/>
  <w15:commentEx w15:paraId="6AC608EA" w15:done="1"/>
  <w15:commentEx w15:paraId="44EC844F" w15:paraIdParent="6AC608EA" w15:done="1"/>
  <w15:commentEx w15:paraId="4A50D9E4" w15:done="1"/>
  <w15:commentEx w15:paraId="60888A5B" w15:done="0"/>
  <w15:commentEx w15:paraId="1AC3D46D" w15:done="1"/>
  <w15:commentEx w15:paraId="65B90FD8" w15:done="1"/>
  <w15:commentEx w15:paraId="632125BF" w15:done="1"/>
  <w15:commentEx w15:paraId="09B1EC7A" w15:done="1"/>
  <w15:commentEx w15:paraId="09C9C0DE" w15:done="1"/>
  <w15:commentEx w15:paraId="1BF8AF23" w15:done="1"/>
  <w15:commentEx w15:paraId="3AEB1B1F" w15:done="1"/>
  <w15:commentEx w15:paraId="687C3BE4" w15:done="1"/>
  <w15:commentEx w15:paraId="75CA4793" w15:paraIdParent="687C3BE4" w15:done="1"/>
  <w15:commentEx w15:paraId="5B3220C1" w15:done="0"/>
  <w15:commentEx w15:paraId="7355BF14" w15:done="0"/>
  <w15:commentEx w15:paraId="11E22479" w15:paraIdParent="7355BF14" w15:done="0"/>
  <w15:commentEx w15:paraId="5DEA5C1F" w15:done="0"/>
  <w15:commentEx w15:paraId="0A79AD19" w15:paraIdParent="5DEA5C1F" w15:done="0"/>
  <w15:commentEx w15:paraId="0B0EE5A2" w15:done="0"/>
  <w15:commentEx w15:paraId="71188D01" w15:paraIdParent="0B0EE5A2" w15:done="0"/>
  <w15:commentEx w15:paraId="492370CA" w15:paraIdParent="0B0EE5A2" w15:done="0"/>
  <w15:commentEx w15:paraId="7A28A708" w15:done="0"/>
  <w15:commentEx w15:paraId="0001DD46" w15:paraIdParent="7A28A708" w15:done="0"/>
  <w15:commentEx w15:paraId="1EFC5948" w15:paraIdParent="7A28A708" w15:done="0"/>
  <w15:commentEx w15:paraId="72D39EE5" w15:done="0"/>
  <w15:commentEx w15:paraId="16C8204A" w15:paraIdParent="72D39EE5" w15:done="0"/>
  <w15:commentEx w15:paraId="53714F71" w15:done="0"/>
  <w15:commentEx w15:paraId="1C21FB48" w15:paraIdParent="53714F71" w15:done="0"/>
  <w15:commentEx w15:paraId="1FA737BB" w15:done="0"/>
  <w15:commentEx w15:paraId="1917912A" w15:done="0"/>
  <w15:commentEx w15:paraId="3FA68DDB" w15:done="1"/>
  <w15:commentEx w15:paraId="66D024B8" w15:done="1"/>
  <w15:commentEx w15:paraId="3E538C65" w15:done="1"/>
  <w15:commentEx w15:paraId="263DD024" w15:done="1"/>
  <w15:commentEx w15:paraId="7BE9A3E6" w15:done="1"/>
  <w15:commentEx w15:paraId="4D419F8C" w15:done="1"/>
  <w15:commentEx w15:paraId="2D5F9C3B" w15:done="1"/>
  <w15:commentEx w15:paraId="47F9412D" w15:done="1"/>
  <w15:commentEx w15:paraId="5E9059D6" w15:done="1"/>
  <w15:commentEx w15:paraId="62D341EE" w15:done="1"/>
  <w15:commentEx w15:paraId="3D7EB4E5" w15:paraIdParent="62D341EE" w15:done="1"/>
  <w15:commentEx w15:paraId="4FD2DF43" w15:paraIdParent="62D341EE" w15:done="1"/>
  <w15:commentEx w15:paraId="67CBE993" w15:done="1"/>
  <w15:commentEx w15:paraId="14CC9D3F" w15:done="1"/>
  <w15:commentEx w15:paraId="08B9427F" w15:done="1"/>
  <w15:commentEx w15:paraId="4638B5FD" w15:paraIdParent="08B9427F" w15:done="1"/>
  <w15:commentEx w15:paraId="201000AF" w15:paraIdParent="08B9427F" w15:done="1"/>
  <w15:commentEx w15:paraId="20F6F3B9" w15:paraIdParent="08B9427F" w15:done="1"/>
  <w15:commentEx w15:paraId="62F84B9A" w15:paraIdParent="08B9427F" w15:done="1"/>
  <w15:commentEx w15:paraId="3CF0B1E3" w15:done="1"/>
  <w15:commentEx w15:paraId="78E51559" w15:done="0"/>
  <w15:commentEx w15:paraId="757A57D5" w15:paraIdParent="78E51559" w15:done="0"/>
  <w15:commentEx w15:paraId="2AA160A2" w15:paraIdParent="78E51559" w15:done="0"/>
  <w15:commentEx w15:paraId="0770E6E7" w15:done="0"/>
  <w15:commentEx w15:paraId="329AA3BB" w15:done="0"/>
  <w15:commentEx w15:paraId="05083658" w15:paraIdParent="329AA3BB" w15:done="0"/>
  <w15:commentEx w15:paraId="6CBBEBEA" w15:done="0"/>
  <w15:commentEx w15:paraId="1156F13B" w15:done="1"/>
  <w15:commentEx w15:paraId="56770164" w15:done="0"/>
  <w15:commentEx w15:paraId="0A642724" w15:paraIdParent="56770164" w15:done="0"/>
  <w15:commentEx w15:paraId="0FE80470" w15:done="0"/>
  <w15:commentEx w15:paraId="25FB3D31" w15:paraIdParent="0FE80470" w15:done="0"/>
  <w15:commentEx w15:paraId="4F711895" w15:done="0"/>
  <w15:commentEx w15:paraId="4360DFA1" w15:paraIdParent="4F711895" w15:done="0"/>
  <w15:commentEx w15:paraId="78CF3D0B" w15:paraIdParent="4F711895" w15:done="0"/>
  <w15:commentEx w15:paraId="60BE3518" w15:paraIdParent="4F711895" w15:done="0"/>
  <w15:commentEx w15:paraId="44742745" w15:paraIdParent="4F711895" w15:done="0"/>
  <w15:commentEx w15:paraId="4D56DBD2" w15:paraIdParent="4F711895" w15:done="0"/>
  <w15:commentEx w15:paraId="41AF9ECC" w15:paraIdParent="4F711895" w15:done="0"/>
  <w15:commentEx w15:paraId="23E4E92D" w15:paraIdParent="4F711895" w15:done="0"/>
  <w15:commentEx w15:paraId="2A7CA0A8" w15:paraIdParent="4F711895" w15:done="0"/>
  <w15:commentEx w15:paraId="636AEDAE" w15:paraIdParent="4F711895" w15:done="0"/>
  <w15:commentEx w15:paraId="60F988BB" w15:done="0"/>
  <w15:commentEx w15:paraId="40C8F627" w15:done="0"/>
  <w15:commentEx w15:paraId="79361762" w15:paraIdParent="40C8F627" w15:done="0"/>
  <w15:commentEx w15:paraId="30A23827" w15:paraIdParent="40C8F627" w15:done="0"/>
  <w15:commentEx w15:paraId="07F61BC4" w15:paraIdParent="40C8F627" w15:done="0"/>
  <w15:commentEx w15:paraId="25B0DF76" w15:paraIdParent="40C8F627" w15:done="0"/>
  <w15:commentEx w15:paraId="586185E7" w15:paraIdParent="40C8F627" w15:done="0"/>
  <w15:commentEx w15:paraId="32DB6BDC" w15:paraIdParent="40C8F627" w15:done="0"/>
  <w15:commentEx w15:paraId="06D50379" w15:paraIdParent="40C8F627" w15:done="0"/>
  <w15:commentEx w15:paraId="62BB54BD" w15:done="0"/>
  <w15:commentEx w15:paraId="789810D4" w15:done="0"/>
  <w15:commentEx w15:paraId="1AA4687D" w15:paraIdParent="789810D4" w15:done="0"/>
  <w15:commentEx w15:paraId="7EA4889A" w15:paraIdParent="789810D4" w15:done="0"/>
  <w15:commentEx w15:paraId="7CCA8CF9" w15:done="1"/>
  <w15:commentEx w15:paraId="0ECD4198" w15:done="1"/>
  <w15:commentEx w15:paraId="018F2552" w15:done="0"/>
  <w15:commentEx w15:paraId="6B976DD0" w15:done="1"/>
  <w15:commentEx w15:paraId="575DEAAA" w15:done="0"/>
  <w15:commentEx w15:paraId="11566687" w15:done="0"/>
  <w15:commentEx w15:paraId="391742C1" w15:done="0"/>
  <w15:commentEx w15:paraId="1AC2AD24" w15:done="0"/>
  <w15:commentEx w15:paraId="592380CC" w15:done="0"/>
  <w15:commentEx w15:paraId="2B5CB927" w15:done="1"/>
  <w15:commentEx w15:paraId="40E8562A" w15:done="0"/>
  <w15:commentEx w15:paraId="1F37E476" w15:done="0"/>
  <w15:commentEx w15:paraId="3E444DCC" w15:paraIdParent="1F37E476" w15:done="0"/>
  <w15:commentEx w15:paraId="5D695729" w15:paraIdParent="1F37E476" w15:done="0"/>
  <w15:commentEx w15:paraId="2D41A7BF" w15:paraIdParent="1F37E476" w15:done="0"/>
  <w15:commentEx w15:paraId="50A48D7C" w15:paraIdParent="1F37E476" w15:done="0"/>
  <w15:commentEx w15:paraId="62FB3AE3" w15:paraIdParent="1F37E476" w15:done="0"/>
  <w15:commentEx w15:paraId="5E00B7B1" w15:paraIdParent="1F37E476" w15:done="0"/>
  <w15:commentEx w15:paraId="559EBC2C" w15:paraIdParent="1F37E476" w15:done="0"/>
  <w15:commentEx w15:paraId="4B620F36" w15:done="0"/>
  <w15:commentEx w15:paraId="118B1456" w15:done="0"/>
  <w15:commentEx w15:paraId="33B88CC2" w15:done="0"/>
  <w15:commentEx w15:paraId="67D8F398" w15:done="0"/>
  <w15:commentEx w15:paraId="4ACD1AC9" w15:done="0"/>
  <w15:commentEx w15:paraId="3989670A" w15:done="0"/>
  <w15:commentEx w15:paraId="78575AD4" w15:paraIdParent="3989670A" w15:done="0"/>
  <w15:commentEx w15:paraId="677D99B1" w15:done="0"/>
  <w15:commentEx w15:paraId="44386D3E" w15:done="0"/>
  <w15:commentEx w15:paraId="55A0D64A" w15:paraIdParent="44386D3E" w15:done="0"/>
  <w15:commentEx w15:paraId="010ED23E" w15:done="0"/>
  <w15:commentEx w15:paraId="05270A74" w15:done="0"/>
  <w15:commentEx w15:paraId="40442810" w15:done="0"/>
  <w15:commentEx w15:paraId="087F96FD" w15:paraIdParent="40442810" w15:done="0"/>
  <w15:commentEx w15:paraId="6742B230" w15:done="0"/>
  <w15:commentEx w15:paraId="0C78378F" w15:paraIdParent="6742B230" w15:done="0"/>
  <w15:commentEx w15:paraId="1D361E73" w15:paraIdParent="6742B230" w15:done="0"/>
  <w15:commentEx w15:paraId="0DCABB5B" w15:paraIdParent="6742B230" w15:done="0"/>
  <w15:commentEx w15:paraId="543645D6" w15:paraIdParent="6742B230" w15:done="0"/>
  <w15:commentEx w15:paraId="5A2F5BDE" w15:done="0"/>
  <w15:commentEx w15:paraId="4015F274" w15:done="0"/>
  <w15:commentEx w15:paraId="0F963971" w15:paraIdParent="4015F274" w15:done="0"/>
  <w15:commentEx w15:paraId="403AEFEE" w15:done="0"/>
  <w15:commentEx w15:paraId="1A3147B0" w15:paraIdParent="403AEFEE" w15:done="0"/>
  <w15:commentEx w15:paraId="32A9639B" w15:paraIdParent="403AEFEE" w15:done="0"/>
  <w15:commentEx w15:paraId="4845F636" w15:done="0"/>
  <w15:commentEx w15:paraId="3013423F" w15:done="0"/>
  <w15:commentEx w15:paraId="4D745A7E" w15:paraIdParent="3013423F" w15:done="0"/>
  <w15:commentEx w15:paraId="7E5F8A32" w15:paraIdParent="3013423F" w15:done="0"/>
  <w15:commentEx w15:paraId="2D7B38D3" w15:paraIdParent="3013423F" w15:done="0"/>
  <w15:commentEx w15:paraId="77F9EB3E" w15:done="0"/>
  <w15:commentEx w15:paraId="7B867483" w15:paraIdParent="77F9EB3E" w15:done="0"/>
  <w15:commentEx w15:paraId="5D9098B9" w15:done="0"/>
  <w15:commentEx w15:paraId="3FFC1577" w15:done="0"/>
  <w15:commentEx w15:paraId="4E5F1E82" w15:paraIdParent="3FFC1577" w15:done="0"/>
  <w15:commentEx w15:paraId="6DE13AFC" w15:done="1"/>
  <w15:commentEx w15:paraId="6327CCB6" w15:done="0"/>
  <w15:commentEx w15:paraId="06FD0963" w15:done="0"/>
  <w15:commentEx w15:paraId="345DCA8C" w15:paraIdParent="06FD0963" w15:done="0"/>
  <w15:commentEx w15:paraId="2B7766BB" w15:paraIdParent="06FD0963" w15:done="0"/>
  <w15:commentEx w15:paraId="4D22D89D" w15:paraIdParent="06FD0963" w15:done="0"/>
  <w15:commentEx w15:paraId="74A0B60D" w15:done="0"/>
  <w15:commentEx w15:paraId="38C973F3" w15:paraIdParent="74A0B60D" w15:done="0"/>
  <w15:commentEx w15:paraId="58780955" w15:done="0"/>
  <w15:commentEx w15:paraId="54750F20" w15:done="1"/>
  <w15:commentEx w15:paraId="6F3AB088" w15:paraIdParent="54750F20" w15:done="1"/>
  <w15:commentEx w15:paraId="29D228F3" w15:done="1"/>
  <w15:commentEx w15:paraId="7E79C272" w15:done="1"/>
  <w15:commentEx w15:paraId="3A181347" w15:done="0"/>
  <w15:commentEx w15:paraId="1DCF67A2" w15:done="0"/>
  <w15:commentEx w15:paraId="7C354981" w15:done="0"/>
  <w15:commentEx w15:paraId="5E0E9A9B" w15:done="0"/>
  <w15:commentEx w15:paraId="714E1DE6" w15:done="0"/>
  <w15:commentEx w15:paraId="5FB6BA09" w15:paraIdParent="714E1DE6" w15:done="0"/>
  <w15:commentEx w15:paraId="5CDDE87B" w15:done="0"/>
  <w15:commentEx w15:paraId="720EE23C" w15:paraIdParent="5CDDE87B" w15:done="0"/>
  <w15:commentEx w15:paraId="63425623" w15:paraIdParent="5CDDE87B" w15:done="0"/>
  <w15:commentEx w15:paraId="3F305171" w15:done="0"/>
  <w15:commentEx w15:paraId="2E50AA83" w15:done="0"/>
  <w15:commentEx w15:paraId="10B1B796" w15:done="0"/>
  <w15:commentEx w15:paraId="75E79D57" w15:paraIdParent="10B1B796" w15:done="0"/>
  <w15:commentEx w15:paraId="1C03FEC7" w15:done="0"/>
  <w15:commentEx w15:paraId="3F083D3C" w15:paraIdParent="1C03FEC7" w15:done="0"/>
  <w15:commentEx w15:paraId="0CDCB7CF" w15:done="1"/>
  <w15:commentEx w15:paraId="4949FE6D" w15:paraIdParent="0CDCB7CF" w15:done="1"/>
  <w15:commentEx w15:paraId="0A842A2A" w15:done="0"/>
  <w15:commentEx w15:paraId="1D31C838" w15:paraIdParent="0A842A2A" w15:done="0"/>
  <w15:commentEx w15:paraId="3CF448B8" w15:paraIdParent="0A842A2A" w15:done="0"/>
  <w15:commentEx w15:paraId="4641349B" w15:done="0"/>
  <w15:commentEx w15:paraId="0B5235F3" w15:done="0"/>
  <w15:commentEx w15:paraId="6BEC5097" w15:done="0"/>
  <w15:commentEx w15:paraId="5655A830" w15:done="0"/>
  <w15:commentEx w15:paraId="1CEDF360" w15:done="0"/>
  <w15:commentEx w15:paraId="2A185A4F" w15:paraIdParent="1CEDF360" w15:done="0"/>
  <w15:commentEx w15:paraId="39226B6D" w15:paraIdParent="1CEDF360" w15:done="0"/>
  <w15:commentEx w15:paraId="63DC9C3A" w15:done="0"/>
  <w15:commentEx w15:paraId="6F552E99" w15:paraIdParent="63DC9C3A" w15:done="0"/>
  <w15:commentEx w15:paraId="21624227" w15:done="1"/>
  <w15:commentEx w15:paraId="3816660D" w15:done="0"/>
  <w15:commentEx w15:paraId="519086EB" w15:done="0"/>
  <w15:commentEx w15:paraId="15FFB70F" w15:paraIdParent="519086EB" w15:done="0"/>
  <w15:commentEx w15:paraId="2A4DD4BD" w15:paraIdParent="519086EB" w15:done="0"/>
  <w15:commentEx w15:paraId="17B18BB9" w15:paraIdParent="519086EB" w15:done="0"/>
  <w15:commentEx w15:paraId="0197C6F3" w15:paraIdParent="519086EB" w15:done="0"/>
  <w15:commentEx w15:paraId="4C794816" w15:paraIdParent="519086EB" w15:done="0"/>
  <w15:commentEx w15:paraId="0E440404" w15:done="0"/>
  <w15:commentEx w15:paraId="3094BA6A" w15:done="0"/>
  <w15:commentEx w15:paraId="54C05491" w15:done="1"/>
  <w15:commentEx w15:paraId="71791344" w15:done="1"/>
  <w15:commentEx w15:paraId="269FE7FD" w15:paraIdParent="71791344" w15:done="1"/>
  <w15:commentEx w15:paraId="3C92AEF3" w15:done="0"/>
  <w15:commentEx w15:paraId="71412D41" w15:paraIdParent="3C92AEF3" w15:done="0"/>
  <w15:commentEx w15:paraId="5F938AA2" w15:done="0"/>
  <w15:commentEx w15:paraId="3A3A4BC2" w15:done="0"/>
  <w15:commentEx w15:paraId="69792252" w15:paraIdParent="3A3A4BC2" w15:done="0"/>
  <w15:commentEx w15:paraId="72755806" w15:done="0"/>
  <w15:commentEx w15:paraId="2E54BC9E" w15:paraIdParent="72755806" w15:done="0"/>
  <w15:commentEx w15:paraId="2359A246" w15:paraIdParent="72755806" w15:done="0"/>
  <w15:commentEx w15:paraId="6726A39D" w15:done="1"/>
  <w15:commentEx w15:paraId="0B317D43" w15:paraIdParent="6726A39D" w15:done="1"/>
  <w15:commentEx w15:paraId="505FB997" w15:done="0"/>
  <w15:commentEx w15:paraId="5C4A8324" w15:done="0"/>
  <w15:commentEx w15:paraId="57BAB60F" w15:paraIdParent="5C4A8324" w15:done="0"/>
  <w15:commentEx w15:paraId="521C262A" w15:done="0"/>
  <w15:commentEx w15:paraId="66C50102" w15:done="0"/>
  <w15:commentEx w15:paraId="4B6546A3" w15:done="0"/>
  <w15:commentEx w15:paraId="35E0579A" w15:paraIdParent="4B6546A3" w15:done="0"/>
  <w15:commentEx w15:paraId="1C396394" w15:done="0"/>
  <w15:commentEx w15:paraId="035FC3DB" w15:done="0"/>
  <w15:commentEx w15:paraId="0BE94E8D" w15:paraIdParent="035FC3DB" w15:done="0"/>
  <w15:commentEx w15:paraId="10772E39" w15:paraIdParent="035FC3DB" w15:done="0"/>
  <w15:commentEx w15:paraId="3FD5FE7F" w15:paraIdParent="035FC3DB" w15:done="0"/>
  <w15:commentEx w15:paraId="06CA2C09" w15:paraIdParent="035FC3DB" w15:done="0"/>
  <w15:commentEx w15:paraId="667D0DD2" w15:paraIdParent="035FC3DB" w15:done="0"/>
  <w15:commentEx w15:paraId="194B8829" w15:paraIdParent="035FC3DB" w15:done="0"/>
  <w15:commentEx w15:paraId="43F5247C" w15:paraIdParent="035FC3DB" w15:done="0"/>
  <w15:commentEx w15:paraId="3EB297F6" w15:paraIdParent="035FC3DB" w15:done="0"/>
  <w15:commentEx w15:paraId="4735009F" w15:done="0"/>
  <w15:commentEx w15:paraId="2EA4CD31" w15:paraIdParent="4735009F" w15:done="0"/>
  <w15:commentEx w15:paraId="3E7C3D18" w15:paraIdParent="4735009F" w15:done="0"/>
  <w15:commentEx w15:paraId="5765AB47" w15:done="1"/>
  <w15:commentEx w15:paraId="7268A2A0" w15:done="1"/>
  <w15:commentEx w15:paraId="4D8D9BFA" w15:done="0"/>
  <w15:commentEx w15:paraId="3333BA2E" w15:done="0"/>
  <w15:commentEx w15:paraId="627A3978" w15:done="0"/>
  <w15:commentEx w15:paraId="6951E6E5" w15:paraIdParent="627A3978" w15:done="0"/>
  <w15:commentEx w15:paraId="312CF034" w15:paraIdParent="627A3978" w15:done="0"/>
  <w15:commentEx w15:paraId="4FFEB5F6" w15:paraIdParent="627A3978" w15:done="0"/>
  <w15:commentEx w15:paraId="6174CF05" w15:paraIdParent="627A3978" w15:done="0"/>
  <w15:commentEx w15:paraId="03F44097" w15:paraIdParent="627A3978" w15:done="0"/>
  <w15:commentEx w15:paraId="6343841E" w15:paraIdParent="627A3978" w15:done="0"/>
  <w15:commentEx w15:paraId="05FBAABB" w15:done="0"/>
  <w15:commentEx w15:paraId="22D17E42" w15:done="0"/>
  <w15:commentEx w15:paraId="59E577E7" w15:done="0"/>
  <w15:commentEx w15:paraId="5335AF29" w15:done="0"/>
  <w15:commentEx w15:paraId="2BCE6D57" w15:paraIdParent="5335AF29" w15:done="0"/>
  <w15:commentEx w15:paraId="4D8D945B" w15:done="0"/>
  <w15:commentEx w15:paraId="553AEE24" w15:paraIdParent="4D8D945B" w15:done="0"/>
  <w15:commentEx w15:paraId="4B814671" w15:done="0"/>
  <w15:commentEx w15:paraId="2B700EC9" w15:paraIdParent="4B814671" w15:done="0"/>
  <w15:commentEx w15:paraId="3A4D2046" w15:done="0"/>
  <w15:commentEx w15:paraId="6CCF6FD0" w15:done="0"/>
  <w15:commentEx w15:paraId="39783FA8" w15:done="1"/>
  <w15:commentEx w15:paraId="201BA27D" w15:done="0"/>
  <w15:commentEx w15:paraId="552EEB5E" w15:done="1"/>
  <w15:commentEx w15:paraId="732545AE" w15:done="0"/>
  <w15:commentEx w15:paraId="19AA51BC" w15:paraIdParent="732545AE" w15:done="0"/>
  <w15:commentEx w15:paraId="03C90D8D" w15:done="0"/>
  <w15:commentEx w15:paraId="3F76D877" w15:paraIdParent="03C90D8D" w15:done="0"/>
  <w15:commentEx w15:paraId="04085F1A" w15:done="0"/>
  <w15:commentEx w15:paraId="503515C7" w15:done="0"/>
  <w15:commentEx w15:paraId="236358CC" w15:paraIdParent="503515C7" w15:done="0"/>
  <w15:commentEx w15:paraId="056952C8" w15:paraIdParent="503515C7" w15:done="0"/>
  <w15:commentEx w15:paraId="6AAED54B" w15:done="0"/>
  <w15:commentEx w15:paraId="1F914903" w15:done="0"/>
  <w15:commentEx w15:paraId="10628A1E" w15:paraIdParent="1F914903" w15:done="0"/>
  <w15:commentEx w15:paraId="23AACA23" w15:done="0"/>
  <w15:commentEx w15:paraId="1092FEF7" w15:paraIdParent="23AACA23" w15:done="0"/>
  <w15:commentEx w15:paraId="6A197695" w15:done="0"/>
  <w15:commentEx w15:paraId="02437E55" w15:paraIdParent="6A197695" w15:done="0"/>
  <w15:commentEx w15:paraId="0D102D95" w15:paraIdParent="6A197695" w15:done="0"/>
  <w15:commentEx w15:paraId="51569465" w15:paraIdParent="6A197695" w15:done="0"/>
  <w15:commentEx w15:paraId="6DE7121C" w15:done="0"/>
  <w15:commentEx w15:paraId="2B65217E" w15:paraIdParent="6DE7121C" w15:done="0"/>
  <w15:commentEx w15:paraId="54AEB029" w15:done="0"/>
  <w15:commentEx w15:paraId="5E57919B" w15:paraIdParent="54AEB029" w15:done="0"/>
  <w15:commentEx w15:paraId="4CA8F5A0" w15:done="0"/>
  <w15:commentEx w15:paraId="4921F9EB" w15:paraIdParent="4CA8F5A0" w15:done="0"/>
  <w15:commentEx w15:paraId="72F63D64" w15:paraIdParent="4CA8F5A0" w15:done="0"/>
  <w15:commentEx w15:paraId="7F2E9E8C" w15:done="0"/>
  <w15:commentEx w15:paraId="024281D1" w15:paraIdParent="7F2E9E8C" w15:done="0"/>
  <w15:commentEx w15:paraId="08E3E813" w15:done="0"/>
  <w15:commentEx w15:paraId="2A4AD86D" w15:done="0"/>
  <w15:commentEx w15:paraId="4DDBA35D" w15:paraIdParent="2A4AD86D" w15:done="0"/>
  <w15:commentEx w15:paraId="30962F12" w15:paraIdParent="2A4AD86D" w15:done="0"/>
  <w15:commentEx w15:paraId="5493392A" w15:paraIdParent="2A4AD86D" w15:done="0"/>
  <w15:commentEx w15:paraId="4B3DAFB7" w15:paraIdParent="2A4AD86D" w15:done="0"/>
  <w15:commentEx w15:paraId="145D97EE" w15:done="1"/>
  <w15:commentEx w15:paraId="659A4021" w15:done="1"/>
  <w15:commentEx w15:paraId="699B1471" w15:done="0"/>
  <w15:commentEx w15:paraId="4FBA9C09" w15:paraIdParent="699B1471" w15:done="0"/>
  <w15:commentEx w15:paraId="089CDEC8" w15:done="0"/>
  <w15:commentEx w15:paraId="32761E0F" w15:done="0"/>
  <w15:commentEx w15:paraId="6B82EDDF" w15:paraIdParent="32761E0F" w15:done="0"/>
  <w15:commentEx w15:paraId="3EAF1C7C" w15:paraIdParent="32761E0F" w15:done="0"/>
  <w15:commentEx w15:paraId="18932A89" w15:paraIdParent="32761E0F" w15:done="0"/>
  <w15:commentEx w15:paraId="034DD16C" w15:paraIdParent="32761E0F" w15:done="0"/>
  <w15:commentEx w15:paraId="6FF888B1" w15:done="0"/>
  <w15:commentEx w15:paraId="786C0235" w15:done="0"/>
  <w15:commentEx w15:paraId="53B72305" w15:paraIdParent="786C0235" w15:done="0"/>
  <w15:commentEx w15:paraId="59B377EC" w15:paraIdParent="786C0235" w15:done="0"/>
  <w15:commentEx w15:paraId="0AECC260" w15:paraIdParent="786C0235" w15:done="0"/>
  <w15:commentEx w15:paraId="629DA682" w15:done="0"/>
  <w15:commentEx w15:paraId="5509C1C9" w15:done="0"/>
  <w15:commentEx w15:paraId="33A3F947" w15:done="0"/>
  <w15:commentEx w15:paraId="3D4BAAC1" w15:paraIdParent="33A3F947" w15:done="0"/>
  <w15:commentEx w15:paraId="3738B0D4" w15:paraIdParent="33A3F947" w15:done="0"/>
  <w15:commentEx w15:paraId="349EEB71" w15:done="0"/>
  <w15:commentEx w15:paraId="4FBB0EF0" w15:done="0"/>
  <w15:commentEx w15:paraId="5638F290" w15:done="0"/>
  <w15:commentEx w15:paraId="61BE754C" w15:paraIdParent="5638F290" w15:done="0"/>
  <w15:commentEx w15:paraId="62A6CF88" w15:paraIdParent="5638F290" w15:done="0"/>
  <w15:commentEx w15:paraId="6F06371C" w15:paraIdParent="5638F290" w15:done="0"/>
  <w15:commentEx w15:paraId="347475F7" w15:done="0"/>
  <w15:commentEx w15:paraId="047D2965" w15:paraIdParent="347475F7" w15:done="0"/>
  <w15:commentEx w15:paraId="29262108" w15:paraIdParent="347475F7" w15:done="0"/>
  <w15:commentEx w15:paraId="454B31A3" w15:paraIdParent="347475F7" w15:done="0"/>
  <w15:commentEx w15:paraId="72DE4B3C" w15:done="0"/>
  <w15:commentEx w15:paraId="2502F149" w15:paraIdParent="72DE4B3C" w15:done="0"/>
  <w15:commentEx w15:paraId="06129F3E" w15:paraIdParent="72DE4B3C" w15:done="0"/>
  <w15:commentEx w15:paraId="7C9C37F1" w15:done="0"/>
  <w15:commentEx w15:paraId="54F93A13" w15:done="1"/>
  <w15:commentEx w15:paraId="0A3B165A" w15:done="0"/>
  <w15:commentEx w15:paraId="41793042" w15:paraIdParent="0A3B165A" w15:done="0"/>
  <w15:commentEx w15:paraId="33DA0A30" w15:done="0"/>
  <w15:commentEx w15:paraId="7835DFB6" w15:done="0"/>
  <w15:commentEx w15:paraId="34C1B441" w15:paraIdParent="7835DFB6" w15:done="0"/>
  <w15:commentEx w15:paraId="6A4953FE" w15:paraIdParent="7835DFB6" w15:done="0"/>
  <w15:commentEx w15:paraId="45D45023" w15:done="1"/>
  <w15:commentEx w15:paraId="61698314" w15:done="0"/>
  <w15:commentEx w15:paraId="63FEED4D" w15:done="0"/>
  <w15:commentEx w15:paraId="7D1334D7" w15:done="1"/>
  <w15:commentEx w15:paraId="3C1BE6DA" w15:paraIdParent="7D1334D7" w15:done="1"/>
  <w15:commentEx w15:paraId="64DF0C0C" w15:done="0"/>
  <w15:commentEx w15:paraId="338BEDE9" w15:paraIdParent="64DF0C0C" w15:done="0"/>
  <w15:commentEx w15:paraId="5BDE1095" w15:done="1"/>
  <w15:commentEx w15:paraId="3D6C9876" w15:paraIdParent="5BDE1095" w15:done="1"/>
  <w15:commentEx w15:paraId="712F175E" w15:done="1"/>
  <w15:commentEx w15:paraId="36A058ED" w15:done="0"/>
  <w15:commentEx w15:paraId="4080459A" w15:done="1"/>
  <w15:commentEx w15:paraId="7AA0D2F7" w15:done="0"/>
  <w15:commentEx w15:paraId="45EAA30B" w15:paraIdParent="7AA0D2F7" w15:done="0"/>
  <w15:commentEx w15:paraId="13FB060E" w15:done="0"/>
  <w15:commentEx w15:paraId="45D1597B" w15:paraIdParent="13FB060E" w15:done="0"/>
  <w15:commentEx w15:paraId="2974FBA6" w15:paraIdParent="13FB060E" w15:done="0"/>
  <w15:commentEx w15:paraId="65F63922" w15:paraIdParent="13FB060E" w15:done="0"/>
  <w15:commentEx w15:paraId="4092AFA3" w15:paraIdParent="13FB060E" w15:done="0"/>
  <w15:commentEx w15:paraId="20240A26" w15:done="1"/>
  <w15:commentEx w15:paraId="38A0530F" w15:paraIdParent="20240A26" w15:done="1"/>
  <w15:commentEx w15:paraId="21A61D16" w15:done="1"/>
  <w15:commentEx w15:paraId="7CB6A131" w15:done="1"/>
  <w15:commentEx w15:paraId="42257133" w15:done="0"/>
  <w15:commentEx w15:paraId="0552CA98" w15:done="1"/>
  <w15:commentEx w15:paraId="1D1EE881" w15:done="0"/>
  <w15:commentEx w15:paraId="0D7A7B18" w15:paraIdParent="1D1EE881" w15:done="0"/>
  <w15:commentEx w15:paraId="7AB962E1" w15:paraIdParent="1D1EE881" w15:done="0"/>
  <w15:commentEx w15:paraId="73C0022F" w15:paraIdParent="7AB962E1" w15:done="0"/>
  <w15:commentEx w15:paraId="5432CB03" w15:done="0"/>
  <w15:commentEx w15:paraId="346F3191" w15:paraIdParent="5432CB03" w15:done="0"/>
  <w15:commentEx w15:paraId="7C122B89" w15:paraIdParent="5432CB03" w15:done="0"/>
  <w15:commentEx w15:paraId="3BA308DB" w15:done="1"/>
  <w15:commentEx w15:paraId="579F8EEF" w15:done="0"/>
  <w15:commentEx w15:paraId="4D992B1E" w15:paraIdParent="579F8EEF" w15:done="0"/>
  <w15:commentEx w15:paraId="1F3B4FF3" w15:done="1"/>
  <w15:commentEx w15:paraId="604B2582" w15:paraIdParent="1F3B4FF3" w15:done="1"/>
  <w15:commentEx w15:paraId="0B0A360D" w15:done="0"/>
  <w15:commentEx w15:paraId="5969276A" w15:paraIdParent="0B0A360D" w15:done="0"/>
  <w15:commentEx w15:paraId="7B5C729A" w15:paraIdParent="0B0A360D" w15:done="0"/>
  <w15:commentEx w15:paraId="2193F931" w15:paraIdParent="0B0A360D" w15:done="0"/>
  <w15:commentEx w15:paraId="21C83849" w15:done="0"/>
  <w15:commentEx w15:paraId="19241EC4" w15:done="0"/>
  <w15:commentEx w15:paraId="19BCFB4E" w15:done="0"/>
  <w15:commentEx w15:paraId="03C08E8D" w15:done="0"/>
  <w15:commentEx w15:paraId="528110D3" w15:done="1"/>
  <w15:commentEx w15:paraId="3C6F4AAA" w15:done="1"/>
  <w15:commentEx w15:paraId="149037B3" w15:done="1"/>
  <w15:commentEx w15:paraId="7BB57CA1" w15:done="0"/>
  <w15:commentEx w15:paraId="4548AD3A" w15:paraIdParent="7BB57CA1" w15:done="0"/>
  <w15:commentEx w15:paraId="06E0FC6E" w15:paraIdParent="7BB57CA1" w15:done="0"/>
  <w15:commentEx w15:paraId="51CA16FD" w15:done="0"/>
  <w15:commentEx w15:paraId="7C7B2BF0" w15:done="1"/>
  <w15:commentEx w15:paraId="6D8D0467" w15:done="0"/>
  <w15:commentEx w15:paraId="776C1123" w15:paraIdParent="6D8D0467" w15:done="0"/>
  <w15:commentEx w15:paraId="1C519558" w15:done="1"/>
  <w15:commentEx w15:paraId="00DB0DE4" w15:done="1"/>
  <w15:commentEx w15:paraId="6EB08ACA" w15:done="0"/>
  <w15:commentEx w15:paraId="0F918006" w15:paraIdParent="6EB08ACA" w15:done="0"/>
  <w15:commentEx w15:paraId="47458504" w15:paraIdParent="6EB08ACA" w15:done="0"/>
  <w15:commentEx w15:paraId="2F512A64" w15:paraIdParent="6EB08ACA" w15:done="0"/>
  <w15:commentEx w15:paraId="05C9529C" w15:done="1"/>
  <w15:commentEx w15:paraId="1772E6FE" w15:done="0"/>
  <w15:commentEx w15:paraId="2E145A38" w15:done="1"/>
  <w15:commentEx w15:paraId="5DD5D5CE" w15:done="1"/>
  <w15:commentEx w15:paraId="6F783A44" w15:done="0"/>
  <w15:commentEx w15:paraId="1028B683" w15:paraIdParent="6F783A44" w15:done="0"/>
  <w15:commentEx w15:paraId="72603B43" w15:done="1"/>
  <w15:commentEx w15:paraId="034BD222" w15:paraIdParent="72603B43" w15:done="1"/>
  <w15:commentEx w15:paraId="70CE5D37" w15:done="1"/>
  <w15:commentEx w15:paraId="5DAB9408" w15:paraIdParent="70CE5D37" w15:done="1"/>
  <w15:commentEx w15:paraId="37DB0C21" w15:done="0"/>
  <w15:commentEx w15:paraId="696D1F49" w15:done="1"/>
  <w15:commentEx w15:paraId="1E895C4E" w15:paraIdParent="696D1F49" w15:done="1"/>
  <w15:commentEx w15:paraId="1A56106F" w15:done="1"/>
  <w15:commentEx w15:paraId="6B91C571" w15:done="0"/>
  <w15:commentEx w15:paraId="72C12ECA" w15:done="1"/>
  <w15:commentEx w15:paraId="782CEB9F" w15:done="1"/>
  <w15:commentEx w15:paraId="6E5836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52858F" w16cex:dateUtc="2025-03-27T12:38:00Z"/>
  <w16cex:commentExtensible w16cex:durableId="1167D315" w16cex:dateUtc="2025-04-01T15:43:00Z"/>
  <w16cex:commentExtensible w16cex:durableId="50F4F24C" w16cex:dateUtc="2025-03-28T08:33:00Z"/>
  <w16cex:commentExtensible w16cex:durableId="64EE0F63" w16cex:dateUtc="2025-04-02T07:57:00Z"/>
  <w16cex:commentExtensible w16cex:durableId="092BB6CA" w16cex:dateUtc="2025-04-03T10:01:00Z"/>
  <w16cex:commentExtensible w16cex:durableId="71452B0A" w16cex:dateUtc="2025-06-16T11:37:00Z"/>
  <w16cex:commentExtensible w16cex:durableId="2FD2A91B" w16cex:dateUtc="2025-06-20T08:48:00Z"/>
  <w16cex:commentExtensible w16cex:durableId="6DEC6852" w16cex:dateUtc="2025-03-26T12:17:00Z"/>
  <w16cex:commentExtensible w16cex:durableId="111143A1" w16cex:dateUtc="2025-06-20T09:52:00Z"/>
  <w16cex:commentExtensible w16cex:durableId="2B79901F" w16cex:dateUtc="2025-03-10T15:21:00Z"/>
  <w16cex:commentExtensible w16cex:durableId="73BA0D2D" w16cex:dateUtc="2025-03-26T12:18:00Z"/>
  <w16cex:commentExtensible w16cex:durableId="2BA8A593" w16cex:dateUtc="2025-04-15T07:29:00Z"/>
  <w16cex:commentExtensible w16cex:durableId="395290C5" w16cex:dateUtc="2025-06-20T09:58:00Z"/>
  <w16cex:commentExtensible w16cex:durableId="4EC71F65" w16cex:dateUtc="2025-06-16T11:37:00Z"/>
  <w16cex:commentExtensible w16cex:durableId="416592FC" w16cex:dateUtc="2025-06-20T10:02:00Z"/>
  <w16cex:commentExtensible w16cex:durableId="7C567B12" w16cex:dateUtc="2025-06-16T11:36:00Z"/>
  <w16cex:commentExtensible w16cex:durableId="08859366" w16cex:dateUtc="2025-06-20T09:12:00Z"/>
  <w16cex:commentExtensible w16cex:durableId="6350B89F" w16cex:dateUtc="2025-05-21T13:56:00Z"/>
  <w16cex:commentExtensible w16cex:durableId="3537F796" w16cex:dateUtc="2025-06-20T11:21:00Z"/>
  <w16cex:commentExtensible w16cex:durableId="400C63D2" w16cex:dateUtc="2025-06-16T11:41:00Z"/>
  <w16cex:commentExtensible w16cex:durableId="599CC0CC" w16cex:dateUtc="2025-06-20T09:15:00Z"/>
  <w16cex:commentExtensible w16cex:durableId="04DE9079" w16cex:dateUtc="2025-06-13T10:34:00Z"/>
  <w16cex:commentExtensible w16cex:durableId="64BB7B7B" w16cex:dateUtc="2025-06-17T13:52:00Z"/>
  <w16cex:commentExtensible w16cex:durableId="04BB83CD" w16cex:dateUtc="2025-06-17T13:53:00Z"/>
  <w16cex:commentExtensible w16cex:durableId="162EC1AA" w16cex:dateUtc="2025-06-16T11:43:00Z"/>
  <w16cex:commentExtensible w16cex:durableId="0FC5027B" w16cex:dateUtc="2025-03-26T12:24:00Z"/>
  <w16cex:commentExtensible w16cex:durableId="43D6D5EE" w16cex:dateUtc="2025-06-05T14:48:00Z"/>
  <w16cex:commentExtensible w16cex:durableId="05BDB460" w16cex:dateUtc="2025-06-05T14:49:00Z"/>
  <w16cex:commentExtensible w16cex:durableId="2A33806B" w16cex:dateUtc="2025-06-23T09:02:00Z"/>
  <w16cex:commentExtensible w16cex:durableId="10116A3E" w16cex:dateUtc="2025-06-05T14:49:00Z"/>
  <w16cex:commentExtensible w16cex:durableId="335C7313" w16cex:dateUtc="2025-03-27T12:48:00Z"/>
  <w16cex:commentExtensible w16cex:durableId="4A0E83BF" w16cex:dateUtc="2025-06-05T14:50:00Z"/>
  <w16cex:commentExtensible w16cex:durableId="37EC01F8" w16cex:dateUtc="2025-06-13T12:47:00Z"/>
  <w16cex:commentExtensible w16cex:durableId="43C447E5" w16cex:dateUtc="2025-03-26T12:27:00Z"/>
  <w16cex:commentExtensible w16cex:durableId="0DCA9F44" w16cex:dateUtc="2025-06-17T13:59:00Z"/>
  <w16cex:commentExtensible w16cex:durableId="4B0D1FCC" w16cex:dateUtc="2025-03-26T12:26:00Z"/>
  <w16cex:commentExtensible w16cex:durableId="3301BA87" w16cex:dateUtc="2025-03-27T12:49:00Z"/>
  <w16cex:commentExtensible w16cex:durableId="6EF1B26E" w16cex:dateUtc="2025-04-02T08:04:00Z"/>
  <w16cex:commentExtensible w16cex:durableId="1E43EAB0" w16cex:dateUtc="2025-06-19T11:15:00Z"/>
  <w16cex:commentExtensible w16cex:durableId="11368B95" w16cex:dateUtc="2025-06-17T14:00:00Z"/>
  <w16cex:commentExtensible w16cex:durableId="451600A3" w16cex:dateUtc="2025-06-23T10:00:00Z"/>
  <w16cex:commentExtensible w16cex:durableId="28394C10" w16cex:dateUtc="2025-06-17T14:01:00Z"/>
  <w16cex:commentExtensible w16cex:durableId="7A540FD7" w16cex:dateUtc="2025-06-23T10:00:00Z"/>
  <w16cex:commentExtensible w16cex:durableId="18ACD012" w16cex:dateUtc="2025-06-05T14:46:00Z"/>
  <w16cex:commentExtensible w16cex:durableId="12E7473A" w16cex:dateUtc="2025-03-26T12:31:00Z"/>
  <w16cex:commentExtensible w16cex:durableId="5A777854" w16cex:dateUtc="2025-07-22T14:01:00Z"/>
  <w16cex:commentExtensible w16cex:durableId="16764D35" w16cex:dateUtc="2025-07-22T14:04:00Z"/>
  <w16cex:commentExtensible w16cex:durableId="6C86C5C6" w16cex:dateUtc="2025-03-26T11:37:00Z"/>
  <w16cex:commentExtensible w16cex:durableId="44A75065" w16cex:dateUtc="2025-06-17T14:02:00Z"/>
  <w16cex:commentExtensible w16cex:durableId="53B2E91C" w16cex:dateUtc="2025-06-19T11:17:00Z"/>
  <w16cex:commentExtensible w16cex:durableId="2F30A28C" w16cex:dateUtc="2025-06-20T11:37:00Z"/>
  <w16cex:commentExtensible w16cex:durableId="2BD0484E" w16cex:dateUtc="2025-05-15T08:41:00Z"/>
  <w16cex:commentExtensible w16cex:durableId="5B2B22D5" w16cex:dateUtc="2025-06-23T10:30:00Z"/>
  <w16cex:commentExtensible w16cex:durableId="2DA27E88" w16cex:dateUtc="2025-03-26T12:34:00Z"/>
  <w16cex:commentExtensible w16cex:durableId="5C534BE4" w16cex:dateUtc="2025-06-19T11:16:00Z"/>
  <w16cex:commentExtensible w16cex:durableId="5D12AB8E" w16cex:dateUtc="2025-06-23T10:40:00Z"/>
  <w16cex:commentExtensible w16cex:durableId="1C5525D0" w16cex:dateUtc="2025-03-26T18:38:00Z"/>
  <w16cex:commentExtensible w16cex:durableId="4589E763" w16cex:dateUtc="2025-03-11T08:39:00Z"/>
  <w16cex:commentExtensible w16cex:durableId="3CE61A10" w16cex:dateUtc="2025-04-02T09:36:00Z"/>
  <w16cex:commentExtensible w16cex:durableId="6D9A6A8C" w16cex:dateUtc="2025-06-17T14:03:00Z"/>
  <w16cex:commentExtensible w16cex:durableId="18B16301" w16cex:dateUtc="2025-06-23T11:01:00Z"/>
  <w16cex:commentExtensible w16cex:durableId="2316502C" w16cex:dateUtc="2025-06-16T11:45:00Z"/>
  <w16cex:commentExtensible w16cex:durableId="41F95F18" w16cex:dateUtc="2025-03-05T14:25:00Z"/>
  <w16cex:commentExtensible w16cex:durableId="0AC70C0B" w16cex:dateUtc="2025-04-02T09:50:00Z"/>
  <w16cex:commentExtensible w16cex:durableId="7AAD25A5" w16cex:dateUtc="2025-06-16T11:52:00Z"/>
  <w16cex:commentExtensible w16cex:durableId="517A5A34" w16cex:dateUtc="2025-06-17T14:05:00Z"/>
  <w16cex:commentExtensible w16cex:durableId="1A61C60B" w16cex:dateUtc="2025-06-17T14:06:00Z"/>
  <w16cex:commentExtensible w16cex:durableId="0B12B437" w16cex:dateUtc="2025-03-27T08:34:00Z"/>
  <w16cex:commentExtensible w16cex:durableId="2A5C33D0" w16cex:dateUtc="2025-03-26T18:42:00Z"/>
  <w16cex:commentExtensible w16cex:durableId="09ABE4AC" w16cex:dateUtc="2025-03-26T18:43:00Z"/>
  <w16cex:commentExtensible w16cex:durableId="54281C45" w16cex:dateUtc="2025-03-26T18:43:00Z"/>
  <w16cex:commentExtensible w16cex:durableId="45DE4C07" w16cex:dateUtc="2025-03-27T12:52:00Z"/>
  <w16cex:commentExtensible w16cex:durableId="4A8CE98D" w16cex:dateUtc="2025-04-02T09:52:00Z"/>
  <w16cex:commentExtensible w16cex:durableId="5A29CAF0" w16cex:dateUtc="2025-07-09T09:58:00Z"/>
  <w16cex:commentExtensible w16cex:durableId="01B8D5FA" w16cex:dateUtc="2025-07-09T09:59:00Z"/>
  <w16cex:commentExtensible w16cex:durableId="63C8F0B0" w16cex:dateUtc="2025-06-16T11:52:00Z"/>
  <w16cex:commentExtensible w16cex:durableId="09F5C54B" w16cex:dateUtc="2025-03-27T12:53:00Z"/>
  <w16cex:commentExtensible w16cex:durableId="5EAD24BF" w16cex:dateUtc="2025-03-27T12:54:00Z"/>
  <w16cex:commentExtensible w16cex:durableId="0388ED42" w16cex:dateUtc="2025-03-27T12:54:00Z"/>
  <w16cex:commentExtensible w16cex:durableId="18A07522" w16cex:dateUtc="2025-04-02T09:54:00Z"/>
  <w16cex:commentExtensible w16cex:durableId="738F060E" w16cex:dateUtc="2025-06-19T11:19:00Z"/>
  <w16cex:commentExtensible w16cex:durableId="01572673" w16cex:dateUtc="2025-06-23T12:54:00Z"/>
  <w16cex:commentExtensible w16cex:durableId="486F94FF" w16cex:dateUtc="2025-03-13T17:12:00Z"/>
  <w16cex:commentExtensible w16cex:durableId="6614A863" w16cex:dateUtc="2025-04-02T09:55:00Z"/>
  <w16cex:commentExtensible w16cex:durableId="51063CCD" w16cex:dateUtc="2025-07-09T10:04:00Z"/>
  <w16cex:commentExtensible w16cex:durableId="0E39A9E0" w16cex:dateUtc="2025-07-09T10:10:00Z"/>
  <w16cex:commentExtensible w16cex:durableId="19B01570" w16cex:dateUtc="2025-03-26T18:47:00Z"/>
  <w16cex:commentExtensible w16cex:durableId="77685CFF" w16cex:dateUtc="2025-03-27T12:57:00Z"/>
  <w16cex:commentExtensible w16cex:durableId="10D68C40" w16cex:dateUtc="2025-03-27T12:58:00Z"/>
  <w16cex:commentExtensible w16cex:durableId="07D132EB" w16cex:dateUtc="2025-04-02T09:57:00Z"/>
  <w16cex:commentExtensible w16cex:durableId="4CF84A90" w16cex:dateUtc="2025-06-17T14:07:00Z"/>
  <w16cex:commentExtensible w16cex:durableId="078C206F" w16cex:dateUtc="2025-03-11T08:49:00Z"/>
  <w16cex:commentExtensible w16cex:durableId="7910DEF1" w16cex:dateUtc="2025-04-02T10:01:00Z"/>
  <w16cex:commentExtensible w16cex:durableId="5AF65512" w16cex:dateUtc="2025-06-17T09:15:00Z"/>
  <w16cex:commentExtensible w16cex:durableId="7F0760E9" w16cex:dateUtc="2025-06-25T16:17:00Z"/>
  <w16cex:commentExtensible w16cex:durableId="0F9C3DA0" w16cex:dateUtc="2025-07-09T10:36:00Z"/>
  <w16cex:commentExtensible w16cex:durableId="5448F124" w16cex:dateUtc="2025-07-09T10:37:00Z"/>
  <w16cex:commentExtensible w16cex:durableId="12C8750F" w16cex:dateUtc="2025-03-27T13:02:00Z"/>
  <w16cex:commentExtensible w16cex:durableId="4F1744B0" w16cex:dateUtc="2025-04-02T10:02:00Z"/>
  <w16cex:commentExtensible w16cex:durableId="134B0B9D" w16cex:dateUtc="2025-04-03T11:43:00Z"/>
  <w16cex:commentExtensible w16cex:durableId="2DA59F12" w16cex:dateUtc="2025-06-16T11:54:00Z"/>
  <w16cex:commentExtensible w16cex:durableId="6AAAF4A4" w16cex:dateUtc="2025-06-17T14:08:00Z"/>
  <w16cex:commentExtensible w16cex:durableId="36BCB767" w16cex:dateUtc="2025-06-23T14:18:00Z"/>
  <w16cex:commentExtensible w16cex:durableId="154305C0" w16cex:dateUtc="2025-07-09T10:39:00Z"/>
  <w16cex:commentExtensible w16cex:durableId="4D0441B9" w16cex:dateUtc="2025-07-09T10:45:00Z"/>
  <w16cex:commentExtensible w16cex:durableId="6F53A83D" w16cex:dateUtc="2025-03-27T13:05:00Z"/>
  <w16cex:commentExtensible w16cex:durableId="58C76C8D" w16cex:dateUtc="2025-03-27T13:05:00Z"/>
  <w16cex:commentExtensible w16cex:durableId="2E94EA6B" w16cex:dateUtc="2025-03-27T13:06:00Z"/>
  <w16cex:commentExtensible w16cex:durableId="21CD7822" w16cex:dateUtc="2025-03-27T13:06:00Z"/>
  <w16cex:commentExtensible w16cex:durableId="533CA236" w16cex:dateUtc="2025-04-02T10:06:00Z"/>
  <w16cex:commentExtensible w16cex:durableId="7C773957" w16cex:dateUtc="2025-07-09T10:50:00Z"/>
  <w16cex:commentExtensible w16cex:durableId="322496A0" w16cex:dateUtc="2025-07-09T10:51:00Z"/>
  <w16cex:commentExtensible w16cex:durableId="4113C7DA" w16cex:dateUtc="2025-03-26T12:54:00Z"/>
  <w16cex:commentExtensible w16cex:durableId="073D342A" w16cex:dateUtc="2025-03-26T18:50:00Z"/>
  <w16cex:commentExtensible w16cex:durableId="2267D942" w16cex:dateUtc="2025-04-02T10:09:00Z"/>
  <w16cex:commentExtensible w16cex:durableId="4C111652" w16cex:dateUtc="2025-04-02T10:10:00Z"/>
  <w16cex:commentExtensible w16cex:durableId="762CF5AA" w16cex:dateUtc="2025-06-05T15:19:00Z"/>
  <w16cex:commentExtensible w16cex:durableId="100635FC" w16cex:dateUtc="2025-06-17T12:00:00Z"/>
  <w16cex:commentExtensible w16cex:durableId="1A6DB28E" w16cex:dateUtc="2025-06-17T14:10:00Z"/>
  <w16cex:commentExtensible w16cex:durableId="5F9492E1" w16cex:dateUtc="2025-06-23T14:32:00Z"/>
  <w16cex:commentExtensible w16cex:durableId="3A07C52A" w16cex:dateUtc="2025-03-13T17:28:00Z"/>
  <w16cex:commentExtensible w16cex:durableId="402BFC3F" w16cex:dateUtc="2025-03-20T19:57:00Z"/>
  <w16cex:commentExtensible w16cex:durableId="0CAA35F6" w16cex:dateUtc="2025-06-13T12:48:00Z"/>
  <w16cex:commentExtensible w16cex:durableId="2C480D27" w16cex:dateUtc="2025-06-23T14:41:00Z"/>
  <w16cex:commentExtensible w16cex:durableId="059969B2" w16cex:dateUtc="2025-06-16T11:57:00Z"/>
  <w16cex:commentExtensible w16cex:durableId="1A45B0EF" w16cex:dateUtc="2025-06-05T16:07:00Z"/>
  <w16cex:commentExtensible w16cex:durableId="4C5EEA5D" w16cex:dateUtc="2025-03-27T22:40:00Z"/>
  <w16cex:commentExtensible w16cex:durableId="67EBCDED" w16cex:dateUtc="2025-03-26T12:54:00Z"/>
  <w16cex:commentExtensible w16cex:durableId="6DF06526" w16cex:dateUtc="2025-04-02T10:38:00Z"/>
  <w16cex:commentExtensible w16cex:durableId="6D396B4C" w16cex:dateUtc="2025-07-22T14:50:00Z"/>
  <w16cex:commentExtensible w16cex:durableId="067DF5AC" w16cex:dateUtc="2025-03-27T13:09:00Z"/>
  <w16cex:commentExtensible w16cex:durableId="7AEC8854" w16cex:dateUtc="2025-06-17T15:07:00Z"/>
  <w16cex:commentExtensible w16cex:durableId="16388B9C" w16cex:dateUtc="2025-04-03T15:13:00Z"/>
  <w16cex:commentExtensible w16cex:durableId="2716318E" w16cex:dateUtc="2025-03-27T09:19:00Z"/>
  <w16cex:commentExtensible w16cex:durableId="01797A8D" w16cex:dateUtc="2025-03-27T09:20:00Z"/>
  <w16cex:commentExtensible w16cex:durableId="1260F10F" w16cex:dateUtc="2025-03-27T09:23:00Z"/>
  <w16cex:commentExtensible w16cex:durableId="455F5B5D" w16cex:dateUtc="2025-03-27T13:10:00Z"/>
  <w16cex:commentExtensible w16cex:durableId="4A07C440" w16cex:dateUtc="2025-04-02T10:32:00Z"/>
  <w16cex:commentExtensible w16cex:durableId="272BDF04" w16cex:dateUtc="2025-07-09T10:53:00Z"/>
  <w16cex:commentExtensible w16cex:durableId="0FF519D9" w16cex:dateUtc="2025-07-09T10:56:00Z"/>
  <w16cex:commentExtensible w16cex:durableId="4CAB26E2" w16cex:dateUtc="2025-03-26T13:00:00Z"/>
  <w16cex:commentExtensible w16cex:durableId="2B566886" w16cex:dateUtc="2025-03-27T09:26:00Z"/>
  <w16cex:commentExtensible w16cex:durableId="63592448" w16cex:dateUtc="2025-04-02T10:35:00Z"/>
  <w16cex:commentExtensible w16cex:durableId="244C3A3B" w16cex:dateUtc="2025-06-13T10:36:00Z"/>
  <w16cex:commentExtensible w16cex:durableId="3725DC88" w16cex:dateUtc="2025-06-13T12:52:00Z"/>
  <w16cex:commentExtensible w16cex:durableId="6FA7DFD9" w16cex:dateUtc="2025-06-17T11:18:00Z"/>
  <w16cex:commentExtensible w16cex:durableId="67944ED5" w16cex:dateUtc="2025-06-17T15:10:00Z"/>
  <w16cex:commentExtensible w16cex:durableId="66C4D2D4" w16cex:dateUtc="2025-07-09T16:42:00Z"/>
  <w16cex:commentExtensible w16cex:durableId="08B0DE51" w16cex:dateUtc="2025-03-27T14:04:00Z"/>
  <w16cex:commentExtensible w16cex:durableId="54AC0627" w16cex:dateUtc="2025-06-05T16:09:00Z"/>
  <w16cex:commentExtensible w16cex:durableId="38CE6218" w16cex:dateUtc="2025-03-26T13:00:00Z"/>
  <w16cex:commentExtensible w16cex:durableId="6F17AB92" w16cex:dateUtc="2025-03-27T14:05:00Z"/>
  <w16cex:commentExtensible w16cex:durableId="00DC14CA" w16cex:dateUtc="2025-06-17T15:09:00Z"/>
  <w16cex:commentExtensible w16cex:durableId="184342EF" w16cex:dateUtc="2025-06-23T16:14:00Z"/>
  <w16cex:commentExtensible w16cex:durableId="4995D704" w16cex:dateUtc="2025-03-27T14:06:00Z"/>
  <w16cex:commentExtensible w16cex:durableId="449B7BA2" w16cex:dateUtc="2025-06-17T15:11:00Z"/>
  <w16cex:commentExtensible w16cex:durableId="34792221" w16cex:dateUtc="2025-03-26T13:01:00Z"/>
  <w16cex:commentExtensible w16cex:durableId="6E6A3827" w16cex:dateUtc="2025-06-17T15:17:00Z"/>
  <w16cex:commentExtensible w16cex:durableId="2AE27AC2" w16cex:dateUtc="2025-07-09T16:28:00Z"/>
  <w16cex:commentExtensible w16cex:durableId="0E4D50B0" w16cex:dateUtc="2025-06-17T12:01:00Z"/>
  <w16cex:commentExtensible w16cex:durableId="0353324C" w16cex:dateUtc="2025-06-23T16:37:00Z"/>
  <w16cex:commentExtensible w16cex:durableId="5706262B" w16cex:dateUtc="2025-03-26T14:58:00Z"/>
  <w16cex:commentExtensible w16cex:durableId="1C896DFB" w16cex:dateUtc="2025-03-26T11:40:00Z"/>
  <w16cex:commentExtensible w16cex:durableId="5B337BD7" w16cex:dateUtc="2025-03-26T14:59:00Z"/>
  <w16cex:commentExtensible w16cex:durableId="03ECA14D" w16cex:dateUtc="2025-06-05T16:10:00Z"/>
  <w16cex:commentExtensible w16cex:durableId="32A11ACE" w16cex:dateUtc="2025-06-23T16:39:00Z"/>
  <w16cex:commentExtensible w16cex:durableId="7EF4CDAB" w16cex:dateUtc="2025-07-09T16:34:00Z"/>
  <w16cex:commentExtensible w16cex:durableId="1655295A" w16cex:dateUtc="2025-07-09T16:34:00Z"/>
  <w16cex:commentExtensible w16cex:durableId="2C4B275E" w16cex:dateUtc="2025-03-27T14:08:00Z"/>
  <w16cex:commentExtensible w16cex:durableId="76ED4D2A" w16cex:dateUtc="2025-06-16T11:59:00Z"/>
  <w16cex:commentExtensible w16cex:durableId="70430B9D" w16cex:dateUtc="2025-03-26T18:55:00Z"/>
  <w16cex:commentExtensible w16cex:durableId="6A0293FE" w16cex:dateUtc="2025-03-12T08:40:00Z"/>
  <w16cex:commentExtensible w16cex:durableId="5AD82694" w16cex:dateUtc="2025-03-26T15:02:00Z"/>
  <w16cex:commentExtensible w16cex:durableId="108BB9E3" w16cex:dateUtc="2025-03-27T14:08:00Z"/>
  <w16cex:commentExtensible w16cex:durableId="4A379BEE" w16cex:dateUtc="2025-03-27T14:09:00Z"/>
  <w16cex:commentExtensible w16cex:durableId="45E1E582" w16cex:dateUtc="2025-04-02T10:40:00Z"/>
  <w16cex:commentExtensible w16cex:durableId="75D95FBE" w16cex:dateUtc="2025-06-17T11:20:00Z"/>
  <w16cex:commentExtensible w16cex:durableId="4C4A4184" w16cex:dateUtc="2025-06-23T17:20:00Z"/>
  <w16cex:commentExtensible w16cex:durableId="5D0B2E7F" w16cex:dateUtc="2025-07-09T16:31:00Z"/>
  <w16cex:commentExtensible w16cex:durableId="23513DA7" w16cex:dateUtc="2025-03-26T15:02:00Z"/>
  <w16cex:commentExtensible w16cex:durableId="3C5E2631" w16cex:dateUtc="2025-04-02T10:40:00Z"/>
  <w16cex:commentExtensible w16cex:durableId="769DA4FF" w16cex:dateUtc="2025-07-09T11:02:00Z"/>
  <w16cex:commentExtensible w16cex:durableId="5BA980B8" w16cex:dateUtc="2025-07-09T11:03:00Z"/>
  <w16cex:commentExtensible w16cex:durableId="0503A21C" w16cex:dateUtc="2025-03-27T14:11:00Z"/>
  <w16cex:commentExtensible w16cex:durableId="21D96340" w16cex:dateUtc="2025-03-27T14:11:00Z"/>
  <w16cex:commentExtensible w16cex:durableId="38E26C54" w16cex:dateUtc="2025-03-27T14:12:00Z"/>
  <w16cex:commentExtensible w16cex:durableId="02D015D3" w16cex:dateUtc="2025-04-02T10:59:00Z"/>
  <w16cex:commentExtensible w16cex:durableId="57EF2E93" w16cex:dateUtc="2025-07-09T11:03:00Z"/>
  <w16cex:commentExtensible w16cex:durableId="21E001C5" w16cex:dateUtc="2025-07-09T11:03:00Z"/>
  <w16cex:commentExtensible w16cex:durableId="760252AC" w16cex:dateUtc="2025-03-26T18:56:00Z"/>
  <w16cex:commentExtensible w16cex:durableId="015724F6" w16cex:dateUtc="2025-03-26T18:56:00Z"/>
  <w16cex:commentExtensible w16cex:durableId="04281E40" w16cex:dateUtc="2025-03-26T18:57:00Z"/>
  <w16cex:commentExtensible w16cex:durableId="63F3FEE0" w16cex:dateUtc="2025-04-02T11:07:00Z"/>
  <w16cex:commentExtensible w16cex:durableId="7A2D2C6E" w16cex:dateUtc="2025-06-17T11:20:00Z"/>
  <w16cex:commentExtensible w16cex:durableId="344C27E9" w16cex:dateUtc="2025-06-23T17:00:00Z"/>
  <w16cex:commentExtensible w16cex:durableId="2524F2C6" w16cex:dateUtc="2025-03-27T11:37:00Z"/>
  <w16cex:commentExtensible w16cex:durableId="39229C25" w16cex:dateUtc="2025-03-27T11:37:00Z"/>
  <w16cex:commentExtensible w16cex:durableId="69015718" w16cex:dateUtc="2025-03-27T11:37:00Z"/>
  <w16cex:commentExtensible w16cex:durableId="3F517577" w16cex:dateUtc="2025-04-02T11:24:00Z"/>
  <w16cex:commentExtensible w16cex:durableId="787D5E71" w16cex:dateUtc="2025-06-17T11:21:00Z"/>
  <w16cex:commentExtensible w16cex:durableId="6047B235" w16cex:dateUtc="2025-06-05T16:11:00Z"/>
  <w16cex:commentExtensible w16cex:durableId="5DDAF786" w16cex:dateUtc="2025-03-26T15:08:00Z"/>
  <w16cex:commentExtensible w16cex:durableId="0DA0B740" w16cex:dateUtc="2025-03-27T09:27:00Z"/>
  <w16cex:commentExtensible w16cex:durableId="12DE1D5A" w16cex:dateUtc="2025-03-27T09:28:00Z"/>
  <w16cex:commentExtensible w16cex:durableId="2EBF9370" w16cex:dateUtc="2025-06-17T15:19:00Z"/>
  <w16cex:commentExtensible w16cex:durableId="2725D041" w16cex:dateUtc="2025-07-22T15:08:00Z"/>
  <w16cex:commentExtensible w16cex:durableId="74AAE053" w16cex:dateUtc="2025-06-16T15:30:00Z"/>
  <w16cex:commentExtensible w16cex:durableId="04299E68" w16cex:dateUtc="2025-03-27T14:16:00Z"/>
  <w16cex:commentExtensible w16cex:durableId="0C4B2570" w16cex:dateUtc="2025-03-26T15:08:00Z"/>
  <w16cex:commentExtensible w16cex:durableId="6635C6D1" w16cex:dateUtc="2025-03-27T10:01:00Z"/>
  <w16cex:commentExtensible w16cex:durableId="374CD4DF" w16cex:dateUtc="2025-06-13T10:37:00Z"/>
  <w16cex:commentExtensible w16cex:durableId="3C7A6DA0" w16cex:dateUtc="2025-06-13T12:55:00Z"/>
  <w16cex:commentExtensible w16cex:durableId="2361A6E6" w16cex:dateUtc="2025-06-16T15:31:00Z"/>
  <w16cex:commentExtensible w16cex:durableId="5AD7B189" w16cex:dateUtc="2025-07-09T11:07:00Z"/>
  <w16cex:commentExtensible w16cex:durableId="23528D85" w16cex:dateUtc="2025-07-09T11:07:00Z"/>
  <w16cex:commentExtensible w16cex:durableId="30CC9EA9" w16cex:dateUtc="2025-07-09T16:35:00Z"/>
  <w16cex:commentExtensible w16cex:durableId="2866C031" w16cex:dateUtc="2025-07-09T16:36:00Z"/>
  <w16cex:commentExtensible w16cex:durableId="72E0CBB3" w16cex:dateUtc="2025-06-05T16:12:00Z"/>
  <w16cex:commentExtensible w16cex:durableId="736AE597" w16cex:dateUtc="2025-06-05T16:13:00Z"/>
  <w16cex:commentExtensible w16cex:durableId="7CC37703" w16cex:dateUtc="2025-03-12T09:02:00Z"/>
  <w16cex:commentExtensible w16cex:durableId="11AE6804" w16cex:dateUtc="2025-03-26T15:09:00Z"/>
  <w16cex:commentExtensible w16cex:durableId="268A5239" w16cex:dateUtc="2025-06-17T11:23:00Z"/>
  <w16cex:commentExtensible w16cex:durableId="7F1A408E" w16cex:dateUtc="2025-06-23T17:31:00Z"/>
  <w16cex:commentExtensible w16cex:durableId="770DC6E9" w16cex:dateUtc="2025-03-26T15:12:00Z"/>
  <w16cex:commentExtensible w16cex:durableId="5B382F21" w16cex:dateUtc="2025-04-02T11:31:00Z"/>
  <w16cex:commentExtensible w16cex:durableId="2ADB39EB" w16cex:dateUtc="2025-06-17T11:25:00Z"/>
  <w16cex:commentExtensible w16cex:durableId="203A77FB" w16cex:dateUtc="2025-06-17T15:22:00Z"/>
  <w16cex:commentExtensible w16cex:durableId="77D66116" w16cex:dateUtc="2025-07-22T14:55:00Z"/>
  <w16cex:commentExtensible w16cex:durableId="4364CBE7" w16cex:dateUtc="2025-06-05T16:14:00Z"/>
  <w16cex:commentExtensible w16cex:durableId="15F7232D" w16cex:dateUtc="2025-03-27T14:21:00Z"/>
  <w16cex:commentExtensible w16cex:durableId="1D491C6D" w16cex:dateUtc="2025-06-13T12:56:00Z"/>
  <w16cex:commentExtensible w16cex:durableId="169E649D" w16cex:dateUtc="2025-03-27T22:06:00Z"/>
  <w16cex:commentExtensible w16cex:durableId="5A773640" w16cex:dateUtc="2025-06-17T11:26:00Z"/>
  <w16cex:commentExtensible w16cex:durableId="0F18183E" w16cex:dateUtc="2025-06-13T10:38:00Z"/>
  <w16cex:commentExtensible w16cex:durableId="3858D5D5" w16cex:dateUtc="2025-06-17T09:18:00Z"/>
  <w16cex:commentExtensible w16cex:durableId="37FEFC54" w16cex:dateUtc="2025-03-27T14:22:00Z"/>
  <w16cex:commentExtensible w16cex:durableId="46489B04" w16cex:dateUtc="2025-07-09T11:37:00Z"/>
  <w16cex:commentExtensible w16cex:durableId="6B31974D" w16cex:dateUtc="2025-03-26T15:13:00Z"/>
  <w16cex:commentExtensible w16cex:durableId="2B384CFC" w16cex:dateUtc="2025-03-26T19:04:00Z"/>
  <w16cex:commentExtensible w16cex:durableId="33CD7848" w16cex:dateUtc="2025-03-26T19:05:00Z"/>
  <w16cex:commentExtensible w16cex:durableId="49219E9D" w16cex:dateUtc="2025-03-26T19:05:00Z"/>
  <w16cex:commentExtensible w16cex:durableId="477767E3" w16cex:dateUtc="2025-03-27T10:03:00Z"/>
  <w16cex:commentExtensible w16cex:durableId="09567A2C" w16cex:dateUtc="2025-03-27T11:45:00Z"/>
  <w16cex:commentExtensible w16cex:durableId="74493A34" w16cex:dateUtc="2025-03-27T14:23:00Z"/>
  <w16cex:commentExtensible w16cex:durableId="5752C1F4" w16cex:dateUtc="2025-04-02T11:33:00Z"/>
  <w16cex:commentExtensible w16cex:durableId="7A936EFB" w16cex:dateUtc="2025-07-09T11:39:00Z"/>
  <w16cex:commentExtensible w16cex:durableId="29686B4B" w16cex:dateUtc="2025-03-12T08:59:00Z"/>
  <w16cex:commentExtensible w16cex:durableId="0A1C45A1" w16cex:dateUtc="2025-04-02T11:34:00Z"/>
  <w16cex:commentExtensible w16cex:durableId="7CD52308" w16cex:dateUtc="2025-07-09T11:41:00Z"/>
  <w16cex:commentExtensible w16cex:durableId="06B4CBA2" w16cex:dateUtc="2025-07-09T11:42:00Z"/>
  <w16cex:commentExtensible w16cex:durableId="6BA94ED9" w16cex:dateUtc="2025-06-16T15:34:00Z"/>
  <w16cex:commentExtensible w16cex:durableId="4EE33619" w16cex:dateUtc="2025-06-25T10:18:00Z"/>
  <w16cex:commentExtensible w16cex:durableId="2B799A28" w16cex:dateUtc="2025-03-10T16:04:00Z"/>
  <w16cex:commentExtensible w16cex:durableId="0E21F433" w16cex:dateUtc="2025-04-02T11:36:00Z"/>
  <w16cex:commentExtensible w16cex:durableId="1F3BD5C2" w16cex:dateUtc="2025-06-19T11:23:00Z"/>
  <w16cex:commentExtensible w16cex:durableId="7C26BFA5" w16cex:dateUtc="2025-06-25T10:23:00Z"/>
  <w16cex:commentExtensible w16cex:durableId="619CD5BD" w16cex:dateUtc="2025-03-27T14:26:00Z"/>
  <w16cex:commentExtensible w16cex:durableId="7B8A3029" w16cex:dateUtc="2025-03-27T14:26:00Z"/>
  <w16cex:commentExtensible w16cex:durableId="70521FC5" w16cex:dateUtc="2025-03-27T14:26:00Z"/>
  <w16cex:commentExtensible w16cex:durableId="2927BE4D" w16cex:dateUtc="2025-03-27T14:29:00Z"/>
  <w16cex:commentExtensible w16cex:durableId="02A3DF92" w16cex:dateUtc="2025-04-02T11:36:00Z"/>
  <w16cex:commentExtensible w16cex:durableId="3BE2A026" w16cex:dateUtc="2025-06-25T10:23:00Z"/>
  <w16cex:commentExtensible w16cex:durableId="18865392" w16cex:dateUtc="2025-06-13T12:59:00Z"/>
  <w16cex:commentExtensible w16cex:durableId="7BB3245E" w16cex:dateUtc="2025-03-26T15:28:00Z"/>
  <w16cex:commentExtensible w16cex:durableId="2A3E60D5" w16cex:dateUtc="2025-06-16T15:35:00Z"/>
  <w16cex:commentExtensible w16cex:durableId="27761B6D" w16cex:dateUtc="2025-03-27T14:33:00Z"/>
  <w16cex:commentExtensible w16cex:durableId="7690F2C0" w16cex:dateUtc="2025-04-02T11:39:00Z"/>
  <w16cex:commentExtensible w16cex:durableId="61E65AAA" w16cex:dateUtc="2025-06-19T11:25:00Z"/>
  <w16cex:commentExtensible w16cex:durableId="7CAE6348" w16cex:dateUtc="2025-06-25T10:49:00Z"/>
  <w16cex:commentExtensible w16cex:durableId="7E55223E" w16cex:dateUtc="2025-06-16T15:48:00Z"/>
  <w16cex:commentExtensible w16cex:durableId="13B54237" w16cex:dateUtc="2025-03-27T14:35:00Z"/>
  <w16cex:commentExtensible w16cex:durableId="7E0FC502" w16cex:dateUtc="2025-06-16T15:49:00Z"/>
  <w16cex:commentExtensible w16cex:durableId="465F2F60" w16cex:dateUtc="2025-03-26T15:29:00Z"/>
  <w16cex:commentExtensible w16cex:durableId="759349A8" w16cex:dateUtc="2025-06-17T09:18:00Z"/>
  <w16cex:commentExtensible w16cex:durableId="3A6C83EC" w16cex:dateUtc="2025-06-25T11:12:00Z"/>
  <w16cex:commentExtensible w16cex:durableId="0AEE4CB6" w16cex:dateUtc="2025-06-25T11:12:00Z"/>
  <w16cex:commentExtensible w16cex:durableId="7F279229" w16cex:dateUtc="2025-06-25T11:13:00Z"/>
  <w16cex:commentExtensible w16cex:durableId="72BE426C" w16cex:dateUtc="2025-06-13T10:39:00Z"/>
  <w16cex:commentExtensible w16cex:durableId="0A3551B1" w16cex:dateUtc="2025-06-25T11:33:00Z"/>
  <w16cex:commentExtensible w16cex:durableId="49A628F0" w16cex:dateUtc="2025-03-26T15:29:00Z"/>
  <w16cex:commentExtensible w16cex:durableId="76CB8FF5" w16cex:dateUtc="2025-04-02T11:42:00Z"/>
  <w16cex:commentExtensible w16cex:durableId="305A315F" w16cex:dateUtc="2025-06-17T15:24:00Z"/>
  <w16cex:commentExtensible w16cex:durableId="5695EAD8" w16cex:dateUtc="2025-03-27T22:07:00Z"/>
  <w16cex:commentExtensible w16cex:durableId="476FC2F6" w16cex:dateUtc="2025-06-17T15:24:00Z"/>
  <w16cex:commentExtensible w16cex:durableId="26A9DBD9" w16cex:dateUtc="2025-07-09T11:44:00Z"/>
  <w16cex:commentExtensible w16cex:durableId="5FAE8A56" w16cex:dateUtc="2025-07-09T11:53:00Z"/>
  <w16cex:commentExtensible w16cex:durableId="49D35CF2" w16cex:dateUtc="2025-03-12T09:31:00Z"/>
  <w16cex:commentExtensible w16cex:durableId="41ADDC46" w16cex:dateUtc="2025-06-16T15:50:00Z"/>
  <w16cex:commentExtensible w16cex:durableId="4993FAC1" w16cex:dateUtc="2025-06-20T12:33:00Z"/>
  <w16cex:commentExtensible w16cex:durableId="30B23EFF" w16cex:dateUtc="2025-06-19T11:31:00Z"/>
  <w16cex:commentExtensible w16cex:durableId="24ACF199" w16cex:dateUtc="2025-06-25T11:55:00Z"/>
  <w16cex:commentExtensible w16cex:durableId="79C607A7" w16cex:dateUtc="2025-03-27T14:35:00Z"/>
  <w16cex:commentExtensible w16cex:durableId="1370B95C" w16cex:dateUtc="2025-04-02T14:57:00Z"/>
  <w16cex:commentExtensible w16cex:durableId="54937E63" w16cex:dateUtc="2025-07-09T11:57:00Z"/>
  <w16cex:commentExtensible w16cex:durableId="3E531A30" w16cex:dateUtc="2025-07-09T12:40:00Z"/>
  <w16cex:commentExtensible w16cex:durableId="5EC52373" w16cex:dateUtc="2025-03-27T22:08:00Z"/>
  <w16cex:commentExtensible w16cex:durableId="57252FA1" w16cex:dateUtc="2025-04-02T15:19:00Z"/>
  <w16cex:commentExtensible w16cex:durableId="736BDE4D" w16cex:dateUtc="2025-06-19T11:32:00Z"/>
  <w16cex:commentExtensible w16cex:durableId="718F700D" w16cex:dateUtc="2025-06-25T11:42:00Z"/>
  <w16cex:commentExtensible w16cex:durableId="00E2F7C6" w16cex:dateUtc="2025-06-17T11:29:00Z"/>
  <w16cex:commentExtensible w16cex:durableId="6B1D542A" w16cex:dateUtc="2025-06-25T11:44:00Z"/>
  <w16cex:commentExtensible w16cex:durableId="42B15D21" w16cex:dateUtc="2025-06-19T11:32:00Z"/>
  <w16cex:commentExtensible w16cex:durableId="74C525C3" w16cex:dateUtc="2025-06-25T11:45:00Z"/>
  <w16cex:commentExtensible w16cex:durableId="357015D8" w16cex:dateUtc="2025-06-19T11:33:00Z"/>
  <w16cex:commentExtensible w16cex:durableId="5B540E69" w16cex:dateUtc="2025-06-20T12:36:00Z"/>
  <w16cex:commentExtensible w16cex:durableId="103CE0B6" w16cex:dateUtc="2025-06-19T11:34:00Z"/>
  <w16cex:commentExtensible w16cex:durableId="08C2CCFD" w16cex:dateUtc="2025-06-25T11:50:00Z"/>
  <w16cex:commentExtensible w16cex:durableId="082736FD" w16cex:dateUtc="2025-03-26T15:40:00Z"/>
  <w16cex:commentExtensible w16cex:durableId="5FF88D53" w16cex:dateUtc="2025-04-02T15:17:00Z"/>
  <w16cex:commentExtensible w16cex:durableId="7AA669CF" w16cex:dateUtc="2025-04-02T15:17:00Z"/>
  <w16cex:commentExtensible w16cex:durableId="1B45C667" w16cex:dateUtc="2025-06-19T11:35:00Z"/>
  <w16cex:commentExtensible w16cex:durableId="340B5311" w16cex:dateUtc="2025-06-25T13:23:00Z"/>
  <w16cex:commentExtensible w16cex:durableId="15401EEB" w16cex:dateUtc="2025-07-09T16:13:00Z"/>
  <w16cex:commentExtensible w16cex:durableId="05A33F1E" w16cex:dateUtc="2025-07-09T16:13:00Z"/>
  <w16cex:commentExtensible w16cex:durableId="7977E53E" w16cex:dateUtc="2025-07-09T16:23:00Z"/>
  <w16cex:commentExtensible w16cex:durableId="23458771" w16cex:dateUtc="2025-06-17T15:26:00Z"/>
  <w16cex:commentExtensible w16cex:durableId="2BE67FAD" w16cex:dateUtc="2025-06-25T13:35:00Z"/>
  <w16cex:commentExtensible w16cex:durableId="17FFCBCE" w16cex:dateUtc="2025-03-27T22:09:00Z"/>
  <w16cex:commentExtensible w16cex:durableId="1648054B" w16cex:dateUtc="2025-03-26T15:40:00Z"/>
  <w16cex:commentExtensible w16cex:durableId="027CC3CF" w16cex:dateUtc="2025-03-27T14:36:00Z"/>
  <w16cex:commentExtensible w16cex:durableId="5E7D091B" w16cex:dateUtc="2025-04-02T15:29:00Z"/>
  <w16cex:commentExtensible w16cex:durableId="7213ADF1" w16cex:dateUtc="2025-06-17T09:19:00Z"/>
  <w16cex:commentExtensible w16cex:durableId="0F2B7C4B" w16cex:dateUtc="2025-06-19T11:40:00Z"/>
  <w16cex:commentExtensible w16cex:durableId="45EDB287" w16cex:dateUtc="2025-06-25T13:35:00Z"/>
  <w16cex:commentExtensible w16cex:durableId="3FB5491D" w16cex:dateUtc="2025-06-17T15:26:00Z"/>
  <w16cex:commentExtensible w16cex:durableId="539F1775" w16cex:dateUtc="2025-06-20T12:38:00Z"/>
  <w16cex:commentExtensible w16cex:durableId="32B42B7D" w16cex:dateUtc="2025-03-27T14:38:00Z"/>
  <w16cex:commentExtensible w16cex:durableId="4B29699C" w16cex:dateUtc="2025-03-12T09:39:00Z"/>
  <w16cex:commentExtensible w16cex:durableId="6271DE52" w16cex:dateUtc="2025-04-02T15:30:00Z"/>
  <w16cex:commentExtensible w16cex:durableId="44F65DA3" w16cex:dateUtc="2025-07-09T16:10:00Z"/>
  <w16cex:commentExtensible w16cex:durableId="22EA6E93" w16cex:dateUtc="2025-07-09T16:10:00Z"/>
  <w16cex:commentExtensible w16cex:durableId="25D02252" w16cex:dateUtc="2025-03-27T14:39:00Z"/>
  <w16cex:commentExtensible w16cex:durableId="177BC24F" w16cex:dateUtc="2025-06-17T15:27:00Z"/>
  <w16cex:commentExtensible w16cex:durableId="560D741B" w16cex:dateUtc="2025-06-25T14:03:00Z"/>
  <w16cex:commentExtensible w16cex:durableId="588C1975" w16cex:dateUtc="2025-03-27T14:39:00Z"/>
  <w16cex:commentExtensible w16cex:durableId="65A39222" w16cex:dateUtc="2025-06-16T15:51:00Z"/>
  <w16cex:commentExtensible w16cex:durableId="1CB6ECB8" w16cex:dateUtc="2025-06-19T15:28:00Z"/>
  <w16cex:commentExtensible w16cex:durableId="6C27E83E" w16cex:dateUtc="2025-07-22T15:42:00Z"/>
  <w16cex:commentExtensible w16cex:durableId="4DE4B9D2" w16cex:dateUtc="2025-03-27T11:46:00Z"/>
  <w16cex:commentExtensible w16cex:durableId="59A72970" w16cex:dateUtc="2025-04-02T16:55:00Z"/>
  <w16cex:commentExtensible w16cex:durableId="322EACC0" w16cex:dateUtc="2025-06-17T15:28:00Z"/>
  <w16cex:commentExtensible w16cex:durableId="413B860C" w16cex:dateUtc="2025-06-25T17:17:00Z"/>
  <w16cex:commentExtensible w16cex:durableId="5AB69480" w16cex:dateUtc="2025-03-26T15:44:00Z"/>
  <w16cex:commentExtensible w16cex:durableId="1A21E75C" w16cex:dateUtc="2025-03-27T10:07:00Z"/>
  <w16cex:commentExtensible w16cex:durableId="1A942A1E" w16cex:dateUtc="2025-03-27T10:08:00Z"/>
  <w16cex:commentExtensible w16cex:durableId="60BA7252" w16cex:dateUtc="2025-03-27T14:41:00Z"/>
  <w16cex:commentExtensible w16cex:durableId="1D4411AF" w16cex:dateUtc="2025-03-27T22:10:00Z"/>
  <w16cex:commentExtensible w16cex:durableId="44E10CE0" w16cex:dateUtc="2025-04-02T16:54:00Z"/>
  <w16cex:commentExtensible w16cex:durableId="6983C082" w16cex:dateUtc="2025-07-09T16:07:00Z"/>
  <w16cex:commentExtensible w16cex:durableId="4F3FC3F1" w16cex:dateUtc="2025-07-09T16:08:00Z"/>
  <w16cex:commentExtensible w16cex:durableId="2EDE32A7" w16cex:dateUtc="2025-03-27T14:43:00Z"/>
  <w16cex:commentExtensible w16cex:durableId="345421CE" w16cex:dateUtc="2025-06-25T17:17:00Z"/>
  <w16cex:commentExtensible w16cex:durableId="253B21D4" w16cex:dateUtc="2025-03-27T14:43:00Z"/>
  <w16cex:commentExtensible w16cex:durableId="2B94A069" w16cex:dateUtc="2025-04-02T17:19:00Z"/>
  <w16cex:commentExtensible w16cex:durableId="0D6512B2" w16cex:dateUtc="2025-06-17T09:22:00Z"/>
  <w16cex:commentExtensible w16cex:durableId="297F4136" w16cex:dateUtc="2025-03-26T15:46:00Z"/>
  <w16cex:commentExtensible w16cex:durableId="3399FAEC" w16cex:dateUtc="2025-07-22T15:43:00Z"/>
  <w16cex:commentExtensible w16cex:durableId="7959117F" w16cex:dateUtc="2025-03-27T14:45:00Z"/>
  <w16cex:commentExtensible w16cex:durableId="2B799C11" w16cex:dateUtc="2025-03-10T16:12:00Z"/>
  <w16cex:commentExtensible w16cex:durableId="4B42EF66" w16cex:dateUtc="2025-04-02T17:21:00Z"/>
  <w16cex:commentExtensible w16cex:durableId="306188AD" w16cex:dateUtc="2025-03-26T15:45:00Z"/>
  <w16cex:commentExtensible w16cex:durableId="78A4CE55" w16cex:dateUtc="2025-03-27T14:46:00Z"/>
  <w16cex:commentExtensible w16cex:durableId="25071095" w16cex:dateUtc="2025-06-25T17:30:00Z"/>
  <w16cex:commentExtensible w16cex:durableId="1B2C9FDE" w16cex:dateUtc="2025-06-05T16:20:00Z"/>
  <w16cex:commentExtensible w16cex:durableId="35FFF710" w16cex:dateUtc="2025-06-25T17:36:00Z"/>
  <w16cex:commentExtensible w16cex:durableId="7660935F" w16cex:dateUtc="2025-03-27T14:47:00Z"/>
  <w16cex:commentExtensible w16cex:durableId="243F0920" w16cex:dateUtc="2025-03-27T14:47:00Z"/>
  <w16cex:commentExtensible w16cex:durableId="1D5E3F58" w16cex:dateUtc="2025-03-27T14:48:00Z"/>
  <w16cex:commentExtensible w16cex:durableId="777C917E" w16cex:dateUtc="2025-06-16T15:55:00Z"/>
  <w16cex:commentExtensible w16cex:durableId="176854E1" w16cex:dateUtc="2025-06-19T15:29:00Z"/>
  <w16cex:commentExtensible w16cex:durableId="4EE9C3F5" w16cex:dateUtc="2025-03-27T14:51:00Z"/>
  <w16cex:commentExtensible w16cex:durableId="691F56F3" w16cex:dateUtc="2025-04-02T17:24:00Z"/>
  <w16cex:commentExtensible w16cex:durableId="146284D9" w16cex:dateUtc="2025-06-17T15:31:00Z"/>
  <w16cex:commentExtensible w16cex:durableId="382705CD" w16cex:dateUtc="2025-06-25T17:57:00Z"/>
  <w16cex:commentExtensible w16cex:durableId="2721C2D0" w16cex:dateUtc="2025-03-27T14:49:00Z"/>
  <w16cex:commentExtensible w16cex:durableId="7D40BC25" w16cex:dateUtc="2025-06-17T09:45:00Z"/>
  <w16cex:commentExtensible w16cex:durableId="36CCA97D" w16cex:dateUtc="2025-06-17T15:29:00Z"/>
  <w16cex:commentExtensible w16cex:durableId="0A9CF4EC" w16cex:dateUtc="2025-06-25T17:58:00Z"/>
  <w16cex:commentExtensible w16cex:durableId="27C019F4" w16cex:dateUtc="2025-03-27T14:51:00Z"/>
  <w16cex:commentExtensible w16cex:durableId="558C6C14" w16cex:dateUtc="2025-03-12T09:56:00Z"/>
  <w16cex:commentExtensible w16cex:durableId="7D9ECB38" w16cex:dateUtc="2025-04-02T17:25:00Z"/>
  <w16cex:commentExtensible w16cex:durableId="1A15A94E" w16cex:dateUtc="2025-06-13T10:40:00Z"/>
  <w16cex:commentExtensible w16cex:durableId="5C143A1E" w16cex:dateUtc="2025-06-25T18:03:00Z"/>
  <w16cex:commentExtensible w16cex:durableId="0DDFF3EC" w16cex:dateUtc="2025-03-26T15:48:00Z"/>
  <w16cex:commentExtensible w16cex:durableId="79E39BDB" w16cex:dateUtc="2025-03-27T14:52:00Z"/>
  <w16cex:commentExtensible w16cex:durableId="52D05099" w16cex:dateUtc="2025-06-17T15:31:00Z"/>
  <w16cex:commentExtensible w16cex:durableId="449CBE59" w16cex:dateUtc="2025-03-27T14:52:00Z"/>
  <w16cex:commentExtensible w16cex:durableId="13DB3423" w16cex:dateUtc="2025-06-16T15:57:00Z"/>
  <w16cex:commentExtensible w16cex:durableId="16AB4D5A" w16cex:dateUtc="2025-06-25T18:56:00Z"/>
  <w16cex:commentExtensible w16cex:durableId="315BAD66" w16cex:dateUtc="2025-03-27T14:53:00Z"/>
  <w16cex:commentExtensible w16cex:durableId="65BB758E" w16cex:dateUtc="2025-07-24T09:13:00Z"/>
  <w16cex:commentExtensible w16cex:durableId="76234830" w16cex:dateUtc="2025-03-27T22:12:00Z"/>
  <w16cex:commentExtensible w16cex:durableId="11380F00" w16cex:dateUtc="2025-04-02T18:01:00Z"/>
  <w16cex:commentExtensible w16cex:durableId="00762A5D" w16cex:dateUtc="2025-03-27T14:55:00Z"/>
  <w16cex:commentExtensible w16cex:durableId="454A09A9" w16cex:dateUtc="2025-06-13T10:08:00Z"/>
  <w16cex:commentExtensible w16cex:durableId="3BB69959" w16cex:dateUtc="2025-06-17T09:49:00Z"/>
  <w16cex:commentExtensible w16cex:durableId="0E1F31C5" w16cex:dateUtc="2025-06-26T09:17:00Z"/>
  <w16cex:commentExtensible w16cex:durableId="17010CB8" w16cex:dateUtc="2025-07-09T15:55:00Z"/>
  <w16cex:commentExtensible w16cex:durableId="634E6A9D" w16cex:dateUtc="2025-06-16T16:20:00Z"/>
  <w16cex:commentExtensible w16cex:durableId="7A04BFE4" w16cex:dateUtc="2025-06-26T09:28:00Z"/>
  <w16cex:commentExtensible w16cex:durableId="54F28FE2" w16cex:dateUtc="2025-06-16T16:19:00Z"/>
  <w16cex:commentExtensible w16cex:durableId="1C062AC6" w16cex:dateUtc="2025-06-17T15:32:00Z"/>
  <w16cex:commentExtensible w16cex:durableId="4202D0DE" w16cex:dateUtc="2025-03-26T15:49:00Z"/>
  <w16cex:commentExtensible w16cex:durableId="5643F690" w16cex:dateUtc="2025-03-27T14:59:00Z"/>
  <w16cex:commentExtensible w16cex:durableId="30A92643" w16cex:dateUtc="2025-03-27T14:59:00Z"/>
  <w16cex:commentExtensible w16cex:durableId="299EA24F" w16cex:dateUtc="2025-04-02T18:10:00Z"/>
  <w16cex:commentExtensible w16cex:durableId="178DA42E" w16cex:dateUtc="2025-06-17T15:33:00Z"/>
  <w16cex:commentExtensible w16cex:durableId="343E2657" w16cex:dateUtc="2025-06-20T12:44:00Z"/>
  <w16cex:commentExtensible w16cex:durableId="71807CFC" w16cex:dateUtc="2025-03-27T15:01:00Z"/>
  <w16cex:commentExtensible w16cex:durableId="4B225979" w16cex:dateUtc="2025-06-26T09:42:00Z"/>
  <w16cex:commentExtensible w16cex:durableId="5A5F0D60" w16cex:dateUtc="2025-07-09T15:56:00Z"/>
  <w16cex:commentExtensible w16cex:durableId="26C313C5" w16cex:dateUtc="2025-07-09T15:57:00Z"/>
  <w16cex:commentExtensible w16cex:durableId="63164C79" w16cex:dateUtc="2025-03-12T09:58:00Z"/>
  <w16cex:commentExtensible w16cex:durableId="6CD32A4A" w16cex:dateUtc="2025-04-02T18:11:00Z"/>
  <w16cex:commentExtensible w16cex:durableId="2831B578" w16cex:dateUtc="2025-06-17T15:33:00Z"/>
  <w16cex:commentExtensible w16cex:durableId="1637569B" w16cex:dateUtc="2025-06-26T10:02:00Z"/>
  <w16cex:commentExtensible w16cex:durableId="47D33474" w16cex:dateUtc="2025-03-26T15:50:00Z"/>
  <w16cex:commentExtensible w16cex:durableId="6E58D6F2" w16cex:dateUtc="2025-04-02T18:12:00Z"/>
  <w16cex:commentExtensible w16cex:durableId="4AED5EAA" w16cex:dateUtc="2025-03-27T15:02:00Z"/>
  <w16cex:commentExtensible w16cex:durableId="5D2C2F60" w16cex:dateUtc="2025-06-16T16:20:00Z"/>
  <w16cex:commentExtensible w16cex:durableId="5AB48147" w16cex:dateUtc="2025-06-26T10:09:00Z"/>
  <w16cex:commentExtensible w16cex:durableId="4D8FD023" w16cex:dateUtc="2025-03-27T15:03:00Z"/>
  <w16cex:commentExtensible w16cex:durableId="5E81B005" w16cex:dateUtc="2025-03-27T10:10:00Z"/>
  <w16cex:commentExtensible w16cex:durableId="28ED17B8" w16cex:dateUtc="2025-04-02T18:12:00Z"/>
  <w16cex:commentExtensible w16cex:durableId="05608EB9" w16cex:dateUtc="2025-06-13T10:41:00Z"/>
  <w16cex:commentExtensible w16cex:durableId="6281105F" w16cex:dateUtc="2025-06-19T15:30:00Z"/>
  <w16cex:commentExtensible w16cex:durableId="656ADA1B" w16cex:dateUtc="2025-06-26T09:55:00Z"/>
  <w16cex:commentExtensible w16cex:durableId="536F150C" w16cex:dateUtc="2025-06-16T16:21:00Z"/>
  <w16cex:commentExtensible w16cex:durableId="5C229703" w16cex:dateUtc="2025-03-27T15:04:00Z"/>
  <w16cex:commentExtensible w16cex:durableId="51A12D57" w16cex:dateUtc="2025-04-02T18:15:00Z"/>
  <w16cex:commentExtensible w16cex:durableId="0F07C973" w16cex:dateUtc="2025-03-27T10:10:00Z"/>
  <w16cex:commentExtensible w16cex:durableId="227E7E5E" w16cex:dateUtc="2025-03-27T10:10:00Z"/>
  <w16cex:commentExtensible w16cex:durableId="0AD79FF1" w16cex:dateUtc="2025-03-27T10:10:00Z"/>
  <w16cex:commentExtensible w16cex:durableId="6CBBBE7D" w16cex:dateUtc="2025-04-02T18:14:00Z"/>
  <w16cex:commentExtensible w16cex:durableId="7754226C" w16cex:dateUtc="2025-06-17T15:35:00Z"/>
  <w16cex:commentExtensible w16cex:durableId="78E390A1" w16cex:dateUtc="2025-06-26T10:27:00Z"/>
  <w16cex:commentExtensible w16cex:durableId="74E7516A" w16cex:dateUtc="2025-03-26T15:58:00Z"/>
  <w16cex:commentExtensible w16cex:durableId="44B586F7" w16cex:dateUtc="2025-03-27T15:14:00Z"/>
  <w16cex:commentExtensible w16cex:durableId="5914E409" w16cex:dateUtc="2025-03-27T15:15:00Z"/>
  <w16cex:commentExtensible w16cex:durableId="1E2BD802" w16cex:dateUtc="2025-04-02T18:16:00Z"/>
  <w16cex:commentExtensible w16cex:durableId="41B832D1" w16cex:dateUtc="2025-03-26T15:58:00Z"/>
  <w16cex:commentExtensible w16cex:durableId="7722C3AF" w16cex:dateUtc="2025-06-26T10:36:00Z"/>
  <w16cex:commentExtensible w16cex:durableId="4474E406" w16cex:dateUtc="2025-03-26T15:58:00Z"/>
  <w16cex:commentExtensible w16cex:durableId="7055351F" w16cex:dateUtc="2025-06-16T16:22:00Z"/>
  <w16cex:commentExtensible w16cex:durableId="48122FC4" w16cex:dateUtc="2025-06-17T09:51:00Z"/>
  <w16cex:commentExtensible w16cex:durableId="3970CC9F" w16cex:dateUtc="2025-07-22T15:46:00Z"/>
  <w16cex:commentExtensible w16cex:durableId="04786138" w16cex:dateUtc="2025-03-27T15:17:00Z"/>
  <w16cex:commentExtensible w16cex:durableId="5E8B38DE" w16cex:dateUtc="2025-06-26T10:44:00Z"/>
  <w16cex:commentExtensible w16cex:durableId="13A3A4B7" w16cex:dateUtc="2025-06-05T16:21:00Z"/>
  <w16cex:commentExtensible w16cex:durableId="0D88C5E3" w16cex:dateUtc="2025-06-26T10:44:00Z"/>
  <w16cex:commentExtensible w16cex:durableId="169A27FD" w16cex:dateUtc="2025-03-27T15:18:00Z"/>
  <w16cex:commentExtensible w16cex:durableId="784F05EF" w16cex:dateUtc="2025-04-02T18:19:00Z"/>
  <w16cex:commentExtensible w16cex:durableId="2B799F9A" w16cex:dateUtc="2025-03-10T16:27:00Z"/>
  <w16cex:commentExtensible w16cex:durableId="04B88FB5" w16cex:dateUtc="2025-06-18T09:29:00Z"/>
  <w16cex:commentExtensible w16cex:durableId="1CEE7C8F" w16cex:dateUtc="2025-06-26T10:41:00Z"/>
  <w16cex:commentExtensible w16cex:durableId="42D53536" w16cex:dateUtc="2025-03-26T15:58:00Z"/>
  <w16cex:commentExtensible w16cex:durableId="30EA912B" w16cex:dateUtc="2025-04-02T18:18:00Z"/>
  <w16cex:commentExtensible w16cex:durableId="6304D4E3" w16cex:dateUtc="2025-03-27T15:19:00Z"/>
  <w16cex:commentExtensible w16cex:durableId="5D3D8E64" w16cex:dateUtc="2025-03-27T15:19:00Z"/>
  <w16cex:commentExtensible w16cex:durableId="1F366443" w16cex:dateUtc="2025-03-12T13:07:00Z"/>
  <w16cex:commentExtensible w16cex:durableId="218504EB" w16cex:dateUtc="2025-07-09T15:40:00Z"/>
  <w16cex:commentExtensible w16cex:durableId="2868E713" w16cex:dateUtc="2025-07-09T15:52:00Z"/>
  <w16cex:commentExtensible w16cex:durableId="6D294D76" w16cex:dateUtc="2025-03-12T13:10:00Z"/>
  <w16cex:commentExtensible w16cex:durableId="2B799D6D" w16cex:dateUtc="2025-03-10T16:18:00Z"/>
  <w16cex:commentExtensible w16cex:durableId="3C18D9FD" w16cex:dateUtc="2025-04-29T15:38:00Z"/>
  <w16cex:commentExtensible w16cex:durableId="5F7A0D3E" w16cex:dateUtc="2025-06-18T09:35:00Z"/>
  <w16cex:commentExtensible w16cex:durableId="2139B71A" w16cex:dateUtc="2025-06-26T11:39:00Z"/>
  <w16cex:commentExtensible w16cex:durableId="5880A2BE" w16cex:dateUtc="2025-06-05T16:22:00Z"/>
  <w16cex:commentExtensible w16cex:durableId="2B799E82" w16cex:dateUtc="2025-03-10T16:23:00Z"/>
  <w16cex:commentExtensible w16cex:durableId="7A004D97" w16cex:dateUtc="2025-04-02T18:22:00Z"/>
  <w16cex:commentExtensible w16cex:durableId="633AF444" w16cex:dateUtc="2025-03-27T15:20:00Z"/>
  <w16cex:commentExtensible w16cex:durableId="1E743A22" w16cex:dateUtc="2025-06-26T11:35:00Z"/>
  <w16cex:commentExtensible w16cex:durableId="47B218BB" w16cex:dateUtc="2025-03-12T13:11:00Z"/>
  <w16cex:commentExtensible w16cex:durableId="7AB4238B" w16cex:dateUtc="2025-06-18T10:01:00Z"/>
  <w16cex:commentExtensible w16cex:durableId="5D7EEE6E" w16cex:dateUtc="2025-06-26T11:48:00Z"/>
  <w16cex:commentExtensible w16cex:durableId="40D759F0" w16cex:dateUtc="2025-03-27T15:22:00Z"/>
  <w16cex:commentExtensible w16cex:durableId="2B799FC8" w16cex:dateUtc="2025-03-10T16:28:00Z"/>
  <w16cex:commentExtensible w16cex:durableId="227EA292" w16cex:dateUtc="2025-06-26T11:46:00Z"/>
  <w16cex:commentExtensible w16cex:durableId="17B8526E" w16cex:dateUtc="2025-03-26T16:01:00Z"/>
  <w16cex:commentExtensible w16cex:durableId="34333F5F" w16cex:dateUtc="2025-04-02T18:21:00Z"/>
  <w16cex:commentExtensible w16cex:durableId="63F3E6EE" w16cex:dateUtc="2025-03-27T15:21:00Z"/>
  <w16cex:commentExtensible w16cex:durableId="1595F9AC" w16cex:dateUtc="2025-06-26T11:51:00Z"/>
  <w16cex:commentExtensible w16cex:durableId="6CF0BA05" w16cex:dateUtc="2025-03-26T16:18:00Z"/>
  <w16cex:commentExtensible w16cex:durableId="372F2926" w16cex:dateUtc="2025-03-27T15:22:00Z"/>
  <w16cex:commentExtensible w16cex:durableId="5137DE8F" w16cex:dateUtc="2025-04-03T07:57:00Z"/>
  <w16cex:commentExtensible w16cex:durableId="7FE6AED8" w16cex:dateUtc="2025-06-17T09:52:00Z"/>
  <w16cex:commentExtensible w16cex:durableId="3F590412" w16cex:dateUtc="2025-06-18T10:02:00Z"/>
  <w16cex:commentExtensible w16cex:durableId="3AAEB42C" w16cex:dateUtc="2025-07-09T15:31:00Z"/>
  <w16cex:commentExtensible w16cex:durableId="0CD7B74D" w16cex:dateUtc="2025-07-23T17:21:00Z"/>
  <w16cex:commentExtensible w16cex:durableId="7FF47B25" w16cex:dateUtc="2025-07-09T15:26:00Z"/>
  <w16cex:commentExtensible w16cex:durableId="3B2D4156" w16cex:dateUtc="2025-07-09T15:28:00Z"/>
  <w16cex:commentExtensible w16cex:durableId="3FBA5EAA" w16cex:dateUtc="2025-03-26T16:20:00Z"/>
  <w16cex:commentExtensible w16cex:durableId="5CC4CB84" w16cex:dateUtc="2025-03-12T14:08:00Z"/>
  <w16cex:commentExtensible w16cex:durableId="177332B9" w16cex:dateUtc="2025-06-27T15:22:00Z"/>
  <w16cex:commentExtensible w16cex:durableId="19630E05" w16cex:dateUtc="2025-07-09T14:46:00Z"/>
  <w16cex:commentExtensible w16cex:durableId="73387CC0" w16cex:dateUtc="2025-07-09T15:25:00Z"/>
  <w16cex:commentExtensible w16cex:durableId="4F23D45C" w16cex:dateUtc="2025-06-16T16:23:00Z"/>
  <w16cex:commentExtensible w16cex:durableId="67C2ADB1" w16cex:dateUtc="2025-06-13T10:27:00Z"/>
  <w16cex:commentExtensible w16cex:durableId="17090A0A" w16cex:dateUtc="2025-06-27T12:52:00Z"/>
  <w16cex:commentExtensible w16cex:durableId="37190315" w16cex:dateUtc="2025-06-19T11:43:00Z"/>
  <w16cex:commentExtensible w16cex:durableId="2154D6D6" w16cex:dateUtc="2025-06-27T12:49:00Z"/>
  <w16cex:commentExtensible w16cex:durableId="29D78AC9" w16cex:dateUtc="2025-03-26T16:22:00Z"/>
  <w16cex:commentExtensible w16cex:durableId="5AC500D3" w16cex:dateUtc="2025-06-16T16:27:00Z"/>
  <w16cex:commentExtensible w16cex:durableId="4C2358C0" w16cex:dateUtc="2025-06-27T15:36:00Z"/>
  <w16cex:commentExtensible w16cex:durableId="118F9F83" w16cex:dateUtc="2025-03-27T08:37:00Z"/>
  <w16cex:commentExtensible w16cex:durableId="14EC6C89" w16cex:dateUtc="2025-04-03T08:59:00Z"/>
  <w16cex:commentExtensible w16cex:durableId="725D6C35" w16cex:dateUtc="2025-06-16T16:26:00Z"/>
  <w16cex:commentExtensible w16cex:durableId="19B3C9CA" w16cex:dateUtc="2025-06-17T09:53:00Z"/>
  <w16cex:commentExtensible w16cex:durableId="6BC2111A" w16cex:dateUtc="2025-06-17T13:43:00Z"/>
  <w16cex:commentExtensible w16cex:durableId="796449F2" w16cex:dateUtc="2025-06-27T15:36:00Z"/>
  <w16cex:commentExtensible w16cex:durableId="39735F06" w16cex:dateUtc="2025-07-09T14:44:00Z"/>
  <w16cex:commentExtensible w16cex:durableId="2CE7B6BC" w16cex:dateUtc="2025-06-18T10:02:00Z"/>
  <w16cex:commentExtensible w16cex:durableId="2630D1E7" w16cex:dateUtc="2025-03-05T12:55:00Z"/>
  <w16cex:commentExtensible w16cex:durableId="57DEC2B6" w16cex:dateUtc="2025-06-16T16:28:00Z"/>
  <w16cex:commentExtensible w16cex:durableId="4469DBEC" w16cex:dateUtc="2025-06-17T09:55:00Z"/>
  <w16cex:commentExtensible w16cex:durableId="523E28E8" w16cex:dateUtc="2025-06-17T10:43:00Z"/>
  <w16cex:commentExtensible w16cex:durableId="2C72F422" w16cex:dateUtc="2025-06-17T12:03:00Z"/>
  <w16cex:commentExtensible w16cex:durableId="225C8B1B" w16cex:dateUtc="2025-06-18T15:28:00Z"/>
  <w16cex:commentExtensible w16cex:durableId="3928F1B4" w16cex:dateUtc="2025-06-27T15:40:00Z"/>
  <w16cex:commentExtensible w16cex:durableId="02C54931" w16cex:dateUtc="2025-03-27T15:23:00Z"/>
  <w16cex:commentExtensible w16cex:durableId="15F06965" w16cex:dateUtc="2025-03-27T15:24:00Z"/>
  <w16cex:commentExtensible w16cex:durableId="0EDAC56F" w16cex:dateUtc="2025-03-27T15:30:00Z"/>
  <w16cex:commentExtensible w16cex:durableId="051236A2" w16cex:dateUtc="2025-06-17T13:38:00Z"/>
  <w16cex:commentExtensible w16cex:durableId="3555D0C2" w16cex:dateUtc="2025-06-18T15:27:00Z"/>
  <w16cex:commentExtensible w16cex:durableId="25604EB1" w16cex:dateUtc="2025-06-27T15:37:00Z"/>
  <w16cex:commentExtensible w16cex:durableId="511AFBF2" w16cex:dateUtc="2025-03-27T15:33:00Z"/>
  <w16cex:commentExtensible w16cex:durableId="7AF618D0" w16cex:dateUtc="2025-03-26T16:26:00Z"/>
  <w16cex:commentExtensible w16cex:durableId="754ED459" w16cex:dateUtc="2025-06-18T10:03:00Z"/>
  <w16cex:commentExtensible w16cex:durableId="680CB030" w16cex:dateUtc="2025-06-27T15:41:00Z"/>
  <w16cex:commentExtensible w16cex:durableId="6990A758" w16cex:dateUtc="2025-03-27T15:33:00Z"/>
  <w16cex:commentExtensible w16cex:durableId="0262F4D2" w16cex:dateUtc="2025-03-26T16:26:00Z"/>
  <w16cex:commentExtensible w16cex:durableId="0C25B252" w16cex:dateUtc="2025-03-27T15:33:00Z"/>
  <w16cex:commentExtensible w16cex:durableId="028F91E7" w16cex:dateUtc="2025-04-03T09:19:00Z"/>
  <w16cex:commentExtensible w16cex:durableId="50888C62" w16cex:dateUtc="2025-06-17T12:03:00Z"/>
  <w16cex:commentExtensible w16cex:durableId="2C321B13" w16cex:dateUtc="2025-06-16T16:30:00Z"/>
  <w16cex:commentExtensible w16cex:durableId="16561AAE" w16cex:dateUtc="2025-06-27T15:42:00Z"/>
  <w16cex:commentExtensible w16cex:durableId="48C55CDE" w16cex:dateUtc="2025-03-26T16:28:00Z"/>
  <w16cex:commentExtensible w16cex:durableId="57A56E76" w16cex:dateUtc="2025-03-27T15:35:00Z"/>
  <w16cex:commentExtensible w16cex:durableId="1248EB0C" w16cex:dateUtc="2025-03-27T15:36:00Z"/>
  <w16cex:commentExtensible w16cex:durableId="2B57A28F" w16cex:dateUtc="2025-04-03T09:20:00Z"/>
  <w16cex:commentExtensible w16cex:durableId="2852D4AF" w16cex:dateUtc="2025-07-09T14:42:00Z"/>
  <w16cex:commentExtensible w16cex:durableId="005373FD" w16cex:dateUtc="2025-04-03T09:34:00Z"/>
  <w16cex:commentExtensible w16cex:durableId="7D62146B" w16cex:dateUtc="2025-06-13T10:17:00Z"/>
  <w16cex:commentExtensible w16cex:durableId="5A5D08EB" w16cex:dateUtc="2025-06-17T10:44:00Z"/>
  <w16cex:commentExtensible w16cex:durableId="00C1C8D3" w16cex:dateUtc="2025-06-17T12:05:00Z"/>
  <w16cex:commentExtensible w16cex:durableId="4C600569" w16cex:dateUtc="2025-06-18T15:29:00Z"/>
  <w16cex:commentExtensible w16cex:durableId="74778F24" w16cex:dateUtc="2025-06-19T15:31:00Z"/>
  <w16cex:commentExtensible w16cex:durableId="2DA6FF98" w16cex:dateUtc="2025-06-27T15:44:00Z"/>
  <w16cex:commentExtensible w16cex:durableId="2EDB5DAD" w16cex:dateUtc="2025-07-09T14:52:00Z"/>
  <w16cex:commentExtensible w16cex:durableId="37BC5C4C" w16cex:dateUtc="2025-07-09T14:53:00Z"/>
  <w16cex:commentExtensible w16cex:durableId="263B9777" w16cex:dateUtc="2025-04-03T09:22:00Z"/>
  <w16cex:commentExtensible w16cex:durableId="3D7D454C" w16cex:dateUtc="2025-07-22T15:47:00Z"/>
  <w16cex:commentExtensible w16cex:durableId="2CCE6F57" w16cex:dateUtc="2025-06-19T11:44:00Z"/>
  <w16cex:commentExtensible w16cex:durableId="2D7D1B41" w16cex:dateUtc="2025-07-09T15:19:00Z"/>
  <w16cex:commentExtensible w16cex:durableId="34432C91" w16cex:dateUtc="2025-06-19T11:45:00Z"/>
  <w16cex:commentExtensible w16cex:durableId="788C9A8E" w16cex:dateUtc="2025-06-19T11:46:00Z"/>
  <w16cex:commentExtensible w16cex:durableId="174FF924" w16cex:dateUtc="2025-06-19T11:46:00Z"/>
  <w16cex:commentExtensible w16cex:durableId="550B16B8" w16cex:dateUtc="2025-06-13T10:28:00Z"/>
  <w16cex:commentExtensible w16cex:durableId="68FDF77D" w16cex:dateUtc="2025-06-13T13:01:00Z"/>
  <w16cex:commentExtensible w16cex:durableId="4EE280F9" w16cex:dateUtc="2025-06-16T16:32:00Z"/>
  <w16cex:commentExtensible w16cex:durableId="28F45E1E" w16cex:dateUtc="2025-06-17T09:55:00Z"/>
  <w16cex:commentExtensible w16cex:durableId="736244A4" w16cex:dateUtc="2025-06-19T11:47:00Z"/>
  <w16cex:commentExtensible w16cex:durableId="41093F62" w16cex:dateUtc="2025-06-19T15:31:00Z"/>
  <w16cex:commentExtensible w16cex:durableId="6142B0EF" w16cex:dateUtc="2025-06-19T11:47:00Z"/>
  <w16cex:commentExtensible w16cex:durableId="2EE89F91" w16cex:dateUtc="2025-06-19T11:49:00Z"/>
  <w16cex:commentExtensible w16cex:durableId="18E5A31D" w16cex:dateUtc="2025-06-19T11:49:00Z"/>
  <w16cex:commentExtensible w16cex:durableId="206A72EB" w16cex:dateUtc="2025-06-19T11:50:00Z"/>
  <w16cex:commentExtensible w16cex:durableId="06596D35" w16cex:dateUtc="2025-06-19T11:50:00Z"/>
  <w16cex:commentExtensible w16cex:durableId="249AD01A" w16cex:dateUtc="2025-06-19T11:50:00Z"/>
  <w16cex:commentExtensible w16cex:durableId="16B45D10" w16cex:dateUtc="2025-06-19T13:53:00Z"/>
  <w16cex:commentExtensible w16cex:durableId="7C4E6E72" w16cex:dateUtc="2025-06-16T16:32:00Z"/>
  <w16cex:commentExtensible w16cex:durableId="18BEE7C8" w16cex:dateUtc="2025-06-19T13:55:00Z"/>
  <w16cex:commentExtensible w16cex:durableId="25436E28" w16cex:dateUtc="2025-06-13T10:42:00Z"/>
  <w16cex:commentExtensible w16cex:durableId="233131FC" w16cex:dateUtc="2025-05-19T07:41:00Z"/>
  <w16cex:commentExtensible w16cex:durableId="3582FD52" w16cex:dateUtc="2025-06-16T16:36:00Z"/>
  <w16cex:commentExtensible w16cex:durableId="37F248BE" w16cex:dateUtc="2025-06-16T16:36:00Z"/>
  <w16cex:commentExtensible w16cex:durableId="0D83CDEE" w16cex:dateUtc="2025-06-19T13:56:00Z"/>
  <w16cex:commentExtensible w16cex:durableId="0D329416" w16cex:dateUtc="2025-06-19T13:57:00Z"/>
  <w16cex:commentExtensible w16cex:durableId="66B0D8DA" w16cex:dateUtc="2025-06-16T16:37:00Z"/>
  <w16cex:commentExtensible w16cex:durableId="42D4EB9C" w16cex:dateUtc="2025-06-19T13:57:00Z"/>
  <w16cex:commentExtensible w16cex:durableId="16E4BFC2" w16cex:dateUtc="2025-06-16T16:45:00Z"/>
  <w16cex:commentExtensible w16cex:durableId="3A082642" w16cex:dateUtc="2025-06-19T13:58:00Z"/>
  <w16cex:commentExtensible w16cex:durableId="1E2847DD" w16cex:dateUtc="2025-06-16T16:46:00Z"/>
  <w16cex:commentExtensible w16cex:durableId="59593569" w16cex:dateUtc="2025-06-19T13:58:00Z"/>
  <w16cex:commentExtensible w16cex:durableId="07AF5966" w16cex:dateUtc="2025-03-27T15:43:00Z"/>
  <w16cex:commentExtensible w16cex:durableId="72F39164" w16cex:dateUtc="2025-04-03T09:32:00Z"/>
  <w16cex:commentExtensible w16cex:durableId="31A67576" w16cex:dateUtc="2025-06-16T16:47:00Z"/>
  <w16cex:commentExtensible w16cex:durableId="3AC6BA3E" w16cex:dateUtc="2025-06-19T13:59:00Z"/>
  <w16cex:commentExtensible w16cex:durableId="6D561644" w16cex:dateUtc="2025-06-27T12:36:00Z"/>
  <w16cex:commentExtensible w16cex:durableId="16828E82" w16cex:dateUtc="2025-03-13T12:52:00Z"/>
  <w16cex:commentExtensible w16cex:durableId="772E4731" w16cex:dateUtc="2025-03-27T11:48:00Z"/>
  <w16cex:commentExtensible w16cex:durableId="5714895C" w16cex:dateUtc="2025-04-03T09:49:00Z"/>
  <w16cex:commentExtensible w16cex:durableId="0E24B729" w16cex:dateUtc="2025-03-27T20:19:00Z"/>
  <w16cex:commentExtensible w16cex:durableId="26BF72BB" w16cex:dateUtc="2025-04-03T09:49:00Z"/>
  <w16cex:commentExtensible w16cex:durableId="4916A9B8" w16cex:dateUtc="2025-03-27T11:49:00Z"/>
  <w16cex:commentExtensible w16cex:durableId="5928D8AC" w16cex:dateUtc="2025-04-03T09:50:00Z"/>
  <w16cex:commentExtensible w16cex:durableId="2FF337F2" w16cex:dateUtc="2025-03-27T20:19:00Z"/>
  <w16cex:commentExtensible w16cex:durableId="6E35DC7A" w16cex:dateUtc="2025-04-03T09:50:00Z"/>
  <w16cex:commentExtensible w16cex:durableId="5E3D0B1A" w16cex:dateUtc="2025-03-06T07:50:00Z"/>
  <w16cex:commentExtensible w16cex:durableId="1EB1D333" w16cex:dateUtc="2025-04-03T09:50:00Z"/>
  <w16cex:commentExtensible w16cex:durableId="796F44A6" w16cex:dateUtc="2025-06-16T16:53:00Z"/>
  <w16cex:commentExtensible w16cex:durableId="2172E01D" w16cex:dateUtc="2025-06-19T15:33:00Z"/>
  <w16cex:commentExtensible w16cex:durableId="1F1F6732" w16cex:dateUtc="2025-06-27T12:22:00Z"/>
  <w16cex:commentExtensible w16cex:durableId="299F0744" w16cex:dateUtc="2025-06-18T10:04:00Z"/>
  <w16cex:commentExtensible w16cex:durableId="0CAD9582" w16cex:dateUtc="2025-06-27T12:21:00Z"/>
  <w16cex:commentExtensible w16cex:durableId="73AF074E" w16cex:dateUtc="2025-03-05T13:11:00Z"/>
  <w16cex:commentExtensible w16cex:durableId="7A233006" w16cex:dateUtc="2025-03-26T19:10:00Z"/>
  <w16cex:commentExtensible w16cex:durableId="53557EDF" w16cex:dateUtc="2025-03-26T19:11:00Z"/>
  <w16cex:commentExtensible w16cex:durableId="12DBF41E" w16cex:dateUtc="2025-03-26T19:13:00Z"/>
  <w16cex:commentExtensible w16cex:durableId="49E179AC" w16cex:dateUtc="2025-03-26T19:16:00Z"/>
  <w16cex:commentExtensible w16cex:durableId="35D605F5" w16cex:dateUtc="2025-03-27T15:50:00Z"/>
  <w16cex:commentExtensible w16cex:durableId="4A6CEB1D" w16cex:dateUtc="2025-06-18T10:07:00Z"/>
  <w16cex:commentExtensible w16cex:durableId="7AF1F7D5" w16cex:dateUtc="2025-04-03T10:00:00Z"/>
  <w16cex:commentExtensible w16cex:durableId="4D06E5C4" w16cex:dateUtc="2025-06-18T10:06:00Z"/>
  <w16cex:commentExtensible w16cex:durableId="42935FEA" w16cex:dateUtc="2025-06-18T10:05:00Z"/>
  <w16cex:commentExtensible w16cex:durableId="06AF4B0F" w16cex:dateUtc="2025-03-27T15:56:00Z"/>
  <w16cex:commentExtensible w16cex:durableId="76EF97DC" w16cex:dateUtc="2025-06-17T09:58:00Z"/>
  <w16cex:commentExtensible w16cex:durableId="2B81ACF2" w16cex:dateUtc="2025-06-18T10:05:00Z"/>
  <w16cex:commentExtensible w16cex:durableId="11D73B9B" w16cex:dateUtc="2025-07-23T17:30:00Z"/>
  <w16cex:commentExtensible w16cex:durableId="4F735021" w16cex:dateUtc="2025-06-18T15:30:00Z"/>
  <w16cex:commentExtensible w16cex:durableId="6932F36B" w16cex:dateUtc="2025-03-27T15:59:00Z"/>
  <w16cex:commentExtensible w16cex:durableId="5431D7EE" w16cex:dateUtc="2025-03-12T14:36:00Z"/>
  <w16cex:commentExtensible w16cex:durableId="6B20A3F6" w16cex:dateUtc="2025-04-03T10:04:00Z"/>
  <w16cex:commentExtensible w16cex:durableId="771184FC" w16cex:dateUtc="2025-03-27T16:00:00Z"/>
  <w16cex:commentExtensible w16cex:durableId="71860A0F" w16cex:dateUtc="2025-04-03T10:05:00Z"/>
  <w16cex:commentExtensible w16cex:durableId="654BA783" w16cex:dateUtc="2025-06-18T10:09:00Z"/>
  <w16cex:commentExtensible w16cex:durableId="77AF97DE" w16cex:dateUtc="2025-06-19T14:04:00Z"/>
  <w16cex:commentExtensible w16cex:durableId="66E123B1" w16cex:dateUtc="2025-06-05T16:23:00Z"/>
  <w16cex:commentExtensible w16cex:durableId="2E142C63" w16cex:dateUtc="2025-06-19T14:04:00Z"/>
  <w16cex:commentExtensible w16cex:durableId="0D90E104" w16cex:dateUtc="2025-06-19T14:05:00Z"/>
  <w16cex:commentExtensible w16cex:durableId="41381B4B" w16cex:dateUtc="2025-03-26T16:40:00Z"/>
  <w16cex:commentExtensible w16cex:durableId="506A4172" w16cex:dateUtc="2025-05-07T15:45:00Z"/>
  <w16cex:commentExtensible w16cex:durableId="7DC570D6" w16cex:dateUtc="2025-06-13T10:43:00Z"/>
  <w16cex:commentExtensible w16cex:durableId="65B2D797" w16cex:dateUtc="2025-06-16T16:55:00Z"/>
  <w16cex:commentExtensible w16cex:durableId="597C022A" w16cex:dateUtc="2025-06-17T09:59:00Z"/>
  <w16cex:commentExtensible w16cex:durableId="56AEE1B8" w16cex:dateUtc="2025-06-17T12:07:00Z"/>
  <w16cex:commentExtensible w16cex:durableId="5A7D7F98" w16cex:dateUtc="2025-06-18T15:31:00Z"/>
  <w16cex:commentExtensible w16cex:durableId="04DD869E" w16cex:dateUtc="2025-06-27T11:47:00Z"/>
  <w16cex:commentExtensible w16cex:durableId="70E65F4B" w16cex:dateUtc="2025-06-05T16:23:00Z"/>
  <w16cex:commentExtensible w16cex:durableId="70BE77B3" w16cex:dateUtc="2025-06-19T14:06:00Z"/>
  <w16cex:commentExtensible w16cex:durableId="1CF62073" w16cex:dateUtc="2025-06-18T10:10:00Z"/>
  <w16cex:commentExtensible w16cex:durableId="0444C7B2" w16cex:dateUtc="2025-06-16T16:56:00Z"/>
  <w16cex:commentExtensible w16cex:durableId="47B1B27F" w16cex:dateUtc="2025-06-18T10:19:00Z"/>
  <w16cex:commentExtensible w16cex:durableId="06C1D6CC" w16cex:dateUtc="2025-06-18T10:20:00Z"/>
  <w16cex:commentExtensible w16cex:durableId="4D5D3BAB" w16cex:dateUtc="2025-06-18T10:21:00Z"/>
  <w16cex:commentExtensible w16cex:durableId="207CA7CA" w16cex:dateUtc="2025-03-27T11:50:00Z"/>
  <w16cex:commentExtensible w16cex:durableId="697E4875" w16cex:dateUtc="2025-05-07T15:52:00Z"/>
  <w16cex:commentExtensible w16cex:durableId="40912464" w16cex:dateUtc="2025-06-13T10:19:00Z"/>
  <w16cex:commentExtensible w16cex:durableId="36FFC91F" w16cex:dateUtc="2025-03-26T16:40:00Z"/>
  <w16cex:commentExtensible w16cex:durableId="158D338E" w16cex:dateUtc="2025-06-26T12:44:00Z"/>
  <w16cex:commentExtensible w16cex:durableId="24F8A5A3" w16cex:dateUtc="2025-03-26T16:40:00Z"/>
  <w16cex:commentExtensible w16cex:durableId="33B964FA" w16cex:dateUtc="2025-06-26T12:53:00Z"/>
  <w16cex:commentExtensible w16cex:durableId="08CA1E5F" w16cex:dateUtc="2025-03-27T16:03:00Z"/>
  <w16cex:commentExtensible w16cex:durableId="498103C5" w16cex:dateUtc="2025-06-26T12:53:00Z"/>
  <w16cex:commentExtensible w16cex:durableId="3EA801EF" w16cex:dateUtc="2025-03-27T16:04:00Z"/>
  <w16cex:commentExtensible w16cex:durableId="50D2957E" w16cex:dateUtc="2025-03-26T16:41:00Z"/>
  <w16cex:commentExtensible w16cex:durableId="5C5EB831" w16cex:dateUtc="2025-03-26T16:41:00Z"/>
  <w16cex:commentExtensible w16cex:durableId="56D4AF88" w16cex:dateUtc="2025-04-03T10:27:00Z"/>
  <w16cex:commentExtensible w16cex:durableId="3916D570" w16cex:dateUtc="2025-07-09T14:25:00Z"/>
  <w16cex:commentExtensible w16cex:durableId="46AB10CE" w16cex:dateUtc="2025-07-09T14:26:00Z"/>
  <w16cex:commentExtensible w16cex:durableId="527F8B3A" w16cex:dateUtc="2025-03-27T16:05:00Z"/>
  <w16cex:commentExtensible w16cex:durableId="372D6228" w16cex:dateUtc="2025-04-03T10:28:00Z"/>
  <w16cex:commentExtensible w16cex:durableId="086F5F05" w16cex:dateUtc="2025-03-12T14:41:00Z"/>
  <w16cex:commentExtensible w16cex:durableId="0EB4F6A5" w16cex:dateUtc="2025-04-03T10:30:00Z"/>
  <w16cex:commentExtensible w16cex:durableId="5E6312FB" w16cex:dateUtc="2025-06-26T13:01:00Z"/>
  <w16cex:commentExtensible w16cex:durableId="73D3E434" w16cex:dateUtc="2025-02-20T11:26:00Z"/>
  <w16cex:commentExtensible w16cex:durableId="30A3EE99" w16cex:dateUtc="2025-03-12T14:46:00Z"/>
  <w16cex:commentExtensible w16cex:durableId="1D939FCB" w16cex:dateUtc="2025-04-03T10:38:00Z"/>
  <w16cex:commentExtensible w16cex:durableId="61D1062D" w16cex:dateUtc="2025-03-27T22:32:00Z"/>
  <w16cex:commentExtensible w16cex:durableId="3A051BD5" w16cex:dateUtc="2025-04-03T10:38:00Z"/>
  <w16cex:commentExtensible w16cex:durableId="3E5C1DB7" w16cex:dateUtc="2025-02-20T11:34:00Z"/>
  <w16cex:commentExtensible w16cex:durableId="034E1D51" w16cex:dateUtc="2025-03-27T22:13:00Z"/>
  <w16cex:commentExtensible w16cex:durableId="5AA75FD0" w16cex:dateUtc="2025-04-03T10:59:00Z"/>
  <w16cex:commentExtensible w16cex:durableId="0D0012C7" w16cex:dateUtc="2025-03-27T22:13:00Z"/>
  <w16cex:commentExtensible w16cex:durableId="6BBFC448" w16cex:dateUtc="2025-04-03T10:59:00Z"/>
  <w16cex:commentExtensible w16cex:durableId="5A4629F6" w16cex:dateUtc="2025-03-27T22:41:00Z"/>
  <w16cex:commentExtensible w16cex:durableId="5A5D176A" w16cex:dateUtc="2025-03-26T16:45:00Z"/>
  <w16cex:commentExtensible w16cex:durableId="7CCEC1D3" w16cex:dateUtc="2025-03-27T16:06:00Z"/>
  <w16cex:commentExtensible w16cex:durableId="006FA00B" w16cex:dateUtc="2025-03-27T16:07:00Z"/>
  <w16cex:commentExtensible w16cex:durableId="52582B12" w16cex:dateUtc="2025-04-03T11:00:00Z"/>
  <w16cex:commentExtensible w16cex:durableId="3E567329" w16cex:dateUtc="2025-06-18T15:32:00Z"/>
  <w16cex:commentExtensible w16cex:durableId="1A9FB8BC" w16cex:dateUtc="2025-06-26T13:09:00Z"/>
  <w16cex:commentExtensible w16cex:durableId="59639B12" w16cex:dateUtc="2025-03-26T16:46:00Z"/>
  <w16cex:commentExtensible w16cex:durableId="0EBBEAB3" w16cex:dateUtc="2025-06-18T15:32:00Z"/>
  <w16cex:commentExtensible w16cex:durableId="647C9757" w16cex:dateUtc="2025-06-26T13:11:00Z"/>
  <w16cex:commentExtensible w16cex:durableId="33CF0D9A" w16cex:dateUtc="2025-03-26T16:47:00Z"/>
  <w16cex:commentExtensible w16cex:durableId="4986D9A2" w16cex:dateUtc="2025-04-03T11:03:00Z"/>
  <w16cex:commentExtensible w16cex:durableId="7A73C63F" w16cex:dateUtc="2025-06-17T10:01:00Z"/>
  <w16cex:commentExtensible w16cex:durableId="1E4F9A4A" w16cex:dateUtc="2025-06-17T10:56:00Z"/>
  <w16cex:commentExtensible w16cex:durableId="59C09CC4" w16cex:dateUtc="2025-06-17T13:20:00Z"/>
  <w16cex:commentExtensible w16cex:durableId="35DC85E8" w16cex:dateUtc="2025-06-18T10:22:00Z"/>
  <w16cex:commentExtensible w16cex:durableId="64EBF81A" w16cex:dateUtc="2025-06-18T15:32:00Z"/>
  <w16cex:commentExtensible w16cex:durableId="70A2CD7A" w16cex:dateUtc="2025-06-19T14:07:00Z"/>
  <w16cex:commentExtensible w16cex:durableId="0C1D0EED" w16cex:dateUtc="2025-06-19T15:34:00Z"/>
  <w16cex:commentExtensible w16cex:durableId="5DDC4DC2" w16cex:dateUtc="2025-06-26T13:17:00Z"/>
  <w16cex:commentExtensible w16cex:durableId="58651378" w16cex:dateUtc="2025-06-16T17:08:00Z"/>
  <w16cex:commentExtensible w16cex:durableId="2FA55338" w16cex:dateUtc="2025-06-26T13:26:00Z"/>
  <w16cex:commentExtensible w16cex:durableId="2AECEF29" w16cex:dateUtc="2025-03-26T16:47:00Z"/>
  <w16cex:commentExtensible w16cex:durableId="6C370F9C" w16cex:dateUtc="2025-06-17T13:20:00Z"/>
  <w16cex:commentExtensible w16cex:durableId="3B84DF74" w16cex:dateUtc="2025-06-18T15:33:00Z"/>
  <w16cex:commentExtensible w16cex:durableId="63C868FE" w16cex:dateUtc="2025-06-26T13:28:00Z"/>
  <w16cex:commentExtensible w16cex:durableId="6271E8B5" w16cex:dateUtc="2025-03-26T16:48:00Z"/>
  <w16cex:commentExtensible w16cex:durableId="62293409" w16cex:dateUtc="2025-06-17T13:21:00Z"/>
  <w16cex:commentExtensible w16cex:durableId="49E58696" w16cex:dateUtc="2025-06-18T15:33:00Z"/>
  <w16cex:commentExtensible w16cex:durableId="564E4846" w16cex:dateUtc="2025-06-26T13:28:00Z"/>
  <w16cex:commentExtensible w16cex:durableId="44A353F9" w16cex:dateUtc="2025-03-26T16:48:00Z"/>
  <w16cex:commentExtensible w16cex:durableId="16F1A037" w16cex:dateUtc="2025-06-18T15:34:00Z"/>
  <w16cex:commentExtensible w16cex:durableId="3333F898" w16cex:dateUtc="2025-06-26T13:29:00Z"/>
  <w16cex:commentExtensible w16cex:durableId="10CBA433" w16cex:dateUtc="2025-03-27T10:43:00Z"/>
  <w16cex:commentExtensible w16cex:durableId="4B7F005B" w16cex:dateUtc="2025-03-27T10:44:00Z"/>
  <w16cex:commentExtensible w16cex:durableId="16848873" w16cex:dateUtc="2025-03-27T10:44:00Z"/>
  <w16cex:commentExtensible w16cex:durableId="211D0E6A" w16cex:dateUtc="2025-03-27T10:45:00Z"/>
  <w16cex:commentExtensible w16cex:durableId="35D07285" w16cex:dateUtc="2025-04-03T11:06:00Z"/>
  <w16cex:commentExtensible w16cex:durableId="006BD460" w16cex:dateUtc="2025-06-13T09:59:00Z"/>
  <w16cex:commentExtensible w16cex:durableId="740856C4" w16cex:dateUtc="2025-06-16T17:10:00Z"/>
  <w16cex:commentExtensible w16cex:durableId="7657EB9B" w16cex:dateUtc="2025-06-26T13:51:00Z"/>
  <w16cex:commentExtensible w16cex:durableId="11E63442" w16cex:dateUtc="2025-06-16T17:10:00Z"/>
  <w16cex:commentExtensible w16cex:durableId="079AE162" w16cex:dateUtc="2025-03-27T16:10:00Z"/>
  <w16cex:commentExtensible w16cex:durableId="4E449D41" w16cex:dateUtc="2025-03-27T16:10:00Z"/>
  <w16cex:commentExtensible w16cex:durableId="4FC918ED" w16cex:dateUtc="2025-03-27T16:10:00Z"/>
  <w16cex:commentExtensible w16cex:durableId="3B8FF17F" w16cex:dateUtc="2025-04-03T11:11:00Z"/>
  <w16cex:commentExtensible w16cex:durableId="0B3ADB15" w16cex:dateUtc="2025-03-26T16:49:00Z"/>
  <w16cex:commentExtensible w16cex:durableId="1A1F0E18" w16cex:dateUtc="2025-04-03T11:14:00Z"/>
  <w16cex:commentExtensible w16cex:durableId="2CA3B00D" w16cex:dateUtc="2025-03-27T22:14:00Z"/>
  <w16cex:commentExtensible w16cex:durableId="6CD7AB39" w16cex:dateUtc="2025-04-03T11:14:00Z"/>
  <w16cex:commentExtensible w16cex:durableId="66D60C13" w16cex:dateUtc="2025-03-26T16:49:00Z"/>
  <w16cex:commentExtensible w16cex:durableId="65D847F5" w16cex:dateUtc="2025-03-12T14:51:00Z"/>
  <w16cex:commentExtensible w16cex:durableId="7EAB489F" w16cex:dateUtc="2025-04-03T11:16:00Z"/>
  <w16cex:commentExtensible w16cex:durableId="57D516C4" w16cex:dateUtc="2025-06-18T10:23:00Z"/>
  <w16cex:commentExtensible w16cex:durableId="65D51A67" w16cex:dateUtc="2025-06-18T10:24:00Z"/>
  <w16cex:commentExtensible w16cex:durableId="29925AF0" w16cex:dateUtc="2025-06-26T14:03:00Z"/>
  <w16cex:commentExtensible w16cex:durableId="3D579D96" w16cex:dateUtc="2025-03-12T14:51:00Z"/>
  <w16cex:commentExtensible w16cex:durableId="1704BDDC" w16cex:dateUtc="2025-03-27T16:11:00Z"/>
  <w16cex:commentExtensible w16cex:durableId="3E1F77AD" w16cex:dateUtc="2025-04-03T11:19:00Z"/>
  <w16cex:commentExtensible w16cex:durableId="2782582B" w16cex:dateUtc="2025-03-12T14:52:00Z"/>
  <w16cex:commentExtensible w16cex:durableId="0BF82BE3" w16cex:dateUtc="2025-04-03T11:19:00Z"/>
  <w16cex:commentExtensible w16cex:durableId="16C89DC6" w16cex:dateUtc="2025-06-17T10:04:00Z"/>
  <w16cex:commentExtensible w16cex:durableId="06C68B1F" w16cex:dateUtc="2025-06-18T10:25:00Z"/>
  <w16cex:commentExtensible w16cex:durableId="41335CE7" w16cex:dateUtc="2025-06-26T14:06:00Z"/>
  <w16cex:commentExtensible w16cex:durableId="7FA07A23" w16cex:dateUtc="2025-06-18T10:26:00Z"/>
  <w16cex:commentExtensible w16cex:durableId="30D5C98F" w16cex:dateUtc="2025-03-27T16:13:00Z"/>
  <w16cex:commentExtensible w16cex:durableId="58E1104C" w16cex:dateUtc="2025-02-20T11:48:00Z"/>
  <w16cex:commentExtensible w16cex:durableId="553140D9" w16cex:dateUtc="2025-06-18T10:26:00Z"/>
  <w16cex:commentExtensible w16cex:durableId="2E64C01F" w16cex:dateUtc="2025-06-26T14:38:00Z"/>
  <w16cex:commentExtensible w16cex:durableId="199A27A0" w16cex:dateUtc="2025-02-20T11:48:00Z"/>
  <w16cex:commentExtensible w16cex:durableId="30746880" w16cex:dateUtc="2025-06-18T10:32:00Z"/>
  <w16cex:commentExtensible w16cex:durableId="793CA083" w16cex:dateUtc="2025-06-26T15:12:00Z"/>
  <w16cex:commentExtensible w16cex:durableId="4EFDE7F1" w16cex:dateUtc="2025-03-12T14:52:00Z"/>
  <w16cex:commentExtensible w16cex:durableId="38E4CA30" w16cex:dateUtc="2025-04-03T11:24:00Z"/>
  <w16cex:commentExtensible w16cex:durableId="4FC90629" w16cex:dateUtc="2025-06-18T10:33:00Z"/>
  <w16cex:commentExtensible w16cex:durableId="2D1037F8" w16cex:dateUtc="2025-06-26T15:15:00Z"/>
  <w16cex:commentExtensible w16cex:durableId="6AAB648A" w16cex:dateUtc="2025-03-27T16:13:00Z"/>
  <w16cex:commentExtensible w16cex:durableId="3BF106C3" w16cex:dateUtc="2025-02-20T11:49:00Z"/>
  <w16cex:commentExtensible w16cex:durableId="189F13A7" w16cex:dateUtc="2025-03-26T16:51:00Z"/>
  <w16cex:commentExtensible w16cex:durableId="2A4D8B25" w16cex:dateUtc="2025-04-03T11:22:00Z"/>
  <w16cex:commentExtensible w16cex:durableId="74FBA615" w16cex:dateUtc="2025-03-27T16:13:00Z"/>
  <w16cex:commentExtensible w16cex:durableId="1D11921F" w16cex:dateUtc="2025-04-03T11:26:00Z"/>
  <w16cex:commentExtensible w16cex:durableId="2762875A" w16cex:dateUtc="2025-03-26T16:52:00Z"/>
  <w16cex:commentExtensible w16cex:durableId="05983A31" w16cex:dateUtc="2025-03-26T16:52:00Z"/>
  <w16cex:commentExtensible w16cex:durableId="3D09B4BB" w16cex:dateUtc="2025-03-27T16:15:00Z"/>
  <w16cex:commentExtensible w16cex:durableId="3A3826B2" w16cex:dateUtc="2025-03-27T16:14:00Z"/>
  <w16cex:commentExtensible w16cex:durableId="7487EBE9" w16cex:dateUtc="2025-02-20T11:50:00Z"/>
  <w16cex:commentExtensible w16cex:durableId="424CDEE5" w16cex:dateUtc="2025-03-27T16:25:00Z"/>
  <w16cex:commentExtensible w16cex:durableId="69995ECD" w16cex:dateUtc="2025-03-27T16:26:00Z"/>
  <w16cex:commentExtensible w16cex:durableId="64644AFA" w16cex:dateUtc="2025-03-27T16:25:00Z"/>
  <w16cex:commentExtensible w16cex:durableId="28C79FA7" w16cex:dateUtc="2025-03-27T16:26:00Z"/>
  <w16cex:commentExtensible w16cex:durableId="36AA5ABF" w16cex:dateUtc="2025-03-27T16:26:00Z"/>
  <w16cex:commentExtensible w16cex:durableId="5924FB08" w16cex:dateUtc="2025-03-27T16:26:00Z"/>
  <w16cex:commentExtensible w16cex:durableId="1646F5B9" w16cex:dateUtc="2025-03-27T16:27:00Z"/>
  <w16cex:commentExtensible w16cex:durableId="3B6EA71A" w16cex:dateUtc="2025-06-18T10:45:00Z"/>
  <w16cex:commentExtensible w16cex:durableId="383F7091" w16cex:dateUtc="2025-06-26T15:07:00Z"/>
  <w16cex:commentExtensible w16cex:durableId="63C54DD5" w16cex:dateUtc="2025-06-17T10:06:00Z"/>
  <w16cex:commentExtensible w16cex:durableId="1FA34B88" w16cex:dateUtc="2025-06-27T07:40:00Z"/>
  <w16cex:commentExtensible w16cex:durableId="40B8451C" w16cex:dateUtc="2025-06-13T10:45:00Z"/>
  <w16cex:commentExtensible w16cex:durableId="0AD61BB7" w16cex:dateUtc="2025-03-26T16:54:00Z"/>
  <w16cex:commentExtensible w16cex:durableId="6C0E30A9" w16cex:dateUtc="2025-06-19T15:35:00Z"/>
  <w16cex:commentExtensible w16cex:durableId="4ACE77A6" w16cex:dateUtc="2025-02-20T11:52:00Z"/>
  <w16cex:commentExtensible w16cex:durableId="0C74E002" w16cex:dateUtc="2025-03-27T22:15:00Z"/>
  <w16cex:commentExtensible w16cex:durableId="2E7B24EB" w16cex:dateUtc="2025-04-03T11:40:00Z"/>
  <w16cex:commentExtensible w16cex:durableId="20A218DB" w16cex:dateUtc="2025-06-18T10:46:00Z"/>
  <w16cex:commentExtensible w16cex:durableId="6567A2B7" w16cex:dateUtc="2025-06-26T15:22:00Z"/>
  <w16cex:commentExtensible w16cex:durableId="3EED27AA" w16cex:dateUtc="2025-03-26T16:54:00Z"/>
  <w16cex:commentExtensible w16cex:durableId="63D180DE" w16cex:dateUtc="2025-06-18T10:46:00Z"/>
  <w16cex:commentExtensible w16cex:durableId="520CD11E" w16cex:dateUtc="2025-06-19T14:10:00Z"/>
  <w16cex:commentExtensible w16cex:durableId="6B7A476D" w16cex:dateUtc="2025-03-27T16:28:00Z"/>
  <w16cex:commentExtensible w16cex:durableId="74BD3FDD" w16cex:dateUtc="2025-03-27T16:27:00Z"/>
  <w16cex:commentExtensible w16cex:durableId="4FE28149" w16cex:dateUtc="2025-03-27T16:28:00Z"/>
  <w16cex:commentExtensible w16cex:durableId="2C09D13F" w16cex:dateUtc="2025-06-17T10:05:00Z"/>
  <w16cex:commentExtensible w16cex:durableId="210C36AA" w16cex:dateUtc="2025-07-22T15:48:00Z"/>
  <w16cex:commentExtensible w16cex:durableId="1EBC55D9" w16cex:dateUtc="2025-03-27T08:45:00Z"/>
  <w16cex:commentExtensible w16cex:durableId="7116BB21" w16cex:dateUtc="2025-03-27T08:45:00Z"/>
  <w16cex:commentExtensible w16cex:durableId="0269EFF6" w16cex:dateUtc="2025-03-27T08:45:00Z"/>
  <w16cex:commentExtensible w16cex:durableId="312534F2" w16cex:dateUtc="2025-04-03T11:45:00Z"/>
  <w16cex:commentExtensible w16cex:durableId="226E54BE" w16cex:dateUtc="2025-06-26T15:32:00Z"/>
  <w16cex:commentExtensible w16cex:durableId="2D77685C" w16cex:dateUtc="2025-06-26T15:32:00Z"/>
  <w16cex:commentExtensible w16cex:durableId="2E2AC319" w16cex:dateUtc="2025-06-17T13:22:00Z"/>
  <w16cex:commentExtensible w16cex:durableId="1938F728" w16cex:dateUtc="2025-03-27T22:15:00Z"/>
  <w16cex:commentExtensible w16cex:durableId="1FF8D675" w16cex:dateUtc="2025-07-09T14:06:00Z"/>
  <w16cex:commentExtensible w16cex:durableId="772D554E" w16cex:dateUtc="2025-07-09T14:22:00Z"/>
  <w16cex:commentExtensible w16cex:durableId="6924E5CB" w16cex:dateUtc="2025-03-26T16:58:00Z"/>
  <w16cex:commentExtensible w16cex:durableId="677868EB" w16cex:dateUtc="2025-04-29T15:56:00Z"/>
  <w16cex:commentExtensible w16cex:durableId="08353BDC" w16cex:dateUtc="2025-03-12T14:56:00Z"/>
  <w16cex:commentExtensible w16cex:durableId="39202DB6" w16cex:dateUtc="2025-03-12T14:58:00Z"/>
  <w16cex:commentExtensible w16cex:durableId="45883311" w16cex:dateUtc="2025-04-03T11:52:00Z"/>
  <w16cex:commentExtensible w16cex:durableId="4E402E33" w16cex:dateUtc="2025-03-27T16:28:00Z"/>
  <w16cex:commentExtensible w16cex:durableId="5988A9D1" w16cex:dateUtc="2025-04-03T11:52:00Z"/>
  <w16cex:commentExtensible w16cex:durableId="52A9CABF" w16cex:dateUtc="2025-03-27T16:29:00Z"/>
  <w16cex:commentExtensible w16cex:durableId="7F16F1DA" w16cex:dateUtc="2025-03-27T16:30:00Z"/>
  <w16cex:commentExtensible w16cex:durableId="58DE0421" w16cex:dateUtc="2025-06-13T10:45:00Z"/>
  <w16cex:commentExtensible w16cex:durableId="34B3ACF2" w16cex:dateUtc="2025-06-16T17:11:00Z"/>
  <w16cex:commentExtensible w16cex:durableId="5AAE7EF1" w16cex:dateUtc="2025-06-17T11:09:00Z"/>
  <w16cex:commentExtensible w16cex:durableId="592A4BC3" w16cex:dateUtc="2025-06-18T10:48:00Z"/>
  <w16cex:commentExtensible w16cex:durableId="34D8DD2E" w16cex:dateUtc="2025-06-19T14:11:00Z"/>
  <w16cex:commentExtensible w16cex:durableId="7B8638EA" w16cex:dateUtc="2025-06-19T15:35:00Z"/>
  <w16cex:commentExtensible w16cex:durableId="1C370432" w16cex:dateUtc="2025-06-26T16:00:00Z"/>
  <w16cex:commentExtensible w16cex:durableId="5EC0DB07" w16cex:dateUtc="2025-07-09T14:04:00Z"/>
  <w16cex:commentExtensible w16cex:durableId="657A017D" w16cex:dateUtc="2025-07-09T14:04:00Z"/>
  <w16cex:commentExtensible w16cex:durableId="4564842E" w16cex:dateUtc="2025-03-27T16:31:00Z"/>
  <w16cex:commentExtensible w16cex:durableId="2F727964" w16cex:dateUtc="2025-04-03T12:09:00Z"/>
  <w16cex:commentExtensible w16cex:durableId="017A0DF6" w16cex:dateUtc="2025-06-18T15:35:00Z"/>
  <w16cex:commentExtensible w16cex:durableId="565DED60" w16cex:dateUtc="2025-06-26T16:07:00Z"/>
  <w16cex:commentExtensible w16cex:durableId="5643F196" w16cex:dateUtc="2025-03-27T16:31:00Z"/>
  <w16cex:commentExtensible w16cex:durableId="7D900B80" w16cex:dateUtc="2025-06-16T17:12:00Z"/>
  <w16cex:commentExtensible w16cex:durableId="3F7325CC" w16cex:dateUtc="2025-06-18T10:49:00Z"/>
  <w16cex:commentExtensible w16cex:durableId="1F1C7C92" w16cex:dateUtc="2025-06-26T16:06:00Z"/>
  <w16cex:commentExtensible w16cex:durableId="0F5EB2C6" w16cex:dateUtc="2025-07-09T14:05:00Z"/>
  <w16cex:commentExtensible w16cex:durableId="3D7C156B" w16cex:dateUtc="2025-07-09T14:05:00Z"/>
  <w16cex:commentExtensible w16cex:durableId="11257008" w16cex:dateUtc="2025-03-27T16:29:00Z"/>
  <w16cex:commentExtensible w16cex:durableId="43B39F78" w16cex:dateUtc="2025-03-27T16:30:00Z"/>
  <w16cex:commentExtensible w16cex:durableId="3D6329D9" w16cex:dateUtc="2025-04-03T12:09:00Z"/>
  <w16cex:commentExtensible w16cex:durableId="6DB797EC" w16cex:dateUtc="2025-03-26T17:00:00Z"/>
  <w16cex:commentExtensible w16cex:durableId="23985CD9" w16cex:dateUtc="2025-06-16T17:13:00Z"/>
  <w16cex:commentExtensible w16cex:durableId="284357BD" w16cex:dateUtc="2025-06-19T15:36:00Z"/>
  <w16cex:commentExtensible w16cex:durableId="5A3B249C" w16cex:dateUtc="2025-07-22T15:49:00Z"/>
  <w16cex:commentExtensible w16cex:durableId="16E6125A" w16cex:dateUtc="2025-03-27T16:39:00Z"/>
  <w16cex:commentExtensible w16cex:durableId="7A02689F" w16cex:dateUtc="2025-03-26T17:00:00Z"/>
  <w16cex:commentExtensible w16cex:durableId="31E575B2" w16cex:dateUtc="2025-06-18T10:51:00Z"/>
  <w16cex:commentExtensible w16cex:durableId="2E2FCCB9" w16cex:dateUtc="2025-06-26T16:17:00Z"/>
  <w16cex:commentExtensible w16cex:durableId="7A66A47B" w16cex:dateUtc="2025-03-27T16:41:00Z"/>
  <w16cex:commentExtensible w16cex:durableId="5895F7BC" w16cex:dateUtc="2025-02-20T11:57:00Z"/>
  <w16cex:commentExtensible w16cex:durableId="700450BE" w16cex:dateUtc="2025-03-27T08:47:00Z"/>
  <w16cex:commentExtensible w16cex:durableId="1F274144" w16cex:dateUtc="2025-05-07T15:54:00Z"/>
  <w16cex:commentExtensible w16cex:durableId="7A0B8F82" w16cex:dateUtc="2025-06-13T10:46:00Z"/>
  <w16cex:commentExtensible w16cex:durableId="05886FDB" w16cex:dateUtc="2025-06-18T10:56:00Z"/>
  <w16cex:commentExtensible w16cex:durableId="462AFE29" w16cex:dateUtc="2025-06-17T10:09:00Z"/>
  <w16cex:commentExtensible w16cex:durableId="227AFF77" w16cex:dateUtc="2025-06-18T10:56:00Z"/>
  <w16cex:commentExtensible w16cex:durableId="3EDD4F59" w16cex:dateUtc="2025-03-27T16:42:00Z"/>
  <w16cex:commentExtensible w16cex:durableId="2BA8B6BC" w16cex:dateUtc="2025-04-15T08:43:00Z"/>
  <w16cex:commentExtensible w16cex:durableId="56CE5539" w16cex:dateUtc="2025-02-20T11:58:00Z"/>
  <w16cex:commentExtensible w16cex:durableId="57187541" w16cex:dateUtc="2025-03-27T16:56:00Z"/>
  <w16cex:commentExtensible w16cex:durableId="21E906B6" w16cex:dateUtc="2025-06-13T10:47:00Z"/>
  <w16cex:commentExtensible w16cex:durableId="7591610E" w16cex:dateUtc="2025-06-26T16:23:00Z"/>
  <w16cex:commentExtensible w16cex:durableId="2ACDE147" w16cex:dateUtc="2025-03-26T17:01:00Z"/>
  <w16cex:commentExtensible w16cex:durableId="58D26331" w16cex:dateUtc="2025-06-18T10:56:00Z"/>
  <w16cex:commentExtensible w16cex:durableId="71400BF2" w16cex:dateUtc="2025-06-19T14:11:00Z"/>
  <w16cex:commentExtensible w16cex:durableId="0BF64BF5" w16cex:dateUtc="2025-06-26T16:24:00Z"/>
  <w16cex:commentExtensible w16cex:durableId="2F9056AD" w16cex:dateUtc="2025-06-16T17:14:00Z"/>
  <w16cex:commentExtensible w16cex:durableId="59CA4039" w16cex:dateUtc="2025-06-26T16:24:00Z"/>
  <w16cex:commentExtensible w16cex:durableId="51E487E3" w16cex:dateUtc="2025-03-27T16:58:00Z"/>
  <w16cex:commentExtensible w16cex:durableId="5CF01997" w16cex:dateUtc="2025-04-03T13:25:00Z"/>
  <w16cex:commentExtensible w16cex:durableId="2C4CEE0B" w16cex:dateUtc="2025-03-27T16:58:00Z"/>
  <w16cex:commentExtensible w16cex:durableId="7207881D" w16cex:dateUtc="2025-06-18T11:01:00Z"/>
  <w16cex:commentExtensible w16cex:durableId="76D37480" w16cex:dateUtc="2025-06-26T16:26:00Z"/>
  <w16cex:commentExtensible w16cex:durableId="296981D6" w16cex:dateUtc="2025-06-18T11:01:00Z"/>
  <w16cex:commentExtensible w16cex:durableId="092AEB2D" w16cex:dateUtc="2025-06-26T16:27:00Z"/>
  <w16cex:commentExtensible w16cex:durableId="6798F41C" w16cex:dateUtc="2025-03-12T15:02:00Z"/>
  <w16cex:commentExtensible w16cex:durableId="2E6E8CDA" w16cex:dateUtc="2025-04-03T13:26:00Z"/>
  <w16cex:commentExtensible w16cex:durableId="62A8F621" w16cex:dateUtc="2025-03-27T17:01:00Z"/>
  <w16cex:commentExtensible w16cex:durableId="47E9E3B7" w16cex:dateUtc="2025-06-13T10:47:00Z"/>
  <w16cex:commentExtensible w16cex:durableId="6F264903" w16cex:dateUtc="2025-06-26T16:46:00Z"/>
  <w16cex:commentExtensible w16cex:durableId="5AD3E8B6" w16cex:dateUtc="2025-03-26T17:02:00Z"/>
  <w16cex:commentExtensible w16cex:durableId="4DACA99A" w16cex:dateUtc="2025-06-18T11:02:00Z"/>
  <w16cex:commentExtensible w16cex:durableId="5E7199D1" w16cex:dateUtc="2025-06-26T16:28:00Z"/>
  <w16cex:commentExtensible w16cex:durableId="6D5E65EF" w16cex:dateUtc="2025-06-19T14:12:00Z"/>
  <w16cex:commentExtensible w16cex:durableId="0517E37E" w16cex:dateUtc="2025-06-18T11:03:00Z"/>
  <w16cex:commentExtensible w16cex:durableId="38A348CE" w16cex:dateUtc="2025-03-27T17:01:00Z"/>
  <w16cex:commentExtensible w16cex:durableId="7CCD53C2" w16cex:dateUtc="2025-03-27T17:02:00Z"/>
  <w16cex:commentExtensible w16cex:durableId="0C2FD402" w16cex:dateUtc="2025-03-27T17:03:00Z"/>
  <w16cex:commentExtensible w16cex:durableId="1483B2C0" w16cex:dateUtc="2025-04-03T14:07:00Z"/>
  <w16cex:commentExtensible w16cex:durableId="62F94F87" w16cex:dateUtc="2025-06-13T10:47:00Z"/>
  <w16cex:commentExtensible w16cex:durableId="1E24734A" w16cex:dateUtc="2025-06-16T17:15:00Z"/>
  <w16cex:commentExtensible w16cex:durableId="2428810C" w16cex:dateUtc="2025-06-26T16:51:00Z"/>
  <w16cex:commentExtensible w16cex:durableId="2445977D" w16cex:dateUtc="2025-03-27T17:06:00Z"/>
  <w16cex:commentExtensible w16cex:durableId="12A6F894" w16cex:dateUtc="2025-04-03T14:04:00Z"/>
  <w16cex:commentExtensible w16cex:durableId="2C299D95" w16cex:dateUtc="2025-06-17T10:10:00Z"/>
  <w16cex:commentExtensible w16cex:durableId="69D5C5E5" w16cex:dateUtc="2025-06-19T14:13:00Z"/>
  <w16cex:commentExtensible w16cex:durableId="404DDF1C" w16cex:dateUtc="2025-06-19T15:37:00Z"/>
  <w16cex:commentExtensible w16cex:durableId="367B5BCA" w16cex:dateUtc="2025-06-26T16:54:00Z"/>
  <w16cex:commentExtensible w16cex:durableId="430886D5" w16cex:dateUtc="2025-06-13T10:48:00Z"/>
  <w16cex:commentExtensible w16cex:durableId="3FC91725" w16cex:dateUtc="2025-06-26T16:52:00Z"/>
  <w16cex:commentExtensible w16cex:durableId="0DA47A64" w16cex:dateUtc="2025-04-03T14:06:00Z"/>
  <w16cex:commentExtensible w16cex:durableId="6C6ECF40" w16cex:dateUtc="2025-03-27T17:07:00Z"/>
  <w16cex:commentExtensible w16cex:durableId="3645B047" w16cex:dateUtc="2025-06-16T17:16:00Z"/>
  <w16cex:commentExtensible w16cex:durableId="51BCF3EB" w16cex:dateUtc="2025-07-24T07:43:00Z"/>
  <w16cex:commentExtensible w16cex:durableId="44FB0F9B" w16cex:dateUtc="2025-06-17T10:06:00Z"/>
  <w16cex:commentExtensible w16cex:durableId="0DC0A072" w16cex:dateUtc="2025-06-18T11:43:00Z"/>
  <w16cex:commentExtensible w16cex:durableId="4C4F4B13" w16cex:dateUtc="2025-06-26T16:59:00Z"/>
  <w16cex:commentExtensible w16cex:durableId="59A8A65B" w16cex:dateUtc="2025-03-27T17:07:00Z"/>
  <w16cex:commentExtensible w16cex:durableId="3413DED2" w16cex:dateUtc="2025-03-12T15:08:00Z"/>
  <w16cex:commentExtensible w16cex:durableId="009D25B2" w16cex:dateUtc="2025-04-03T14:09:00Z"/>
  <w16cex:commentExtensible w16cex:durableId="5260A281" w16cex:dateUtc="2025-06-18T11:45:00Z"/>
  <w16cex:commentExtensible w16cex:durableId="1F36ACD2" w16cex:dateUtc="2025-06-26T17:07:00Z"/>
  <w16cex:commentExtensible w16cex:durableId="3032105C" w16cex:dateUtc="2025-05-07T15:58:00Z"/>
  <w16cex:commentExtensible w16cex:durableId="48F18766" w16cex:dateUtc="2025-06-16T17:17:00Z"/>
  <w16cex:commentExtensible w16cex:durableId="670F4806" w16cex:dateUtc="2025-06-26T17:09:00Z"/>
  <w16cex:commentExtensible w16cex:durableId="33D53076" w16cex:dateUtc="2025-03-27T17:09:00Z"/>
  <w16cex:commentExtensible w16cex:durableId="606A98C3" w16cex:dateUtc="2025-03-27T17:09:00Z"/>
  <w16cex:commentExtensible w16cex:durableId="060E3CA5" w16cex:dateUtc="2025-03-27T17:10:00Z"/>
  <w16cex:commentExtensible w16cex:durableId="05D3CC5F" w16cex:dateUtc="2025-05-07T16:00:00Z"/>
  <w16cex:commentExtensible w16cex:durableId="28E2A683" w16cex:dateUtc="2025-03-27T17:08:00Z"/>
  <w16cex:commentExtensible w16cex:durableId="2ACBE027" w16cex:dateUtc="2025-05-07T15:59:00Z"/>
  <w16cex:commentExtensible w16cex:durableId="35873543" w16cex:dateUtc="2025-03-26T17:10:00Z"/>
  <w16cex:commentExtensible w16cex:durableId="7972E51A" w16cex:dateUtc="2025-06-13T10:49:00Z"/>
  <w16cex:commentExtensible w16cex:durableId="7903F78A" w16cex:dateUtc="2025-03-27T17:11:00Z"/>
  <w16cex:commentExtensible w16cex:durableId="5749BCB7" w16cex:dateUtc="2025-04-03T14:17:00Z"/>
  <w16cex:commentExtensible w16cex:durableId="3116C311" w16cex:dateUtc="2025-06-18T11:45:00Z"/>
  <w16cex:commentExtensible w16cex:durableId="5CF069D0" w16cex:dateUtc="2025-06-18T11:46:00Z"/>
  <w16cex:commentExtensible w16cex:durableId="3A5E5454" w16cex:dateUtc="2025-06-26T17:24:00Z"/>
  <w16cex:commentExtensible w16cex:durableId="61EA1B18" w16cex:dateUtc="2025-03-27T17:11:00Z"/>
  <w16cex:commentExtensible w16cex:durableId="659ED74E" w16cex:dateUtc="2025-05-07T16:01:00Z"/>
  <w16cex:commentExtensible w16cex:durableId="4006D718" w16cex:dateUtc="2025-06-18T11:46:00Z"/>
  <w16cex:commentExtensible w16cex:durableId="627AB300" w16cex:dateUtc="2025-07-24T08:01:00Z"/>
  <w16cex:commentExtensible w16cex:durableId="6FEC21DF" w16cex:dateUtc="2025-06-16T17:17:00Z"/>
  <w16cex:commentExtensible w16cex:durableId="3564F082" w16cex:dateUtc="2025-07-24T08:45:00Z"/>
  <w16cex:commentExtensible w16cex:durableId="0D3E5C34" w16cex:dateUtc="2025-06-16T17:18:00Z"/>
  <w16cex:commentExtensible w16cex:durableId="6AADBA4E" w16cex:dateUtc="2025-06-26T17:28:00Z"/>
  <w16cex:commentExtensible w16cex:durableId="65379170" w16cex:dateUtc="2025-03-27T17:12:00Z"/>
  <w16cex:commentExtensible w16cex:durableId="28F5E3A1" w16cex:dateUtc="2025-04-03T14:19:00Z"/>
  <w16cex:commentExtensible w16cex:durableId="58F3043C" w16cex:dateUtc="2025-06-18T11:47:00Z"/>
  <w16cex:commentExtensible w16cex:durableId="6966BCFF" w16cex:dateUtc="2025-06-26T17:30:00Z"/>
  <w16cex:commentExtensible w16cex:durableId="2838F520" w16cex:dateUtc="2025-06-16T17:18:00Z"/>
  <w16cex:commentExtensible w16cex:durableId="18946DFE" w16cex:dateUtc="2025-06-26T17:31:00Z"/>
  <w16cex:commentExtensible w16cex:durableId="39DE5218" w16cex:dateUtc="2025-03-27T17:13:00Z"/>
  <w16cex:commentExtensible w16cex:durableId="69B03463" w16cex:dateUtc="2025-06-18T11:47:00Z"/>
  <w16cex:commentExtensible w16cex:durableId="19E534A1" w16cex:dateUtc="2025-06-26T17:32:00Z"/>
  <w16cex:commentExtensible w16cex:durableId="4D68C05C" w16cex:dateUtc="2025-06-18T11:47:00Z"/>
  <w16cex:commentExtensible w16cex:durableId="7373D844" w16cex:dateUtc="2025-03-27T17:14:00Z"/>
  <w16cex:commentExtensible w16cex:durableId="6D799FF9" w16cex:dateUtc="2025-05-07T16:02:00Z"/>
  <w16cex:commentExtensible w16cex:durableId="1EA6C5F3" w16cex:dateUtc="2025-06-18T11:48:00Z"/>
  <w16cex:commentExtensible w16cex:durableId="24779DB0" w16cex:dateUtc="2025-06-26T17:35:00Z"/>
  <w16cex:commentExtensible w16cex:durableId="2769488A" w16cex:dateUtc="2025-03-27T17:14:00Z"/>
  <w16cex:commentExtensible w16cex:durableId="0194CD3C" w16cex:dateUtc="2025-05-07T16:02:00Z"/>
  <w16cex:commentExtensible w16cex:durableId="22F86726" w16cex:dateUtc="2025-06-26T17:35:00Z"/>
  <w16cex:commentExtensible w16cex:durableId="6187B0F1" w16cex:dateUtc="2025-03-27T17:14:00Z"/>
  <w16cex:commentExtensible w16cex:durableId="5F96D37D" w16cex:dateUtc="2025-04-03T14:22:00Z"/>
  <w16cex:commentExtensible w16cex:durableId="30796CAA" w16cex:dateUtc="2025-06-18T11:48:00Z"/>
  <w16cex:commentExtensible w16cex:durableId="1B7088DE" w16cex:dateUtc="2025-03-27T17:15:00Z"/>
  <w16cex:commentExtensible w16cex:durableId="7F66A95D" w16cex:dateUtc="2025-03-27T17:15:00Z"/>
  <w16cex:commentExtensible w16cex:durableId="3E806BBB" w16cex:dateUtc="2025-03-27T17:22:00Z"/>
  <w16cex:commentExtensible w16cex:durableId="010947C7" w16cex:dateUtc="2025-06-18T11:48:00Z"/>
  <w16cex:commentExtensible w16cex:durableId="6BCF8440" w16cex:dateUtc="2025-07-24T08:08:00Z"/>
  <w16cex:commentExtensible w16cex:durableId="1F3FF29D" w16cex:dateUtc="2025-03-27T17:23:00Z"/>
  <w16cex:commentExtensible w16cex:durableId="642B27BC" w16cex:dateUtc="2025-06-16T17:19:00Z"/>
  <w16cex:commentExtensible w16cex:durableId="3BDB5C4A" w16cex:dateUtc="2025-06-26T17:42:00Z"/>
  <w16cex:commentExtensible w16cex:durableId="3916155B" w16cex:dateUtc="2025-03-27T17:23:00Z"/>
  <w16cex:commentExtensible w16cex:durableId="3A55046C" w16cex:dateUtc="2025-05-07T16:03:00Z"/>
  <w16cex:commentExtensible w16cex:durableId="14C561D0" w16cex:dateUtc="2025-07-24T08:23:00Z"/>
  <w16cex:commentExtensible w16cex:durableId="42070B47" w16cex:dateUtc="2025-06-18T11:49:00Z"/>
  <w16cex:commentExtensible w16cex:durableId="2B83034D" w16cex:dateUtc="2025-06-18T11:52:00Z"/>
  <w16cex:commentExtensible w16cex:durableId="45E67FA1" w16cex:dateUtc="2025-03-12T15:09:00Z"/>
  <w16cex:commentExtensible w16cex:durableId="41876B23" w16cex:dateUtc="2025-03-27T17:26:00Z"/>
  <w16cex:commentExtensible w16cex:durableId="53E8F75B" w16cex:dateUtc="2025-03-26T17:12:00Z"/>
  <w16cex:commentExtensible w16cex:durableId="2BC4C9AE" w16cex:dateUtc="2025-05-06T15:47:00Z"/>
  <w16cex:commentExtensible w16cex:durableId="2ED4ADF7" w16cex:dateUtc="2025-03-26T17:13:00Z"/>
  <w16cex:commentExtensible w16cex:durableId="428AAE0A" w16cex:dateUtc="2025-04-03T14:31:00Z"/>
  <w16cex:commentExtensible w16cex:durableId="7D030B75" w16cex:dateUtc="2025-03-26T17:15:00Z"/>
  <w16cex:commentExtensible w16cex:durableId="340F0E38" w16cex:dateUtc="2025-06-19T14:15:00Z"/>
  <w16cex:commentExtensible w16cex:durableId="50FD3F0F" w16cex:dateUtc="2025-01-27T12:37:00Z"/>
  <w16cex:commentExtensible w16cex:durableId="629BBDD9" w16cex:dateUtc="2025-03-27T22:17:00Z"/>
  <w16cex:commentExtensible w16cex:durableId="4A7B0C71" w16cex:dateUtc="2025-04-03T14:32:00Z"/>
  <w16cex:commentExtensible w16cex:durableId="67B4DB07" w16cex:dateUtc="2025-03-26T17:15:00Z"/>
  <w16cex:commentExtensible w16cex:durableId="5841EE4C" w16cex:dateUtc="2025-03-26T17:16:00Z"/>
  <w16cex:commentExtensible w16cex:durableId="300327E7" w16cex:dateUtc="2025-03-26T17:16:00Z"/>
  <w16cex:commentExtensible w16cex:durableId="6328597B" w16cex:dateUtc="2025-06-27T07:33:00Z"/>
  <w16cex:commentExtensible w16cex:durableId="74A715B3" w16cex:dateUtc="2025-03-26T17:16:00Z"/>
  <w16cex:commentExtensible w16cex:durableId="156C49A6" w16cex:dateUtc="2025-03-27T17:26:00Z"/>
  <w16cex:commentExtensible w16cex:durableId="6E8807E3" w16cex:dateUtc="2025-03-26T17:16:00Z"/>
  <w16cex:commentExtensible w16cex:durableId="0CA9D998" w16cex:dateUtc="2025-03-26T17:17:00Z"/>
  <w16cex:commentExtensible w16cex:durableId="79D1B6EE" w16cex:dateUtc="2025-04-03T14:34:00Z"/>
  <w16cex:commentExtensible w16cex:durableId="69BC425D" w16cex:dateUtc="2025-06-16T17:25:00Z"/>
  <w16cex:commentExtensible w16cex:durableId="05C48D8E" w16cex:dateUtc="2025-06-18T11:53:00Z"/>
  <w16cex:commentExtensible w16cex:durableId="33D3BDD3" w16cex:dateUtc="2025-06-27T07:41:00Z"/>
  <w16cex:commentExtensible w16cex:durableId="6C55B907" w16cex:dateUtc="2025-06-16T17:26:00Z"/>
  <w16cex:commentExtensible w16cex:durableId="21C8DA7E" w16cex:dateUtc="2025-03-27T17:27:00Z"/>
  <w16cex:commentExtensible w16cex:durableId="6B595D97" w16cex:dateUtc="2025-04-03T14:36:00Z"/>
  <w16cex:commentExtensible w16cex:durableId="56324B75" w16cex:dateUtc="2025-06-16T17:26:00Z"/>
  <w16cex:commentExtensible w16cex:durableId="30B0CB50" w16cex:dateUtc="2025-06-27T07:42:00Z"/>
  <w16cex:commentExtensible w16cex:durableId="3667B991" w16cex:dateUtc="2025-03-27T17:28:00Z"/>
  <w16cex:commentExtensible w16cex:durableId="51FCD0B3" w16cex:dateUtc="2025-03-27T20:20:00Z"/>
  <w16cex:commentExtensible w16cex:durableId="135B9B7D" w16cex:dateUtc="2025-03-27T17:29:00Z"/>
  <w16cex:commentExtensible w16cex:durableId="2864C787" w16cex:dateUtc="2025-04-03T14:38:00Z"/>
  <w16cex:commentExtensible w16cex:durableId="2CAF4B6D" w16cex:dateUtc="2025-06-18T11:54:00Z"/>
  <w16cex:commentExtensible w16cex:durableId="1EBEE681" w16cex:dateUtc="2025-06-27T07:45:00Z"/>
  <w16cex:commentExtensible w16cex:durableId="6457139C" w16cex:dateUtc="2025-03-27T10:47:00Z"/>
  <w16cex:commentExtensible w16cex:durableId="030A1809" w16cex:dateUtc="2025-04-03T14:40:00Z"/>
  <w16cex:commentExtensible w16cex:durableId="443CA4C8" w16cex:dateUtc="2025-06-16T17:27:00Z"/>
  <w16cex:commentExtensible w16cex:durableId="52FC4589" w16cex:dateUtc="2025-06-27T07:46:00Z"/>
  <w16cex:commentExtensible w16cex:durableId="6F9A0348" w16cex:dateUtc="2025-03-26T17:17:00Z"/>
  <w16cex:commentExtensible w16cex:durableId="5B57134F" w16cex:dateUtc="2025-06-16T17:27:00Z"/>
  <w16cex:commentExtensible w16cex:durableId="391DA52C" w16cex:dateUtc="2025-06-27T07:48:00Z"/>
  <w16cex:commentExtensible w16cex:durableId="0BC64BFF" w16cex:dateUtc="2025-03-27T22:35:00Z"/>
  <w16cex:commentExtensible w16cex:durableId="11BC6F1F" w16cex:dateUtc="2025-03-27T11:51:00Z"/>
  <w16cex:commentExtensible w16cex:durableId="1482285D" w16cex:dateUtc="2025-03-27T17:31:00Z"/>
  <w16cex:commentExtensible w16cex:durableId="2B2159F1" w16cex:dateUtc="2025-06-13T10:21:00Z"/>
  <w16cex:commentExtensible w16cex:durableId="48CFE568" w16cex:dateUtc="2025-07-09T13:52:00Z"/>
  <w16cex:commentExtensible w16cex:durableId="37909F56" w16cex:dateUtc="2025-03-26T17:17:00Z"/>
  <w16cex:commentExtensible w16cex:durableId="598DE6DA" w16cex:dateUtc="2025-06-27T07:54:00Z"/>
  <w16cex:commentExtensible w16cex:durableId="4498C83B" w16cex:dateUtc="2025-06-05T16:25:00Z"/>
  <w16cex:commentExtensible w16cex:durableId="3CC9DA82" w16cex:dateUtc="2025-06-27T07:55:00Z"/>
  <w16cex:commentExtensible w16cex:durableId="508F1BB1" w16cex:dateUtc="2025-03-12T15:13:00Z"/>
  <w16cex:commentExtensible w16cex:durableId="3F097FBA" w16cex:dateUtc="2025-03-26T17:18:00Z"/>
  <w16cex:commentExtensible w16cex:durableId="1DA46D16" w16cex:dateUtc="2025-03-27T22:17:00Z"/>
  <w16cex:commentExtensible w16cex:durableId="0C322CED" w16cex:dateUtc="2025-04-03T14:41:00Z"/>
  <w16cex:commentExtensible w16cex:durableId="7061EB4B" w16cex:dateUtc="2025-03-26T17:21:00Z"/>
  <w16cex:commentExtensible w16cex:durableId="149E4F8A" w16cex:dateUtc="2025-06-27T07:59:00Z"/>
  <w16cex:commentExtensible w16cex:durableId="31B5FFFF" w16cex:dateUtc="2025-03-26T17:22:00Z"/>
  <w16cex:commentExtensible w16cex:durableId="2D704A79" w16cex:dateUtc="2025-06-18T11:55:00Z"/>
  <w16cex:commentExtensible w16cex:durableId="0F3695B7" w16cex:dateUtc="2025-06-16T17:28:00Z"/>
  <w16cex:commentExtensible w16cex:durableId="348FCA6F" w16cex:dateUtc="2025-03-27T17:32:00Z"/>
  <w16cex:commentExtensible w16cex:durableId="4AEDCEB8" w16cex:dateUtc="2025-03-26T17:23:00Z"/>
  <w16cex:commentExtensible w16cex:durableId="62FF23A9" w16cex:dateUtc="2025-06-27T08:02:00Z"/>
  <w16cex:commentExtensible w16cex:durableId="4C3CC1B6" w16cex:dateUtc="2025-03-26T17:23:00Z"/>
  <w16cex:commentExtensible w16cex:durableId="1FDA5651" w16cex:dateUtc="2025-06-27T08:02:00Z"/>
  <w16cex:commentExtensible w16cex:durableId="12E5B88E" w16cex:dateUtc="2025-06-16T17:29:00Z"/>
  <w16cex:commentExtensible w16cex:durableId="28CDA10D" w16cex:dateUtc="2025-03-27T17:32:00Z"/>
  <w16cex:commentExtensible w16cex:durableId="5B62147C" w16cex:dateUtc="2025-06-27T08:05:00Z"/>
  <w16cex:commentExtensible w16cex:durableId="7C7BF495" w16cex:dateUtc="2025-06-13T10:50:00Z"/>
  <w16cex:commentExtensible w16cex:durableId="6363E0DA" w16cex:dateUtc="2025-06-27T08:09:00Z"/>
  <w16cex:commentExtensible w16cex:durableId="24513041" w16cex:dateUtc="2025-03-12T15:17:00Z"/>
  <w16cex:commentExtensible w16cex:durableId="4861C811" w16cex:dateUtc="2025-03-27T22:18:00Z"/>
  <w16cex:commentExtensible w16cex:durableId="1D56E4D2" w16cex:dateUtc="2025-03-27T22:18:00Z"/>
  <w16cex:commentExtensible w16cex:durableId="500F06CD" w16cex:dateUtc="2025-03-27T08:51:00Z"/>
  <w16cex:commentExtensible w16cex:durableId="0FB41CFF" w16cex:dateUtc="2025-03-27T08:51:00Z"/>
  <w16cex:commentExtensible w16cex:durableId="4D683CAC" w16cex:dateUtc="2025-03-27T08:52:00Z"/>
  <w16cex:commentExtensible w16cex:durableId="460C5B05" w16cex:dateUtc="2025-04-03T14:46:00Z"/>
  <w16cex:commentExtensible w16cex:durableId="717B4C40" w16cex:dateUtc="2025-06-18T15:36:00Z"/>
  <w16cex:commentExtensible w16cex:durableId="6B011742" w16cex:dateUtc="2025-06-19T15:38:00Z"/>
  <w16cex:commentExtensible w16cex:durableId="7EB116B2" w16cex:dateUtc="2025-06-27T08:15:00Z"/>
  <w16cex:commentExtensible w16cex:durableId="5F17EAA9" w16cex:dateUtc="2025-03-26T17:25:00Z"/>
  <w16cex:commentExtensible w16cex:durableId="1283C47D" w16cex:dateUtc="2025-03-12T15:18:00Z"/>
  <w16cex:commentExtensible w16cex:durableId="236C6F21" w16cex:dateUtc="2025-04-03T14:48:00Z"/>
  <w16cex:commentExtensible w16cex:durableId="18B249F5" w16cex:dateUtc="2025-03-27T22:18:00Z"/>
  <w16cex:commentExtensible w16cex:durableId="509919F4" w16cex:dateUtc="2025-03-27T17:33:00Z"/>
  <w16cex:commentExtensible w16cex:durableId="31E0A1EA" w16cex:dateUtc="2025-03-27T17:33:00Z"/>
  <w16cex:commentExtensible w16cex:durableId="772974EB" w16cex:dateUtc="2025-03-27T22:18:00Z"/>
  <w16cex:commentExtensible w16cex:durableId="14177696" w16cex:dateUtc="2025-03-27T22:19:00Z"/>
  <w16cex:commentExtensible w16cex:durableId="449070C2" w16cex:dateUtc="2025-06-16T17:30:00Z"/>
  <w16cex:commentExtensible w16cex:durableId="081E7F50" w16cex:dateUtc="2025-06-18T12:03:00Z"/>
  <w16cex:commentExtensible w16cex:durableId="175CB200" w16cex:dateUtc="2025-06-13T10:51:00Z"/>
  <w16cex:commentExtensible w16cex:durableId="42BEA673" w16cex:dateUtc="2025-06-19T14:18:00Z"/>
  <w16cex:commentExtensible w16cex:durableId="14F4698C" w16cex:dateUtc="2025-03-27T22:19:00Z"/>
  <w16cex:commentExtensible w16cex:durableId="28B105D9" w16cex:dateUtc="2025-04-03T14:56:00Z"/>
  <w16cex:commentExtensible w16cex:durableId="4F2D30E8" w16cex:dateUtc="2025-03-27T17:34:00Z"/>
  <w16cex:commentExtensible w16cex:durableId="609D2B44" w16cex:dateUtc="2025-06-18T12:09:00Z"/>
  <w16cex:commentExtensible w16cex:durableId="09C98AA7" w16cex:dateUtc="2025-06-18T12:09:00Z"/>
  <w16cex:commentExtensible w16cex:durableId="61C32CCA" w16cex:dateUtc="2025-03-27T22:20:00Z"/>
  <w16cex:commentExtensible w16cex:durableId="65767055" w16cex:dateUtc="2025-04-03T14:59:00Z"/>
  <w16cex:commentExtensible w16cex:durableId="546D987E" w16cex:dateUtc="2025-06-18T12:09:00Z"/>
  <w16cex:commentExtensible w16cex:durableId="2FA022A7" w16cex:dateUtc="2025-06-27T08:30:00Z"/>
  <w16cex:commentExtensible w16cex:durableId="70FDD4C1" w16cex:dateUtc="2025-03-26T17:26:00Z"/>
  <w16cex:commentExtensible w16cex:durableId="0C712F7C" w16cex:dateUtc="2025-04-03T14:59:00Z"/>
  <w16cex:commentExtensible w16cex:durableId="7A2D8A5F" w16cex:dateUtc="2025-03-27T17:34:00Z"/>
  <w16cex:commentExtensible w16cex:durableId="75AB6120" w16cex:dateUtc="2025-02-20T12:21:00Z"/>
  <w16cex:commentExtensible w16cex:durableId="7009AF05" w16cex:dateUtc="2025-03-26T11:46:00Z"/>
  <w16cex:commentExtensible w16cex:durableId="1718EE35" w16cex:dateUtc="2025-04-03T15:02:00Z"/>
  <w16cex:commentExtensible w16cex:durableId="5A61AC59" w16cex:dateUtc="2025-03-12T15:18:00Z"/>
  <w16cex:commentExtensible w16cex:durableId="3BC926AA" w16cex:dateUtc="2025-04-03T15:02:00Z"/>
  <w16cex:commentExtensible w16cex:durableId="104F7BAB" w16cex:dateUtc="2025-03-27T17:35:00Z"/>
  <w16cex:commentExtensible w16cex:durableId="43CC3E22" w16cex:dateUtc="2025-06-18T12:09:00Z"/>
  <w16cex:commentExtensible w16cex:durableId="6BC06096" w16cex:dateUtc="2025-06-27T08:34:00Z"/>
  <w16cex:commentExtensible w16cex:durableId="57589937" w16cex:dateUtc="2025-06-13T10:52:00Z"/>
  <w16cex:commentExtensible w16cex:durableId="65469540" w16cex:dateUtc="2025-03-12T15:19:00Z"/>
  <w16cex:commentExtensible w16cex:durableId="3249E572" w16cex:dateUtc="2025-04-03T15:04:00Z"/>
  <w16cex:commentExtensible w16cex:durableId="7F3A6F3F" w16cex:dateUtc="2025-06-17T13:24:00Z"/>
  <w16cex:commentExtensible w16cex:durableId="60541B8B" w16cex:dateUtc="2025-06-18T12:10:00Z"/>
  <w16cex:commentExtensible w16cex:durableId="4ABD9C60" w16cex:dateUtc="2025-06-19T15:07:00Z"/>
  <w16cex:commentExtensible w16cex:durableId="7BB3EFC3" w16cex:dateUtc="2025-06-27T08:42:00Z"/>
  <w16cex:commentExtensible w16cex:durableId="763BA223" w16cex:dateUtc="2025-06-19T14:19:00Z"/>
  <w16cex:commentExtensible w16cex:durableId="64222A85" w16cex:dateUtc="2025-06-19T14:20:00Z"/>
  <w16cex:commentExtensible w16cex:durableId="37529D01" w16cex:dateUtc="2025-06-19T14:20:00Z"/>
  <w16cex:commentExtensible w16cex:durableId="0861415D" w16cex:dateUtc="2025-06-17T13:24:00Z"/>
  <w16cex:commentExtensible w16cex:durableId="2400404D" w16cex:dateUtc="2025-06-27T08:46:00Z"/>
  <w16cex:commentExtensible w16cex:durableId="362EA726" w16cex:dateUtc="2025-06-19T14:21:00Z"/>
  <w16cex:commentExtensible w16cex:durableId="7A198F8C" w16cex:dateUtc="2025-06-19T15:06:00Z"/>
  <w16cex:commentExtensible w16cex:durableId="7CCE9F34" w16cex:dateUtc="2025-06-17T10:58:00Z"/>
  <w16cex:commentExtensible w16cex:durableId="3C338ADA" w16cex:dateUtc="2025-06-27T08:46:00Z"/>
  <w16cex:commentExtensible w16cex:durableId="39902386" w16cex:dateUtc="2025-06-18T12:10:00Z"/>
  <w16cex:commentExtensible w16cex:durableId="67039715" w16cex:dateUtc="2025-06-19T15:05:00Z"/>
  <w16cex:commentExtensible w16cex:durableId="3533214D" w16cex:dateUtc="2025-06-19T14:21:00Z"/>
  <w16cex:commentExtensible w16cex:durableId="7C905486" w16cex:dateUtc="2025-06-17T10:16:00Z"/>
  <w16cex:commentExtensible w16cex:durableId="57D51F3C" w16cex:dateUtc="2025-03-26T17:29:00Z"/>
  <w16cex:commentExtensible w16cex:durableId="626D578E" w16cex:dateUtc="2025-03-27T22:20:00Z"/>
  <w16cex:commentExtensible w16cex:durableId="2B7A97AB" w16cex:dateUtc="2025-03-11T10:06:00Z"/>
  <w16cex:commentExtensible w16cex:durableId="483B1286" w16cex:dateUtc="2025-03-26T17:29:00Z"/>
  <w16cex:commentExtensible w16cex:durableId="5EFE6632" w16cex:dateUtc="2025-03-27T21:48:00Z"/>
  <w16cex:commentExtensible w16cex:durableId="1A4AA536" w16cex:dateUtc="2025-03-27T17:35:00Z"/>
  <w16cex:commentExtensible w16cex:durableId="5E700E2B" w16cex:dateUtc="2025-03-27T17:36:00Z"/>
  <w16cex:commentExtensible w16cex:durableId="70B369BF" w16cex:dateUtc="2025-06-18T14:33:00Z"/>
  <w16cex:commentExtensible w16cex:durableId="3717F5A5" w16cex:dateUtc="2025-06-18T14:34:00Z"/>
  <w16cex:commentExtensible w16cex:durableId="62537EA2" w16cex:dateUtc="2025-06-27T08:49:00Z"/>
  <w16cex:commentExtensible w16cex:durableId="201D837B" w16cex:dateUtc="2025-03-27T22:20:00Z"/>
  <w16cex:commentExtensible w16cex:durableId="7162E853" w16cex:dateUtc="2025-04-03T15:06:00Z"/>
  <w16cex:commentExtensible w16cex:durableId="566A47B7" w16cex:dateUtc="2025-03-27T17:38:00Z"/>
  <w16cex:commentExtensible w16cex:durableId="07FB0BD0" w16cex:dateUtc="2025-06-18T14:35:00Z"/>
  <w16cex:commentExtensible w16cex:durableId="52632F23" w16cex:dateUtc="2025-03-27T17:44:00Z"/>
  <w16cex:commentExtensible w16cex:durableId="72061047" w16cex:dateUtc="2025-03-27T17:44:00Z"/>
  <w16cex:commentExtensible w16cex:durableId="25C83E3D" w16cex:dateUtc="2025-03-26T11:48:00Z"/>
  <w16cex:commentExtensible w16cex:durableId="0F566E17" w16cex:dateUtc="2025-03-27T21:48:00Z"/>
  <w16cex:commentExtensible w16cex:durableId="116FFEB0" w16cex:dateUtc="2025-03-27T17:46:00Z"/>
  <w16cex:commentExtensible w16cex:durableId="495B0454" w16cex:dateUtc="2025-03-27T22:23:00Z"/>
  <w16cex:commentExtensible w16cex:durableId="4CC106A6" w16cex:dateUtc="2025-03-27T17:46:00Z"/>
  <w16cex:commentExtensible w16cex:durableId="6EEF3FD9" w16cex:dateUtc="2025-03-26T17:31:00Z"/>
  <w16cex:commentExtensible w16cex:durableId="2BA8E067" w16cex:dateUtc="2025-04-15T11:40:00Z"/>
  <w16cex:commentExtensible w16cex:durableId="0C19D321" w16cex:dateUtc="2025-06-13T10:24:00Z"/>
  <w16cex:commentExtensible w16cex:durableId="059E6D3F" w16cex:dateUtc="2025-06-16T17:31:00Z"/>
  <w16cex:commentExtensible w16cex:durableId="092D69DE" w16cex:dateUtc="2025-06-27T08:52:00Z"/>
  <w16cex:commentExtensible w16cex:durableId="0A9809BE" w16cex:dateUtc="2025-06-16T17:31:00Z"/>
  <w16cex:commentExtensible w16cex:durableId="746FC322" w16cex:dateUtc="2025-07-09T13:51:00Z"/>
  <w16cex:commentExtensible w16cex:durableId="663C8F7C" w16cex:dateUtc="2025-03-19T14:20:00Z"/>
  <w16cex:commentExtensible w16cex:durableId="28C041D7" w16cex:dateUtc="2025-05-06T11:49:00Z"/>
  <w16cex:commentExtensible w16cex:durableId="6FFE9A79" w16cex:dateUtc="2025-06-19T15:39:00Z"/>
  <w16cex:commentExtensible w16cex:durableId="364BABAC" w16cex:dateUtc="2025-06-18T14:35:00Z"/>
  <w16cex:commentExtensible w16cex:durableId="2F6F5FA4" w16cex:dateUtc="2025-06-19T14:23:00Z"/>
  <w16cex:commentExtensible w16cex:durableId="3BE0FA7D" w16cex:dateUtc="2025-06-27T08:58:00Z"/>
  <w16cex:commentExtensible w16cex:durableId="6B0F343F" w16cex:dateUtc="2025-06-19T14:31:00Z"/>
  <w16cex:commentExtensible w16cex:durableId="46A071B7" w16cex:dateUtc="2025-06-27T09:00:00Z"/>
  <w16cex:commentExtensible w16cex:durableId="5A971341" w16cex:dateUtc="2025-06-19T14:30:00Z"/>
  <w16cex:commentExtensible w16cex:durableId="34454BA3" w16cex:dateUtc="2025-06-27T09:03:00Z"/>
  <w16cex:commentExtensible w16cex:durableId="41A88FE1" w16cex:dateUtc="2025-06-18T14:37:00Z"/>
  <w16cex:commentExtensible w16cex:durableId="4E9B915A" w16cex:dateUtc="2025-06-19T14:31:00Z"/>
  <w16cex:commentExtensible w16cex:durableId="2B79A751" w16cex:dateUtc="2025-03-10T17:00:00Z"/>
  <w16cex:commentExtensible w16cex:durableId="2B79A7F9" w16cex:dateUtc="2025-03-10T17:03:00Z"/>
  <w16cex:commentExtensible w16cex:durableId="1C794428" w16cex:dateUtc="2025-03-26T11:50:00Z"/>
  <w16cex:commentExtensible w16cex:durableId="045D1CD4" w16cex:dateUtc="2025-03-27T17:48:00Z"/>
  <w16cex:commentExtensible w16cex:durableId="67BBF1BF" w16cex:dateUtc="2025-03-26T11:52:00Z"/>
  <w16cex:commentExtensible w16cex:durableId="5F98A5CC" w16cex:dateUtc="2025-03-27T17:49:00Z"/>
  <w16cex:commentExtensible w16cex:durableId="0D5C2DCE" w16cex:dateUtc="2025-03-27T22:24:00Z"/>
  <w16cex:commentExtensible w16cex:durableId="2B7AA0AF" w16cex:dateUtc="2025-03-11T10:44:00Z"/>
  <w16cex:commentExtensible w16cex:durableId="142FFC68" w16cex:dateUtc="2025-03-27T08:54:00Z"/>
  <w16cex:commentExtensible w16cex:durableId="0967C189" w16cex:dateUtc="2025-03-27T17:50:00Z"/>
  <w16cex:commentExtensible w16cex:durableId="65980287" w16cex:dateUtc="2025-03-27T17:51:00Z"/>
  <w16cex:commentExtensible w16cex:durableId="383752B4" w16cex:dateUtc="2025-03-27T17:51:00Z"/>
  <w16cex:commentExtensible w16cex:durableId="47D6A6F8" w16cex:dateUtc="2025-03-27T10:50:00Z"/>
  <w16cex:commentExtensible w16cex:durableId="62DC0645" w16cex:dateUtc="2025-03-27T10:49:00Z"/>
  <w16cex:commentExtensible w16cex:durableId="063720D1" w16cex:dateUtc="2025-03-26T17:33:00Z"/>
  <w16cex:commentExtensible w16cex:durableId="77859ED6" w16cex:dateUtc="2025-03-26T19:26:00Z"/>
  <w16cex:commentExtensible w16cex:durableId="109EDD55" w16cex:dateUtc="2025-03-26T19:26:00Z"/>
  <w16cex:commentExtensible w16cex:durableId="498DB207" w16cex:dateUtc="2025-03-27T10:47:00Z"/>
  <w16cex:commentExtensible w16cex:durableId="4D69BF0C" w16cex:dateUtc="2025-04-03T15:17:00Z"/>
  <w16cex:commentExtensible w16cex:durableId="07CB8F3A" w16cex:dateUtc="2025-03-27T17:54:00Z"/>
  <w16cex:commentExtensible w16cex:durableId="65B21264" w16cex:dateUtc="2025-03-27T17:56:00Z"/>
  <w16cex:commentExtensible w16cex:durableId="1FFB7277" w16cex:dateUtc="2025-04-03T15:23:00Z"/>
  <w16cex:commentExtensible w16cex:durableId="55661ACE" w16cex:dateUtc="2025-06-16T17:33:00Z"/>
  <w16cex:commentExtensible w16cex:durableId="01D32A6B" w16cex:dateUtc="2025-03-26T17:51:00Z"/>
  <w16cex:commentExtensible w16cex:durableId="160E5264" w16cex:dateUtc="2025-06-16T17:32:00Z"/>
  <w16cex:commentExtensible w16cex:durableId="013DC12D" w16cex:dateUtc="2025-06-27T09:29:00Z"/>
  <w16cex:commentExtensible w16cex:durableId="03F826FC" w16cex:dateUtc="2025-06-16T17:35:00Z"/>
  <w16cex:commentExtensible w16cex:durableId="2C70ADC6" w16cex:dateUtc="2025-03-27T17:56:00Z"/>
  <w16cex:commentExtensible w16cex:durableId="6714505C" w16cex:dateUtc="2025-04-03T15:21:00Z"/>
  <w16cex:commentExtensible w16cex:durableId="6A910812" w16cex:dateUtc="2025-06-27T09:32:00Z"/>
  <w16cex:commentExtensible w16cex:durableId="71D5925E" w16cex:dateUtc="2025-04-03T15:23:00Z"/>
  <w16cex:commentExtensible w16cex:durableId="0D91B111" w16cex:dateUtc="2025-06-27T09:34:00Z"/>
  <w16cex:commentExtensible w16cex:durableId="2A98D526" w16cex:dateUtc="2025-03-27T22:37:00Z"/>
  <w16cex:commentExtensible w16cex:durableId="7750AEA9" w16cex:dateUtc="2025-04-03T15:24:00Z"/>
  <w16cex:commentExtensible w16cex:durableId="25B64D5C" w16cex:dateUtc="2025-06-16T17:37:00Z"/>
  <w16cex:commentExtensible w16cex:durableId="465AC91F" w16cex:dateUtc="2025-06-17T10:20:00Z"/>
  <w16cex:commentExtensible w16cex:durableId="34069528" w16cex:dateUtc="2025-06-17T11:00:00Z"/>
  <w16cex:commentExtensible w16cex:durableId="031ADDD1" w16cex:dateUtc="2025-06-17T13:26:00Z"/>
  <w16cex:commentExtensible w16cex:durableId="1B825B73" w16cex:dateUtc="2025-06-18T14:40:00Z"/>
  <w16cex:commentExtensible w16cex:durableId="0EAEC65C" w16cex:dateUtc="2025-06-19T14:32:00Z"/>
  <w16cex:commentExtensible w16cex:durableId="756F2BE1" w16cex:dateUtc="2025-06-19T15:39:00Z"/>
  <w16cex:commentExtensible w16cex:durableId="38103063" w16cex:dateUtc="2025-06-27T09:36:00Z"/>
  <w16cex:commentExtensible w16cex:durableId="6FE7D5AF" w16cex:dateUtc="2025-06-16T17:38:00Z"/>
  <w16cex:commentExtensible w16cex:durableId="4DD6D58C" w16cex:dateUtc="2025-03-27T17:57:00Z"/>
  <w16cex:commentExtensible w16cex:durableId="6DB5907A" w16cex:dateUtc="2025-04-03T15:25:00Z"/>
  <w16cex:commentExtensible w16cex:durableId="15417D1D" w16cex:dateUtc="2025-06-16T17:37:00Z"/>
  <w16cex:commentExtensible w16cex:durableId="5A637171" w16cex:dateUtc="2025-06-17T11:00:00Z"/>
  <w16cex:commentExtensible w16cex:durableId="78475F49" w16cex:dateUtc="2025-06-17T13:26:00Z"/>
  <w16cex:commentExtensible w16cex:durableId="3BE687F0" w16cex:dateUtc="2025-06-18T14:41:00Z"/>
  <w16cex:commentExtensible w16cex:durableId="7BCA3BCC" w16cex:dateUtc="2025-06-19T15:40:00Z"/>
  <w16cex:commentExtensible w16cex:durableId="596FA476" w16cex:dateUtc="2025-07-24T08:27:00Z"/>
  <w16cex:commentExtensible w16cex:durableId="181DB732" w16cex:dateUtc="2025-06-19T14:33:00Z"/>
  <w16cex:commentExtensible w16cex:durableId="5A83AA77" w16cex:dateUtc="2025-03-27T17:58:00Z"/>
  <w16cex:commentExtensible w16cex:durableId="71EBFE7D" w16cex:dateUtc="2025-04-03T15:27:00Z"/>
  <w16cex:commentExtensible w16cex:durableId="427CF707" w16cex:dateUtc="2025-06-16T17:38:00Z"/>
  <w16cex:commentExtensible w16cex:durableId="00CBB3BE" w16cex:dateUtc="2025-03-26T17:52:00Z"/>
  <w16cex:commentExtensible w16cex:durableId="5380522B" w16cex:dateUtc="2025-04-03T15:27:00Z"/>
  <w16cex:commentExtensible w16cex:durableId="7E76E574" w16cex:dateUtc="2025-03-27T22:24:00Z"/>
  <w16cex:commentExtensible w16cex:durableId="038A71C1" w16cex:dateUtc="2025-03-26T17:52:00Z"/>
  <w16cex:commentExtensible w16cex:durableId="31C3490C" w16cex:dateUtc="2025-06-16T17:39:00Z"/>
  <w16cex:commentExtensible w16cex:durableId="7FCEAC27" w16cex:dateUtc="2025-04-03T15:28:00Z"/>
  <w16cex:commentExtensible w16cex:durableId="458369B3" w16cex:dateUtc="2025-06-16T17:41:00Z"/>
  <w16cex:commentExtensible w16cex:durableId="2C91D52E" w16cex:dateUtc="2025-06-16T17:41:00Z"/>
  <w16cex:commentExtensible w16cex:durableId="1B46F820" w16cex:dateUtc="2025-07-09T13:39:00Z"/>
  <w16cex:commentExtensible w16cex:durableId="5402C112" w16cex:dateUtc="2025-03-26T17:52:00Z"/>
  <w16cex:commentExtensible w16cex:durableId="268ABA1E" w16cex:dateUtc="2025-06-17T10:22:00Z"/>
  <w16cex:commentExtensible w16cex:durableId="38C57906" w16cex:dateUtc="2025-03-26T17:53:00Z"/>
  <w16cex:commentExtensible w16cex:durableId="7A96D332" w16cex:dateUtc="2025-03-27T11:05:00Z"/>
  <w16cex:commentExtensible w16cex:durableId="79DDFF34" w16cex:dateUtc="2025-03-27T11:05:00Z"/>
  <w16cex:commentExtensible w16cex:durableId="37C5A0E6" w16cex:dateUtc="2025-03-27T17:58:00Z"/>
  <w16cex:commentExtensible w16cex:durableId="73FB74A7" w16cex:dateUtc="2025-04-03T15:51:00Z"/>
  <w16cex:commentExtensible w16cex:durableId="3A56A90F" w16cex:dateUtc="2025-06-18T15:37:00Z"/>
  <w16cex:commentExtensible w16cex:durableId="07AF92F8" w16cex:dateUtc="2025-06-19T14:34:00Z"/>
  <w16cex:commentExtensible w16cex:durableId="1B36217F" w16cex:dateUtc="2025-06-27T09:46:00Z"/>
  <w16cex:commentExtensible w16cex:durableId="225D8BDF" w16cex:dateUtc="2025-06-16T17:43:00Z"/>
  <w16cex:commentExtensible w16cex:durableId="39CB35AF" w16cex:dateUtc="2025-06-18T14:44:00Z"/>
  <w16cex:commentExtensible w16cex:durableId="7277840B" w16cex:dateUtc="2025-06-16T17:42:00Z"/>
  <w16cex:commentExtensible w16cex:durableId="1B09C0AE" w16cex:dateUtc="2025-06-19T14:35:00Z"/>
  <w16cex:commentExtensible w16cex:durableId="39B7DCC9" w16cex:dateUtc="2025-03-27T11:05:00Z"/>
  <w16cex:commentExtensible w16cex:durableId="47ED9576" w16cex:dateUtc="2025-03-27T11:06:00Z"/>
  <w16cex:commentExtensible w16cex:durableId="3804A1AE" w16cex:dateUtc="2025-06-18T15:38:00Z"/>
  <w16cex:commentExtensible w16cex:durableId="6D5D06A2" w16cex:dateUtc="2025-04-03T15:29:00Z"/>
  <w16cex:commentExtensible w16cex:durableId="05C7B93C" w16cex:dateUtc="2025-07-09T13:38:00Z"/>
  <w16cex:commentExtensible w16cex:durableId="269071BA" w16cex:dateUtc="2025-07-09T13:39:00Z"/>
  <w16cex:commentExtensible w16cex:durableId="69E833AB" w16cex:dateUtc="2025-06-19T14:35:00Z"/>
  <w16cex:commentExtensible w16cex:durableId="18AE106D" w16cex:dateUtc="2025-06-19T14:35:00Z"/>
  <w16cex:commentExtensible w16cex:durableId="56327544" w16cex:dateUtc="2025-06-13T10:54:00Z"/>
  <w16cex:commentExtensible w16cex:durableId="4F954327" w16cex:dateUtc="2025-06-27T09:57:00Z"/>
  <w16cex:commentExtensible w16cex:durableId="78704AD0" w16cex:dateUtc="2025-03-26T17:55:00Z"/>
  <w16cex:commentExtensible w16cex:durableId="00330F12" w16cex:dateUtc="2025-03-27T18:07:00Z"/>
  <w16cex:commentExtensible w16cex:durableId="366954F9" w16cex:dateUtc="2025-03-27T18:08:00Z"/>
  <w16cex:commentExtensible w16cex:durableId="1E523DB8" w16cex:dateUtc="2025-06-18T15:37:00Z"/>
  <w16cex:commentExtensible w16cex:durableId="15E03E2B" w16cex:dateUtc="2025-06-27T09:52:00Z"/>
  <w16cex:commentExtensible w16cex:durableId="6653A2A7" w16cex:dateUtc="2025-06-16T17:43:00Z"/>
  <w16cex:commentExtensible w16cex:durableId="6A6D611D" w16cex:dateUtc="2025-06-16T17:44:00Z"/>
  <w16cex:commentExtensible w16cex:durableId="72A76725" w16cex:dateUtc="2025-06-27T10:01:00Z"/>
  <w16cex:commentExtensible w16cex:durableId="1EF5A394" w16cex:dateUtc="2025-03-27T11:07:00Z"/>
  <w16cex:commentExtensible w16cex:durableId="511050E3" w16cex:dateUtc="2025-06-16T17:44:00Z"/>
  <w16cex:commentExtensible w16cex:durableId="27CB19EB" w16cex:dateUtc="2025-06-27T10:02:00Z"/>
  <w16cex:commentExtensible w16cex:durableId="30F53BC7" w16cex:dateUtc="2025-06-16T17:45:00Z"/>
  <w16cex:commentExtensible w16cex:durableId="4C87CC75" w16cex:dateUtc="2025-03-26T17:56:00Z"/>
  <w16cex:commentExtensible w16cex:durableId="3975B7E6" w16cex:dateUtc="2025-06-18T15:38:00Z"/>
  <w16cex:commentExtensible w16cex:durableId="2D09A964" w16cex:dateUtc="2025-06-19T14:36:00Z"/>
  <w16cex:commentExtensible w16cex:durableId="0F0AD92A" w16cex:dateUtc="2025-06-27T10:05:00Z"/>
  <w16cex:commentExtensible w16cex:durableId="04C5E8C5" w16cex:dateUtc="2025-06-16T17:45:00Z"/>
  <w16cex:commentExtensible w16cex:durableId="60782C73" w16cex:dateUtc="2025-06-27T10:06:00Z"/>
  <w16cex:commentExtensible w16cex:durableId="5B8C2234" w16cex:dateUtc="2025-06-19T14:37:00Z"/>
  <w16cex:commentExtensible w16cex:durableId="53DD1553" w16cex:dateUtc="2025-06-18T15:39:00Z"/>
  <w16cex:commentExtensible w16cex:durableId="3B9AB8E6" w16cex:dateUtc="2025-06-27T10:08:00Z"/>
  <w16cex:commentExtensible w16cex:durableId="14EA0354" w16cex:dateUtc="2025-03-26T17:57:00Z"/>
  <w16cex:commentExtensible w16cex:durableId="6493E4A0" w16cex:dateUtc="2025-06-16T17:48:00Z"/>
  <w16cex:commentExtensible w16cex:durableId="4566EDA6" w16cex:dateUtc="2025-03-26T17:58:00Z"/>
  <w16cex:commentExtensible w16cex:durableId="69222375" w16cex:dateUtc="2025-04-03T15:57:00Z"/>
  <w16cex:commentExtensible w16cex:durableId="3C49401C" w16cex:dateUtc="2025-06-18T14:45:00Z"/>
  <w16cex:commentExtensible w16cex:durableId="6AEA64A3" w16cex:dateUtc="2025-06-27T10:12:00Z"/>
  <w16cex:commentExtensible w16cex:durableId="2E277829" w16cex:dateUtc="2025-03-26T17:58:00Z"/>
  <w16cex:commentExtensible w16cex:durableId="26B12E50" w16cex:dateUtc="2025-04-03T15:57:00Z"/>
  <w16cex:commentExtensible w16cex:durableId="58BFA41E" w16cex:dateUtc="2025-06-16T17:51:00Z"/>
  <w16cex:commentExtensible w16cex:durableId="0B4017BA" w16cex:dateUtc="2025-03-13T06:55:00Z"/>
  <w16cex:commentExtensible w16cex:durableId="54F67F99" w16cex:dateUtc="2025-04-03T15:59:00Z"/>
  <w16cex:commentExtensible w16cex:durableId="65ADE9F4" w16cex:dateUtc="2025-03-27T18:10:00Z"/>
  <w16cex:commentExtensible w16cex:durableId="40E10897" w16cex:dateUtc="2025-03-27T18:10:00Z"/>
  <w16cex:commentExtensible w16cex:durableId="2D59D03E" w16cex:dateUtc="2025-06-13T10:55:00Z"/>
  <w16cex:commentExtensible w16cex:durableId="2124A5F6" w16cex:dateUtc="2025-06-16T17:52:00Z"/>
  <w16cex:commentExtensible w16cex:durableId="46ED1C1B" w16cex:dateUtc="2025-06-16T17:52:00Z"/>
  <w16cex:commentExtensible w16cex:durableId="6C78F67D" w16cex:dateUtc="2025-03-27T22:25:00Z"/>
  <w16cex:commentExtensible w16cex:durableId="3EAF1E32" w16cex:dateUtc="2025-03-26T18:03:00Z"/>
  <w16cex:commentExtensible w16cex:durableId="1E804318" w16cex:dateUtc="2025-06-19T15:40:00Z"/>
  <w16cex:commentExtensible w16cex:durableId="579940A2" w16cex:dateUtc="2025-03-27T18:11:00Z"/>
  <w16cex:commentExtensible w16cex:durableId="556BA036" w16cex:dateUtc="2025-06-18T15:39:00Z"/>
  <w16cex:commentExtensible w16cex:durableId="547CE538" w16cex:dateUtc="2025-07-22T15:50:00Z"/>
  <w16cex:commentExtensible w16cex:durableId="2D5260D7" w16cex:dateUtc="2025-06-18T14:47:00Z"/>
  <w16cex:commentExtensible w16cex:durableId="68DD90DE" w16cex:dateUtc="2025-06-19T14:37:00Z"/>
  <w16cex:commentExtensible w16cex:durableId="5CBEA911" w16cex:dateUtc="2025-03-27T11:53:00Z"/>
  <w16cex:commentExtensible w16cex:durableId="156766F5" w16cex:dateUtc="2025-04-03T16:04:00Z"/>
  <w16cex:commentExtensible w16cex:durableId="7B2359AD" w16cex:dateUtc="2025-04-03T15:39:00Z"/>
  <w16cex:commentExtensible w16cex:durableId="11295420" w16cex:dateUtc="2025-06-27T10:20:00Z"/>
  <w16cex:commentExtensible w16cex:durableId="172AF400" w16cex:dateUtc="2025-03-26T18:03:00Z"/>
  <w16cex:commentExtensible w16cex:durableId="1B99C68C" w16cex:dateUtc="2025-04-03T16:05:00Z"/>
  <w16cex:commentExtensible w16cex:durableId="3F18533C" w16cex:dateUtc="2025-03-26T18:03:00Z"/>
  <w16cex:commentExtensible w16cex:durableId="34A19EFE" w16cex:dateUtc="2025-06-16T17:54:00Z"/>
  <w16cex:commentExtensible w16cex:durableId="1C63CA13" w16cex:dateUtc="2025-06-19T15:41:00Z"/>
  <w16cex:commentExtensible w16cex:durableId="19D303BE" w16cex:dateUtc="2025-06-18T14:47:00Z"/>
  <w16cex:commentExtensible w16cex:durableId="61CAB583" w16cex:dateUtc="2025-03-27T18:13:00Z"/>
  <w16cex:commentExtensible w16cex:durableId="0DE34935" w16cex:dateUtc="2025-03-27T11:09:00Z"/>
  <w16cex:commentExtensible w16cex:durableId="1C35F76B" w16cex:dateUtc="2025-06-18T14:48:00Z"/>
  <w16cex:commentExtensible w16cex:durableId="7C464082" w16cex:dateUtc="2025-06-16T17:55:00Z"/>
  <w16cex:commentExtensible w16cex:durableId="18C81194" w16cex:dateUtc="2025-06-18T14:49:00Z"/>
  <w16cex:commentExtensible w16cex:durableId="143E5888" w16cex:dateUtc="2025-06-27T10:33:00Z"/>
  <w16cex:commentExtensible w16cex:durableId="799C6208" w16cex:dateUtc="2025-03-27T18:14:00Z"/>
  <w16cex:commentExtensible w16cex:durableId="48AEEC7D" w16cex:dateUtc="2025-06-18T15:40:00Z"/>
  <w16cex:commentExtensible w16cex:durableId="6519BBFF" w16cex:dateUtc="2025-03-27T11:09:00Z"/>
  <w16cex:commentExtensible w16cex:durableId="355421EC" w16cex:dateUtc="2025-06-16T17:56:00Z"/>
  <w16cex:commentExtensible w16cex:durableId="736B1F3D" w16cex:dateUtc="2025-03-27T18:15:00Z"/>
  <w16cex:commentExtensible w16cex:durableId="62432146" w16cex:dateUtc="2025-06-16T17:56:00Z"/>
  <w16cex:commentExtensible w16cex:durableId="7EC0E07C" w16cex:dateUtc="2025-06-17T10:23:00Z"/>
  <w16cex:commentExtensible w16cex:durableId="3D99A3C6" w16cex:dateUtc="2025-06-18T14:49:00Z"/>
  <w16cex:commentExtensible w16cex:durableId="6F90AB89" w16cex:dateUtc="2025-06-18T15:40:00Z"/>
  <w16cex:commentExtensible w16cex:durableId="6F1CD71B" w16cex:dateUtc="2025-06-27T10:34:00Z"/>
  <w16cex:commentExtensible w16cex:durableId="77D029CE" w16cex:dateUtc="2025-06-18T14:50:00Z"/>
  <w16cex:commentExtensible w16cex:durableId="3363A91F" w16cex:dateUtc="2025-03-27T11:54:00Z"/>
  <w16cex:commentExtensible w16cex:durableId="74532584" w16cex:dateUtc="2025-03-27T18:16:00Z"/>
  <w16cex:commentExtensible w16cex:durableId="25BF84AB" w16cex:dateUtc="2025-03-26T18:03:00Z"/>
  <w16cex:commentExtensible w16cex:durableId="6EBCF933" w16cex:dateUtc="2025-03-27T11:09:00Z"/>
  <w16cex:commentExtensible w16cex:durableId="60E1C935" w16cex:dateUtc="2025-06-17T08:23:00Z"/>
  <w16cex:commentExtensible w16cex:durableId="729F3BBC" w16cex:dateUtc="2025-06-27T10:36:00Z"/>
  <w16cex:commentExtensible w16cex:durableId="1F3DB45F" w16cex:dateUtc="2025-03-27T12:17:00Z"/>
  <w16cex:commentExtensible w16cex:durableId="333ACC4C" w16cex:dateUtc="2025-03-26T18:04:00Z"/>
  <w16cex:commentExtensible w16cex:durableId="5E646841" w16cex:dateUtc="2025-03-27T11:10:00Z"/>
  <w16cex:commentExtensible w16cex:durableId="3C2798D5" w16cex:dateUtc="2025-05-06T11:58:00Z"/>
  <w16cex:commentExtensible w16cex:durableId="4440B77A" w16cex:dateUtc="2025-06-17T08:25:00Z"/>
  <w16cex:commentExtensible w16cex:durableId="07BB9E69" w16cex:dateUtc="2025-06-18T14:51:00Z"/>
  <w16cex:commentExtensible w16cex:durableId="016A0D60" w16cex:dateUtc="2025-03-27T18:16:00Z"/>
  <w16cex:commentExtensible w16cex:durableId="42DD4AC7" w16cex:dateUtc="2025-04-03T16:14:00Z"/>
  <w16cex:commentExtensible w16cex:durableId="4EDD6833" w16cex:dateUtc="2025-03-26T18:04:00Z"/>
  <w16cex:commentExtensible w16cex:durableId="203CC334" w16cex:dateUtc="2025-06-17T08:26:00Z"/>
  <w16cex:commentExtensible w16cex:durableId="445C4931" w16cex:dateUtc="2025-06-19T14:39:00Z"/>
  <w16cex:commentExtensible w16cex:durableId="13D8CFD3" w16cex:dateUtc="2025-06-18T15:00:00Z"/>
  <w16cex:commentExtensible w16cex:durableId="589F01A5" w16cex:dateUtc="2025-06-17T08:26:00Z"/>
  <w16cex:commentExtensible w16cex:durableId="0974D5CC" w16cex:dateUtc="2025-06-17T08:27:00Z"/>
  <w16cex:commentExtensible w16cex:durableId="32A50BE6" w16cex:dateUtc="2025-07-09T13:29:00Z"/>
  <w16cex:commentExtensible w16cex:durableId="57218CCC" w16cex:dateUtc="2025-06-18T15:01:00Z"/>
  <w16cex:commentExtensible w16cex:durableId="78D0F22A" w16cex:dateUtc="2025-03-27T11:11:00Z"/>
  <w16cex:commentExtensible w16cex:durableId="5443E367" w16cex:dateUtc="2025-03-27T11:11:00Z"/>
  <w16cex:commentExtensible w16cex:durableId="2A0C3788" w16cex:dateUtc="2025-03-27T11:12:00Z"/>
  <w16cex:commentExtensible w16cex:durableId="5CB4E419" w16cex:dateUtc="2025-04-03T16:15:00Z"/>
  <w16cex:commentExtensible w16cex:durableId="2BCAC4A4" w16cex:dateUtc="2025-06-17T11:02:00Z"/>
  <w16cex:commentExtensible w16cex:durableId="63564497" w16cex:dateUtc="2025-06-17T13:27:00Z"/>
  <w16cex:commentExtensible w16cex:durableId="16FCC78C" w16cex:dateUtc="2025-06-18T15:01:00Z"/>
  <w16cex:commentExtensible w16cex:durableId="4D845CEB" w16cex:dateUtc="2025-06-18T15:46:00Z"/>
  <w16cex:commentExtensible w16cex:durableId="4A0458C5" w16cex:dateUtc="2025-06-27T10:40:00Z"/>
  <w16cex:commentExtensible w16cex:durableId="35B5B893" w16cex:dateUtc="2025-03-27T22:26:00Z"/>
  <w16cex:commentExtensible w16cex:durableId="6DF06330" w16cex:dateUtc="2025-07-09T13:31:00Z"/>
  <w16cex:commentExtensible w16cex:durableId="729EF67F" w16cex:dateUtc="2025-07-09T13:32:00Z"/>
  <w16cex:commentExtensible w16cex:durableId="15F3DDBC" w16cex:dateUtc="2025-03-27T18:17:00Z"/>
  <w16cex:commentExtensible w16cex:durableId="54CE1A87" w16cex:dateUtc="2025-03-26T18:05:00Z"/>
  <w16cex:commentExtensible w16cex:durableId="2BDB184D" w16cex:dateUtc="2025-05-23T13:52:00Z"/>
  <w16cex:commentExtensible w16cex:durableId="05EDF01E" w16cex:dateUtc="2025-03-13T13:22:00Z"/>
  <w16cex:commentExtensible w16cex:durableId="28C27D17" w16cex:dateUtc="2025-03-27T18:18:00Z"/>
  <w16cex:commentExtensible w16cex:durableId="7FF8FA45" w16cex:dateUtc="2025-06-13T10:56:00Z"/>
  <w16cex:commentExtensible w16cex:durableId="62D54208" w16cex:dateUtc="2025-06-17T08:29:00Z"/>
  <w16cex:commentExtensible w16cex:durableId="0C5F4C2A" w16cex:dateUtc="2025-06-17T10:24:00Z"/>
  <w16cex:commentExtensible w16cex:durableId="3EF54C80" w16cex:dateUtc="2025-06-18T15:48:00Z"/>
  <w16cex:commentExtensible w16cex:durableId="12BE879F" w16cex:dateUtc="2025-06-19T15:42:00Z"/>
  <w16cex:commentExtensible w16cex:durableId="291F43ED" w16cex:dateUtc="2025-06-27T10:45:00Z"/>
  <w16cex:commentExtensible w16cex:durableId="14994F7F" w16cex:dateUtc="2025-03-26T18:06:00Z"/>
  <w16cex:commentExtensible w16cex:durableId="061AF7C9" w16cex:dateUtc="2025-03-27T18:19:00Z"/>
  <w16cex:commentExtensible w16cex:durableId="2B7AA35E" w16cex:dateUtc="2025-03-11T10:56:00Z"/>
  <w16cex:commentExtensible w16cex:durableId="2D292EBE" w16cex:dateUtc="2025-03-26T18:06:00Z"/>
  <w16cex:commentExtensible w16cex:durableId="300E34EB" w16cex:dateUtc="2025-06-18T15:03:00Z"/>
  <w16cex:commentExtensible w16cex:durableId="1A66E53E" w16cex:dateUtc="2025-03-27T18:19:00Z"/>
  <w16cex:commentExtensible w16cex:durableId="135AEDD0" w16cex:dateUtc="2025-06-17T08:30:00Z"/>
  <w16cex:commentExtensible w16cex:durableId="45797873" w16cex:dateUtc="2025-03-26T18:06:00Z"/>
  <w16cex:commentExtensible w16cex:durableId="693449F5" w16cex:dateUtc="2025-04-03T16:22:00Z"/>
  <w16cex:commentExtensible w16cex:durableId="2E4D56CC" w16cex:dateUtc="2025-06-17T08:32:00Z"/>
  <w16cex:commentExtensible w16cex:durableId="276F4E7B" w16cex:dateUtc="2025-06-17T08:32:00Z"/>
  <w16cex:commentExtensible w16cex:durableId="2BC1167C" w16cex:dateUtc="2025-03-27T18:20:00Z"/>
  <w16cex:commentExtensible w16cex:durableId="4FB151A0" w16cex:dateUtc="2025-06-19T14:46:00Z"/>
  <w16cex:commentExtensible w16cex:durableId="22D014AD" w16cex:dateUtc="2025-03-26T18:06:00Z"/>
  <w16cex:commentExtensible w16cex:durableId="03199116" w16cex:dateUtc="2025-06-17T08:34:00Z"/>
  <w16cex:commentExtensible w16cex:durableId="045D3FE4" w16cex:dateUtc="2025-06-27T11:00:00Z"/>
  <w16cex:commentExtensible w16cex:durableId="6B601DB1" w16cex:dateUtc="2025-06-17T10:26:00Z"/>
  <w16cex:commentExtensible w16cex:durableId="49AD397C" w16cex:dateUtc="2025-06-27T11:00:00Z"/>
  <w16cex:commentExtensible w16cex:durableId="57AA50CE" w16cex:dateUtc="2025-03-26T18:07:00Z"/>
  <w16cex:commentExtensible w16cex:durableId="4CBA3B1D" w16cex:dateUtc="2025-03-26T18:07:00Z"/>
  <w16cex:commentExtensible w16cex:durableId="39DD69AF" w16cex:dateUtc="2025-06-17T10:26:00Z"/>
  <w16cex:commentExtensible w16cex:durableId="76DF856D" w16cex:dateUtc="2025-06-27T11:01:00Z"/>
  <w16cex:commentExtensible w16cex:durableId="1792138B" w16cex:dateUtc="2025-06-17T08:36:00Z"/>
  <w16cex:commentExtensible w16cex:durableId="706A95EF" w16cex:dateUtc="2025-03-27T18:21:00Z"/>
  <w16cex:commentExtensible w16cex:durableId="6D067424" w16cex:dateUtc="2025-06-17T08:36:00Z"/>
  <w16cex:commentExtensible w16cex:durableId="7E92188C" w16cex:dateUtc="2025-03-26T18:07:00Z"/>
  <w16cex:commentExtensible w16cex:durableId="7588743E" w16cex:dateUtc="2025-06-17T10:31:00Z"/>
  <w16cex:commentExtensible w16cex:durableId="7FF4295D" w16cex:dateUtc="2025-03-27T18:21:00Z"/>
  <w16cex:commentExtensible w16cex:durableId="39D6DA22" w16cex:dateUtc="2025-04-03T13:51:00Z"/>
  <w16cex:commentExtensible w16cex:durableId="4AF32339" w16cex:dateUtc="2025-06-18T15:49:00Z"/>
  <w16cex:commentExtensible w16cex:durableId="1E0A0FB2" w16cex:dateUtc="2025-06-27T11:03:00Z"/>
  <w16cex:commentExtensible w16cex:durableId="42684451" w16cex:dateUtc="2025-03-27T19:57:00Z"/>
  <w16cex:commentExtensible w16cex:durableId="08236661" w16cex:dateUtc="2025-06-27T11:04:00Z"/>
  <w16cex:commentExtensible w16cex:durableId="11493D4E" w16cex:dateUtc="2025-03-27T19:57:00Z"/>
  <w16cex:commentExtensible w16cex:durableId="547CFAD9" w16cex:dateUtc="2025-06-27T11:09:00Z"/>
  <w16cex:commentExtensible w16cex:durableId="452944A5" w16cex:dateUtc="2025-03-13T07:00:00Z"/>
  <w16cex:commentExtensible w16cex:durableId="3C11C4EF" w16cex:dateUtc="2025-04-03T13:56:00Z"/>
  <w16cex:commentExtensible w16cex:durableId="10E05983" w16cex:dateUtc="2025-06-27T11:19:00Z"/>
  <w16cex:commentExtensible w16cex:durableId="0A930B40" w16cex:dateUtc="2025-06-17T08:38:00Z"/>
  <w16cex:commentExtensible w16cex:durableId="58200BB9" w16cex:dateUtc="2025-06-27T11:18:00Z"/>
  <w16cex:commentExtensible w16cex:durableId="2B9B9632" w16cex:dateUtc="2025-03-27T19:58:00Z"/>
  <w16cex:commentExtensible w16cex:durableId="323D6E77" w16cex:dateUtc="2025-03-26T18:08:00Z"/>
  <w16cex:commentExtensible w16cex:durableId="24C01482" w16cex:dateUtc="2025-04-03T13:56:00Z"/>
  <w16cex:commentExtensible w16cex:durableId="08686CF6" w16cex:dateUtc="2025-06-17T10:31:00Z"/>
  <w16cex:commentExtensible w16cex:durableId="20643FDE" w16cex:dateUtc="2025-06-18T15:04:00Z"/>
  <w16cex:commentExtensible w16cex:durableId="3D0B64D1" w16cex:dateUtc="2025-06-27T11:08:00Z"/>
  <w16cex:commentExtensible w16cex:durableId="46EC0283" w16cex:dateUtc="2025-03-26T18:09:00Z"/>
  <w16cex:commentExtensible w16cex:durableId="1F585FE9" w16cex:dateUtc="2025-03-26T18:09:00Z"/>
  <w16cex:commentExtensible w16cex:durableId="21901C3E" w16cex:dateUtc="2025-03-27T22:27:00Z"/>
  <w16cex:commentExtensible w16cex:durableId="4455B42A" w16cex:dateUtc="2025-04-03T13:54:00Z"/>
  <w16cex:commentExtensible w16cex:durableId="0515D617" w16cex:dateUtc="2025-06-18T15:05:00Z"/>
  <w16cex:commentExtensible w16cex:durableId="59D0229E" w16cex:dateUtc="2025-03-27T19:59:00Z"/>
  <w16cex:commentExtensible w16cex:durableId="5155FC5D" w16cex:dateUtc="2025-04-03T13:55:00Z"/>
  <w16cex:commentExtensible w16cex:durableId="6925462B" w16cex:dateUtc="2025-06-17T10:32:00Z"/>
  <w16cex:commentExtensible w16cex:durableId="7179388F" w16cex:dateUtc="2025-06-18T15:05:00Z"/>
  <w16cex:commentExtensible w16cex:durableId="2EDB1BEC" w16cex:dateUtc="2025-06-27T11:16:00Z"/>
  <w16cex:commentExtensible w16cex:durableId="2C2B2C16" w16cex:dateUtc="2025-06-18T15:52:00Z"/>
  <w16cex:commentExtensible w16cex:durableId="701351C4" w16cex:dateUtc="2025-03-26T18:10:00Z"/>
  <w16cex:commentExtensible w16cex:durableId="5F847FF9" w16cex:dateUtc="2025-06-19T14:47:00Z"/>
  <w16cex:commentExtensible w16cex:durableId="08C0A409" w16cex:dateUtc="2025-06-27T16:19:00Z"/>
  <w16cex:commentExtensible w16cex:durableId="1CE60207" w16cex:dateUtc="2025-07-09T13:23:00Z"/>
  <w16cex:commentExtensible w16cex:durableId="5B1A0020" w16cex:dateUtc="2025-03-27T20:02:00Z"/>
  <w16cex:commentExtensible w16cex:durableId="25E6D763" w16cex:dateUtc="2025-03-26T18:10:00Z"/>
  <w16cex:commentExtensible w16cex:durableId="22F3F87E" w16cex:dateUtc="2025-03-27T20:02:00Z"/>
  <w16cex:commentExtensible w16cex:durableId="0338789B" w16cex:dateUtc="2025-06-18T15:05:00Z"/>
  <w16cex:commentExtensible w16cex:durableId="31C87EDA" w16cex:dateUtc="2025-06-27T16:19:00Z"/>
  <w16cex:commentExtensible w16cex:durableId="1331F0B9" w16cex:dateUtc="2025-03-27T22:39:00Z"/>
  <w16cex:commentExtensible w16cex:durableId="0A0B596B" w16cex:dateUtc="2025-03-13T07:03:00Z"/>
  <w16cex:commentExtensible w16cex:durableId="21009DE4" w16cex:dateUtc="2025-03-26T18:12:00Z"/>
  <w16cex:commentExtensible w16cex:durableId="3861051C" w16cex:dateUtc="2025-03-27T20:03:00Z"/>
  <w16cex:commentExtensible w16cex:durableId="62888F19" w16cex:dateUtc="2025-03-27T20:04:00Z"/>
  <w16cex:commentExtensible w16cex:durableId="390D86F4" w16cex:dateUtc="2025-06-19T14:49:00Z"/>
  <w16cex:commentExtensible w16cex:durableId="7FC6CA4A" w16cex:dateUtc="2025-03-27T20:06:00Z"/>
  <w16cex:commentExtensible w16cex:durableId="68A580DE" w16cex:dateUtc="2025-06-17T10:33:00Z"/>
  <w16cex:commentExtensible w16cex:durableId="38593B13" w16cex:dateUtc="2025-06-18T15:06:00Z"/>
  <w16cex:commentExtensible w16cex:durableId="5EA7F405" w16cex:dateUtc="2025-06-19T14:50:00Z"/>
  <w16cex:commentExtensible w16cex:durableId="1F59C462" w16cex:dateUtc="2025-03-27T20:07:00Z"/>
  <w16cex:commentExtensible w16cex:durableId="5145F965" w16cex:dateUtc="2025-06-17T08:39:00Z"/>
  <w16cex:commentExtensible w16cex:durableId="29691FB3" w16cex:dateUtc="2025-06-27T11:23:00Z"/>
  <w16cex:commentExtensible w16cex:durableId="02977006" w16cex:dateUtc="2025-06-17T08:39:00Z"/>
  <w16cex:commentExtensible w16cex:durableId="2CBF4DE6" w16cex:dateUtc="2025-03-26T18:13:00Z"/>
  <w16cex:commentExtensible w16cex:durableId="3FB25A00" w16cex:dateUtc="2025-06-17T08:40:00Z"/>
  <w16cex:commentExtensible w16cex:durableId="5003FC1B" w16cex:dateUtc="2025-06-27T11:28:00Z"/>
  <w16cex:commentExtensible w16cex:durableId="6CC18E49" w16cex:dateUtc="2025-06-17T08:41:00Z"/>
  <w16cex:commentExtensible w16cex:durableId="0A90D8E9" w16cex:dateUtc="2025-03-26T18:20:00Z"/>
  <w16cex:commentExtensible w16cex:durableId="0ABB6ADA" w16cex:dateUtc="2025-06-17T08:57:00Z"/>
  <w16cex:commentExtensible w16cex:durableId="353CCDD9" w16cex:dateUtc="2025-06-18T15:07:00Z"/>
  <w16cex:commentExtensible w16cex:durableId="08352E63" w16cex:dateUtc="2025-03-26T18:20:00Z"/>
  <w16cex:commentExtensible w16cex:durableId="6B118A63" w16cex:dateUtc="2025-06-13T12:38:00Z"/>
  <w16cex:commentExtensible w16cex:durableId="5A4D89B4" w16cex:dateUtc="2025-06-17T08:42:00Z"/>
  <w16cex:commentExtensible w16cex:durableId="7810CDA0" w16cex:dateUtc="2025-03-13T07:05:00Z"/>
  <w16cex:commentExtensible w16cex:durableId="635A4691" w16cex:dateUtc="2025-04-03T13:44:00Z"/>
  <w16cex:commentExtensible w16cex:durableId="64BE2E33" w16cex:dateUtc="2025-03-27T20:08:00Z"/>
  <w16cex:commentExtensible w16cex:durableId="001A4E3F" w16cex:dateUtc="2025-06-27T11:31:00Z"/>
  <w16cex:commentExtensible w16cex:durableId="2642A7C6" w16cex:dateUtc="2025-03-13T07:05:00Z"/>
  <w16cex:commentExtensible w16cex:durableId="55241A32" w16cex:dateUtc="2025-04-03T13:44:00Z"/>
  <w16cex:commentExtensible w16cex:durableId="52D1B084" w16cex:dateUtc="2025-03-27T20:08:00Z"/>
  <w16cex:commentExtensible w16cex:durableId="234C21BD" w16cex:dateUtc="2025-03-26T18:20:00Z"/>
  <w16cex:commentExtensible w16cex:durableId="1331EBCB" w16cex:dateUtc="2025-03-26T18:21:00Z"/>
  <w16cex:commentExtensible w16cex:durableId="1DA4D999" w16cex:dateUtc="2025-06-17T08:58:00Z"/>
  <w16cex:commentExtensible w16cex:durableId="0C981983" w16cex:dateUtc="2025-06-27T11:33:00Z"/>
  <w16cex:commentExtensible w16cex:durableId="49CB9BE7" w16cex:dateUtc="2025-03-26T18:21:00Z"/>
  <w16cex:commentExtensible w16cex:durableId="76AEB913" w16cex:dateUtc="2025-06-13T12:39:00Z"/>
  <w16cex:commentExtensible w16cex:durableId="72128601" w16cex:dateUtc="2025-06-18T15:09:00Z"/>
  <w16cex:commentExtensible w16cex:durableId="7AE32763" w16cex:dateUtc="2025-07-09T13:03:00Z"/>
  <w16cex:commentExtensible w16cex:durableId="5B2A0C8F" w16cex:dateUtc="2025-07-09T13:05:00Z"/>
  <w16cex:commentExtensible w16cex:durableId="5485FD56" w16cex:dateUtc="2025-03-27T22:28:00Z"/>
  <w16cex:commentExtensible w16cex:durableId="6EA5C2B0" w16cex:dateUtc="2025-04-03T13:32:00Z"/>
  <w16cex:commentExtensible w16cex:durableId="25C6E08A" w16cex:dateUtc="2025-03-27T20:10:00Z"/>
  <w16cex:commentExtensible w16cex:durableId="4F5A01C6" w16cex:dateUtc="2025-03-26T18:22:00Z"/>
  <w16cex:commentExtensible w16cex:durableId="54BDD986" w16cex:dateUtc="2025-06-17T08:58:00Z"/>
  <w16cex:commentExtensible w16cex:durableId="4A27C192" w16cex:dateUtc="2025-03-26T18:22:00Z"/>
  <w16cex:commentExtensible w16cex:durableId="60C3B607" w16cex:dateUtc="2025-04-03T13:29:00Z"/>
  <w16cex:commentExtensible w16cex:durableId="1451D3E5" w16cex:dateUtc="2025-06-18T15:50:00Z"/>
  <w16cex:commentExtensible w16cex:durableId="2A7257D4" w16cex:dateUtc="2025-06-19T15:43:00Z"/>
  <w16cex:commentExtensible w16cex:durableId="1D47E415" w16cex:dateUtc="2025-06-20T10:19:00Z"/>
  <w16cex:commentExtensible w16cex:durableId="7E86B4EE" w16cex:dateUtc="2025-03-27T20:21:00Z"/>
  <w16cex:commentExtensible w16cex:durableId="4A36B1CC" w16cex:dateUtc="2025-04-03T13:31:00Z"/>
  <w16cex:commentExtensible w16cex:durableId="2F85ED24" w16cex:dateUtc="2025-06-17T08:59:00Z"/>
  <w16cex:commentExtensible w16cex:durableId="2C65C2DF" w16cex:dateUtc="2025-03-26T18:22:00Z"/>
  <w16cex:commentExtensible w16cex:durableId="72795308" w16cex:dateUtc="2025-03-27T08:56:00Z"/>
  <w16cex:commentExtensible w16cex:durableId="4368F76D" w16cex:dateUtc="2025-04-03T13:31:00Z"/>
  <w16cex:commentExtensible w16cex:durableId="19207142" w16cex:dateUtc="2025-03-27T20:10:00Z"/>
  <w16cex:commentExtensible w16cex:durableId="1D4B432A" w16cex:dateUtc="2025-04-03T13:31:00Z"/>
  <w16cex:commentExtensible w16cex:durableId="1C240AFD" w16cex:dateUtc="2025-03-26T18:23:00Z"/>
  <w16cex:commentExtensible w16cex:durableId="7B796E37" w16cex:dateUtc="2025-04-03T13:28:00Z"/>
  <w16cex:commentExtensible w16cex:durableId="5A4E0483" w16cex:dateUtc="2025-06-17T09:00:00Z"/>
  <w16cex:commentExtensible w16cex:durableId="462BD6B3" w16cex:dateUtc="2025-06-20T10:09:00Z"/>
  <w16cex:commentExtensible w16cex:durableId="79A4FB28" w16cex:dateUtc="2025-03-27T09:04:00Z"/>
  <w16cex:commentExtensible w16cex:durableId="25AA8097" w16cex:dateUtc="2025-03-26T12:12:00Z"/>
  <w16cex:commentExtensible w16cex:durableId="6A3E35B2" w16cex:dateUtc="2025-03-27T22:30:00Z"/>
  <w16cex:commentExtensible w16cex:durableId="00C8660A" w16cex:dateUtc="2025-03-20T17:44:00Z"/>
  <w16cex:commentExtensible w16cex:durableId="1B5EB37E" w16cex:dateUtc="2025-03-26T18:24:00Z"/>
  <w16cex:commentExtensible w16cex:durableId="385A6382" w16cex:dateUtc="2025-03-27T20:11:00Z"/>
  <w16cex:commentExtensible w16cex:durableId="35D82977" w16cex:dateUtc="2025-03-27T22:30:00Z"/>
  <w16cex:commentExtensible w16cex:durableId="05BA1D61" w16cex:dateUtc="2025-03-27T20:12:00Z"/>
  <w16cex:commentExtensible w16cex:durableId="6FE4DC2C" w16cex:dateUtc="2025-04-03T13:38:00Z"/>
  <w16cex:commentExtensible w16cex:durableId="7A544EE8" w16cex:dateUtc="2025-06-27T11:36:00Z"/>
  <w16cex:commentExtensible w16cex:durableId="649ACCE4" w16cex:dateUtc="2025-06-19T14:52:00Z"/>
  <w16cex:commentExtensible w16cex:durableId="3918FF04" w16cex:dateUtc="2025-03-26T12:14:00Z"/>
  <w16cex:commentExtensible w16cex:durableId="7991CC0D" w16cex:dateUtc="2025-06-17T09:04:00Z"/>
  <w16cex:commentExtensible w16cex:durableId="6E5F1A27" w16cex:dateUtc="2025-06-27T11:37:00Z"/>
  <w16cex:commentExtensible w16cex:durableId="374C5F02" w16cex:dateUtc="2025-03-26T18:24:00Z"/>
  <w16cex:commentExtensible w16cex:durableId="1506FC3E" w16cex:dateUtc="2025-03-26T18:25:00Z"/>
  <w16cex:commentExtensible w16cex:durableId="15B89E72" w16cex:dateUtc="2025-03-27T09:05:00Z"/>
  <w16cex:commentExtensible w16cex:durableId="1546F26E" w16cex:dateUtc="2025-04-03T13:39:00Z"/>
  <w16cex:commentExtensible w16cex:durableId="1286A3F2" w16cex:dateUtc="2025-06-17T09:05:00Z"/>
  <w16cex:commentExtensible w16cex:durableId="77DB53C0" w16cex:dateUtc="2025-06-18T15:14:00Z"/>
  <w16cex:commentExtensible w16cex:durableId="25A347C4" w16cex:dateUtc="2025-03-26T18:25:00Z"/>
  <w16cex:commentExtensible w16cex:durableId="34A36203" w16cex:dateUtc="2025-03-13T10:09:00Z"/>
  <w16cex:commentExtensible w16cex:durableId="3A0665A9" w16cex:dateUtc="2025-03-06T08:39:00Z"/>
  <w16cex:commentExtensible w16cex:durableId="759E3536" w16cex:dateUtc="2025-03-26T12:15:00Z"/>
  <w16cex:commentExtensible w16cex:durableId="2591045A" w16cex:dateUtc="2025-03-26T18:26:00Z"/>
  <w16cex:commentExtensible w16cex:durableId="415D84B7" w16cex:dateUtc="2025-06-19T14:53:00Z"/>
  <w16cex:commentExtensible w16cex:durableId="6DD516A4" w16cex:dateUtc="2025-03-27T11:15:00Z"/>
  <w16cex:commentExtensible w16cex:durableId="17B248B8" w16cex:dateUtc="2025-04-03T13:41:00Z"/>
  <w16cex:commentExtensible w16cex:durableId="5FC2A9BE" w16cex:dateUtc="2025-03-13T10:10:00Z"/>
  <w16cex:commentExtensible w16cex:durableId="63311EC9" w16cex:dateUtc="2025-04-03T13:41:00Z"/>
  <w16cex:commentExtensible w16cex:durableId="26024141" w16cex:dateUtc="2025-03-26T18:27:00Z"/>
  <w16cex:commentExtensible w16cex:durableId="3B68055D" w16cex:dateUtc="2025-03-06T08:43:00Z"/>
  <w16cex:commentExtensible w16cex:durableId="4304ECF7" w16cex:dateUtc="2025-04-03T13:41:00Z"/>
  <w16cex:commentExtensible w16cex:durableId="55B65A20" w16cex:dateUtc="2025-03-27T11:17:00Z"/>
  <w16cex:commentExtensible w16cex:durableId="3C762400" w16cex:dateUtc="2025-06-19T14:55:00Z"/>
  <w16cex:commentExtensible w16cex:durableId="0A717E08" w16cex:dateUtc="2025-03-26T18:28:00Z"/>
  <w16cex:commentExtensible w16cex:durableId="10B25E95" w16cex:dateUtc="2025-03-27T21:54:00Z"/>
  <w16cex:commentExtensible w16cex:durableId="0F062082" w16cex:dateUtc="2025-03-26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399FEF" w16cid:durableId="7B52858F"/>
  <w16cid:commentId w16cid:paraId="33BA5096" w16cid:durableId="1167D315"/>
  <w16cid:commentId w16cid:paraId="3EEAA709" w16cid:durableId="50F4F24C"/>
  <w16cid:commentId w16cid:paraId="71E4A1A2" w16cid:durableId="64EE0F63"/>
  <w16cid:commentId w16cid:paraId="6B997ED4" w16cid:durableId="092BB6CA"/>
  <w16cid:commentId w16cid:paraId="1A722FDC" w16cid:durableId="71452B0A"/>
  <w16cid:commentId w16cid:paraId="7B2EC7FB" w16cid:durableId="2FD2A91B"/>
  <w16cid:commentId w16cid:paraId="4B16E560" w16cid:durableId="6DEC6852"/>
  <w16cid:commentId w16cid:paraId="2F75BA96" w16cid:durableId="111143A1"/>
  <w16cid:commentId w16cid:paraId="486A7D4D" w16cid:durableId="2B79901F"/>
  <w16cid:commentId w16cid:paraId="3855BC41" w16cid:durableId="73BA0D2D"/>
  <w16cid:commentId w16cid:paraId="0C0358C6" w16cid:durableId="2BA8A593"/>
  <w16cid:commentId w16cid:paraId="2784760D" w16cid:durableId="395290C5"/>
  <w16cid:commentId w16cid:paraId="74877DCA" w16cid:durableId="4EC71F65"/>
  <w16cid:commentId w16cid:paraId="4B9E046D" w16cid:durableId="416592FC"/>
  <w16cid:commentId w16cid:paraId="6682E075" w16cid:durableId="7C567B12"/>
  <w16cid:commentId w16cid:paraId="337482E4" w16cid:durableId="08859366"/>
  <w16cid:commentId w16cid:paraId="63E0A8BB" w16cid:durableId="6350B89F"/>
  <w16cid:commentId w16cid:paraId="61DABCEE" w16cid:durableId="578E7DBA"/>
  <w16cid:commentId w16cid:paraId="5414C0BB" w16cid:durableId="3537F796"/>
  <w16cid:commentId w16cid:paraId="11AB90EE" w16cid:durableId="400C63D2"/>
  <w16cid:commentId w16cid:paraId="7A87E228" w16cid:durableId="599CC0CC"/>
  <w16cid:commentId w16cid:paraId="1EF581B6" w16cid:durableId="04DE9079"/>
  <w16cid:commentId w16cid:paraId="2546FDA2" w16cid:durableId="64BB7B7B"/>
  <w16cid:commentId w16cid:paraId="6B20B769" w16cid:durableId="04BB83CD"/>
  <w16cid:commentId w16cid:paraId="6B0EBB7B" w16cid:durableId="162EC1AA"/>
  <w16cid:commentId w16cid:paraId="0F6E4D1F" w16cid:durableId="0FC5027B"/>
  <w16cid:commentId w16cid:paraId="0B75A368" w16cid:durableId="43D6D5EE"/>
  <w16cid:commentId w16cid:paraId="5D3D4D87" w16cid:durableId="05BDB460"/>
  <w16cid:commentId w16cid:paraId="198EDF7C" w16cid:durableId="2A33806B"/>
  <w16cid:commentId w16cid:paraId="7E21067D" w16cid:durableId="10116A3E"/>
  <w16cid:commentId w16cid:paraId="5A3B68E6" w16cid:durableId="335C7313"/>
  <w16cid:commentId w16cid:paraId="362E4BC6" w16cid:durableId="4A0E83BF"/>
  <w16cid:commentId w16cid:paraId="61C382BE" w16cid:durableId="37EC01F8"/>
  <w16cid:commentId w16cid:paraId="34342A2E" w16cid:durableId="43C447E5"/>
  <w16cid:commentId w16cid:paraId="34F827D1" w16cid:durableId="0DCA9F44"/>
  <w16cid:commentId w16cid:paraId="355E2E8D" w16cid:durableId="4B0D1FCC"/>
  <w16cid:commentId w16cid:paraId="5D63DC62" w16cid:durableId="3301BA87"/>
  <w16cid:commentId w16cid:paraId="331A8DA9" w16cid:durableId="6EF1B26E"/>
  <w16cid:commentId w16cid:paraId="56930E37" w16cid:durableId="1E43EAB0"/>
  <w16cid:commentId w16cid:paraId="3DDBD827" w16cid:durableId="11368B95"/>
  <w16cid:commentId w16cid:paraId="1AD746F6" w16cid:durableId="451600A3"/>
  <w16cid:commentId w16cid:paraId="36F77F08" w16cid:durableId="28394C10"/>
  <w16cid:commentId w16cid:paraId="545DBA9C" w16cid:durableId="7A540FD7"/>
  <w16cid:commentId w16cid:paraId="56D123EF" w16cid:durableId="18ACD012"/>
  <w16cid:commentId w16cid:paraId="62C7C440" w16cid:durableId="12E7473A"/>
  <w16cid:commentId w16cid:paraId="1016AE88" w16cid:durableId="5A777854"/>
  <w16cid:commentId w16cid:paraId="36CA35C8" w16cid:durableId="16764D35"/>
  <w16cid:commentId w16cid:paraId="391CC8A4" w16cid:durableId="6C86C5C6"/>
  <w16cid:commentId w16cid:paraId="5098E446" w16cid:durableId="44A75065"/>
  <w16cid:commentId w16cid:paraId="53A19FD1" w16cid:durableId="53B2E91C"/>
  <w16cid:commentId w16cid:paraId="32A72806" w16cid:durableId="2F30A28C"/>
  <w16cid:commentId w16cid:paraId="7A5209C4" w16cid:durableId="2BD0484E"/>
  <w16cid:commentId w16cid:paraId="3D436FBA" w16cid:durableId="5B2B22D5"/>
  <w16cid:commentId w16cid:paraId="5604B174" w16cid:durableId="2DA27E88"/>
  <w16cid:commentId w16cid:paraId="36126DE6" w16cid:durableId="5C534BE4"/>
  <w16cid:commentId w16cid:paraId="4B8FF197" w16cid:durableId="5D12AB8E"/>
  <w16cid:commentId w16cid:paraId="0D18A05C" w16cid:durableId="1C5525D0"/>
  <w16cid:commentId w16cid:paraId="695F9BBE" w16cid:durableId="4589E763"/>
  <w16cid:commentId w16cid:paraId="220B53F2" w16cid:durableId="3CE61A10"/>
  <w16cid:commentId w16cid:paraId="0C86DD32" w16cid:durableId="6D9A6A8C"/>
  <w16cid:commentId w16cid:paraId="50A4F1F6" w16cid:durableId="18B16301"/>
  <w16cid:commentId w16cid:paraId="1D7FED6D" w16cid:durableId="2316502C"/>
  <w16cid:commentId w16cid:paraId="1F1AC1F2" w16cid:durableId="41F95F18"/>
  <w16cid:commentId w16cid:paraId="6B90C340" w16cid:durableId="0AC70C0B"/>
  <w16cid:commentId w16cid:paraId="7215292C" w16cid:durableId="7AAD25A5"/>
  <w16cid:commentId w16cid:paraId="079009FF" w16cid:durableId="517A5A34"/>
  <w16cid:commentId w16cid:paraId="0DC3FF74" w16cid:durableId="1A61C60B"/>
  <w16cid:commentId w16cid:paraId="043E8219" w16cid:durableId="0B12B437"/>
  <w16cid:commentId w16cid:paraId="6D11A7D6" w16cid:durableId="2A5C33D0"/>
  <w16cid:commentId w16cid:paraId="5960A3C4" w16cid:durableId="09ABE4AC"/>
  <w16cid:commentId w16cid:paraId="646D757D" w16cid:durableId="54281C45"/>
  <w16cid:commentId w16cid:paraId="1BCB523B" w16cid:durableId="45DE4C07"/>
  <w16cid:commentId w16cid:paraId="7A912234" w16cid:durableId="4A8CE98D"/>
  <w16cid:commentId w16cid:paraId="689FD5BB" w16cid:durableId="5A29CAF0"/>
  <w16cid:commentId w16cid:paraId="3DCE345D" w16cid:durableId="01B8D5FA"/>
  <w16cid:commentId w16cid:paraId="1CB8CFCB" w16cid:durableId="63C8F0B0"/>
  <w16cid:commentId w16cid:paraId="4546CB4B" w16cid:durableId="09F5C54B"/>
  <w16cid:commentId w16cid:paraId="47F1D3FD" w16cid:durableId="5EAD24BF"/>
  <w16cid:commentId w16cid:paraId="235E5F4A" w16cid:durableId="0388ED42"/>
  <w16cid:commentId w16cid:paraId="36853AE3" w16cid:durableId="18A07522"/>
  <w16cid:commentId w16cid:paraId="63213808" w16cid:durableId="738F060E"/>
  <w16cid:commentId w16cid:paraId="5E8BE05A" w16cid:durableId="01572673"/>
  <w16cid:commentId w16cid:paraId="23B8901C" w16cid:durableId="486F94FF"/>
  <w16cid:commentId w16cid:paraId="07D943B8" w16cid:durableId="6614A863"/>
  <w16cid:commentId w16cid:paraId="7C59F695" w16cid:durableId="51063CCD"/>
  <w16cid:commentId w16cid:paraId="7AB5D8BA" w16cid:durableId="0E39A9E0"/>
  <w16cid:commentId w16cid:paraId="7A7D3FAF" w16cid:durableId="19B01570"/>
  <w16cid:commentId w16cid:paraId="320121A6" w16cid:durableId="77685CFF"/>
  <w16cid:commentId w16cid:paraId="464CF303" w16cid:durableId="10D68C40"/>
  <w16cid:commentId w16cid:paraId="35F9BF78" w16cid:durableId="07D132EB"/>
  <w16cid:commentId w16cid:paraId="5EA95558" w16cid:durableId="4CF84A90"/>
  <w16cid:commentId w16cid:paraId="4E4B8DEF" w16cid:durableId="078C206F"/>
  <w16cid:commentId w16cid:paraId="2840E621" w16cid:durableId="7910DEF1"/>
  <w16cid:commentId w16cid:paraId="0A199237" w16cid:durableId="5AF65512"/>
  <w16cid:commentId w16cid:paraId="0E13EB86" w16cid:durableId="7F0760E9"/>
  <w16cid:commentId w16cid:paraId="7EFAD807" w16cid:durableId="0F9C3DA0"/>
  <w16cid:commentId w16cid:paraId="0A2E2A7B" w16cid:durableId="5448F124"/>
  <w16cid:commentId w16cid:paraId="4390F220" w16cid:durableId="12C8750F"/>
  <w16cid:commentId w16cid:paraId="054968AF" w16cid:durableId="4F1744B0"/>
  <w16cid:commentId w16cid:paraId="1946F3C0" w16cid:durableId="134B0B9D"/>
  <w16cid:commentId w16cid:paraId="78853132" w16cid:durableId="2DA59F12"/>
  <w16cid:commentId w16cid:paraId="60A3D90A" w16cid:durableId="6AAAF4A4"/>
  <w16cid:commentId w16cid:paraId="240D878E" w16cid:durableId="36BCB767"/>
  <w16cid:commentId w16cid:paraId="48B9A14F" w16cid:durableId="154305C0"/>
  <w16cid:commentId w16cid:paraId="62AB2EBD" w16cid:durableId="4D0441B9"/>
  <w16cid:commentId w16cid:paraId="40E5AE83" w16cid:durableId="6F53A83D"/>
  <w16cid:commentId w16cid:paraId="4664A152" w16cid:durableId="58C76C8D"/>
  <w16cid:commentId w16cid:paraId="3F978B2B" w16cid:durableId="2E94EA6B"/>
  <w16cid:commentId w16cid:paraId="538A663E" w16cid:durableId="21CD7822"/>
  <w16cid:commentId w16cid:paraId="60256A3B" w16cid:durableId="533CA236"/>
  <w16cid:commentId w16cid:paraId="6E8251DC" w16cid:durableId="7C773957"/>
  <w16cid:commentId w16cid:paraId="355140EF" w16cid:durableId="322496A0"/>
  <w16cid:commentId w16cid:paraId="7F813F2C" w16cid:durableId="4113C7DA"/>
  <w16cid:commentId w16cid:paraId="1C617558" w16cid:durableId="073D342A"/>
  <w16cid:commentId w16cid:paraId="2090A8AA" w16cid:durableId="2267D942"/>
  <w16cid:commentId w16cid:paraId="005D9396" w16cid:durableId="4C111652"/>
  <w16cid:commentId w16cid:paraId="234F1073" w16cid:durableId="762CF5AA"/>
  <w16cid:commentId w16cid:paraId="0F2997B3" w16cid:durableId="100635FC"/>
  <w16cid:commentId w16cid:paraId="7AEF074C" w16cid:durableId="1A6DB28E"/>
  <w16cid:commentId w16cid:paraId="5AA45711" w16cid:durableId="5F9492E1"/>
  <w16cid:commentId w16cid:paraId="61DF7C45" w16cid:durableId="3A07C52A"/>
  <w16cid:commentId w16cid:paraId="069841A5" w16cid:durableId="402BFC3F"/>
  <w16cid:commentId w16cid:paraId="108D9EC4" w16cid:durableId="0CAA35F6"/>
  <w16cid:commentId w16cid:paraId="2C99D43D" w16cid:durableId="2C480D27"/>
  <w16cid:commentId w16cid:paraId="086206CB" w16cid:durableId="059969B2"/>
  <w16cid:commentId w16cid:paraId="65FAF768" w16cid:durableId="1A45B0EF"/>
  <w16cid:commentId w16cid:paraId="55AF51F6" w16cid:durableId="4C5EEA5D"/>
  <w16cid:commentId w16cid:paraId="41E81D9D" w16cid:durableId="67EBCDED"/>
  <w16cid:commentId w16cid:paraId="3929D5A1" w16cid:durableId="6DF06526"/>
  <w16cid:commentId w16cid:paraId="5F44EC8A" w16cid:durableId="6D396B4C"/>
  <w16cid:commentId w16cid:paraId="0B74A275" w16cid:durableId="067DF5AC"/>
  <w16cid:commentId w16cid:paraId="2CF2C508" w16cid:durableId="7AEC8854"/>
  <w16cid:commentId w16cid:paraId="17AAC46F" w16cid:durableId="16388B9C"/>
  <w16cid:commentId w16cid:paraId="74FC82AD" w16cid:durableId="2716318E"/>
  <w16cid:commentId w16cid:paraId="162E1EBC" w16cid:durableId="01797A8D"/>
  <w16cid:commentId w16cid:paraId="025DDDC1" w16cid:durableId="1260F10F"/>
  <w16cid:commentId w16cid:paraId="0E1B205C" w16cid:durableId="455F5B5D"/>
  <w16cid:commentId w16cid:paraId="356B6869" w16cid:durableId="4A07C440"/>
  <w16cid:commentId w16cid:paraId="0A3FF667" w16cid:durableId="272BDF04"/>
  <w16cid:commentId w16cid:paraId="29AC00E4" w16cid:durableId="0FF519D9"/>
  <w16cid:commentId w16cid:paraId="3FF00D1E" w16cid:durableId="4CAB26E2"/>
  <w16cid:commentId w16cid:paraId="77340A64" w16cid:durableId="2B566886"/>
  <w16cid:commentId w16cid:paraId="67020074" w16cid:durableId="63592448"/>
  <w16cid:commentId w16cid:paraId="40378C31" w16cid:durableId="244C3A3B"/>
  <w16cid:commentId w16cid:paraId="310F14A2" w16cid:durableId="3725DC88"/>
  <w16cid:commentId w16cid:paraId="137F30FA" w16cid:durableId="6FA7DFD9"/>
  <w16cid:commentId w16cid:paraId="28124BBF" w16cid:durableId="67944ED5"/>
  <w16cid:commentId w16cid:paraId="438F4611" w16cid:durableId="66C4D2D4"/>
  <w16cid:commentId w16cid:paraId="227F9E02" w16cid:durableId="08B0DE51"/>
  <w16cid:commentId w16cid:paraId="2B35889E" w16cid:durableId="54AC0627"/>
  <w16cid:commentId w16cid:paraId="14DD79FD" w16cid:durableId="38CE6218"/>
  <w16cid:commentId w16cid:paraId="0F9D886C" w16cid:durableId="6F17AB92"/>
  <w16cid:commentId w16cid:paraId="717446A6" w16cid:durableId="00DC14CA"/>
  <w16cid:commentId w16cid:paraId="4ECDB650" w16cid:durableId="184342EF"/>
  <w16cid:commentId w16cid:paraId="298762D7" w16cid:durableId="4995D704"/>
  <w16cid:commentId w16cid:paraId="13BC0CF9" w16cid:durableId="449B7BA2"/>
  <w16cid:commentId w16cid:paraId="49E79025" w16cid:durableId="34792221"/>
  <w16cid:commentId w16cid:paraId="48231468" w16cid:durableId="6E6A3827"/>
  <w16cid:commentId w16cid:paraId="1EA23E15" w16cid:durableId="2AE27AC2"/>
  <w16cid:commentId w16cid:paraId="349E86B3" w16cid:durableId="0E4D50B0"/>
  <w16cid:commentId w16cid:paraId="37894E63" w16cid:durableId="0353324C"/>
  <w16cid:commentId w16cid:paraId="15B48556" w16cid:durableId="5706262B"/>
  <w16cid:commentId w16cid:paraId="496BF3B5" w16cid:durableId="1C896DFB"/>
  <w16cid:commentId w16cid:paraId="4D713AD3" w16cid:durableId="5B337BD7"/>
  <w16cid:commentId w16cid:paraId="3CA95674" w16cid:durableId="03ECA14D"/>
  <w16cid:commentId w16cid:paraId="3E6A046F" w16cid:durableId="32A11ACE"/>
  <w16cid:commentId w16cid:paraId="1687E8B4" w16cid:durableId="7EF4CDAB"/>
  <w16cid:commentId w16cid:paraId="5112FC72" w16cid:durableId="1655295A"/>
  <w16cid:commentId w16cid:paraId="0BEA82DA" w16cid:durableId="2C4B275E"/>
  <w16cid:commentId w16cid:paraId="721BF47C" w16cid:durableId="76ED4D2A"/>
  <w16cid:commentId w16cid:paraId="3EAAA2A3" w16cid:durableId="70430B9D"/>
  <w16cid:commentId w16cid:paraId="332E1EF5" w16cid:durableId="6A0293FE"/>
  <w16cid:commentId w16cid:paraId="0B666B62" w16cid:durableId="5AD82694"/>
  <w16cid:commentId w16cid:paraId="6A180B32" w16cid:durableId="108BB9E3"/>
  <w16cid:commentId w16cid:paraId="37725ECC" w16cid:durableId="4A379BEE"/>
  <w16cid:commentId w16cid:paraId="3FA51224" w16cid:durableId="45E1E582"/>
  <w16cid:commentId w16cid:paraId="4AF82B1C" w16cid:durableId="75D95FBE"/>
  <w16cid:commentId w16cid:paraId="26C3640B" w16cid:durableId="4C4A4184"/>
  <w16cid:commentId w16cid:paraId="67C773F3" w16cid:durableId="5D0B2E7F"/>
  <w16cid:commentId w16cid:paraId="39AB8596" w16cid:durableId="23513DA7"/>
  <w16cid:commentId w16cid:paraId="44C05C35" w16cid:durableId="3C5E2631"/>
  <w16cid:commentId w16cid:paraId="4DDC4D6B" w16cid:durableId="769DA4FF"/>
  <w16cid:commentId w16cid:paraId="2DF1155C" w16cid:durableId="5BA980B8"/>
  <w16cid:commentId w16cid:paraId="04309E4B" w16cid:durableId="0503A21C"/>
  <w16cid:commentId w16cid:paraId="58354BB5" w16cid:durableId="21D96340"/>
  <w16cid:commentId w16cid:paraId="0FA63BE5" w16cid:durableId="38E26C54"/>
  <w16cid:commentId w16cid:paraId="646F9CA1" w16cid:durableId="02D015D3"/>
  <w16cid:commentId w16cid:paraId="7D34B57B" w16cid:durableId="57EF2E93"/>
  <w16cid:commentId w16cid:paraId="0306E382" w16cid:durableId="21E001C5"/>
  <w16cid:commentId w16cid:paraId="7CA16767" w16cid:durableId="760252AC"/>
  <w16cid:commentId w16cid:paraId="5708DF91" w16cid:durableId="015724F6"/>
  <w16cid:commentId w16cid:paraId="0A758EFA" w16cid:durableId="04281E40"/>
  <w16cid:commentId w16cid:paraId="040775CF" w16cid:durableId="63F3FEE0"/>
  <w16cid:commentId w16cid:paraId="151F3E5F" w16cid:durableId="7A2D2C6E"/>
  <w16cid:commentId w16cid:paraId="50D4485B" w16cid:durableId="344C27E9"/>
  <w16cid:commentId w16cid:paraId="21CED02F" w16cid:durableId="2524F2C6"/>
  <w16cid:commentId w16cid:paraId="58488D4D" w16cid:durableId="39229C25"/>
  <w16cid:commentId w16cid:paraId="27565764" w16cid:durableId="69015718"/>
  <w16cid:commentId w16cid:paraId="538810DB" w16cid:durableId="3F517577"/>
  <w16cid:commentId w16cid:paraId="27C57FAC" w16cid:durableId="787D5E71"/>
  <w16cid:commentId w16cid:paraId="3CB14E20" w16cid:durableId="6047B235"/>
  <w16cid:commentId w16cid:paraId="36635119" w16cid:durableId="5DDAF786"/>
  <w16cid:commentId w16cid:paraId="1B2B07A6" w16cid:durableId="0DA0B740"/>
  <w16cid:commentId w16cid:paraId="5CD11D6E" w16cid:durableId="12DE1D5A"/>
  <w16cid:commentId w16cid:paraId="76FDA1EC" w16cid:durableId="2EBF9370"/>
  <w16cid:commentId w16cid:paraId="6F773C6F" w16cid:durableId="2725D041"/>
  <w16cid:commentId w16cid:paraId="04311F7F" w16cid:durableId="74AAE053"/>
  <w16cid:commentId w16cid:paraId="5D62F2A8" w16cid:durableId="04299E68"/>
  <w16cid:commentId w16cid:paraId="3803EDE0" w16cid:durableId="0C4B2570"/>
  <w16cid:commentId w16cid:paraId="09C971DC" w16cid:durableId="6635C6D1"/>
  <w16cid:commentId w16cid:paraId="04EEC080" w16cid:durableId="374CD4DF"/>
  <w16cid:commentId w16cid:paraId="1A424F08" w16cid:durableId="3C7A6DA0"/>
  <w16cid:commentId w16cid:paraId="12F4FCED" w16cid:durableId="2361A6E6"/>
  <w16cid:commentId w16cid:paraId="4DF6DAE7" w16cid:durableId="5AD7B189"/>
  <w16cid:commentId w16cid:paraId="57CF6D1D" w16cid:durableId="23528D85"/>
  <w16cid:commentId w16cid:paraId="455B98F1" w16cid:durableId="30CC9EA9"/>
  <w16cid:commentId w16cid:paraId="14C2E6C5" w16cid:durableId="2866C031"/>
  <w16cid:commentId w16cid:paraId="1927BED3" w16cid:durableId="72E0CBB3"/>
  <w16cid:commentId w16cid:paraId="68BF7763" w16cid:durableId="736AE597"/>
  <w16cid:commentId w16cid:paraId="1021C357" w16cid:durableId="7CC37703"/>
  <w16cid:commentId w16cid:paraId="7A4F9FD7" w16cid:durableId="11AE6804"/>
  <w16cid:commentId w16cid:paraId="5E09DF11" w16cid:durableId="268A5239"/>
  <w16cid:commentId w16cid:paraId="6BF08AC3" w16cid:durableId="7F1A408E"/>
  <w16cid:commentId w16cid:paraId="7FD35157" w16cid:durableId="770DC6E9"/>
  <w16cid:commentId w16cid:paraId="6E040388" w16cid:durableId="5B382F21"/>
  <w16cid:commentId w16cid:paraId="61D5CC03" w16cid:durableId="2ADB39EB"/>
  <w16cid:commentId w16cid:paraId="382E9B69" w16cid:durableId="203A77FB"/>
  <w16cid:commentId w16cid:paraId="062BDD68" w16cid:durableId="77D66116"/>
  <w16cid:commentId w16cid:paraId="53574EAD" w16cid:durableId="4364CBE7"/>
  <w16cid:commentId w16cid:paraId="68E46665" w16cid:durableId="15F7232D"/>
  <w16cid:commentId w16cid:paraId="06834C63" w16cid:durableId="1D491C6D"/>
  <w16cid:commentId w16cid:paraId="6D7570A2" w16cid:durableId="169E649D"/>
  <w16cid:commentId w16cid:paraId="558FBEA7" w16cid:durableId="5A773640"/>
  <w16cid:commentId w16cid:paraId="1F62579D" w16cid:durableId="0F18183E"/>
  <w16cid:commentId w16cid:paraId="03631FA6" w16cid:durableId="3858D5D5"/>
  <w16cid:commentId w16cid:paraId="4D6EDF3A" w16cid:durableId="37FEFC54"/>
  <w16cid:commentId w16cid:paraId="395642AD" w16cid:durableId="46489B04"/>
  <w16cid:commentId w16cid:paraId="31768EF6" w16cid:durableId="6B31974D"/>
  <w16cid:commentId w16cid:paraId="2C573382" w16cid:durableId="2B759877"/>
  <w16cid:commentId w16cid:paraId="285FC849" w16cid:durableId="2B384CFC"/>
  <w16cid:commentId w16cid:paraId="7D936BFC" w16cid:durableId="33CD7848"/>
  <w16cid:commentId w16cid:paraId="1BA2B017" w16cid:durableId="49219E9D"/>
  <w16cid:commentId w16cid:paraId="4D169755" w16cid:durableId="477767E3"/>
  <w16cid:commentId w16cid:paraId="76B87D67" w16cid:durableId="09567A2C"/>
  <w16cid:commentId w16cid:paraId="7C3A3F42" w16cid:durableId="74493A34"/>
  <w16cid:commentId w16cid:paraId="582D94A9" w16cid:durableId="5752C1F4"/>
  <w16cid:commentId w16cid:paraId="6272D45F" w16cid:durableId="7A936EFB"/>
  <w16cid:commentId w16cid:paraId="6199C228" w16cid:durableId="29686B4B"/>
  <w16cid:commentId w16cid:paraId="41D0F1A8" w16cid:durableId="0A1C45A1"/>
  <w16cid:commentId w16cid:paraId="3B225E40" w16cid:durableId="7CD52308"/>
  <w16cid:commentId w16cid:paraId="5EF95820" w16cid:durableId="06B4CBA2"/>
  <w16cid:commentId w16cid:paraId="5914C233" w16cid:durableId="6BA94ED9"/>
  <w16cid:commentId w16cid:paraId="3A8DB799" w16cid:durableId="4EE33619"/>
  <w16cid:commentId w16cid:paraId="3EAB0F88" w16cid:durableId="2B799A28"/>
  <w16cid:commentId w16cid:paraId="1265A315" w16cid:durableId="0E21F433"/>
  <w16cid:commentId w16cid:paraId="57EF342B" w16cid:durableId="1F3BD5C2"/>
  <w16cid:commentId w16cid:paraId="49EF92C9" w16cid:durableId="7C26BFA5"/>
  <w16cid:commentId w16cid:paraId="437F9FDC" w16cid:durableId="619CD5BD"/>
  <w16cid:commentId w16cid:paraId="12249164" w16cid:durableId="7B8A3029"/>
  <w16cid:commentId w16cid:paraId="3FA65B4B" w16cid:durableId="70521FC5"/>
  <w16cid:commentId w16cid:paraId="36A7E46C" w16cid:durableId="2927BE4D"/>
  <w16cid:commentId w16cid:paraId="622F8884" w16cid:durableId="02A3DF92"/>
  <w16cid:commentId w16cid:paraId="737F1F91" w16cid:durableId="3BE2A026"/>
  <w16cid:commentId w16cid:paraId="29DD6214" w16cid:durableId="18865392"/>
  <w16cid:commentId w16cid:paraId="72E357C7" w16cid:durableId="7BB3245E"/>
  <w16cid:commentId w16cid:paraId="6B29FBB2" w16cid:durableId="2A3E60D5"/>
  <w16cid:commentId w16cid:paraId="53225BA6" w16cid:durableId="27761B6D"/>
  <w16cid:commentId w16cid:paraId="448CB1E4" w16cid:durableId="7690F2C0"/>
  <w16cid:commentId w16cid:paraId="302F1CD5" w16cid:durableId="61E65AAA"/>
  <w16cid:commentId w16cid:paraId="7F4D0F95" w16cid:durableId="7CAE6348"/>
  <w16cid:commentId w16cid:paraId="23ADA754" w16cid:durableId="7E55223E"/>
  <w16cid:commentId w16cid:paraId="6822C9E4" w16cid:durableId="13B54237"/>
  <w16cid:commentId w16cid:paraId="7C996884" w16cid:durableId="7E0FC502"/>
  <w16cid:commentId w16cid:paraId="19A820D3" w16cid:durableId="465F2F60"/>
  <w16cid:commentId w16cid:paraId="2D2B3FE8" w16cid:durableId="759349A8"/>
  <w16cid:commentId w16cid:paraId="6D4EB823" w16cid:durableId="3A6C83EC"/>
  <w16cid:commentId w16cid:paraId="7C75A113" w16cid:durableId="0AEE4CB6"/>
  <w16cid:commentId w16cid:paraId="61B23F3B" w16cid:durableId="7F279229"/>
  <w16cid:commentId w16cid:paraId="40492E48" w16cid:durableId="72BE426C"/>
  <w16cid:commentId w16cid:paraId="210ED357" w16cid:durableId="0A3551B1"/>
  <w16cid:commentId w16cid:paraId="61FFEED4" w16cid:durableId="49A628F0"/>
  <w16cid:commentId w16cid:paraId="17307FF2" w16cid:durableId="76CB8FF5"/>
  <w16cid:commentId w16cid:paraId="71D02AE6" w16cid:durableId="305A315F"/>
  <w16cid:commentId w16cid:paraId="327A335A" w16cid:durableId="5695EAD8"/>
  <w16cid:commentId w16cid:paraId="2DA6B4A2" w16cid:durableId="476FC2F6"/>
  <w16cid:commentId w16cid:paraId="75721EBD" w16cid:durableId="26A9DBD9"/>
  <w16cid:commentId w16cid:paraId="53FC7AE8" w16cid:durableId="5FAE8A56"/>
  <w16cid:commentId w16cid:paraId="1510D299" w16cid:durableId="49D35CF2"/>
  <w16cid:commentId w16cid:paraId="5CB3464A" w16cid:durableId="41ADDC46"/>
  <w16cid:commentId w16cid:paraId="0A90B6E9" w16cid:durableId="4993FAC1"/>
  <w16cid:commentId w16cid:paraId="54E1B38A" w16cid:durableId="30B23EFF"/>
  <w16cid:commentId w16cid:paraId="7DD63C0C" w16cid:durableId="24ACF199"/>
  <w16cid:commentId w16cid:paraId="416BF553" w16cid:durableId="79C607A7"/>
  <w16cid:commentId w16cid:paraId="24CB1DF2" w16cid:durableId="1370B95C"/>
  <w16cid:commentId w16cid:paraId="48740733" w16cid:durableId="54937E63"/>
  <w16cid:commentId w16cid:paraId="40F71F04" w16cid:durableId="3E531A30"/>
  <w16cid:commentId w16cid:paraId="222076AD" w16cid:durableId="5EC52373"/>
  <w16cid:commentId w16cid:paraId="44529963" w16cid:durableId="57252FA1"/>
  <w16cid:commentId w16cid:paraId="30E9DAD4" w16cid:durableId="736BDE4D"/>
  <w16cid:commentId w16cid:paraId="01601E1D" w16cid:durableId="718F700D"/>
  <w16cid:commentId w16cid:paraId="1FF89D6B" w16cid:durableId="00E2F7C6"/>
  <w16cid:commentId w16cid:paraId="2AB7930A" w16cid:durableId="6B1D542A"/>
  <w16cid:commentId w16cid:paraId="704495D6" w16cid:durableId="42B15D21"/>
  <w16cid:commentId w16cid:paraId="00B665D5" w16cid:durableId="74C525C3"/>
  <w16cid:commentId w16cid:paraId="09F7506F" w16cid:durableId="357015D8"/>
  <w16cid:commentId w16cid:paraId="02A0D8AB" w16cid:durableId="5B540E69"/>
  <w16cid:commentId w16cid:paraId="2BB8076A" w16cid:durableId="103CE0B6"/>
  <w16cid:commentId w16cid:paraId="519B6146" w16cid:durableId="08C2CCFD"/>
  <w16cid:commentId w16cid:paraId="5275807F" w16cid:durableId="082736FD"/>
  <w16cid:commentId w16cid:paraId="1CB25501" w16cid:durableId="5FF88D53"/>
  <w16cid:commentId w16cid:paraId="59E7A11E" w16cid:durableId="7AA669CF"/>
  <w16cid:commentId w16cid:paraId="2AA49D65" w16cid:durableId="1B45C667"/>
  <w16cid:commentId w16cid:paraId="18152EF4" w16cid:durableId="340B5311"/>
  <w16cid:commentId w16cid:paraId="489E1D91" w16cid:durableId="15401EEB"/>
  <w16cid:commentId w16cid:paraId="252BE130" w16cid:durableId="05A33F1E"/>
  <w16cid:commentId w16cid:paraId="653D5AA3" w16cid:durableId="7977E53E"/>
  <w16cid:commentId w16cid:paraId="24504D5E" w16cid:durableId="23458771"/>
  <w16cid:commentId w16cid:paraId="06A4D6D9" w16cid:durableId="2BE67FAD"/>
  <w16cid:commentId w16cid:paraId="00CF6414" w16cid:durableId="17FFCBCE"/>
  <w16cid:commentId w16cid:paraId="2F3F01DF" w16cid:durableId="1648054B"/>
  <w16cid:commentId w16cid:paraId="1F37A11B" w16cid:durableId="027CC3CF"/>
  <w16cid:commentId w16cid:paraId="1B4C399A" w16cid:durableId="5E7D091B"/>
  <w16cid:commentId w16cid:paraId="35FA0235" w16cid:durableId="7213ADF1"/>
  <w16cid:commentId w16cid:paraId="3C7C59EA" w16cid:durableId="0F2B7C4B"/>
  <w16cid:commentId w16cid:paraId="4889038E" w16cid:durableId="45EDB287"/>
  <w16cid:commentId w16cid:paraId="56C4AB99" w16cid:durableId="3FB5491D"/>
  <w16cid:commentId w16cid:paraId="1D979CB5" w16cid:durableId="539F1775"/>
  <w16cid:commentId w16cid:paraId="219FAC48" w16cid:durableId="32B42B7D"/>
  <w16cid:commentId w16cid:paraId="05A1110D" w16cid:durableId="4B29699C"/>
  <w16cid:commentId w16cid:paraId="5C6F576D" w16cid:durableId="6271DE52"/>
  <w16cid:commentId w16cid:paraId="352CB0F7" w16cid:durableId="44F65DA3"/>
  <w16cid:commentId w16cid:paraId="515BC292" w16cid:durableId="22EA6E93"/>
  <w16cid:commentId w16cid:paraId="0F17D51D" w16cid:durableId="25D02252"/>
  <w16cid:commentId w16cid:paraId="065B4ABA" w16cid:durableId="177BC24F"/>
  <w16cid:commentId w16cid:paraId="1F65219A" w16cid:durableId="560D741B"/>
  <w16cid:commentId w16cid:paraId="205769E7" w16cid:durableId="588C1975"/>
  <w16cid:commentId w16cid:paraId="12CA4C4D" w16cid:durableId="65A39222"/>
  <w16cid:commentId w16cid:paraId="236FC39C" w16cid:durableId="1CB6ECB8"/>
  <w16cid:commentId w16cid:paraId="38EF832F" w16cid:durableId="6C27E83E"/>
  <w16cid:commentId w16cid:paraId="54869321" w16cid:durableId="4DE4B9D2"/>
  <w16cid:commentId w16cid:paraId="7A1076A1" w16cid:durableId="59A72970"/>
  <w16cid:commentId w16cid:paraId="24F01354" w16cid:durableId="322EACC0"/>
  <w16cid:commentId w16cid:paraId="71D40A72" w16cid:durableId="413B860C"/>
  <w16cid:commentId w16cid:paraId="49C730C4" w16cid:durableId="5AB69480"/>
  <w16cid:commentId w16cid:paraId="79A6B434" w16cid:durableId="1A21E75C"/>
  <w16cid:commentId w16cid:paraId="2DFDAEE6" w16cid:durableId="1A942A1E"/>
  <w16cid:commentId w16cid:paraId="03CC58C3" w16cid:durableId="60BA7252"/>
  <w16cid:commentId w16cid:paraId="319416CF" w16cid:durableId="1D4411AF"/>
  <w16cid:commentId w16cid:paraId="72EDC7EF" w16cid:durableId="44E10CE0"/>
  <w16cid:commentId w16cid:paraId="77F90A13" w16cid:durableId="6983C082"/>
  <w16cid:commentId w16cid:paraId="12FB4C97" w16cid:durableId="4F3FC3F1"/>
  <w16cid:commentId w16cid:paraId="193BC510" w16cid:durableId="2EDE32A7"/>
  <w16cid:commentId w16cid:paraId="58A73DFC" w16cid:durableId="345421CE"/>
  <w16cid:commentId w16cid:paraId="2503C3B1" w16cid:durableId="253B21D4"/>
  <w16cid:commentId w16cid:paraId="453CAD74" w16cid:durableId="2B94A069"/>
  <w16cid:commentId w16cid:paraId="7F32D4A1" w16cid:durableId="0D6512B2"/>
  <w16cid:commentId w16cid:paraId="1C771EB7" w16cid:durableId="297F4136"/>
  <w16cid:commentId w16cid:paraId="5E077CBF" w16cid:durableId="3399FAEC"/>
  <w16cid:commentId w16cid:paraId="20E21BEA" w16cid:durableId="7959117F"/>
  <w16cid:commentId w16cid:paraId="1D5593C9" w16cid:durableId="2B799C11"/>
  <w16cid:commentId w16cid:paraId="581ECE80" w16cid:durableId="4B42EF66"/>
  <w16cid:commentId w16cid:paraId="77134D33" w16cid:durableId="306188AD"/>
  <w16cid:commentId w16cid:paraId="3A858CCC" w16cid:durableId="78A4CE55"/>
  <w16cid:commentId w16cid:paraId="1CB458CC" w16cid:durableId="25071095"/>
  <w16cid:commentId w16cid:paraId="0791EBF9" w16cid:durableId="1B2C9FDE"/>
  <w16cid:commentId w16cid:paraId="05EACF9A" w16cid:durableId="35FFF710"/>
  <w16cid:commentId w16cid:paraId="30773DE9" w16cid:durableId="7660935F"/>
  <w16cid:commentId w16cid:paraId="698ED847" w16cid:durableId="243F0920"/>
  <w16cid:commentId w16cid:paraId="280C0452" w16cid:durableId="1D5E3F58"/>
  <w16cid:commentId w16cid:paraId="5AD3C62F" w16cid:durableId="777C917E"/>
  <w16cid:commentId w16cid:paraId="6E65F899" w16cid:durableId="176854E1"/>
  <w16cid:commentId w16cid:paraId="700E802C" w16cid:durableId="4EE9C3F5"/>
  <w16cid:commentId w16cid:paraId="38CD786F" w16cid:durableId="691F56F3"/>
  <w16cid:commentId w16cid:paraId="61FB2FEB" w16cid:durableId="146284D9"/>
  <w16cid:commentId w16cid:paraId="174BDE73" w16cid:durableId="382705CD"/>
  <w16cid:commentId w16cid:paraId="775815A3" w16cid:durableId="2721C2D0"/>
  <w16cid:commentId w16cid:paraId="08B7581D" w16cid:durableId="7D40BC25"/>
  <w16cid:commentId w16cid:paraId="3EAB7AAE" w16cid:durableId="36CCA97D"/>
  <w16cid:commentId w16cid:paraId="559153E6" w16cid:durableId="0A9CF4EC"/>
  <w16cid:commentId w16cid:paraId="0942FF96" w16cid:durableId="27C019F4"/>
  <w16cid:commentId w16cid:paraId="6A53CA39" w16cid:durableId="558C6C14"/>
  <w16cid:commentId w16cid:paraId="68932B4E" w16cid:durableId="7D9ECB38"/>
  <w16cid:commentId w16cid:paraId="701312B9" w16cid:durableId="1A15A94E"/>
  <w16cid:commentId w16cid:paraId="22E21CEA" w16cid:durableId="5C143A1E"/>
  <w16cid:commentId w16cid:paraId="2B81D768" w16cid:durableId="0DDFF3EC"/>
  <w16cid:commentId w16cid:paraId="2F317D6F" w16cid:durableId="79E39BDB"/>
  <w16cid:commentId w16cid:paraId="7CB0B759" w16cid:durableId="52D05099"/>
  <w16cid:commentId w16cid:paraId="18A5DE33" w16cid:durableId="449CBE59"/>
  <w16cid:commentId w16cid:paraId="349A6E76" w16cid:durableId="13DB3423"/>
  <w16cid:commentId w16cid:paraId="5F510C36" w16cid:durableId="16AB4D5A"/>
  <w16cid:commentId w16cid:paraId="67070504" w16cid:durableId="315BAD66"/>
  <w16cid:commentId w16cid:paraId="7BD6EE02" w16cid:durableId="65BB758E"/>
  <w16cid:commentId w16cid:paraId="13586291" w16cid:durableId="76234830"/>
  <w16cid:commentId w16cid:paraId="3A9294DA" w16cid:durableId="11380F00"/>
  <w16cid:commentId w16cid:paraId="40CA0EAC" w16cid:durableId="00762A5D"/>
  <w16cid:commentId w16cid:paraId="318A7C05" w16cid:durableId="454A09A9"/>
  <w16cid:commentId w16cid:paraId="6B40E8C5" w16cid:durableId="3BB69959"/>
  <w16cid:commentId w16cid:paraId="322D937A" w16cid:durableId="0E1F31C5"/>
  <w16cid:commentId w16cid:paraId="36291F20" w16cid:durableId="17010CB8"/>
  <w16cid:commentId w16cid:paraId="66E92B92" w16cid:durableId="634E6A9D"/>
  <w16cid:commentId w16cid:paraId="2D90845F" w16cid:durableId="7A04BFE4"/>
  <w16cid:commentId w16cid:paraId="2AB018D4" w16cid:durableId="54F28FE2"/>
  <w16cid:commentId w16cid:paraId="7FF77F3B" w16cid:durableId="1C062AC6"/>
  <w16cid:commentId w16cid:paraId="4F95D8A4" w16cid:durableId="4202D0DE"/>
  <w16cid:commentId w16cid:paraId="42A4E1F8" w16cid:durableId="5643F690"/>
  <w16cid:commentId w16cid:paraId="4A7DD17E" w16cid:durableId="30A92643"/>
  <w16cid:commentId w16cid:paraId="7482B163" w16cid:durableId="299EA24F"/>
  <w16cid:commentId w16cid:paraId="14987CAF" w16cid:durableId="178DA42E"/>
  <w16cid:commentId w16cid:paraId="22B6405E" w16cid:durableId="343E2657"/>
  <w16cid:commentId w16cid:paraId="57DAA5EA" w16cid:durableId="71807CFC"/>
  <w16cid:commentId w16cid:paraId="499588A6" w16cid:durableId="4B225979"/>
  <w16cid:commentId w16cid:paraId="6EA430F3" w16cid:durableId="5A5F0D60"/>
  <w16cid:commentId w16cid:paraId="1BF71D2B" w16cid:durableId="26C313C5"/>
  <w16cid:commentId w16cid:paraId="7A1BE55C" w16cid:durableId="63164C79"/>
  <w16cid:commentId w16cid:paraId="68129334" w16cid:durableId="6CD32A4A"/>
  <w16cid:commentId w16cid:paraId="77D1184F" w16cid:durableId="2831B578"/>
  <w16cid:commentId w16cid:paraId="2D55556F" w16cid:durableId="1637569B"/>
  <w16cid:commentId w16cid:paraId="3FD8E771" w16cid:durableId="47D33474"/>
  <w16cid:commentId w16cid:paraId="009FB521" w16cid:durableId="6E58D6F2"/>
  <w16cid:commentId w16cid:paraId="7F33B875" w16cid:durableId="4AED5EAA"/>
  <w16cid:commentId w16cid:paraId="0ADE4214" w16cid:durableId="5D2C2F60"/>
  <w16cid:commentId w16cid:paraId="7807C0E2" w16cid:durableId="5AB48147"/>
  <w16cid:commentId w16cid:paraId="7E385B9C" w16cid:durableId="4D8FD023"/>
  <w16cid:commentId w16cid:paraId="531F5A4B" w16cid:durableId="5E81B005"/>
  <w16cid:commentId w16cid:paraId="0D264D33" w16cid:durableId="28ED17B8"/>
  <w16cid:commentId w16cid:paraId="620D1CFA" w16cid:durableId="05608EB9"/>
  <w16cid:commentId w16cid:paraId="5B133741" w16cid:durableId="6281105F"/>
  <w16cid:commentId w16cid:paraId="64BA74C1" w16cid:durableId="656ADA1B"/>
  <w16cid:commentId w16cid:paraId="32D0869F" w16cid:durableId="536F150C"/>
  <w16cid:commentId w16cid:paraId="74D7DB5D" w16cid:durableId="5C229703"/>
  <w16cid:commentId w16cid:paraId="1D8E4681" w16cid:durableId="51A12D57"/>
  <w16cid:commentId w16cid:paraId="1807831C" w16cid:durableId="0F07C973"/>
  <w16cid:commentId w16cid:paraId="733D9A9E" w16cid:durableId="227E7E5E"/>
  <w16cid:commentId w16cid:paraId="1D618A40" w16cid:durableId="0AD79FF1"/>
  <w16cid:commentId w16cid:paraId="747013FA" w16cid:durableId="6CBBBE7D"/>
  <w16cid:commentId w16cid:paraId="687DCEC6" w16cid:durableId="7754226C"/>
  <w16cid:commentId w16cid:paraId="504DC6F8" w16cid:durableId="78E390A1"/>
  <w16cid:commentId w16cid:paraId="42016DA0" w16cid:durableId="74E7516A"/>
  <w16cid:commentId w16cid:paraId="4BD76BB1" w16cid:durableId="44B586F7"/>
  <w16cid:commentId w16cid:paraId="224B339A" w16cid:durableId="5914E409"/>
  <w16cid:commentId w16cid:paraId="1C588C43" w16cid:durableId="1E2BD802"/>
  <w16cid:commentId w16cid:paraId="3A076DAB" w16cid:durableId="41B832D1"/>
  <w16cid:commentId w16cid:paraId="425080DC" w16cid:durableId="7722C3AF"/>
  <w16cid:commentId w16cid:paraId="4A0700FA" w16cid:durableId="4474E406"/>
  <w16cid:commentId w16cid:paraId="3333871E" w16cid:durableId="7055351F"/>
  <w16cid:commentId w16cid:paraId="65F29B63" w16cid:durableId="48122FC4"/>
  <w16cid:commentId w16cid:paraId="77DCEA28" w16cid:durableId="3970CC9F"/>
  <w16cid:commentId w16cid:paraId="09BD5815" w16cid:durableId="04786138"/>
  <w16cid:commentId w16cid:paraId="6A470646" w16cid:durableId="5E8B38DE"/>
  <w16cid:commentId w16cid:paraId="354E94FE" w16cid:durableId="13A3A4B7"/>
  <w16cid:commentId w16cid:paraId="250D3EBF" w16cid:durableId="0D88C5E3"/>
  <w16cid:commentId w16cid:paraId="3FE8C843" w16cid:durableId="169A27FD"/>
  <w16cid:commentId w16cid:paraId="601E4026" w16cid:durableId="784F05EF"/>
  <w16cid:commentId w16cid:paraId="1BB1DAFA" w16cid:durableId="2B799F9A"/>
  <w16cid:commentId w16cid:paraId="2009F6F1" w16cid:durableId="04B88FB5"/>
  <w16cid:commentId w16cid:paraId="7A098977" w16cid:durableId="1CEE7C8F"/>
  <w16cid:commentId w16cid:paraId="112A7134" w16cid:durableId="42D53536"/>
  <w16cid:commentId w16cid:paraId="2E49F3E0" w16cid:durableId="30EA912B"/>
  <w16cid:commentId w16cid:paraId="24459D34" w16cid:durableId="6304D4E3"/>
  <w16cid:commentId w16cid:paraId="1DAC880B" w16cid:durableId="5D3D8E64"/>
  <w16cid:commentId w16cid:paraId="7EEBD1A7" w16cid:durableId="1F366443"/>
  <w16cid:commentId w16cid:paraId="7D0F9E70" w16cid:durableId="218504EB"/>
  <w16cid:commentId w16cid:paraId="7ED7A1F0" w16cid:durableId="2868E713"/>
  <w16cid:commentId w16cid:paraId="4C762269" w16cid:durableId="6D294D76"/>
  <w16cid:commentId w16cid:paraId="74AEED08" w16cid:durableId="2B799D6D"/>
  <w16cid:commentId w16cid:paraId="78883820" w16cid:durableId="3C18D9FD"/>
  <w16cid:commentId w16cid:paraId="0A41A429" w16cid:durableId="5F7A0D3E"/>
  <w16cid:commentId w16cid:paraId="6311BCD7" w16cid:durableId="2139B71A"/>
  <w16cid:commentId w16cid:paraId="6C24A9F5" w16cid:durableId="5880A2BE"/>
  <w16cid:commentId w16cid:paraId="75C83A6C" w16cid:durableId="2B799E82"/>
  <w16cid:commentId w16cid:paraId="33E08198" w16cid:durableId="7A004D97"/>
  <w16cid:commentId w16cid:paraId="1D763E71" w16cid:durableId="633AF444"/>
  <w16cid:commentId w16cid:paraId="4A8D97FF" w16cid:durableId="1E743A22"/>
  <w16cid:commentId w16cid:paraId="5C463C9B" w16cid:durableId="47B218BB"/>
  <w16cid:commentId w16cid:paraId="1A0B4FAF" w16cid:durableId="7AB4238B"/>
  <w16cid:commentId w16cid:paraId="2CEBD799" w16cid:durableId="5D7EEE6E"/>
  <w16cid:commentId w16cid:paraId="0D8FF20F" w16cid:durableId="40D759F0"/>
  <w16cid:commentId w16cid:paraId="6645E491" w16cid:durableId="2B799FC8"/>
  <w16cid:commentId w16cid:paraId="6F3989CF" w16cid:durableId="227EA292"/>
  <w16cid:commentId w16cid:paraId="225E7495" w16cid:durableId="17B8526E"/>
  <w16cid:commentId w16cid:paraId="3151386D" w16cid:durableId="34333F5F"/>
  <w16cid:commentId w16cid:paraId="1CAB2CCE" w16cid:durableId="63F3E6EE"/>
  <w16cid:commentId w16cid:paraId="7985BA7C" w16cid:durableId="1595F9AC"/>
  <w16cid:commentId w16cid:paraId="2B76D6D3" w16cid:durableId="6CF0BA05"/>
  <w16cid:commentId w16cid:paraId="091C30F3" w16cid:durableId="372F2926"/>
  <w16cid:commentId w16cid:paraId="59C43492" w16cid:durableId="5137DE8F"/>
  <w16cid:commentId w16cid:paraId="3B0E7104" w16cid:durableId="7FE6AED8"/>
  <w16cid:commentId w16cid:paraId="3ACA2FE5" w16cid:durableId="3F590412"/>
  <w16cid:commentId w16cid:paraId="2DD3D49C" w16cid:durableId="3AAEB42C"/>
  <w16cid:commentId w16cid:paraId="4ABF9894" w16cid:durableId="0CD7B74D"/>
  <w16cid:commentId w16cid:paraId="42708B82" w16cid:durableId="7FF47B25"/>
  <w16cid:commentId w16cid:paraId="5F38B845" w16cid:durableId="3B2D4156"/>
  <w16cid:commentId w16cid:paraId="0EDDBFE6" w16cid:durableId="3FBA5EAA"/>
  <w16cid:commentId w16cid:paraId="1F540EFE" w16cid:durableId="5CC4CB84"/>
  <w16cid:commentId w16cid:paraId="73A6A7D5" w16cid:durableId="177332B9"/>
  <w16cid:commentId w16cid:paraId="202A9658" w16cid:durableId="19630E05"/>
  <w16cid:commentId w16cid:paraId="069198F3" w16cid:durableId="73387CC0"/>
  <w16cid:commentId w16cid:paraId="2EB09B96" w16cid:durableId="4F23D45C"/>
  <w16cid:commentId w16cid:paraId="006B9FBD" w16cid:durableId="67C2ADB1"/>
  <w16cid:commentId w16cid:paraId="7D3CE731" w16cid:durableId="17090A0A"/>
  <w16cid:commentId w16cid:paraId="2A9A84B0" w16cid:durableId="37190315"/>
  <w16cid:commentId w16cid:paraId="793AB9A8" w16cid:durableId="2154D6D6"/>
  <w16cid:commentId w16cid:paraId="23033CD5" w16cid:durableId="29D78AC9"/>
  <w16cid:commentId w16cid:paraId="79D489B5" w16cid:durableId="5AC500D3"/>
  <w16cid:commentId w16cid:paraId="081461E6" w16cid:durableId="4C2358C0"/>
  <w16cid:commentId w16cid:paraId="4E417C8A" w16cid:durableId="118F9F83"/>
  <w16cid:commentId w16cid:paraId="195F32EA" w16cid:durableId="14EC6C89"/>
  <w16cid:commentId w16cid:paraId="1380C180" w16cid:durableId="725D6C35"/>
  <w16cid:commentId w16cid:paraId="1577E45E" w16cid:durableId="19B3C9CA"/>
  <w16cid:commentId w16cid:paraId="3391E5B3" w16cid:durableId="6BC2111A"/>
  <w16cid:commentId w16cid:paraId="1F6525D8" w16cid:durableId="796449F2"/>
  <w16cid:commentId w16cid:paraId="2213AF74" w16cid:durableId="39735F06"/>
  <w16cid:commentId w16cid:paraId="07B38867" w16cid:durableId="2CE7B6BC"/>
  <w16cid:commentId w16cid:paraId="3C63C005" w16cid:durableId="2630D1E7"/>
  <w16cid:commentId w16cid:paraId="27C05A66" w16cid:durableId="27C05A66"/>
  <w16cid:commentId w16cid:paraId="2D63D70C" w16cid:durableId="57DEC2B6"/>
  <w16cid:commentId w16cid:paraId="01DEA20E" w16cid:durableId="4469DBEC"/>
  <w16cid:commentId w16cid:paraId="1C7E33F9" w16cid:durableId="523E28E8"/>
  <w16cid:commentId w16cid:paraId="69146809" w16cid:durableId="2C72F422"/>
  <w16cid:commentId w16cid:paraId="20CD5A05" w16cid:durableId="225C8B1B"/>
  <w16cid:commentId w16cid:paraId="444CD81B" w16cid:durableId="3928F1B4"/>
  <w16cid:commentId w16cid:paraId="59CA59BB" w16cid:durableId="02C54931"/>
  <w16cid:commentId w16cid:paraId="75F08C15" w16cid:durableId="15F06965"/>
  <w16cid:commentId w16cid:paraId="30440D43" w16cid:durableId="0EDAC56F"/>
  <w16cid:commentId w16cid:paraId="5A0B38A8" w16cid:durableId="051236A2"/>
  <w16cid:commentId w16cid:paraId="07D29EBE" w16cid:durableId="3555D0C2"/>
  <w16cid:commentId w16cid:paraId="2D059D37" w16cid:durableId="25604EB1"/>
  <w16cid:commentId w16cid:paraId="3DBD8C9F" w16cid:durableId="511AFBF2"/>
  <w16cid:commentId w16cid:paraId="2BC87BF7" w16cid:durableId="7AF618D0"/>
  <w16cid:commentId w16cid:paraId="2FE1C03A" w16cid:durableId="754ED459"/>
  <w16cid:commentId w16cid:paraId="2D6BB57D" w16cid:durableId="680CB030"/>
  <w16cid:commentId w16cid:paraId="45488228" w16cid:durableId="6990A758"/>
  <w16cid:commentId w16cid:paraId="09B600B1" w16cid:durableId="0262F4D2"/>
  <w16cid:commentId w16cid:paraId="264536B5" w16cid:durableId="0C25B252"/>
  <w16cid:commentId w16cid:paraId="56ACB93F" w16cid:durableId="028F91E7"/>
  <w16cid:commentId w16cid:paraId="4832C5CA" w16cid:durableId="50888C62"/>
  <w16cid:commentId w16cid:paraId="22C51994" w16cid:durableId="2C321B13"/>
  <w16cid:commentId w16cid:paraId="563CF399" w16cid:durableId="16561AAE"/>
  <w16cid:commentId w16cid:paraId="48507E44" w16cid:durableId="48C55CDE"/>
  <w16cid:commentId w16cid:paraId="5308DF9A" w16cid:durableId="57A56E76"/>
  <w16cid:commentId w16cid:paraId="1676FC2D" w16cid:durableId="1248EB0C"/>
  <w16cid:commentId w16cid:paraId="29D4DEA5" w16cid:durableId="2B57A28F"/>
  <w16cid:commentId w16cid:paraId="23037F9C" w16cid:durableId="2852D4AF"/>
  <w16cid:commentId w16cid:paraId="3A9DB7E6" w16cid:durableId="005373FD"/>
  <w16cid:commentId w16cid:paraId="7BB186B5" w16cid:durableId="7D62146B"/>
  <w16cid:commentId w16cid:paraId="68FF8A77" w16cid:durableId="5A5D08EB"/>
  <w16cid:commentId w16cid:paraId="6B79B9FF" w16cid:durableId="00C1C8D3"/>
  <w16cid:commentId w16cid:paraId="15AC74B7" w16cid:durableId="4C600569"/>
  <w16cid:commentId w16cid:paraId="5AAA8052" w16cid:durableId="74778F24"/>
  <w16cid:commentId w16cid:paraId="0DAAA1EA" w16cid:durableId="2DA6FF98"/>
  <w16cid:commentId w16cid:paraId="6E5EEB13" w16cid:durableId="2EDB5DAD"/>
  <w16cid:commentId w16cid:paraId="5D21BE16" w16cid:durableId="37BC5C4C"/>
  <w16cid:commentId w16cid:paraId="61A482A7" w16cid:durableId="263B9777"/>
  <w16cid:commentId w16cid:paraId="39FCACEF" w16cid:durableId="3D7D454C"/>
  <w16cid:commentId w16cid:paraId="227FE374" w16cid:durableId="2CCE6F57"/>
  <w16cid:commentId w16cid:paraId="0EED20F4" w16cid:durableId="2D7D1B41"/>
  <w16cid:commentId w16cid:paraId="45A65489" w16cid:durableId="34432C91"/>
  <w16cid:commentId w16cid:paraId="2DC1687A" w16cid:durableId="788C9A8E"/>
  <w16cid:commentId w16cid:paraId="07E790DE" w16cid:durableId="174FF924"/>
  <w16cid:commentId w16cid:paraId="1725F75B" w16cid:durableId="550B16B8"/>
  <w16cid:commentId w16cid:paraId="7FDE9BF6" w16cid:durableId="68FDF77D"/>
  <w16cid:commentId w16cid:paraId="40EBBED6" w16cid:durableId="4EE280F9"/>
  <w16cid:commentId w16cid:paraId="5908F3F8" w16cid:durableId="28F45E1E"/>
  <w16cid:commentId w16cid:paraId="54FAF74F" w16cid:durableId="736244A4"/>
  <w16cid:commentId w16cid:paraId="5E55B1DA" w16cid:durableId="41093F62"/>
  <w16cid:commentId w16cid:paraId="5B313D11" w16cid:durableId="6142B0EF"/>
  <w16cid:commentId w16cid:paraId="265CE0B8" w16cid:durableId="2EE89F91"/>
  <w16cid:commentId w16cid:paraId="0D8F31E3" w16cid:durableId="18E5A31D"/>
  <w16cid:commentId w16cid:paraId="2DECC119" w16cid:durableId="206A72EB"/>
  <w16cid:commentId w16cid:paraId="51E00347" w16cid:durableId="06596D35"/>
  <w16cid:commentId w16cid:paraId="00FA4698" w16cid:durableId="249AD01A"/>
  <w16cid:commentId w16cid:paraId="168E4949" w16cid:durableId="16B45D10"/>
  <w16cid:commentId w16cid:paraId="69AEECFF" w16cid:durableId="7C4E6E72"/>
  <w16cid:commentId w16cid:paraId="5E0B4CA1" w16cid:durableId="18BEE7C8"/>
  <w16cid:commentId w16cid:paraId="4817661E" w16cid:durableId="25436E28"/>
  <w16cid:commentId w16cid:paraId="0BB8D333" w16cid:durableId="233131FC"/>
  <w16cid:commentId w16cid:paraId="458285B5" w16cid:durableId="3582FD52"/>
  <w16cid:commentId w16cid:paraId="77B6CC67" w16cid:durableId="37F248BE"/>
  <w16cid:commentId w16cid:paraId="5177FBC6" w16cid:durableId="0D83CDEE"/>
  <w16cid:commentId w16cid:paraId="370AA47B" w16cid:durableId="0D329416"/>
  <w16cid:commentId w16cid:paraId="2A0AD0DE" w16cid:durableId="66B0D8DA"/>
  <w16cid:commentId w16cid:paraId="06893A90" w16cid:durableId="42D4EB9C"/>
  <w16cid:commentId w16cid:paraId="56B4E814" w16cid:durableId="16E4BFC2"/>
  <w16cid:commentId w16cid:paraId="773A70DE" w16cid:durableId="3A082642"/>
  <w16cid:commentId w16cid:paraId="3F9A3F39" w16cid:durableId="1E2847DD"/>
  <w16cid:commentId w16cid:paraId="020C6FD9" w16cid:durableId="59593569"/>
  <w16cid:commentId w16cid:paraId="6DB50D08" w16cid:durableId="07AF5966"/>
  <w16cid:commentId w16cid:paraId="64F5560F" w16cid:durableId="72F39164"/>
  <w16cid:commentId w16cid:paraId="09914BE7" w16cid:durableId="31A67576"/>
  <w16cid:commentId w16cid:paraId="74AD1F00" w16cid:durableId="3AC6BA3E"/>
  <w16cid:commentId w16cid:paraId="127AFDB4" w16cid:durableId="6D561644"/>
  <w16cid:commentId w16cid:paraId="0997966D" w16cid:durableId="16828E82"/>
  <w16cid:commentId w16cid:paraId="177281C2" w16cid:durableId="772E4731"/>
  <w16cid:commentId w16cid:paraId="28328E78" w16cid:durableId="5714895C"/>
  <w16cid:commentId w16cid:paraId="1EE89EC2" w16cid:durableId="0E24B729"/>
  <w16cid:commentId w16cid:paraId="652C1D45" w16cid:durableId="26BF72BB"/>
  <w16cid:commentId w16cid:paraId="36717F03" w16cid:durableId="4916A9B8"/>
  <w16cid:commentId w16cid:paraId="5DD9B7FB" w16cid:durableId="5928D8AC"/>
  <w16cid:commentId w16cid:paraId="3B22673D" w16cid:durableId="2FF337F2"/>
  <w16cid:commentId w16cid:paraId="3F437BE8" w16cid:durableId="6E35DC7A"/>
  <w16cid:commentId w16cid:paraId="31DF5E23" w16cid:durableId="5E3D0B1A"/>
  <w16cid:commentId w16cid:paraId="75AF6868" w16cid:durableId="1EB1D333"/>
  <w16cid:commentId w16cid:paraId="5079B9DA" w16cid:durableId="796F44A6"/>
  <w16cid:commentId w16cid:paraId="21456623" w16cid:durableId="2172E01D"/>
  <w16cid:commentId w16cid:paraId="775F67D3" w16cid:durableId="1F1F6732"/>
  <w16cid:commentId w16cid:paraId="0E18DFB7" w16cid:durableId="299F0744"/>
  <w16cid:commentId w16cid:paraId="02C5C87C" w16cid:durableId="0CAD9582"/>
  <w16cid:commentId w16cid:paraId="5F05BDBE" w16cid:durableId="73AF074E"/>
  <w16cid:commentId w16cid:paraId="7A4D1902" w16cid:durableId="7A233006"/>
  <w16cid:commentId w16cid:paraId="7E1A5DEF" w16cid:durableId="53557EDF"/>
  <w16cid:commentId w16cid:paraId="61C6B12C" w16cid:durableId="12DBF41E"/>
  <w16cid:commentId w16cid:paraId="589F3719" w16cid:durableId="49E179AC"/>
  <w16cid:commentId w16cid:paraId="69B042A6" w16cid:durableId="35D605F5"/>
  <w16cid:commentId w16cid:paraId="6D2569DE" w16cid:durableId="4A6CEB1D"/>
  <w16cid:commentId w16cid:paraId="606F7882" w16cid:durableId="7AF1F7D5"/>
  <w16cid:commentId w16cid:paraId="1A15F071" w16cid:durableId="4D06E5C4"/>
  <w16cid:commentId w16cid:paraId="7F37DBFE" w16cid:durableId="42935FEA"/>
  <w16cid:commentId w16cid:paraId="29F9D2CB" w16cid:durableId="06AF4B0F"/>
  <w16cid:commentId w16cid:paraId="2B5DDBB3" w16cid:durableId="76EF97DC"/>
  <w16cid:commentId w16cid:paraId="7755066B" w16cid:durableId="2B81ACF2"/>
  <w16cid:commentId w16cid:paraId="6328507F" w16cid:durableId="11D73B9B"/>
  <w16cid:commentId w16cid:paraId="36A83D6D" w16cid:durableId="4F735021"/>
  <w16cid:commentId w16cid:paraId="70186C37" w16cid:durableId="6932F36B"/>
  <w16cid:commentId w16cid:paraId="73FC7C34" w16cid:durableId="5431D7EE"/>
  <w16cid:commentId w16cid:paraId="20947283" w16cid:durableId="6B20A3F6"/>
  <w16cid:commentId w16cid:paraId="3835CB68" w16cid:durableId="771184FC"/>
  <w16cid:commentId w16cid:paraId="00DC7988" w16cid:durableId="71860A0F"/>
  <w16cid:commentId w16cid:paraId="246269CE" w16cid:durableId="654BA783"/>
  <w16cid:commentId w16cid:paraId="3F966740" w16cid:durableId="77AF97DE"/>
  <w16cid:commentId w16cid:paraId="0A4346DC" w16cid:durableId="66E123B1"/>
  <w16cid:commentId w16cid:paraId="04CFEECC" w16cid:durableId="2E142C63"/>
  <w16cid:commentId w16cid:paraId="062A4253" w16cid:durableId="0D90E104"/>
  <w16cid:commentId w16cid:paraId="02C919A5" w16cid:durableId="41381B4B"/>
  <w16cid:commentId w16cid:paraId="77E97FA4" w16cid:durableId="010D7D6F"/>
  <w16cid:commentId w16cid:paraId="5937FC59" w16cid:durableId="506A4172"/>
  <w16cid:commentId w16cid:paraId="119D5DFF" w16cid:durableId="7DC570D6"/>
  <w16cid:commentId w16cid:paraId="76D3B809" w16cid:durableId="65B2D797"/>
  <w16cid:commentId w16cid:paraId="4B609F0D" w16cid:durableId="597C022A"/>
  <w16cid:commentId w16cid:paraId="1AD1D1BF" w16cid:durableId="56AEE1B8"/>
  <w16cid:commentId w16cid:paraId="3E1916A4" w16cid:durableId="5A7D7F98"/>
  <w16cid:commentId w16cid:paraId="7DFD1E01" w16cid:durableId="04DD869E"/>
  <w16cid:commentId w16cid:paraId="5FA3EC3C" w16cid:durableId="70E65F4B"/>
  <w16cid:commentId w16cid:paraId="78E70923" w16cid:durableId="70BE77B3"/>
  <w16cid:commentId w16cid:paraId="390F0256" w16cid:durableId="1CF62073"/>
  <w16cid:commentId w16cid:paraId="1A09E8D8" w16cid:durableId="0444C7B2"/>
  <w16cid:commentId w16cid:paraId="527F0847" w16cid:durableId="47B1B27F"/>
  <w16cid:commentId w16cid:paraId="0E2B60EC" w16cid:durableId="06C1D6CC"/>
  <w16cid:commentId w16cid:paraId="2073E6F4" w16cid:durableId="4D5D3BAB"/>
  <w16cid:commentId w16cid:paraId="4A113543" w16cid:durableId="207CA7CA"/>
  <w16cid:commentId w16cid:paraId="761057DB" w16cid:durableId="697E4875"/>
  <w16cid:commentId w16cid:paraId="2D8E42B0" w16cid:durableId="40912464"/>
  <w16cid:commentId w16cid:paraId="1135234F" w16cid:durableId="36FFC91F"/>
  <w16cid:commentId w16cid:paraId="4B12E004" w16cid:durableId="158D338E"/>
  <w16cid:commentId w16cid:paraId="3E984A9E" w16cid:durableId="24F8A5A3"/>
  <w16cid:commentId w16cid:paraId="5262305B" w16cid:durableId="33B964FA"/>
  <w16cid:commentId w16cid:paraId="73735CB9" w16cid:durableId="08CA1E5F"/>
  <w16cid:commentId w16cid:paraId="7CB46D53" w16cid:durableId="498103C5"/>
  <w16cid:commentId w16cid:paraId="2BB9106E" w16cid:durableId="3EA801EF"/>
  <w16cid:commentId w16cid:paraId="34277FCD" w16cid:durableId="50D2957E"/>
  <w16cid:commentId w16cid:paraId="6A5EAFEA" w16cid:durableId="5C5EB831"/>
  <w16cid:commentId w16cid:paraId="3C34C01A" w16cid:durableId="56D4AF88"/>
  <w16cid:commentId w16cid:paraId="29C6BDCE" w16cid:durableId="3916D570"/>
  <w16cid:commentId w16cid:paraId="7AF10FDD" w16cid:durableId="46AB10CE"/>
  <w16cid:commentId w16cid:paraId="18EF3090" w16cid:durableId="527F8B3A"/>
  <w16cid:commentId w16cid:paraId="058F5C7E" w16cid:durableId="372D6228"/>
  <w16cid:commentId w16cid:paraId="2B26B791" w16cid:durableId="086F5F05"/>
  <w16cid:commentId w16cid:paraId="14CE81D6" w16cid:durableId="0EB4F6A5"/>
  <w16cid:commentId w16cid:paraId="3C815FA0" w16cid:durableId="5E6312FB"/>
  <w16cid:commentId w16cid:paraId="075CF272" w16cid:durableId="73D3E434"/>
  <w16cid:commentId w16cid:paraId="13CDBECE" w16cid:durableId="30A3EE99"/>
  <w16cid:commentId w16cid:paraId="246E841B" w16cid:durableId="1D939FCB"/>
  <w16cid:commentId w16cid:paraId="571DB1F0" w16cid:durableId="61D1062D"/>
  <w16cid:commentId w16cid:paraId="6A155164" w16cid:durableId="3A051BD5"/>
  <w16cid:commentId w16cid:paraId="5AA2DA82" w16cid:durableId="3E5C1DB7"/>
  <w16cid:commentId w16cid:paraId="34A59035" w16cid:durableId="034E1D51"/>
  <w16cid:commentId w16cid:paraId="01B0BC82" w16cid:durableId="5AA75FD0"/>
  <w16cid:commentId w16cid:paraId="4E9A1912" w16cid:durableId="0D0012C7"/>
  <w16cid:commentId w16cid:paraId="533DC1AF" w16cid:durableId="6BBFC448"/>
  <w16cid:commentId w16cid:paraId="08C09CE3" w16cid:durableId="5A4629F6"/>
  <w16cid:commentId w16cid:paraId="604F5FAB" w16cid:durableId="5A5D176A"/>
  <w16cid:commentId w16cid:paraId="2D739BC0" w16cid:durableId="7CCEC1D3"/>
  <w16cid:commentId w16cid:paraId="255DD1FB" w16cid:durableId="006FA00B"/>
  <w16cid:commentId w16cid:paraId="321FC661" w16cid:durableId="52582B12"/>
  <w16cid:commentId w16cid:paraId="0BC04189" w16cid:durableId="3E567329"/>
  <w16cid:commentId w16cid:paraId="6881292F" w16cid:durableId="1A9FB8BC"/>
  <w16cid:commentId w16cid:paraId="1B4D3E90" w16cid:durableId="59639B12"/>
  <w16cid:commentId w16cid:paraId="47F87ADF" w16cid:durableId="0EBBEAB3"/>
  <w16cid:commentId w16cid:paraId="2EBBD770" w16cid:durableId="647C9757"/>
  <w16cid:commentId w16cid:paraId="7D65CC83" w16cid:durableId="33CF0D9A"/>
  <w16cid:commentId w16cid:paraId="552C3280" w16cid:durableId="4986D9A2"/>
  <w16cid:commentId w16cid:paraId="1890486C" w16cid:durableId="7A73C63F"/>
  <w16cid:commentId w16cid:paraId="68B5DB64" w16cid:durableId="1E4F9A4A"/>
  <w16cid:commentId w16cid:paraId="72407C00" w16cid:durableId="59C09CC4"/>
  <w16cid:commentId w16cid:paraId="2213C7E3" w16cid:durableId="35DC85E8"/>
  <w16cid:commentId w16cid:paraId="1DED7A81" w16cid:durableId="64EBF81A"/>
  <w16cid:commentId w16cid:paraId="6E0E28D9" w16cid:durableId="70A2CD7A"/>
  <w16cid:commentId w16cid:paraId="763BBE3D" w16cid:durableId="0C1D0EED"/>
  <w16cid:commentId w16cid:paraId="4BE80F98" w16cid:durableId="5DDC4DC2"/>
  <w16cid:commentId w16cid:paraId="41640802" w16cid:durableId="58651378"/>
  <w16cid:commentId w16cid:paraId="54B2971B" w16cid:durableId="2FA55338"/>
  <w16cid:commentId w16cid:paraId="4563B241" w16cid:durableId="2AECEF29"/>
  <w16cid:commentId w16cid:paraId="004EFA66" w16cid:durableId="6C370F9C"/>
  <w16cid:commentId w16cid:paraId="7EC9038D" w16cid:durableId="3B84DF74"/>
  <w16cid:commentId w16cid:paraId="03E60C40" w16cid:durableId="63C868FE"/>
  <w16cid:commentId w16cid:paraId="1CBA3A69" w16cid:durableId="6271E8B5"/>
  <w16cid:commentId w16cid:paraId="26C09778" w16cid:durableId="62293409"/>
  <w16cid:commentId w16cid:paraId="39CBFDDF" w16cid:durableId="49E58696"/>
  <w16cid:commentId w16cid:paraId="2F58C93C" w16cid:durableId="564E4846"/>
  <w16cid:commentId w16cid:paraId="2F5F9CF8" w16cid:durableId="44A353F9"/>
  <w16cid:commentId w16cid:paraId="7D2DDC1A" w16cid:durableId="7D2DDC1A"/>
  <w16cid:commentId w16cid:paraId="0EEF8AE9" w16cid:durableId="16F1A037"/>
  <w16cid:commentId w16cid:paraId="4AC55F84" w16cid:durableId="3333F898"/>
  <w16cid:commentId w16cid:paraId="0215B33C" w16cid:durableId="10CBA433"/>
  <w16cid:commentId w16cid:paraId="1589AFCF" w16cid:durableId="4B7F005B"/>
  <w16cid:commentId w16cid:paraId="5E2A55B7" w16cid:durableId="16848873"/>
  <w16cid:commentId w16cid:paraId="19274332" w16cid:durableId="211D0E6A"/>
  <w16cid:commentId w16cid:paraId="67AEC979" w16cid:durableId="35D07285"/>
  <w16cid:commentId w16cid:paraId="6255927F" w16cid:durableId="006BD460"/>
  <w16cid:commentId w16cid:paraId="56FCEEDA" w16cid:durableId="740856C4"/>
  <w16cid:commentId w16cid:paraId="02603C45" w16cid:durableId="7657EB9B"/>
  <w16cid:commentId w16cid:paraId="0144DA85" w16cid:durableId="11E63442"/>
  <w16cid:commentId w16cid:paraId="1249965B" w16cid:durableId="079AE162"/>
  <w16cid:commentId w16cid:paraId="2C19D596" w16cid:durableId="4E449D41"/>
  <w16cid:commentId w16cid:paraId="76239BA1" w16cid:durableId="4FC918ED"/>
  <w16cid:commentId w16cid:paraId="7B04FE16" w16cid:durableId="3B8FF17F"/>
  <w16cid:commentId w16cid:paraId="4F165BE9" w16cid:durableId="0B3ADB15"/>
  <w16cid:commentId w16cid:paraId="24B21223" w16cid:durableId="1A1F0E18"/>
  <w16cid:commentId w16cid:paraId="27D0CD31" w16cid:durableId="2CA3B00D"/>
  <w16cid:commentId w16cid:paraId="412C343B" w16cid:durableId="6CD7AB39"/>
  <w16cid:commentId w16cid:paraId="105C9896" w16cid:durableId="66D60C13"/>
  <w16cid:commentId w16cid:paraId="4B56666B" w16cid:durableId="65D847F5"/>
  <w16cid:commentId w16cid:paraId="2397250A" w16cid:durableId="7EAB489F"/>
  <w16cid:commentId w16cid:paraId="570898F2" w16cid:durableId="57D516C4"/>
  <w16cid:commentId w16cid:paraId="2322B807" w16cid:durableId="65D51A67"/>
  <w16cid:commentId w16cid:paraId="7D1D540D" w16cid:durableId="29925AF0"/>
  <w16cid:commentId w16cid:paraId="4CA3EBFD" w16cid:durableId="3D579D96"/>
  <w16cid:commentId w16cid:paraId="47A12FF0" w16cid:durableId="1704BDDC"/>
  <w16cid:commentId w16cid:paraId="0D609651" w16cid:durableId="3E1F77AD"/>
  <w16cid:commentId w16cid:paraId="0DB8DAAA" w16cid:durableId="2782582B"/>
  <w16cid:commentId w16cid:paraId="3A104D6D" w16cid:durableId="0BF82BE3"/>
  <w16cid:commentId w16cid:paraId="2F86C962" w16cid:durableId="16C89DC6"/>
  <w16cid:commentId w16cid:paraId="1CE8963A" w16cid:durableId="06C68B1F"/>
  <w16cid:commentId w16cid:paraId="7F991BA3" w16cid:durableId="41335CE7"/>
  <w16cid:commentId w16cid:paraId="07A96262" w16cid:durableId="67ACC070"/>
  <w16cid:commentId w16cid:paraId="0DE3ED2E" w16cid:durableId="7FA07A23"/>
  <w16cid:commentId w16cid:paraId="08300D0A" w16cid:durableId="30D5C98F"/>
  <w16cid:commentId w16cid:paraId="3670FE64" w16cid:durableId="58E1104C"/>
  <w16cid:commentId w16cid:paraId="5ACDEC6D" w16cid:durableId="553140D9"/>
  <w16cid:commentId w16cid:paraId="6A5405C2" w16cid:durableId="2E64C01F"/>
  <w16cid:commentId w16cid:paraId="27DC204A" w16cid:durableId="199A27A0"/>
  <w16cid:commentId w16cid:paraId="1DE7FC29" w16cid:durableId="30746880"/>
  <w16cid:commentId w16cid:paraId="71F96F27" w16cid:durableId="793CA083"/>
  <w16cid:commentId w16cid:paraId="42CF882E" w16cid:durableId="4EFDE7F1"/>
  <w16cid:commentId w16cid:paraId="166A74FF" w16cid:durableId="38E4CA30"/>
  <w16cid:commentId w16cid:paraId="63079F2C" w16cid:durableId="4FC90629"/>
  <w16cid:commentId w16cid:paraId="28340A45" w16cid:durableId="2D1037F8"/>
  <w16cid:commentId w16cid:paraId="2EA829A0" w16cid:durableId="6AAB648A"/>
  <w16cid:commentId w16cid:paraId="49CAE019" w16cid:durableId="3BF106C3"/>
  <w16cid:commentId w16cid:paraId="0703FCAC" w16cid:durableId="189F13A7"/>
  <w16cid:commentId w16cid:paraId="78FFFDCE" w16cid:durableId="2A4D8B25"/>
  <w16cid:commentId w16cid:paraId="3F0100F1" w16cid:durableId="74FBA615"/>
  <w16cid:commentId w16cid:paraId="04699F5D" w16cid:durableId="1D11921F"/>
  <w16cid:commentId w16cid:paraId="248DE8B5" w16cid:durableId="2762875A"/>
  <w16cid:commentId w16cid:paraId="73252258" w16cid:durableId="05983A31"/>
  <w16cid:commentId w16cid:paraId="72A38BD1" w16cid:durableId="3D09B4BB"/>
  <w16cid:commentId w16cid:paraId="0737C8E4" w16cid:durableId="2B9A35F5"/>
  <w16cid:commentId w16cid:paraId="02227EF7" w16cid:durableId="3A3826B2"/>
  <w16cid:commentId w16cid:paraId="70DA2E3F" w16cid:durableId="7487EBE9"/>
  <w16cid:commentId w16cid:paraId="7D2D2306" w16cid:durableId="424CDEE5"/>
  <w16cid:commentId w16cid:paraId="47A59524" w16cid:durableId="69995ECD"/>
  <w16cid:commentId w16cid:paraId="36575893" w16cid:durableId="64644AFA"/>
  <w16cid:commentId w16cid:paraId="4FEDD8B7" w16cid:durableId="28C79FA7"/>
  <w16cid:commentId w16cid:paraId="729FD219" w16cid:durableId="36AA5ABF"/>
  <w16cid:commentId w16cid:paraId="784BFF51" w16cid:durableId="5924FB08"/>
  <w16cid:commentId w16cid:paraId="168EB88B" w16cid:durableId="1646F5B9"/>
  <w16cid:commentId w16cid:paraId="2B498A36" w16cid:durableId="3B6EA71A"/>
  <w16cid:commentId w16cid:paraId="4609F622" w16cid:durableId="383F7091"/>
  <w16cid:commentId w16cid:paraId="22871DCF" w16cid:durableId="63C54DD5"/>
  <w16cid:commentId w16cid:paraId="293DA25B" w16cid:durableId="1FA34B88"/>
  <w16cid:commentId w16cid:paraId="7CFC1402" w16cid:durableId="40B8451C"/>
  <w16cid:commentId w16cid:paraId="7C4A788C" w16cid:durableId="0AD61BB7"/>
  <w16cid:commentId w16cid:paraId="4BCE219A" w16cid:durableId="6C0E30A9"/>
  <w16cid:commentId w16cid:paraId="171368AB" w16cid:durableId="4ACE77A6"/>
  <w16cid:commentId w16cid:paraId="4A8E043E" w16cid:durableId="0C74E002"/>
  <w16cid:commentId w16cid:paraId="1860B8C3" w16cid:durableId="2E7B24EB"/>
  <w16cid:commentId w16cid:paraId="34708A67" w16cid:durableId="20A218DB"/>
  <w16cid:commentId w16cid:paraId="7CA7535B" w16cid:durableId="6567A2B7"/>
  <w16cid:commentId w16cid:paraId="454598F6" w16cid:durableId="3EED27AA"/>
  <w16cid:commentId w16cid:paraId="6EF993C4" w16cid:durableId="63D180DE"/>
  <w16cid:commentId w16cid:paraId="6F91DBD3" w16cid:durableId="520CD11E"/>
  <w16cid:commentId w16cid:paraId="1A09F86D" w16cid:durableId="6B7A476D"/>
  <w16cid:commentId w16cid:paraId="0B8C2606" w16cid:durableId="74BD3FDD"/>
  <w16cid:commentId w16cid:paraId="1A9B5F0B" w16cid:durableId="4FE28149"/>
  <w16cid:commentId w16cid:paraId="681E423B" w16cid:durableId="2C09D13F"/>
  <w16cid:commentId w16cid:paraId="3718F23A" w16cid:durableId="210C36AA"/>
  <w16cid:commentId w16cid:paraId="5599D893" w16cid:durableId="1EBC55D9"/>
  <w16cid:commentId w16cid:paraId="0A16665C" w16cid:durableId="7116BB21"/>
  <w16cid:commentId w16cid:paraId="18617A91" w16cid:durableId="0269EFF6"/>
  <w16cid:commentId w16cid:paraId="5AD5EA70" w16cid:durableId="312534F2"/>
  <w16cid:commentId w16cid:paraId="2CB4481F" w16cid:durableId="226E54BE"/>
  <w16cid:commentId w16cid:paraId="68A2DDA7" w16cid:durableId="2D77685C"/>
  <w16cid:commentId w16cid:paraId="5B6AAB36" w16cid:durableId="2E2AC319"/>
  <w16cid:commentId w16cid:paraId="359A3D4C" w16cid:durableId="1938F728"/>
  <w16cid:commentId w16cid:paraId="34D5E540" w16cid:durableId="1FF8D675"/>
  <w16cid:commentId w16cid:paraId="0E6567BD" w16cid:durableId="772D554E"/>
  <w16cid:commentId w16cid:paraId="792E55F6" w16cid:durableId="6924E5CB"/>
  <w16cid:commentId w16cid:paraId="6A202E76" w16cid:durableId="677868EB"/>
  <w16cid:commentId w16cid:paraId="01A4B7E8" w16cid:durableId="08353BDC"/>
  <w16cid:commentId w16cid:paraId="272FE45F" w16cid:durableId="39202DB6"/>
  <w16cid:commentId w16cid:paraId="02AB47F9" w16cid:durableId="45883311"/>
  <w16cid:commentId w16cid:paraId="7358E6FA" w16cid:durableId="4E402E33"/>
  <w16cid:commentId w16cid:paraId="796124A4" w16cid:durableId="5988A9D1"/>
  <w16cid:commentId w16cid:paraId="34A201B0" w16cid:durableId="52A9CABF"/>
  <w16cid:commentId w16cid:paraId="46279EB8" w16cid:durableId="7F16F1DA"/>
  <w16cid:commentId w16cid:paraId="263928BE" w16cid:durableId="58DE0421"/>
  <w16cid:commentId w16cid:paraId="6FD75763" w16cid:durableId="34B3ACF2"/>
  <w16cid:commentId w16cid:paraId="098713F1" w16cid:durableId="5AAE7EF1"/>
  <w16cid:commentId w16cid:paraId="13C8FAF2" w16cid:durableId="592A4BC3"/>
  <w16cid:commentId w16cid:paraId="08B8B4EE" w16cid:durableId="34D8DD2E"/>
  <w16cid:commentId w16cid:paraId="3E7DD20B" w16cid:durableId="7B8638EA"/>
  <w16cid:commentId w16cid:paraId="337F9164" w16cid:durableId="1C370432"/>
  <w16cid:commentId w16cid:paraId="11DBC0EF" w16cid:durableId="5EC0DB07"/>
  <w16cid:commentId w16cid:paraId="209395FC" w16cid:durableId="657A017D"/>
  <w16cid:commentId w16cid:paraId="7900D441" w16cid:durableId="4564842E"/>
  <w16cid:commentId w16cid:paraId="5BC126BF" w16cid:durableId="2F727964"/>
  <w16cid:commentId w16cid:paraId="5370A1FE" w16cid:durableId="017A0DF6"/>
  <w16cid:commentId w16cid:paraId="3BF07499" w16cid:durableId="565DED60"/>
  <w16cid:commentId w16cid:paraId="2FDBB288" w16cid:durableId="5643F196"/>
  <w16cid:commentId w16cid:paraId="57D28034" w16cid:durableId="7D900B80"/>
  <w16cid:commentId w16cid:paraId="58404B3E" w16cid:durableId="3F7325CC"/>
  <w16cid:commentId w16cid:paraId="6DC5C81E" w16cid:durableId="1F1C7C92"/>
  <w16cid:commentId w16cid:paraId="3B58B49D" w16cid:durableId="0F5EB2C6"/>
  <w16cid:commentId w16cid:paraId="3B6F00D6" w16cid:durableId="3D7C156B"/>
  <w16cid:commentId w16cid:paraId="1A5CDB0F" w16cid:durableId="11257008"/>
  <w16cid:commentId w16cid:paraId="774C8525" w16cid:durableId="43B39F78"/>
  <w16cid:commentId w16cid:paraId="1FF20B90" w16cid:durableId="3D6329D9"/>
  <w16cid:commentId w16cid:paraId="4D9CCD35" w16cid:durableId="6DB797EC"/>
  <w16cid:commentId w16cid:paraId="3A2FECB6" w16cid:durableId="23985CD9"/>
  <w16cid:commentId w16cid:paraId="5BEB2AE3" w16cid:durableId="284357BD"/>
  <w16cid:commentId w16cid:paraId="03D646D3" w16cid:durableId="5A3B249C"/>
  <w16cid:commentId w16cid:paraId="13795255" w16cid:durableId="16E6125A"/>
  <w16cid:commentId w16cid:paraId="305845D2" w16cid:durableId="7A02689F"/>
  <w16cid:commentId w16cid:paraId="42826F5D" w16cid:durableId="31E575B2"/>
  <w16cid:commentId w16cid:paraId="4D120110" w16cid:durableId="2E2FCCB9"/>
  <w16cid:commentId w16cid:paraId="457B52F2" w16cid:durableId="7A66A47B"/>
  <w16cid:commentId w16cid:paraId="2729D699" w16cid:durableId="5895F7BC"/>
  <w16cid:commentId w16cid:paraId="0B1A6668" w16cid:durableId="700450BE"/>
  <w16cid:commentId w16cid:paraId="7FF9850A" w16cid:durableId="1F274144"/>
  <w16cid:commentId w16cid:paraId="0AB563EE" w16cid:durableId="7A0B8F82"/>
  <w16cid:commentId w16cid:paraId="0668F956" w16cid:durableId="05886FDB"/>
  <w16cid:commentId w16cid:paraId="5AD2A9AF" w16cid:durableId="462AFE29"/>
  <w16cid:commentId w16cid:paraId="42733019" w16cid:durableId="227AFF77"/>
  <w16cid:commentId w16cid:paraId="788882C3" w16cid:durableId="3EDD4F59"/>
  <w16cid:commentId w16cid:paraId="7C661C64" w16cid:durableId="2BA8B6BC"/>
  <w16cid:commentId w16cid:paraId="280D6542" w16cid:durableId="56CE5539"/>
  <w16cid:commentId w16cid:paraId="24F2568A" w16cid:durableId="57187541"/>
  <w16cid:commentId w16cid:paraId="27DE1DCF" w16cid:durableId="21E906B6"/>
  <w16cid:commentId w16cid:paraId="63B9FAC3" w16cid:durableId="7591610E"/>
  <w16cid:commentId w16cid:paraId="7FEEC37F" w16cid:durableId="2ACDE147"/>
  <w16cid:commentId w16cid:paraId="1EC3EEC5" w16cid:durableId="58D26331"/>
  <w16cid:commentId w16cid:paraId="54A182B0" w16cid:durableId="71400BF2"/>
  <w16cid:commentId w16cid:paraId="2042B2A0" w16cid:durableId="0BF64BF5"/>
  <w16cid:commentId w16cid:paraId="1BD1E591" w16cid:durableId="2F9056AD"/>
  <w16cid:commentId w16cid:paraId="4D574CEE" w16cid:durableId="59CA4039"/>
  <w16cid:commentId w16cid:paraId="05CED767" w16cid:durableId="51E487E3"/>
  <w16cid:commentId w16cid:paraId="5DF48490" w16cid:durableId="5CF01997"/>
  <w16cid:commentId w16cid:paraId="6B2A2C0F" w16cid:durableId="2C4CEE0B"/>
  <w16cid:commentId w16cid:paraId="4AE03438" w16cid:durableId="7207881D"/>
  <w16cid:commentId w16cid:paraId="496CABD5" w16cid:durableId="76D37480"/>
  <w16cid:commentId w16cid:paraId="0A25CE93" w16cid:durableId="296981D6"/>
  <w16cid:commentId w16cid:paraId="4F06D568" w16cid:durableId="092AEB2D"/>
  <w16cid:commentId w16cid:paraId="4BE92AA4" w16cid:durableId="6798F41C"/>
  <w16cid:commentId w16cid:paraId="0D054C64" w16cid:durableId="2E6E8CDA"/>
  <w16cid:commentId w16cid:paraId="4B15C4B2" w16cid:durableId="62A8F621"/>
  <w16cid:commentId w16cid:paraId="016B2E84" w16cid:durableId="47E9E3B7"/>
  <w16cid:commentId w16cid:paraId="3EC5007F" w16cid:durableId="6F264903"/>
  <w16cid:commentId w16cid:paraId="1D27C8D1" w16cid:durableId="5AD3E8B6"/>
  <w16cid:commentId w16cid:paraId="3D1245AD" w16cid:durableId="4DACA99A"/>
  <w16cid:commentId w16cid:paraId="3AD3C84F" w16cid:durableId="5E7199D1"/>
  <w16cid:commentId w16cid:paraId="35D90615" w16cid:durableId="6D5E65EF"/>
  <w16cid:commentId w16cid:paraId="05B06680" w16cid:durableId="0517E37E"/>
  <w16cid:commentId w16cid:paraId="1A4FBFD6" w16cid:durableId="38A348CE"/>
  <w16cid:commentId w16cid:paraId="2BEB7ED9" w16cid:durableId="7CCD53C2"/>
  <w16cid:commentId w16cid:paraId="11145111" w16cid:durableId="0C2FD402"/>
  <w16cid:commentId w16cid:paraId="7AA5A431" w16cid:durableId="1483B2C0"/>
  <w16cid:commentId w16cid:paraId="4477158D" w16cid:durableId="62F94F87"/>
  <w16cid:commentId w16cid:paraId="02C926E2" w16cid:durableId="1E24734A"/>
  <w16cid:commentId w16cid:paraId="15222DA1" w16cid:durableId="2428810C"/>
  <w16cid:commentId w16cid:paraId="5376A87E" w16cid:durableId="2445977D"/>
  <w16cid:commentId w16cid:paraId="235CCF62" w16cid:durableId="12A6F894"/>
  <w16cid:commentId w16cid:paraId="768B3AD4" w16cid:durableId="2C299D95"/>
  <w16cid:commentId w16cid:paraId="627D22C1" w16cid:durableId="69D5C5E5"/>
  <w16cid:commentId w16cid:paraId="607A32FE" w16cid:durableId="404DDF1C"/>
  <w16cid:commentId w16cid:paraId="76E88A18" w16cid:durableId="367B5BCA"/>
  <w16cid:commentId w16cid:paraId="5040435F" w16cid:durableId="430886D5"/>
  <w16cid:commentId w16cid:paraId="6EAC22C5" w16cid:durableId="3FC91725"/>
  <w16cid:commentId w16cid:paraId="0A2ACB85" w16cid:durableId="2B7E9015"/>
  <w16cid:commentId w16cid:paraId="773E6AEA" w16cid:durableId="0DA47A64"/>
  <w16cid:commentId w16cid:paraId="26CE721A" w16cid:durableId="6C6ECF40"/>
  <w16cid:commentId w16cid:paraId="4CFE9B2F" w16cid:durableId="3645B047"/>
  <w16cid:commentId w16cid:paraId="436CC3F1" w16cid:durableId="51BCF3EB"/>
  <w16cid:commentId w16cid:paraId="7F5CF371" w16cid:durableId="44FB0F9B"/>
  <w16cid:commentId w16cid:paraId="4C2BE96E" w16cid:durableId="0DC0A072"/>
  <w16cid:commentId w16cid:paraId="197A4C4C" w16cid:durableId="4C4F4B13"/>
  <w16cid:commentId w16cid:paraId="58FC1F8B" w16cid:durableId="59A8A65B"/>
  <w16cid:commentId w16cid:paraId="5B52F801" w16cid:durableId="3413DED2"/>
  <w16cid:commentId w16cid:paraId="39559908" w16cid:durableId="009D25B2"/>
  <w16cid:commentId w16cid:paraId="7DDAC93A" w16cid:durableId="5260A281"/>
  <w16cid:commentId w16cid:paraId="20912062" w16cid:durableId="1F36ACD2"/>
  <w16cid:commentId w16cid:paraId="19011668" w16cid:durableId="2B7E93E3"/>
  <w16cid:commentId w16cid:paraId="4852D479" w16cid:durableId="3032105C"/>
  <w16cid:commentId w16cid:paraId="368A84A4" w16cid:durableId="48F18766"/>
  <w16cid:commentId w16cid:paraId="4DECE2F4" w16cid:durableId="670F4806"/>
  <w16cid:commentId w16cid:paraId="59C557AA" w16cid:durableId="33D53076"/>
  <w16cid:commentId w16cid:paraId="02C10455" w16cid:durableId="606A98C3"/>
  <w16cid:commentId w16cid:paraId="41CFCFC0" w16cid:durableId="060E3CA5"/>
  <w16cid:commentId w16cid:paraId="26C93DDA" w16cid:durableId="05D3CC5F"/>
  <w16cid:commentId w16cid:paraId="658C00CF" w16cid:durableId="28E2A683"/>
  <w16cid:commentId w16cid:paraId="34F9DF27" w16cid:durableId="2ACBE027"/>
  <w16cid:commentId w16cid:paraId="4707E256" w16cid:durableId="35873543"/>
  <w16cid:commentId w16cid:paraId="473319C5" w16cid:durableId="7972E51A"/>
  <w16cid:commentId w16cid:paraId="1482CE9E" w16cid:durableId="7903F78A"/>
  <w16cid:commentId w16cid:paraId="591DAD51" w16cid:durableId="5749BCB7"/>
  <w16cid:commentId w16cid:paraId="1367FE75" w16cid:durableId="3116C311"/>
  <w16cid:commentId w16cid:paraId="4A944FB1" w16cid:durableId="5CF069D0"/>
  <w16cid:commentId w16cid:paraId="41BBEF12" w16cid:durableId="3A5E5454"/>
  <w16cid:commentId w16cid:paraId="793D40E9" w16cid:durableId="61EA1B18"/>
  <w16cid:commentId w16cid:paraId="31169CA5" w16cid:durableId="659ED74E"/>
  <w16cid:commentId w16cid:paraId="0A46A34C" w16cid:durableId="4006D718"/>
  <w16cid:commentId w16cid:paraId="3AE2E02A" w16cid:durableId="627AB300"/>
  <w16cid:commentId w16cid:paraId="4FC8F620" w16cid:durableId="6FEC21DF"/>
  <w16cid:commentId w16cid:paraId="6B6AD2BA" w16cid:durableId="3564F082"/>
  <w16cid:commentId w16cid:paraId="295E69B9" w16cid:durableId="0D3E5C34"/>
  <w16cid:commentId w16cid:paraId="1DCBBC0E" w16cid:durableId="6AADBA4E"/>
  <w16cid:commentId w16cid:paraId="3DF02FB8" w16cid:durableId="65379170"/>
  <w16cid:commentId w16cid:paraId="01BC6F5A" w16cid:durableId="28F5E3A1"/>
  <w16cid:commentId w16cid:paraId="33180C37" w16cid:durableId="58F3043C"/>
  <w16cid:commentId w16cid:paraId="70F00259" w16cid:durableId="6966BCFF"/>
  <w16cid:commentId w16cid:paraId="211E3B76" w16cid:durableId="2838F520"/>
  <w16cid:commentId w16cid:paraId="39B20CAA" w16cid:durableId="18946DFE"/>
  <w16cid:commentId w16cid:paraId="42637019" w16cid:durableId="39DE5218"/>
  <w16cid:commentId w16cid:paraId="5E354FB3" w16cid:durableId="69B03463"/>
  <w16cid:commentId w16cid:paraId="4DFF8E46" w16cid:durableId="19E534A1"/>
  <w16cid:commentId w16cid:paraId="30C46334" w16cid:durableId="4D68C05C"/>
  <w16cid:commentId w16cid:paraId="7BD04924" w16cid:durableId="7373D844"/>
  <w16cid:commentId w16cid:paraId="6D7DDD5D" w16cid:durableId="6D799FF9"/>
  <w16cid:commentId w16cid:paraId="18CA39EA" w16cid:durableId="1EA6C5F3"/>
  <w16cid:commentId w16cid:paraId="3C4A3721" w16cid:durableId="24779DB0"/>
  <w16cid:commentId w16cid:paraId="0092F706" w16cid:durableId="2769488A"/>
  <w16cid:commentId w16cid:paraId="77606482" w16cid:durableId="0194CD3C"/>
  <w16cid:commentId w16cid:paraId="0CE8D580" w16cid:durableId="22F86726"/>
  <w16cid:commentId w16cid:paraId="211B47EB" w16cid:durableId="6187B0F1"/>
  <w16cid:commentId w16cid:paraId="69286BE8" w16cid:durableId="5F96D37D"/>
  <w16cid:commentId w16cid:paraId="74A8B6B4" w16cid:durableId="30796CAA"/>
  <w16cid:commentId w16cid:paraId="2EA2D8B1" w16cid:durableId="1B7088DE"/>
  <w16cid:commentId w16cid:paraId="385FC6DF" w16cid:durableId="7F66A95D"/>
  <w16cid:commentId w16cid:paraId="4D5D1C8F" w16cid:durableId="3E806BBB"/>
  <w16cid:commentId w16cid:paraId="7F45EF57" w16cid:durableId="010947C7"/>
  <w16cid:commentId w16cid:paraId="686EBBC8" w16cid:durableId="6BCF8440"/>
  <w16cid:commentId w16cid:paraId="081D7D4F" w16cid:durableId="1F3FF29D"/>
  <w16cid:commentId w16cid:paraId="68A18AC2" w16cid:durableId="642B27BC"/>
  <w16cid:commentId w16cid:paraId="0C7363C1" w16cid:durableId="3BDB5C4A"/>
  <w16cid:commentId w16cid:paraId="6E5CEDA1" w16cid:durableId="3916155B"/>
  <w16cid:commentId w16cid:paraId="392D73F6" w16cid:durableId="3A55046C"/>
  <w16cid:commentId w16cid:paraId="62E7B1BE" w16cid:durableId="14C561D0"/>
  <w16cid:commentId w16cid:paraId="2B11D18F" w16cid:durableId="42070B47"/>
  <w16cid:commentId w16cid:paraId="14454A95" w16cid:durableId="2B83034D"/>
  <w16cid:commentId w16cid:paraId="7E152096" w16cid:durableId="45E67FA1"/>
  <w16cid:commentId w16cid:paraId="0B90184D" w16cid:durableId="41876B23"/>
  <w16cid:commentId w16cid:paraId="3200F48D" w16cid:durableId="53E8F75B"/>
  <w16cid:commentId w16cid:paraId="5C8234C5" w16cid:durableId="2BC4C9AE"/>
  <w16cid:commentId w16cid:paraId="69B29000" w16cid:durableId="2ED4ADF7"/>
  <w16cid:commentId w16cid:paraId="3EEDF050" w16cid:durableId="428AAE0A"/>
  <w16cid:commentId w16cid:paraId="024B347C" w16cid:durableId="7D030B75"/>
  <w16cid:commentId w16cid:paraId="5DA8E151" w16cid:durableId="340F0E38"/>
  <w16cid:commentId w16cid:paraId="77F44594" w16cid:durableId="50FD3F0F"/>
  <w16cid:commentId w16cid:paraId="711E4748" w16cid:durableId="629BBDD9"/>
  <w16cid:commentId w16cid:paraId="37D2210B" w16cid:durableId="4A7B0C71"/>
  <w16cid:commentId w16cid:paraId="31A19390" w16cid:durableId="67B4DB07"/>
  <w16cid:commentId w16cid:paraId="1EA6BF46" w16cid:durableId="5841EE4C"/>
  <w16cid:commentId w16cid:paraId="7E04B099" w16cid:durableId="300327E7"/>
  <w16cid:commentId w16cid:paraId="1B7BEF72" w16cid:durableId="6328597B"/>
  <w16cid:commentId w16cid:paraId="14F7EB6D" w16cid:durableId="74A715B3"/>
  <w16cid:commentId w16cid:paraId="060F623C" w16cid:durableId="156C49A6"/>
  <w16cid:commentId w16cid:paraId="17383CAA" w16cid:durableId="6E8807E3"/>
  <w16cid:commentId w16cid:paraId="637C0751" w16cid:durableId="0CA9D998"/>
  <w16cid:commentId w16cid:paraId="0BE0606C" w16cid:durableId="79D1B6EE"/>
  <w16cid:commentId w16cid:paraId="711F9718" w16cid:durableId="69BC425D"/>
  <w16cid:commentId w16cid:paraId="09F63EDB" w16cid:durableId="05C48D8E"/>
  <w16cid:commentId w16cid:paraId="4ADC9BC5" w16cid:durableId="33D3BDD3"/>
  <w16cid:commentId w16cid:paraId="1BED80F6" w16cid:durableId="6C55B907"/>
  <w16cid:commentId w16cid:paraId="2831AC28" w16cid:durableId="21C8DA7E"/>
  <w16cid:commentId w16cid:paraId="3C6D6D6A" w16cid:durableId="6B595D97"/>
  <w16cid:commentId w16cid:paraId="4E02037C" w16cid:durableId="56324B75"/>
  <w16cid:commentId w16cid:paraId="5DF67BF4" w16cid:durableId="30B0CB50"/>
  <w16cid:commentId w16cid:paraId="14A64C6E" w16cid:durableId="3667B991"/>
  <w16cid:commentId w16cid:paraId="4ACEDFE4" w16cid:durableId="51FCD0B3"/>
  <w16cid:commentId w16cid:paraId="7D70160D" w16cid:durableId="135B9B7D"/>
  <w16cid:commentId w16cid:paraId="2296ED14" w16cid:durableId="2864C787"/>
  <w16cid:commentId w16cid:paraId="332C9CD4" w16cid:durableId="2CAF4B6D"/>
  <w16cid:commentId w16cid:paraId="42144971" w16cid:durableId="1EBEE681"/>
  <w16cid:commentId w16cid:paraId="500AE3F6" w16cid:durableId="6457139C"/>
  <w16cid:commentId w16cid:paraId="15F8D567" w16cid:durableId="030A1809"/>
  <w16cid:commentId w16cid:paraId="63C3B92B" w16cid:durableId="443CA4C8"/>
  <w16cid:commentId w16cid:paraId="5D1A2C02" w16cid:durableId="52FC4589"/>
  <w16cid:commentId w16cid:paraId="4CD83C4B" w16cid:durableId="6F9A0348"/>
  <w16cid:commentId w16cid:paraId="06055729" w16cid:durableId="5B57134F"/>
  <w16cid:commentId w16cid:paraId="40B4D497" w16cid:durableId="391DA52C"/>
  <w16cid:commentId w16cid:paraId="1E8DE09D" w16cid:durableId="0BC64BFF"/>
  <w16cid:commentId w16cid:paraId="43EEB8EF" w16cid:durableId="11BC6F1F"/>
  <w16cid:commentId w16cid:paraId="383970C2" w16cid:durableId="1482285D"/>
  <w16cid:commentId w16cid:paraId="6243AB6C" w16cid:durableId="2B2159F1"/>
  <w16cid:commentId w16cid:paraId="5B6FD091" w16cid:durableId="48CFE568"/>
  <w16cid:commentId w16cid:paraId="0EA78458" w16cid:durableId="37909F56"/>
  <w16cid:commentId w16cid:paraId="3B676F90" w16cid:durableId="598DE6DA"/>
  <w16cid:commentId w16cid:paraId="266263D8" w16cid:durableId="4498C83B"/>
  <w16cid:commentId w16cid:paraId="29A04113" w16cid:durableId="3CC9DA82"/>
  <w16cid:commentId w16cid:paraId="4B8CCA7B" w16cid:durableId="508F1BB1"/>
  <w16cid:commentId w16cid:paraId="7340B875" w16cid:durableId="3F097FBA"/>
  <w16cid:commentId w16cid:paraId="558D85EE" w16cid:durableId="1DA46D16"/>
  <w16cid:commentId w16cid:paraId="64521EC4" w16cid:durableId="0C322CED"/>
  <w16cid:commentId w16cid:paraId="3157EABB" w16cid:durableId="7061EB4B"/>
  <w16cid:commentId w16cid:paraId="6E91214A" w16cid:durableId="149E4F8A"/>
  <w16cid:commentId w16cid:paraId="14D4D7A9" w16cid:durableId="31B5FFFF"/>
  <w16cid:commentId w16cid:paraId="6CD0BEED" w16cid:durableId="2D704A79"/>
  <w16cid:commentId w16cid:paraId="752CDB89" w16cid:durableId="0F3695B7"/>
  <w16cid:commentId w16cid:paraId="05412819" w16cid:durableId="348FCA6F"/>
  <w16cid:commentId w16cid:paraId="2FAC0918" w16cid:durableId="4AEDCEB8"/>
  <w16cid:commentId w16cid:paraId="5F3CE0E1" w16cid:durableId="62FF23A9"/>
  <w16cid:commentId w16cid:paraId="75E5B887" w16cid:durableId="4C3CC1B6"/>
  <w16cid:commentId w16cid:paraId="0E94346C" w16cid:durableId="1FDA5651"/>
  <w16cid:commentId w16cid:paraId="6C732849" w16cid:durableId="12E5B88E"/>
  <w16cid:commentId w16cid:paraId="08E518F2" w16cid:durableId="28CDA10D"/>
  <w16cid:commentId w16cid:paraId="4AFEBB54" w16cid:durableId="5B62147C"/>
  <w16cid:commentId w16cid:paraId="0D035C75" w16cid:durableId="7C7BF495"/>
  <w16cid:commentId w16cid:paraId="506ABC2B" w16cid:durableId="6363E0DA"/>
  <w16cid:commentId w16cid:paraId="57FA9FCE" w16cid:durableId="24513041"/>
  <w16cid:commentId w16cid:paraId="44D17BE6" w16cid:durableId="4861C811"/>
  <w16cid:commentId w16cid:paraId="338B0D22" w16cid:durableId="1D56E4D2"/>
  <w16cid:commentId w16cid:paraId="78839E60" w16cid:durableId="500F06CD"/>
  <w16cid:commentId w16cid:paraId="6C5FBE96" w16cid:durableId="0FB41CFF"/>
  <w16cid:commentId w16cid:paraId="301F681F" w16cid:durableId="4D683CAC"/>
  <w16cid:commentId w16cid:paraId="3648F48D" w16cid:durableId="460C5B05"/>
  <w16cid:commentId w16cid:paraId="586CAE48" w16cid:durableId="717B4C40"/>
  <w16cid:commentId w16cid:paraId="7DA774AF" w16cid:durableId="6B011742"/>
  <w16cid:commentId w16cid:paraId="597AF023" w16cid:durableId="7EB116B2"/>
  <w16cid:commentId w16cid:paraId="3FEA28D4" w16cid:durableId="5F17EAA9"/>
  <w16cid:commentId w16cid:paraId="152D365E" w16cid:durableId="1283C47D"/>
  <w16cid:commentId w16cid:paraId="319655FF" w16cid:durableId="236C6F21"/>
  <w16cid:commentId w16cid:paraId="028B7677" w16cid:durableId="18B249F5"/>
  <w16cid:commentId w16cid:paraId="3B4C5D31" w16cid:durableId="509919F4"/>
  <w16cid:commentId w16cid:paraId="7B9FEFD9" w16cid:durableId="31E0A1EA"/>
  <w16cid:commentId w16cid:paraId="41C160E0" w16cid:durableId="772974EB"/>
  <w16cid:commentId w16cid:paraId="32AE53C2" w16cid:durableId="14177696"/>
  <w16cid:commentId w16cid:paraId="5641AA0F" w16cid:durableId="449070C2"/>
  <w16cid:commentId w16cid:paraId="20894447" w16cid:durableId="081E7F50"/>
  <w16cid:commentId w16cid:paraId="018E9670" w16cid:durableId="175CB200"/>
  <w16cid:commentId w16cid:paraId="49E50731" w16cid:durableId="42BEA673"/>
  <w16cid:commentId w16cid:paraId="64CFFFE8" w16cid:durableId="14F4698C"/>
  <w16cid:commentId w16cid:paraId="1C427459" w16cid:durableId="28B105D9"/>
  <w16cid:commentId w16cid:paraId="1A995D98" w16cid:durableId="4F2D30E8"/>
  <w16cid:commentId w16cid:paraId="2ACF7175" w16cid:durableId="609D2B44"/>
  <w16cid:commentId w16cid:paraId="6A2A8A5C" w16cid:durableId="09C98AA7"/>
  <w16cid:commentId w16cid:paraId="08A862CB" w16cid:durableId="61C32CCA"/>
  <w16cid:commentId w16cid:paraId="2FAEE08D" w16cid:durableId="65767055"/>
  <w16cid:commentId w16cid:paraId="7CDEA8CF" w16cid:durableId="546D987E"/>
  <w16cid:commentId w16cid:paraId="1A8664A3" w16cid:durableId="2FA022A7"/>
  <w16cid:commentId w16cid:paraId="3EE2BFAB" w16cid:durableId="70FDD4C1"/>
  <w16cid:commentId w16cid:paraId="5BA9D69A" w16cid:durableId="0C712F7C"/>
  <w16cid:commentId w16cid:paraId="1BDFC642" w16cid:durableId="7A2D8A5F"/>
  <w16cid:commentId w16cid:paraId="72C5A239" w16cid:durableId="75AB6120"/>
  <w16cid:commentId w16cid:paraId="22ED5327" w16cid:durableId="7009AF05"/>
  <w16cid:commentId w16cid:paraId="2AF13BA8" w16cid:durableId="1718EE35"/>
  <w16cid:commentId w16cid:paraId="059BCF1F" w16cid:durableId="5A61AC59"/>
  <w16cid:commentId w16cid:paraId="789874A2" w16cid:durableId="3BC926AA"/>
  <w16cid:commentId w16cid:paraId="45658478" w16cid:durableId="104F7BAB"/>
  <w16cid:commentId w16cid:paraId="68756B31" w16cid:durableId="43CC3E22"/>
  <w16cid:commentId w16cid:paraId="5314E360" w16cid:durableId="6BC06096"/>
  <w16cid:commentId w16cid:paraId="0BAAA85D" w16cid:durableId="57589937"/>
  <w16cid:commentId w16cid:paraId="6297CFE0" w16cid:durableId="65469540"/>
  <w16cid:commentId w16cid:paraId="550BD25A" w16cid:durableId="3249E572"/>
  <w16cid:commentId w16cid:paraId="7D127D43" w16cid:durableId="7F3A6F3F"/>
  <w16cid:commentId w16cid:paraId="43FD64B0" w16cid:durableId="60541B8B"/>
  <w16cid:commentId w16cid:paraId="1963C91D" w16cid:durableId="4ABD9C60"/>
  <w16cid:commentId w16cid:paraId="2F3F1749" w16cid:durableId="7BB3EFC3"/>
  <w16cid:commentId w16cid:paraId="4D56DBE6" w16cid:durableId="2C1FAE05"/>
  <w16cid:commentId w16cid:paraId="6D1259B8" w16cid:durableId="763BA223"/>
  <w16cid:commentId w16cid:paraId="3AA5C05B" w16cid:durableId="64222A85"/>
  <w16cid:commentId w16cid:paraId="6CAA6CE6" w16cid:durableId="37529D01"/>
  <w16cid:commentId w16cid:paraId="0748F15A" w16cid:durableId="0861415D"/>
  <w16cid:commentId w16cid:paraId="14F7FD3B" w16cid:durableId="2400404D"/>
  <w16cid:commentId w16cid:paraId="047A8C43" w16cid:durableId="362EA726"/>
  <w16cid:commentId w16cid:paraId="12CEB45A" w16cid:durableId="7A198F8C"/>
  <w16cid:commentId w16cid:paraId="35AE4F3D" w16cid:durableId="7CCE9F34"/>
  <w16cid:commentId w16cid:paraId="03398AC9" w16cid:durableId="3C338ADA"/>
  <w16cid:commentId w16cid:paraId="2ACF4967" w16cid:durableId="39902386"/>
  <w16cid:commentId w16cid:paraId="199BCCD8" w16cid:durableId="67039715"/>
  <w16cid:commentId w16cid:paraId="297ABE25" w16cid:durableId="3533214D"/>
  <w16cid:commentId w16cid:paraId="7EE69706" w16cid:durableId="7C905486"/>
  <w16cid:commentId w16cid:paraId="750EADDF" w16cid:durableId="57D51F3C"/>
  <w16cid:commentId w16cid:paraId="4F313A9F" w16cid:durableId="626D578E"/>
  <w16cid:commentId w16cid:paraId="2EA2D448" w16cid:durableId="2B7A97AB"/>
  <w16cid:commentId w16cid:paraId="37B6A4ED" w16cid:durableId="483B1286"/>
  <w16cid:commentId w16cid:paraId="74E1D89C" w16cid:durableId="5EFE6632"/>
  <w16cid:commentId w16cid:paraId="173FC193" w16cid:durableId="1A4AA536"/>
  <w16cid:commentId w16cid:paraId="71A890C0" w16cid:durableId="5E700E2B"/>
  <w16cid:commentId w16cid:paraId="6427B17E" w16cid:durableId="70B369BF"/>
  <w16cid:commentId w16cid:paraId="5876BF62" w16cid:durableId="3717F5A5"/>
  <w16cid:commentId w16cid:paraId="3B2FA8FC" w16cid:durableId="62537EA2"/>
  <w16cid:commentId w16cid:paraId="6AC608EA" w16cid:durableId="201D837B"/>
  <w16cid:commentId w16cid:paraId="44EC844F" w16cid:durableId="7162E853"/>
  <w16cid:commentId w16cid:paraId="4A50D9E4" w16cid:durableId="566A47B7"/>
  <w16cid:commentId w16cid:paraId="60888A5B" w16cid:durableId="07FB0BD0"/>
  <w16cid:commentId w16cid:paraId="1AC3D46D" w16cid:durableId="52632F23"/>
  <w16cid:commentId w16cid:paraId="65B90FD8" w16cid:durableId="72061047"/>
  <w16cid:commentId w16cid:paraId="632125BF" w16cid:durableId="25C83E3D"/>
  <w16cid:commentId w16cid:paraId="09B1EC7A" w16cid:durableId="0F566E17"/>
  <w16cid:commentId w16cid:paraId="09C9C0DE" w16cid:durableId="116FFEB0"/>
  <w16cid:commentId w16cid:paraId="1BF8AF23" w16cid:durableId="495B0454"/>
  <w16cid:commentId w16cid:paraId="3AEB1B1F" w16cid:durableId="4CC106A6"/>
  <w16cid:commentId w16cid:paraId="687C3BE4" w16cid:durableId="6EEF3FD9"/>
  <w16cid:commentId w16cid:paraId="75CA4793" w16cid:durableId="2BA8E067"/>
  <w16cid:commentId w16cid:paraId="5B3220C1" w16cid:durableId="0C19D321"/>
  <w16cid:commentId w16cid:paraId="7355BF14" w16cid:durableId="059E6D3F"/>
  <w16cid:commentId w16cid:paraId="11E22479" w16cid:durableId="092D69DE"/>
  <w16cid:commentId w16cid:paraId="5DEA5C1F" w16cid:durableId="0A9809BE"/>
  <w16cid:commentId w16cid:paraId="0A79AD19" w16cid:durableId="746FC322"/>
  <w16cid:commentId w16cid:paraId="0B0EE5A2" w16cid:durableId="663C8F7C"/>
  <w16cid:commentId w16cid:paraId="71188D01" w16cid:durableId="28C041D7"/>
  <w16cid:commentId w16cid:paraId="492370CA" w16cid:durableId="6FFE9A79"/>
  <w16cid:commentId w16cid:paraId="7A28A708" w16cid:durableId="364BABAC"/>
  <w16cid:commentId w16cid:paraId="0001DD46" w16cid:durableId="2F6F5FA4"/>
  <w16cid:commentId w16cid:paraId="1EFC5948" w16cid:durableId="3BE0FA7D"/>
  <w16cid:commentId w16cid:paraId="72D39EE5" w16cid:durableId="6B0F343F"/>
  <w16cid:commentId w16cid:paraId="16C8204A" w16cid:durableId="46A071B7"/>
  <w16cid:commentId w16cid:paraId="53714F71" w16cid:durableId="5A971341"/>
  <w16cid:commentId w16cid:paraId="1C21FB48" w16cid:durableId="34454BA3"/>
  <w16cid:commentId w16cid:paraId="1FA737BB" w16cid:durableId="41A88FE1"/>
  <w16cid:commentId w16cid:paraId="1917912A" w16cid:durableId="4E9B915A"/>
  <w16cid:commentId w16cid:paraId="3FA68DDB" w16cid:durableId="2B79A751"/>
  <w16cid:commentId w16cid:paraId="66D024B8" w16cid:durableId="2B79A7F9"/>
  <w16cid:commentId w16cid:paraId="3E538C65" w16cid:durableId="1C794428"/>
  <w16cid:commentId w16cid:paraId="263DD024" w16cid:durableId="045D1CD4"/>
  <w16cid:commentId w16cid:paraId="7BE9A3E6" w16cid:durableId="67BBF1BF"/>
  <w16cid:commentId w16cid:paraId="4D419F8C" w16cid:durableId="5F98A5CC"/>
  <w16cid:commentId w16cid:paraId="2D5F9C3B" w16cid:durableId="0D5C2DCE"/>
  <w16cid:commentId w16cid:paraId="47F9412D" w16cid:durableId="2B7AA0AF"/>
  <w16cid:commentId w16cid:paraId="5E9059D6" w16cid:durableId="142FFC68"/>
  <w16cid:commentId w16cid:paraId="62D341EE" w16cid:durableId="0967C189"/>
  <w16cid:commentId w16cid:paraId="3D7EB4E5" w16cid:durableId="65980287"/>
  <w16cid:commentId w16cid:paraId="4FD2DF43" w16cid:durableId="383752B4"/>
  <w16cid:commentId w16cid:paraId="67CBE993" w16cid:durableId="47D6A6F8"/>
  <w16cid:commentId w16cid:paraId="14CC9D3F" w16cid:durableId="62DC0645"/>
  <w16cid:commentId w16cid:paraId="08B9427F" w16cid:durableId="063720D1"/>
  <w16cid:commentId w16cid:paraId="4638B5FD" w16cid:durableId="77859ED6"/>
  <w16cid:commentId w16cid:paraId="201000AF" w16cid:durableId="109EDD55"/>
  <w16cid:commentId w16cid:paraId="20F6F3B9" w16cid:durableId="498DB207"/>
  <w16cid:commentId w16cid:paraId="62F84B9A" w16cid:durableId="4D69BF0C"/>
  <w16cid:commentId w16cid:paraId="3CF0B1E3" w16cid:durableId="07CB8F3A"/>
  <w16cid:commentId w16cid:paraId="78E51559" w16cid:durableId="65B21264"/>
  <w16cid:commentId w16cid:paraId="757A57D5" w16cid:durableId="1FFB7277"/>
  <w16cid:commentId w16cid:paraId="2AA160A2" w16cid:durableId="55661ACE"/>
  <w16cid:commentId w16cid:paraId="0770E6E7" w16cid:durableId="01D32A6B"/>
  <w16cid:commentId w16cid:paraId="329AA3BB" w16cid:durableId="160E5264"/>
  <w16cid:commentId w16cid:paraId="05083658" w16cid:durableId="013DC12D"/>
  <w16cid:commentId w16cid:paraId="6CBBEBEA" w16cid:durableId="03F826FC"/>
  <w16cid:commentId w16cid:paraId="1156F13B" w16cid:durableId="2C70ADC6"/>
  <w16cid:commentId w16cid:paraId="56770164" w16cid:durableId="6714505C"/>
  <w16cid:commentId w16cid:paraId="0A642724" w16cid:durableId="6A910812"/>
  <w16cid:commentId w16cid:paraId="0FE80470" w16cid:durableId="71D5925E"/>
  <w16cid:commentId w16cid:paraId="25FB3D31" w16cid:durableId="0D91B111"/>
  <w16cid:commentId w16cid:paraId="4F711895" w16cid:durableId="2A98D526"/>
  <w16cid:commentId w16cid:paraId="4360DFA1" w16cid:durableId="7750AEA9"/>
  <w16cid:commentId w16cid:paraId="78CF3D0B" w16cid:durableId="25B64D5C"/>
  <w16cid:commentId w16cid:paraId="60BE3518" w16cid:durableId="465AC91F"/>
  <w16cid:commentId w16cid:paraId="44742745" w16cid:durableId="34069528"/>
  <w16cid:commentId w16cid:paraId="4D56DBD2" w16cid:durableId="031ADDD1"/>
  <w16cid:commentId w16cid:paraId="41AF9ECC" w16cid:durableId="1B825B73"/>
  <w16cid:commentId w16cid:paraId="23E4E92D" w16cid:durableId="0EAEC65C"/>
  <w16cid:commentId w16cid:paraId="2A7CA0A8" w16cid:durableId="756F2BE1"/>
  <w16cid:commentId w16cid:paraId="636AEDAE" w16cid:durableId="38103063"/>
  <w16cid:commentId w16cid:paraId="60F988BB" w16cid:durableId="6FE7D5AF"/>
  <w16cid:commentId w16cid:paraId="40C8F627" w16cid:durableId="4DD6D58C"/>
  <w16cid:commentId w16cid:paraId="79361762" w16cid:durableId="6DB5907A"/>
  <w16cid:commentId w16cid:paraId="30A23827" w16cid:durableId="15417D1D"/>
  <w16cid:commentId w16cid:paraId="07F61BC4" w16cid:durableId="5A637171"/>
  <w16cid:commentId w16cid:paraId="25B0DF76" w16cid:durableId="78475F49"/>
  <w16cid:commentId w16cid:paraId="586185E7" w16cid:durableId="3BE687F0"/>
  <w16cid:commentId w16cid:paraId="32DB6BDC" w16cid:durableId="7BCA3BCC"/>
  <w16cid:commentId w16cid:paraId="06D50379" w16cid:durableId="596FA476"/>
  <w16cid:commentId w16cid:paraId="62BB54BD" w16cid:durableId="181DB732"/>
  <w16cid:commentId w16cid:paraId="789810D4" w16cid:durableId="5A83AA77"/>
  <w16cid:commentId w16cid:paraId="1AA4687D" w16cid:durableId="71EBFE7D"/>
  <w16cid:commentId w16cid:paraId="7EA4889A" w16cid:durableId="427CF707"/>
  <w16cid:commentId w16cid:paraId="7CCA8CF9" w16cid:durableId="00CBB3BE"/>
  <w16cid:commentId w16cid:paraId="0ECD4198" w16cid:durableId="5380522B"/>
  <w16cid:commentId w16cid:paraId="018F2552" w16cid:durableId="7E76E574"/>
  <w16cid:commentId w16cid:paraId="6B976DD0" w16cid:durableId="038A71C1"/>
  <w16cid:commentId w16cid:paraId="575DEAAA" w16cid:durableId="31C3490C"/>
  <w16cid:commentId w16cid:paraId="11566687" w16cid:durableId="7FCEAC27"/>
  <w16cid:commentId w16cid:paraId="391742C1" w16cid:durableId="458369B3"/>
  <w16cid:commentId w16cid:paraId="1AC2AD24" w16cid:durableId="2C91D52E"/>
  <w16cid:commentId w16cid:paraId="592380CC" w16cid:durableId="1B46F820"/>
  <w16cid:commentId w16cid:paraId="2B5CB927" w16cid:durableId="5402C112"/>
  <w16cid:commentId w16cid:paraId="40E8562A" w16cid:durableId="268ABA1E"/>
  <w16cid:commentId w16cid:paraId="1F37E476" w16cid:durableId="38C57906"/>
  <w16cid:commentId w16cid:paraId="3E444DCC" w16cid:durableId="7A96D332"/>
  <w16cid:commentId w16cid:paraId="5D695729" w16cid:durableId="79DDFF34"/>
  <w16cid:commentId w16cid:paraId="2D41A7BF" w16cid:durableId="37C5A0E6"/>
  <w16cid:commentId w16cid:paraId="50A48D7C" w16cid:durableId="73FB74A7"/>
  <w16cid:commentId w16cid:paraId="62FB3AE3" w16cid:durableId="3A56A90F"/>
  <w16cid:commentId w16cid:paraId="5E00B7B1" w16cid:durableId="07AF92F8"/>
  <w16cid:commentId w16cid:paraId="559EBC2C" w16cid:durableId="1B36217F"/>
  <w16cid:commentId w16cid:paraId="4B620F36" w16cid:durableId="225D8BDF"/>
  <w16cid:commentId w16cid:paraId="118B1456" w16cid:durableId="39CB35AF"/>
  <w16cid:commentId w16cid:paraId="33B88CC2" w16cid:durableId="7277840B"/>
  <w16cid:commentId w16cid:paraId="67D8F398" w16cid:durableId="1B09C0AE"/>
  <w16cid:commentId w16cid:paraId="4ACD1AC9" w16cid:durableId="39B7DCC9"/>
  <w16cid:commentId w16cid:paraId="3989670A" w16cid:durableId="47ED9576"/>
  <w16cid:commentId w16cid:paraId="78575AD4" w16cid:durableId="3804A1AE"/>
  <w16cid:commentId w16cid:paraId="677D99B1" w16cid:durableId="6D5D06A2"/>
  <w16cid:commentId w16cid:paraId="44386D3E" w16cid:durableId="05C7B93C"/>
  <w16cid:commentId w16cid:paraId="55A0D64A" w16cid:durableId="269071BA"/>
  <w16cid:commentId w16cid:paraId="010ED23E" w16cid:durableId="69E833AB"/>
  <w16cid:commentId w16cid:paraId="05270A74" w16cid:durableId="18AE106D"/>
  <w16cid:commentId w16cid:paraId="40442810" w16cid:durableId="56327544"/>
  <w16cid:commentId w16cid:paraId="087F96FD" w16cid:durableId="4F954327"/>
  <w16cid:commentId w16cid:paraId="6742B230" w16cid:durableId="78704AD0"/>
  <w16cid:commentId w16cid:paraId="0C78378F" w16cid:durableId="00330F12"/>
  <w16cid:commentId w16cid:paraId="1D361E73" w16cid:durableId="366954F9"/>
  <w16cid:commentId w16cid:paraId="0DCABB5B" w16cid:durableId="1E523DB8"/>
  <w16cid:commentId w16cid:paraId="543645D6" w16cid:durableId="15E03E2B"/>
  <w16cid:commentId w16cid:paraId="5A2F5BDE" w16cid:durableId="6653A2A7"/>
  <w16cid:commentId w16cid:paraId="4015F274" w16cid:durableId="6A6D611D"/>
  <w16cid:commentId w16cid:paraId="0F963971" w16cid:durableId="72A76725"/>
  <w16cid:commentId w16cid:paraId="403AEFEE" w16cid:durableId="1EF5A394"/>
  <w16cid:commentId w16cid:paraId="1A3147B0" w16cid:durableId="511050E3"/>
  <w16cid:commentId w16cid:paraId="32A9639B" w16cid:durableId="27CB19EB"/>
  <w16cid:commentId w16cid:paraId="4845F636" w16cid:durableId="30F53BC7"/>
  <w16cid:commentId w16cid:paraId="3013423F" w16cid:durableId="4C87CC75"/>
  <w16cid:commentId w16cid:paraId="4D745A7E" w16cid:durableId="3975B7E6"/>
  <w16cid:commentId w16cid:paraId="7E5F8A32" w16cid:durableId="2D09A964"/>
  <w16cid:commentId w16cid:paraId="2D7B38D3" w16cid:durableId="0F0AD92A"/>
  <w16cid:commentId w16cid:paraId="77F9EB3E" w16cid:durableId="04C5E8C5"/>
  <w16cid:commentId w16cid:paraId="7B867483" w16cid:durableId="60782C73"/>
  <w16cid:commentId w16cid:paraId="5D9098B9" w16cid:durableId="5B8C2234"/>
  <w16cid:commentId w16cid:paraId="3FFC1577" w16cid:durableId="53DD1553"/>
  <w16cid:commentId w16cid:paraId="4E5F1E82" w16cid:durableId="3B9AB8E6"/>
  <w16cid:commentId w16cid:paraId="6DE13AFC" w16cid:durableId="14EA0354"/>
  <w16cid:commentId w16cid:paraId="6327CCB6" w16cid:durableId="6493E4A0"/>
  <w16cid:commentId w16cid:paraId="06FD0963" w16cid:durableId="4566EDA6"/>
  <w16cid:commentId w16cid:paraId="345DCA8C" w16cid:durableId="69222375"/>
  <w16cid:commentId w16cid:paraId="2B7766BB" w16cid:durableId="3C49401C"/>
  <w16cid:commentId w16cid:paraId="4D22D89D" w16cid:durableId="6AEA64A3"/>
  <w16cid:commentId w16cid:paraId="74A0B60D" w16cid:durableId="2E277829"/>
  <w16cid:commentId w16cid:paraId="38C973F3" w16cid:durableId="26B12E50"/>
  <w16cid:commentId w16cid:paraId="58780955" w16cid:durableId="58BFA41E"/>
  <w16cid:commentId w16cid:paraId="54750F20" w16cid:durableId="0B4017BA"/>
  <w16cid:commentId w16cid:paraId="6F3AB088" w16cid:durableId="54F67F99"/>
  <w16cid:commentId w16cid:paraId="29D228F3" w16cid:durableId="65ADE9F4"/>
  <w16cid:commentId w16cid:paraId="7E79C272" w16cid:durableId="40E10897"/>
  <w16cid:commentId w16cid:paraId="3A181347" w16cid:durableId="2D59D03E"/>
  <w16cid:commentId w16cid:paraId="1DCF67A2" w16cid:durableId="2124A5F6"/>
  <w16cid:commentId w16cid:paraId="7C354981" w16cid:durableId="46ED1C1B"/>
  <w16cid:commentId w16cid:paraId="5E0E9A9B" w16cid:durableId="6C78F67D"/>
  <w16cid:commentId w16cid:paraId="714E1DE6" w16cid:durableId="3EAF1E32"/>
  <w16cid:commentId w16cid:paraId="5FB6BA09" w16cid:durableId="1E804318"/>
  <w16cid:commentId w16cid:paraId="5CDDE87B" w16cid:durableId="579940A2"/>
  <w16cid:commentId w16cid:paraId="720EE23C" w16cid:durableId="556BA036"/>
  <w16cid:commentId w16cid:paraId="63425623" w16cid:durableId="547CE538"/>
  <w16cid:commentId w16cid:paraId="3F305171" w16cid:durableId="2D5260D7"/>
  <w16cid:commentId w16cid:paraId="2E50AA83" w16cid:durableId="68DD90DE"/>
  <w16cid:commentId w16cid:paraId="10B1B796" w16cid:durableId="5CBEA911"/>
  <w16cid:commentId w16cid:paraId="75E79D57" w16cid:durableId="156766F5"/>
  <w16cid:commentId w16cid:paraId="1C03FEC7" w16cid:durableId="7B2359AD"/>
  <w16cid:commentId w16cid:paraId="3F083D3C" w16cid:durableId="11295420"/>
  <w16cid:commentId w16cid:paraId="0CDCB7CF" w16cid:durableId="172AF400"/>
  <w16cid:commentId w16cid:paraId="4949FE6D" w16cid:durableId="1B99C68C"/>
  <w16cid:commentId w16cid:paraId="0A842A2A" w16cid:durableId="3F18533C"/>
  <w16cid:commentId w16cid:paraId="1D31C838" w16cid:durableId="34A19EFE"/>
  <w16cid:commentId w16cid:paraId="3CF448B8" w16cid:durableId="1C63CA13"/>
  <w16cid:commentId w16cid:paraId="4641349B" w16cid:durableId="19D303BE"/>
  <w16cid:commentId w16cid:paraId="0B5235F3" w16cid:durableId="61CAB583"/>
  <w16cid:commentId w16cid:paraId="6BEC5097" w16cid:durableId="0DE34935"/>
  <w16cid:commentId w16cid:paraId="5655A830" w16cid:durableId="1C35F76B"/>
  <w16cid:commentId w16cid:paraId="1CEDF360" w16cid:durableId="7C464082"/>
  <w16cid:commentId w16cid:paraId="2A185A4F" w16cid:durableId="18C81194"/>
  <w16cid:commentId w16cid:paraId="39226B6D" w16cid:durableId="143E5888"/>
  <w16cid:commentId w16cid:paraId="63DC9C3A" w16cid:durableId="799C6208"/>
  <w16cid:commentId w16cid:paraId="6F552E99" w16cid:durableId="48AEEC7D"/>
  <w16cid:commentId w16cid:paraId="21624227" w16cid:durableId="6519BBFF"/>
  <w16cid:commentId w16cid:paraId="3816660D" w16cid:durableId="355421EC"/>
  <w16cid:commentId w16cid:paraId="519086EB" w16cid:durableId="736B1F3D"/>
  <w16cid:commentId w16cid:paraId="15FFB70F" w16cid:durableId="62432146"/>
  <w16cid:commentId w16cid:paraId="2A4DD4BD" w16cid:durableId="7EC0E07C"/>
  <w16cid:commentId w16cid:paraId="17B18BB9" w16cid:durableId="3D99A3C6"/>
  <w16cid:commentId w16cid:paraId="0197C6F3" w16cid:durableId="6F90AB89"/>
  <w16cid:commentId w16cid:paraId="4C794816" w16cid:durableId="6F1CD71B"/>
  <w16cid:commentId w16cid:paraId="0E440404" w16cid:durableId="77D029CE"/>
  <w16cid:commentId w16cid:paraId="3094BA6A" w16cid:durableId="3363A91F"/>
  <w16cid:commentId w16cid:paraId="54C05491" w16cid:durableId="74532584"/>
  <w16cid:commentId w16cid:paraId="71791344" w16cid:durableId="25BF84AB"/>
  <w16cid:commentId w16cid:paraId="269FE7FD" w16cid:durableId="6EBCF933"/>
  <w16cid:commentId w16cid:paraId="3C92AEF3" w16cid:durableId="60E1C935"/>
  <w16cid:commentId w16cid:paraId="71412D41" w16cid:durableId="729F3BBC"/>
  <w16cid:commentId w16cid:paraId="5F938AA2" w16cid:durableId="1F3DB45F"/>
  <w16cid:commentId w16cid:paraId="3A3A4BC2" w16cid:durableId="333ACC4C"/>
  <w16cid:commentId w16cid:paraId="69792252" w16cid:durableId="5E646841"/>
  <w16cid:commentId w16cid:paraId="72755806" w16cid:durableId="3C2798D5"/>
  <w16cid:commentId w16cid:paraId="2E54BC9E" w16cid:durableId="4440B77A"/>
  <w16cid:commentId w16cid:paraId="2359A246" w16cid:durableId="07BB9E69"/>
  <w16cid:commentId w16cid:paraId="6726A39D" w16cid:durableId="016A0D60"/>
  <w16cid:commentId w16cid:paraId="0B317D43" w16cid:durableId="42DD4AC7"/>
  <w16cid:commentId w16cid:paraId="505FB997" w16cid:durableId="4EDD6833"/>
  <w16cid:commentId w16cid:paraId="5C4A8324" w16cid:durableId="203CC334"/>
  <w16cid:commentId w16cid:paraId="57BAB60F" w16cid:durableId="445C4931"/>
  <w16cid:commentId w16cid:paraId="521C262A" w16cid:durableId="13D8CFD3"/>
  <w16cid:commentId w16cid:paraId="66C50102" w16cid:durableId="589F01A5"/>
  <w16cid:commentId w16cid:paraId="4B6546A3" w16cid:durableId="0974D5CC"/>
  <w16cid:commentId w16cid:paraId="35E0579A" w16cid:durableId="32A50BE6"/>
  <w16cid:commentId w16cid:paraId="1C396394" w16cid:durableId="57218CCC"/>
  <w16cid:commentId w16cid:paraId="035FC3DB" w16cid:durableId="78D0F22A"/>
  <w16cid:commentId w16cid:paraId="0BE94E8D" w16cid:durableId="5443E367"/>
  <w16cid:commentId w16cid:paraId="10772E39" w16cid:durableId="2A0C3788"/>
  <w16cid:commentId w16cid:paraId="3FD5FE7F" w16cid:durableId="5CB4E419"/>
  <w16cid:commentId w16cid:paraId="06CA2C09" w16cid:durableId="2BCAC4A4"/>
  <w16cid:commentId w16cid:paraId="667D0DD2" w16cid:durableId="63564497"/>
  <w16cid:commentId w16cid:paraId="194B8829" w16cid:durableId="16FCC78C"/>
  <w16cid:commentId w16cid:paraId="43F5247C" w16cid:durableId="4D845CEB"/>
  <w16cid:commentId w16cid:paraId="3EB297F6" w16cid:durableId="4A0458C5"/>
  <w16cid:commentId w16cid:paraId="4735009F" w16cid:durableId="35B5B893"/>
  <w16cid:commentId w16cid:paraId="2EA4CD31" w16cid:durableId="6DF06330"/>
  <w16cid:commentId w16cid:paraId="3E7C3D18" w16cid:durableId="729EF67F"/>
  <w16cid:commentId w16cid:paraId="5765AB47" w16cid:durableId="15F3DDBC"/>
  <w16cid:commentId w16cid:paraId="7268A2A0" w16cid:durableId="54CE1A87"/>
  <w16cid:commentId w16cid:paraId="4D8D9BFA" w16cid:durableId="2BDB184D"/>
  <w16cid:commentId w16cid:paraId="3333BA2E" w16cid:durableId="05EDF01E"/>
  <w16cid:commentId w16cid:paraId="627A3978" w16cid:durableId="28C27D17"/>
  <w16cid:commentId w16cid:paraId="6951E6E5" w16cid:durableId="7FF8FA45"/>
  <w16cid:commentId w16cid:paraId="312CF034" w16cid:durableId="62D54208"/>
  <w16cid:commentId w16cid:paraId="4FFEB5F6" w16cid:durableId="0C5F4C2A"/>
  <w16cid:commentId w16cid:paraId="6174CF05" w16cid:durableId="3EF54C80"/>
  <w16cid:commentId w16cid:paraId="03F44097" w16cid:durableId="12BE879F"/>
  <w16cid:commentId w16cid:paraId="6343841E" w16cid:durableId="291F43ED"/>
  <w16cid:commentId w16cid:paraId="05FBAABB" w16cid:durableId="14994F7F"/>
  <w16cid:commentId w16cid:paraId="22D17E42" w16cid:durableId="061AF7C9"/>
  <w16cid:commentId w16cid:paraId="59E577E7" w16cid:durableId="2B7AA35E"/>
  <w16cid:commentId w16cid:paraId="5335AF29" w16cid:durableId="2D292EBE"/>
  <w16cid:commentId w16cid:paraId="2BCE6D57" w16cid:durableId="300E34EB"/>
  <w16cid:commentId w16cid:paraId="4D8D945B" w16cid:durableId="1A66E53E"/>
  <w16cid:commentId w16cid:paraId="553AEE24" w16cid:durableId="135AEDD0"/>
  <w16cid:commentId w16cid:paraId="4B814671" w16cid:durableId="45797873"/>
  <w16cid:commentId w16cid:paraId="2B700EC9" w16cid:durableId="693449F5"/>
  <w16cid:commentId w16cid:paraId="3A4D2046" w16cid:durableId="2E4D56CC"/>
  <w16cid:commentId w16cid:paraId="6CCF6FD0" w16cid:durableId="276F4E7B"/>
  <w16cid:commentId w16cid:paraId="39783FA8" w16cid:durableId="2BC1167C"/>
  <w16cid:commentId w16cid:paraId="201BA27D" w16cid:durableId="4FB151A0"/>
  <w16cid:commentId w16cid:paraId="552EEB5E" w16cid:durableId="22D014AD"/>
  <w16cid:commentId w16cid:paraId="732545AE" w16cid:durableId="03199116"/>
  <w16cid:commentId w16cid:paraId="19AA51BC" w16cid:durableId="045D3FE4"/>
  <w16cid:commentId w16cid:paraId="03C90D8D" w16cid:durableId="6B601DB1"/>
  <w16cid:commentId w16cid:paraId="3F76D877" w16cid:durableId="49AD397C"/>
  <w16cid:commentId w16cid:paraId="04085F1A" w16cid:durableId="57AA50CE"/>
  <w16cid:commentId w16cid:paraId="503515C7" w16cid:durableId="4CBA3B1D"/>
  <w16cid:commentId w16cid:paraId="236358CC" w16cid:durableId="39DD69AF"/>
  <w16cid:commentId w16cid:paraId="056952C8" w16cid:durableId="76DF856D"/>
  <w16cid:commentId w16cid:paraId="6AAED54B" w16cid:durableId="1792138B"/>
  <w16cid:commentId w16cid:paraId="1F914903" w16cid:durableId="706A95EF"/>
  <w16cid:commentId w16cid:paraId="10628A1E" w16cid:durableId="6D067424"/>
  <w16cid:commentId w16cid:paraId="23AACA23" w16cid:durableId="7E92188C"/>
  <w16cid:commentId w16cid:paraId="1092FEF7" w16cid:durableId="7588743E"/>
  <w16cid:commentId w16cid:paraId="6A197695" w16cid:durableId="7FF4295D"/>
  <w16cid:commentId w16cid:paraId="02437E55" w16cid:durableId="39D6DA22"/>
  <w16cid:commentId w16cid:paraId="0D102D95" w16cid:durableId="4AF32339"/>
  <w16cid:commentId w16cid:paraId="51569465" w16cid:durableId="1E0A0FB2"/>
  <w16cid:commentId w16cid:paraId="6DE7121C" w16cid:durableId="42684451"/>
  <w16cid:commentId w16cid:paraId="2B65217E" w16cid:durableId="08236661"/>
  <w16cid:commentId w16cid:paraId="54AEB029" w16cid:durableId="11493D4E"/>
  <w16cid:commentId w16cid:paraId="5E57919B" w16cid:durableId="547CFAD9"/>
  <w16cid:commentId w16cid:paraId="4CA8F5A0" w16cid:durableId="452944A5"/>
  <w16cid:commentId w16cid:paraId="4921F9EB" w16cid:durableId="3C11C4EF"/>
  <w16cid:commentId w16cid:paraId="72F63D64" w16cid:durableId="10E05983"/>
  <w16cid:commentId w16cid:paraId="7F2E9E8C" w16cid:durableId="0A930B40"/>
  <w16cid:commentId w16cid:paraId="024281D1" w16cid:durableId="58200BB9"/>
  <w16cid:commentId w16cid:paraId="08E3E813" w16cid:durableId="2B9B9632"/>
  <w16cid:commentId w16cid:paraId="2A4AD86D" w16cid:durableId="323D6E77"/>
  <w16cid:commentId w16cid:paraId="4DDBA35D" w16cid:durableId="24C01482"/>
  <w16cid:commentId w16cid:paraId="30962F12" w16cid:durableId="08686CF6"/>
  <w16cid:commentId w16cid:paraId="5493392A" w16cid:durableId="20643FDE"/>
  <w16cid:commentId w16cid:paraId="4B3DAFB7" w16cid:durableId="3D0B64D1"/>
  <w16cid:commentId w16cid:paraId="145D97EE" w16cid:durableId="46EC0283"/>
  <w16cid:commentId w16cid:paraId="659A4021" w16cid:durableId="1F585FE9"/>
  <w16cid:commentId w16cid:paraId="699B1471" w16cid:durableId="21901C3E"/>
  <w16cid:commentId w16cid:paraId="4FBA9C09" w16cid:durableId="4455B42A"/>
  <w16cid:commentId w16cid:paraId="089CDEC8" w16cid:durableId="0515D617"/>
  <w16cid:commentId w16cid:paraId="32761E0F" w16cid:durableId="59D0229E"/>
  <w16cid:commentId w16cid:paraId="6B82EDDF" w16cid:durableId="5155FC5D"/>
  <w16cid:commentId w16cid:paraId="3EAF1C7C" w16cid:durableId="6925462B"/>
  <w16cid:commentId w16cid:paraId="18932A89" w16cid:durableId="7179388F"/>
  <w16cid:commentId w16cid:paraId="034DD16C" w16cid:durableId="2EDB1BEC"/>
  <w16cid:commentId w16cid:paraId="6FF888B1" w16cid:durableId="2C2B2C16"/>
  <w16cid:commentId w16cid:paraId="786C0235" w16cid:durableId="701351C4"/>
  <w16cid:commentId w16cid:paraId="53B72305" w16cid:durableId="5F847FF9"/>
  <w16cid:commentId w16cid:paraId="59B377EC" w16cid:durableId="08C0A409"/>
  <w16cid:commentId w16cid:paraId="0AECC260" w16cid:durableId="1CE60207"/>
  <w16cid:commentId w16cid:paraId="629DA682" w16cid:durableId="5B1A0020"/>
  <w16cid:commentId w16cid:paraId="5509C1C9" w16cid:durableId="25E6D763"/>
  <w16cid:commentId w16cid:paraId="33A3F947" w16cid:durableId="22F3F87E"/>
  <w16cid:commentId w16cid:paraId="3D4BAAC1" w16cid:durableId="0338789B"/>
  <w16cid:commentId w16cid:paraId="3738B0D4" w16cid:durableId="31C87EDA"/>
  <w16cid:commentId w16cid:paraId="349EEB71" w16cid:durableId="1331F0B9"/>
  <w16cid:commentId w16cid:paraId="4FBB0EF0" w16cid:durableId="0A0B596B"/>
  <w16cid:commentId w16cid:paraId="5638F290" w16cid:durableId="21009DE4"/>
  <w16cid:commentId w16cid:paraId="61BE754C" w16cid:durableId="3861051C"/>
  <w16cid:commentId w16cid:paraId="62A6CF88" w16cid:durableId="62888F19"/>
  <w16cid:commentId w16cid:paraId="6F06371C" w16cid:durableId="390D86F4"/>
  <w16cid:commentId w16cid:paraId="347475F7" w16cid:durableId="7FC6CA4A"/>
  <w16cid:commentId w16cid:paraId="047D2965" w16cid:durableId="68A580DE"/>
  <w16cid:commentId w16cid:paraId="29262108" w16cid:durableId="38593B13"/>
  <w16cid:commentId w16cid:paraId="454B31A3" w16cid:durableId="5EA7F405"/>
  <w16cid:commentId w16cid:paraId="72DE4B3C" w16cid:durableId="1F59C462"/>
  <w16cid:commentId w16cid:paraId="2502F149" w16cid:durableId="5145F965"/>
  <w16cid:commentId w16cid:paraId="06129F3E" w16cid:durableId="29691FB3"/>
  <w16cid:commentId w16cid:paraId="7C9C37F1" w16cid:durableId="02977006"/>
  <w16cid:commentId w16cid:paraId="54F93A13" w16cid:durableId="2CBF4DE6"/>
  <w16cid:commentId w16cid:paraId="0A3B165A" w16cid:durableId="3FB25A00"/>
  <w16cid:commentId w16cid:paraId="41793042" w16cid:durableId="5003FC1B"/>
  <w16cid:commentId w16cid:paraId="33DA0A30" w16cid:durableId="6CC18E49"/>
  <w16cid:commentId w16cid:paraId="7835DFB6" w16cid:durableId="0A90D8E9"/>
  <w16cid:commentId w16cid:paraId="34C1B441" w16cid:durableId="0ABB6ADA"/>
  <w16cid:commentId w16cid:paraId="6A4953FE" w16cid:durableId="353CCDD9"/>
  <w16cid:commentId w16cid:paraId="45D45023" w16cid:durableId="08352E63"/>
  <w16cid:commentId w16cid:paraId="61698314" w16cid:durableId="6B118A63"/>
  <w16cid:commentId w16cid:paraId="63FEED4D" w16cid:durableId="5A4D89B4"/>
  <w16cid:commentId w16cid:paraId="7D1334D7" w16cid:durableId="7810CDA0"/>
  <w16cid:commentId w16cid:paraId="3C1BE6DA" w16cid:durableId="635A4691"/>
  <w16cid:commentId w16cid:paraId="64DF0C0C" w16cid:durableId="64BE2E33"/>
  <w16cid:commentId w16cid:paraId="338BEDE9" w16cid:durableId="001A4E3F"/>
  <w16cid:commentId w16cid:paraId="5BDE1095" w16cid:durableId="2642A7C6"/>
  <w16cid:commentId w16cid:paraId="3D6C9876" w16cid:durableId="55241A32"/>
  <w16cid:commentId w16cid:paraId="712F175E" w16cid:durableId="52D1B084"/>
  <w16cid:commentId w16cid:paraId="36A058ED" w16cid:durableId="234C21BD"/>
  <w16cid:commentId w16cid:paraId="4080459A" w16cid:durableId="1331EBCB"/>
  <w16cid:commentId w16cid:paraId="7AA0D2F7" w16cid:durableId="1DA4D999"/>
  <w16cid:commentId w16cid:paraId="45EAA30B" w16cid:durableId="0C981983"/>
  <w16cid:commentId w16cid:paraId="13FB060E" w16cid:durableId="49CB9BE7"/>
  <w16cid:commentId w16cid:paraId="45D1597B" w16cid:durableId="76AEB913"/>
  <w16cid:commentId w16cid:paraId="2974FBA6" w16cid:durableId="72128601"/>
  <w16cid:commentId w16cid:paraId="65F63922" w16cid:durableId="7AE32763"/>
  <w16cid:commentId w16cid:paraId="4092AFA3" w16cid:durableId="5B2A0C8F"/>
  <w16cid:commentId w16cid:paraId="20240A26" w16cid:durableId="5485FD56"/>
  <w16cid:commentId w16cid:paraId="38A0530F" w16cid:durableId="6EA5C2B0"/>
  <w16cid:commentId w16cid:paraId="21A61D16" w16cid:durableId="25C6E08A"/>
  <w16cid:commentId w16cid:paraId="7CB6A131" w16cid:durableId="4F5A01C6"/>
  <w16cid:commentId w16cid:paraId="42257133" w16cid:durableId="54BDD986"/>
  <w16cid:commentId w16cid:paraId="0552CA98" w16cid:durableId="4A27C192"/>
  <w16cid:commentId w16cid:paraId="1D1EE881" w16cid:durableId="60C3B607"/>
  <w16cid:commentId w16cid:paraId="0D7A7B18" w16cid:durableId="1451D3E5"/>
  <w16cid:commentId w16cid:paraId="7AB962E1" w16cid:durableId="2A7257D4"/>
  <w16cid:commentId w16cid:paraId="73C0022F" w16cid:durableId="1D47E415"/>
  <w16cid:commentId w16cid:paraId="5432CB03" w16cid:durableId="7E86B4EE"/>
  <w16cid:commentId w16cid:paraId="346F3191" w16cid:durableId="4A36B1CC"/>
  <w16cid:commentId w16cid:paraId="7C122B89" w16cid:durableId="2F85ED24"/>
  <w16cid:commentId w16cid:paraId="3BA308DB" w16cid:durableId="2C65C2DF"/>
  <w16cid:commentId w16cid:paraId="579F8EEF" w16cid:durableId="72795308"/>
  <w16cid:commentId w16cid:paraId="4D992B1E" w16cid:durableId="4368F76D"/>
  <w16cid:commentId w16cid:paraId="1F3B4FF3" w16cid:durableId="19207142"/>
  <w16cid:commentId w16cid:paraId="604B2582" w16cid:durableId="1D4B432A"/>
  <w16cid:commentId w16cid:paraId="0B0A360D" w16cid:durableId="1C240AFD"/>
  <w16cid:commentId w16cid:paraId="5969276A" w16cid:durableId="7B796E37"/>
  <w16cid:commentId w16cid:paraId="7B5C729A" w16cid:durableId="5A4E0483"/>
  <w16cid:commentId w16cid:paraId="2193F931" w16cid:durableId="462BD6B3"/>
  <w16cid:commentId w16cid:paraId="21C83849" w16cid:durableId="79A4FB28"/>
  <w16cid:commentId w16cid:paraId="19241EC4" w16cid:durableId="25AA8097"/>
  <w16cid:commentId w16cid:paraId="19BCFB4E" w16cid:durableId="6A3E35B2"/>
  <w16cid:commentId w16cid:paraId="03C08E8D" w16cid:durableId="00C8660A"/>
  <w16cid:commentId w16cid:paraId="528110D3" w16cid:durableId="1B5EB37E"/>
  <w16cid:commentId w16cid:paraId="3C6F4AAA" w16cid:durableId="385A6382"/>
  <w16cid:commentId w16cid:paraId="149037B3" w16cid:durableId="35D82977"/>
  <w16cid:commentId w16cid:paraId="7BB57CA1" w16cid:durableId="05BA1D61"/>
  <w16cid:commentId w16cid:paraId="4548AD3A" w16cid:durableId="6FE4DC2C"/>
  <w16cid:commentId w16cid:paraId="06E0FC6E" w16cid:durableId="7A544EE8"/>
  <w16cid:commentId w16cid:paraId="51CA16FD" w16cid:durableId="649ACCE4"/>
  <w16cid:commentId w16cid:paraId="7C7B2BF0" w16cid:durableId="3918FF04"/>
  <w16cid:commentId w16cid:paraId="6D8D0467" w16cid:durableId="7991CC0D"/>
  <w16cid:commentId w16cid:paraId="776C1123" w16cid:durableId="6E5F1A27"/>
  <w16cid:commentId w16cid:paraId="1C519558" w16cid:durableId="374C5F02"/>
  <w16cid:commentId w16cid:paraId="00DB0DE4" w16cid:durableId="1506FC3E"/>
  <w16cid:commentId w16cid:paraId="6EB08ACA" w16cid:durableId="15B89E72"/>
  <w16cid:commentId w16cid:paraId="0F918006" w16cid:durableId="1546F26E"/>
  <w16cid:commentId w16cid:paraId="47458504" w16cid:durableId="1286A3F2"/>
  <w16cid:commentId w16cid:paraId="2F512A64" w16cid:durableId="77DB53C0"/>
  <w16cid:commentId w16cid:paraId="05C9529C" w16cid:durableId="25A347C4"/>
  <w16cid:commentId w16cid:paraId="1772E6FE" w16cid:durableId="34A36203"/>
  <w16cid:commentId w16cid:paraId="2E145A38" w16cid:durableId="3A0665A9"/>
  <w16cid:commentId w16cid:paraId="5DD5D5CE" w16cid:durableId="759E3536"/>
  <w16cid:commentId w16cid:paraId="6F783A44" w16cid:durableId="2591045A"/>
  <w16cid:commentId w16cid:paraId="1028B683" w16cid:durableId="415D84B7"/>
  <w16cid:commentId w16cid:paraId="72603B43" w16cid:durableId="6DD516A4"/>
  <w16cid:commentId w16cid:paraId="034BD222" w16cid:durableId="17B248B8"/>
  <w16cid:commentId w16cid:paraId="70CE5D37" w16cid:durableId="5FC2A9BE"/>
  <w16cid:commentId w16cid:paraId="5DAB9408" w16cid:durableId="63311EC9"/>
  <w16cid:commentId w16cid:paraId="37DB0C21" w16cid:durableId="26024141"/>
  <w16cid:commentId w16cid:paraId="696D1F49" w16cid:durableId="3B68055D"/>
  <w16cid:commentId w16cid:paraId="1E895C4E" w16cid:durableId="4304ECF7"/>
  <w16cid:commentId w16cid:paraId="1A56106F" w16cid:durableId="55B65A20"/>
  <w16cid:commentId w16cid:paraId="6B91C571" w16cid:durableId="3C762400"/>
  <w16cid:commentId w16cid:paraId="72C12ECA" w16cid:durableId="0A717E08"/>
  <w16cid:commentId w16cid:paraId="782CEB9F" w16cid:durableId="10B25E95"/>
  <w16cid:commentId w16cid:paraId="6E5836DC" w16cid:durableId="0F0620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7E989" w14:textId="77777777" w:rsidR="00FF75B6" w:rsidRPr="00D00CE0" w:rsidRDefault="00FF75B6" w:rsidP="00EA7AF5">
      <w:r w:rsidRPr="00D00CE0">
        <w:separator/>
      </w:r>
    </w:p>
    <w:p w14:paraId="4CF6E63D" w14:textId="77777777" w:rsidR="00FF75B6" w:rsidRDefault="00FF75B6"/>
    <w:p w14:paraId="36EB9837" w14:textId="77777777" w:rsidR="00FF75B6" w:rsidRDefault="00FF75B6"/>
  </w:endnote>
  <w:endnote w:type="continuationSeparator" w:id="0">
    <w:p w14:paraId="05F6E50E" w14:textId="77777777" w:rsidR="00FF75B6" w:rsidRPr="00D00CE0" w:rsidRDefault="00FF75B6" w:rsidP="00EA7AF5">
      <w:r w:rsidRPr="00D00CE0">
        <w:continuationSeparator/>
      </w:r>
    </w:p>
    <w:p w14:paraId="6BBE08A6" w14:textId="77777777" w:rsidR="00FF75B6" w:rsidRDefault="00FF75B6"/>
    <w:p w14:paraId="745EBBD7" w14:textId="77777777" w:rsidR="00FF75B6" w:rsidRDefault="00FF75B6"/>
  </w:endnote>
  <w:endnote w:type="continuationNotice" w:id="1">
    <w:p w14:paraId="04CFCD3E" w14:textId="77777777" w:rsidR="00FF75B6" w:rsidRPr="00D00CE0" w:rsidRDefault="00FF75B6"/>
    <w:p w14:paraId="3301779A" w14:textId="77777777" w:rsidR="00FF75B6" w:rsidRDefault="00FF75B6"/>
    <w:p w14:paraId="5A560BA3" w14:textId="77777777" w:rsidR="00FF75B6" w:rsidRDefault="00FF7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162587"/>
      <w:docPartObj>
        <w:docPartGallery w:val="Page Numbers (Bottom of Page)"/>
        <w:docPartUnique/>
      </w:docPartObj>
    </w:sdtPr>
    <w:sdtEndPr/>
    <w:sdtContent>
      <w:sdt>
        <w:sdtPr>
          <w:id w:val="1728636285"/>
          <w:docPartObj>
            <w:docPartGallery w:val="Page Numbers (Top of Page)"/>
            <w:docPartUnique/>
          </w:docPartObj>
        </w:sdtPr>
        <w:sdtEndPr/>
        <w:sdtContent>
          <w:p w14:paraId="133212A4" w14:textId="48ECEEDF" w:rsidR="00842E86" w:rsidRDefault="00842E86" w:rsidP="0050233C">
            <w:pPr>
              <w:pStyle w:val="Footer"/>
            </w:pPr>
            <w:r w:rsidRPr="00CC6D9D">
              <w:t xml:space="preserve">Page </w:t>
            </w:r>
            <w:r w:rsidRPr="00CC6D9D">
              <w:fldChar w:fldCharType="begin"/>
            </w:r>
            <w:r w:rsidRPr="00CC6D9D">
              <w:instrText>PAGE</w:instrText>
            </w:r>
            <w:r w:rsidRPr="00CC6D9D">
              <w:fldChar w:fldCharType="separate"/>
            </w:r>
            <w:r w:rsidRPr="00CC6D9D">
              <w:t>2</w:t>
            </w:r>
            <w:r w:rsidRPr="00CC6D9D">
              <w:fldChar w:fldCharType="end"/>
            </w:r>
            <w:r w:rsidRPr="00CC6D9D">
              <w:t xml:space="preserve"> of </w:t>
            </w:r>
            <w:r w:rsidRPr="00CC6D9D">
              <w:fldChar w:fldCharType="begin"/>
            </w:r>
            <w:r w:rsidRPr="00CC6D9D">
              <w:instrText>NUMPAGES</w:instrText>
            </w:r>
            <w:r w:rsidRPr="00CC6D9D">
              <w:fldChar w:fldCharType="separate"/>
            </w:r>
            <w:r w:rsidRPr="00CC6D9D">
              <w:t>2</w:t>
            </w:r>
            <w:r w:rsidRPr="00CC6D9D">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ABB7F" w14:textId="77777777" w:rsidR="00FF75B6" w:rsidRPr="00D00CE0" w:rsidRDefault="00FF75B6" w:rsidP="00EA7AF5">
      <w:r w:rsidRPr="00D00CE0">
        <w:separator/>
      </w:r>
    </w:p>
    <w:p w14:paraId="0BA7BE19" w14:textId="77777777" w:rsidR="00FF75B6" w:rsidRDefault="00FF75B6"/>
    <w:p w14:paraId="3D347915" w14:textId="77777777" w:rsidR="00FF75B6" w:rsidRDefault="00FF75B6"/>
  </w:footnote>
  <w:footnote w:type="continuationSeparator" w:id="0">
    <w:p w14:paraId="62A6AD62" w14:textId="77777777" w:rsidR="00FF75B6" w:rsidRPr="00D00CE0" w:rsidRDefault="00FF75B6" w:rsidP="00EA7AF5">
      <w:r w:rsidRPr="00D00CE0">
        <w:continuationSeparator/>
      </w:r>
    </w:p>
    <w:p w14:paraId="2F567FD0" w14:textId="77777777" w:rsidR="00FF75B6" w:rsidRDefault="00FF75B6"/>
    <w:p w14:paraId="24722807" w14:textId="77777777" w:rsidR="00FF75B6" w:rsidRDefault="00FF75B6"/>
  </w:footnote>
  <w:footnote w:type="continuationNotice" w:id="1">
    <w:p w14:paraId="3BC33F4B" w14:textId="77777777" w:rsidR="00FF75B6" w:rsidRPr="00D00CE0" w:rsidRDefault="00FF75B6"/>
    <w:p w14:paraId="4C5FEC99" w14:textId="77777777" w:rsidR="00FF75B6" w:rsidRDefault="00FF75B6"/>
    <w:p w14:paraId="170486F2" w14:textId="77777777" w:rsidR="00FF75B6" w:rsidRDefault="00FF7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9100" w14:textId="77777777" w:rsidR="00842E86" w:rsidRDefault="0000235A">
    <w:pPr>
      <w:pStyle w:val="Header"/>
    </w:pPr>
    <w:r>
      <w:rPr>
        <w:noProof/>
      </w:rPr>
      <w:pict w14:anchorId="354AF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60" o:spid="_x0000_s1026" type="#_x0000_t136" style="position:absolute;margin-left:0;margin-top:0;width:419.6pt;height:179.8pt;rotation:315;z-index:-251658239;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p>
  <w:p w14:paraId="6F42A9AE" w14:textId="77777777" w:rsidR="00842E86" w:rsidRDefault="00842E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6408" w14:textId="48C969EC" w:rsidR="00842E86" w:rsidRDefault="0000235A" w:rsidP="0050233C">
    <w:pPr>
      <w:pStyle w:val="Header"/>
    </w:pPr>
    <w:r>
      <w:rPr>
        <w:noProof/>
      </w:rPr>
      <w:pict w14:anchorId="1793A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61" o:spid="_x0000_s1027" type="#_x0000_t136" style="position:absolute;margin-left:0;margin-top:0;width:419.6pt;height:179.8pt;rotation:315;z-index:-251658238;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r w:rsidR="00842E86" w:rsidRPr="006B29C2">
      <w:t xml:space="preserve">Consortium Agreement for the </w:t>
    </w:r>
    <w:r w:rsidR="00842E86">
      <w:t>PIXEurope</w:t>
    </w:r>
    <w:r w:rsidR="00842E86" w:rsidRPr="006B29C2">
      <w:t xml:space="preserve"> Pilot Line, version </w:t>
    </w:r>
    <w:del w:id="4229" w:author="ICFO Projects Management" w:date="2025-07-30T13:04:00Z">
      <w:r w:rsidR="00842E86" w:rsidDel="0000235A">
        <w:delText>2</w:delText>
      </w:r>
    </w:del>
    <w:ins w:id="4230" w:author="ICFO Projects Management" w:date="2025-07-30T13:04:00Z">
      <w:r>
        <w:t>3</w:t>
      </w:r>
    </w:ins>
    <w:r w:rsidR="00842E86" w:rsidRPr="006B29C2">
      <w:t xml:space="preserve">, </w:t>
    </w:r>
    <w:del w:id="4231" w:author="ICFO Projects Management" w:date="2025-07-30T13:04:00Z">
      <w:r w:rsidR="00842E86" w:rsidDel="0000235A">
        <w:delText>Ma</w:delText>
      </w:r>
    </w:del>
    <w:ins w:id="4232" w:author="ICFO Projects Management" w:date="2025-07-30T13:04:00Z">
      <w:r>
        <w:t>Jul</w:t>
      </w:r>
    </w:ins>
    <w:r w:rsidR="00842E86">
      <w:t>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64B0" w14:textId="77777777" w:rsidR="00842E86" w:rsidRDefault="0000235A">
    <w:pPr>
      <w:pStyle w:val="Header"/>
    </w:pPr>
    <w:r>
      <w:rPr>
        <w:noProof/>
      </w:rPr>
      <w:pict w14:anchorId="1590B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59" o:spid="_x0000_s1025" type="#_x0000_t136" style="position:absolute;margin-left:0;margin-top:0;width:419.6pt;height:179.8pt;rotation:315;z-index:-251658240;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44FC"/>
    <w:multiLevelType w:val="hybridMultilevel"/>
    <w:tmpl w:val="5DD2B708"/>
    <w:lvl w:ilvl="0" w:tplc="FFFFFFFF">
      <w:start w:val="6"/>
      <w:numFmt w:val="bullet"/>
      <w:lvlText w:val="-"/>
      <w:lvlJc w:val="left"/>
      <w:pPr>
        <w:ind w:left="720" w:hanging="360"/>
      </w:pPr>
      <w:rPr>
        <w:rFonts w:ascii="Arial"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55779C"/>
    <w:multiLevelType w:val="hybridMultilevel"/>
    <w:tmpl w:val="CDB2BDD6"/>
    <w:lvl w:ilvl="0" w:tplc="3F0C06CA">
      <w:start w:val="1"/>
      <w:numFmt w:val="lowerLetter"/>
      <w:lvlText w:val="%1)"/>
      <w:lvlJc w:val="left"/>
      <w:pPr>
        <w:ind w:left="720" w:hanging="360"/>
      </w:pPr>
    </w:lvl>
    <w:lvl w:ilvl="1" w:tplc="BE94A6A4">
      <w:start w:val="1"/>
      <w:numFmt w:val="lowerLetter"/>
      <w:lvlText w:val="%2)"/>
      <w:lvlJc w:val="left"/>
      <w:pPr>
        <w:ind w:left="720" w:hanging="360"/>
      </w:pPr>
    </w:lvl>
    <w:lvl w:ilvl="2" w:tplc="85A22404">
      <w:start w:val="1"/>
      <w:numFmt w:val="lowerLetter"/>
      <w:lvlText w:val="%3)"/>
      <w:lvlJc w:val="left"/>
      <w:pPr>
        <w:ind w:left="720" w:hanging="360"/>
      </w:pPr>
    </w:lvl>
    <w:lvl w:ilvl="3" w:tplc="EE942A74">
      <w:start w:val="1"/>
      <w:numFmt w:val="lowerLetter"/>
      <w:lvlText w:val="%4)"/>
      <w:lvlJc w:val="left"/>
      <w:pPr>
        <w:ind w:left="720" w:hanging="360"/>
      </w:pPr>
    </w:lvl>
    <w:lvl w:ilvl="4" w:tplc="F0EAE736">
      <w:start w:val="1"/>
      <w:numFmt w:val="lowerLetter"/>
      <w:lvlText w:val="%5)"/>
      <w:lvlJc w:val="left"/>
      <w:pPr>
        <w:ind w:left="720" w:hanging="360"/>
      </w:pPr>
    </w:lvl>
    <w:lvl w:ilvl="5" w:tplc="BF2A5050">
      <w:start w:val="1"/>
      <w:numFmt w:val="lowerLetter"/>
      <w:lvlText w:val="%6)"/>
      <w:lvlJc w:val="left"/>
      <w:pPr>
        <w:ind w:left="720" w:hanging="360"/>
      </w:pPr>
    </w:lvl>
    <w:lvl w:ilvl="6" w:tplc="6BEA90F4">
      <w:start w:val="1"/>
      <w:numFmt w:val="lowerLetter"/>
      <w:lvlText w:val="%7)"/>
      <w:lvlJc w:val="left"/>
      <w:pPr>
        <w:ind w:left="720" w:hanging="360"/>
      </w:pPr>
    </w:lvl>
    <w:lvl w:ilvl="7" w:tplc="8D162D4C">
      <w:start w:val="1"/>
      <w:numFmt w:val="lowerLetter"/>
      <w:lvlText w:val="%8)"/>
      <w:lvlJc w:val="left"/>
      <w:pPr>
        <w:ind w:left="720" w:hanging="360"/>
      </w:pPr>
    </w:lvl>
    <w:lvl w:ilvl="8" w:tplc="1C44E588">
      <w:start w:val="1"/>
      <w:numFmt w:val="lowerLetter"/>
      <w:lvlText w:val="%9)"/>
      <w:lvlJc w:val="left"/>
      <w:pPr>
        <w:ind w:left="720" w:hanging="360"/>
      </w:pPr>
    </w:lvl>
  </w:abstractNum>
  <w:abstractNum w:abstractNumId="2" w15:restartNumberingAfterBreak="0">
    <w:nsid w:val="08682616"/>
    <w:multiLevelType w:val="multilevel"/>
    <w:tmpl w:val="C5C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36D9"/>
    <w:multiLevelType w:val="multilevel"/>
    <w:tmpl w:val="B434C86A"/>
    <w:lvl w:ilvl="0">
      <w:start w:val="1"/>
      <w:numFmt w:val="upperRoman"/>
      <w:pStyle w:val="Exp"/>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D16CCA"/>
    <w:multiLevelType w:val="multilevel"/>
    <w:tmpl w:val="8D9E4F1E"/>
    <w:lvl w:ilvl="0">
      <w:start w:val="1"/>
      <w:numFmt w:val="upperRoman"/>
      <w:lvlText w:val="%1."/>
      <w:lvlJc w:val="left"/>
      <w:pPr>
        <w:ind w:left="567" w:hanging="567"/>
      </w:pPr>
      <w:rPr>
        <w:rFonts w:hint="default"/>
        <w:b/>
      </w:rPr>
    </w:lvl>
    <w:lvl w:ilvl="1">
      <w:start w:val="1"/>
      <w:numFmt w:val="bullet"/>
      <w:lvlText w:val=""/>
      <w:lvlJc w:val="left"/>
      <w:pPr>
        <w:ind w:left="567" w:hanging="567"/>
      </w:pPr>
      <w:rPr>
        <w:rFonts w:ascii="Symbol" w:hAnsi="Symbol" w:hint="default"/>
      </w:rPr>
    </w:lvl>
    <w:lvl w:ilvl="2">
      <w:start w:val="1"/>
      <w:numFmt w:val="bullet"/>
      <w:pStyle w:val="Exp2"/>
      <w:lvlText w:val=""/>
      <w:lvlJc w:val="left"/>
      <w:pPr>
        <w:ind w:left="1276" w:hanging="709"/>
      </w:pPr>
      <w:rPr>
        <w:rFonts w:ascii="Symbol" w:hAnsi="Symbol" w:hint="default"/>
      </w:rPr>
    </w:lvl>
    <w:lvl w:ilvl="3">
      <w:start w:val="1"/>
      <w:numFmt w:val="lowerLetter"/>
      <w:lvlText w:val="(%4)"/>
      <w:lvlJc w:val="left"/>
      <w:pPr>
        <w:ind w:left="1701" w:hanging="425"/>
      </w:pPr>
      <w:rPr>
        <w:rFonts w:hint="default"/>
      </w:rPr>
    </w:lvl>
    <w:lvl w:ilvl="4">
      <w:start w:val="1"/>
      <w:numFmt w:val="lowerRoman"/>
      <w:lvlText w:val="(%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784A6B"/>
    <w:multiLevelType w:val="hybridMultilevel"/>
    <w:tmpl w:val="4718F938"/>
    <w:lvl w:ilvl="0" w:tplc="8D822F3C">
      <w:start w:val="1"/>
      <w:numFmt w:val="decimal"/>
      <w:lvlText w:val="%1)"/>
      <w:lvlJc w:val="left"/>
      <w:pPr>
        <w:ind w:left="1020" w:hanging="360"/>
      </w:pPr>
    </w:lvl>
    <w:lvl w:ilvl="1" w:tplc="5C2C7BB8">
      <w:start w:val="1"/>
      <w:numFmt w:val="decimal"/>
      <w:lvlText w:val="%2)"/>
      <w:lvlJc w:val="left"/>
      <w:pPr>
        <w:ind w:left="1020" w:hanging="360"/>
      </w:pPr>
    </w:lvl>
    <w:lvl w:ilvl="2" w:tplc="BB285E42">
      <w:start w:val="1"/>
      <w:numFmt w:val="decimal"/>
      <w:lvlText w:val="%3)"/>
      <w:lvlJc w:val="left"/>
      <w:pPr>
        <w:ind w:left="1020" w:hanging="360"/>
      </w:pPr>
    </w:lvl>
    <w:lvl w:ilvl="3" w:tplc="878686A0">
      <w:start w:val="1"/>
      <w:numFmt w:val="decimal"/>
      <w:lvlText w:val="%4)"/>
      <w:lvlJc w:val="left"/>
      <w:pPr>
        <w:ind w:left="1020" w:hanging="360"/>
      </w:pPr>
    </w:lvl>
    <w:lvl w:ilvl="4" w:tplc="4A8AECDC">
      <w:start w:val="1"/>
      <w:numFmt w:val="decimal"/>
      <w:lvlText w:val="%5)"/>
      <w:lvlJc w:val="left"/>
      <w:pPr>
        <w:ind w:left="1020" w:hanging="360"/>
      </w:pPr>
    </w:lvl>
    <w:lvl w:ilvl="5" w:tplc="56F2F894">
      <w:start w:val="1"/>
      <w:numFmt w:val="decimal"/>
      <w:lvlText w:val="%6)"/>
      <w:lvlJc w:val="left"/>
      <w:pPr>
        <w:ind w:left="1020" w:hanging="360"/>
      </w:pPr>
    </w:lvl>
    <w:lvl w:ilvl="6" w:tplc="122EACF4">
      <w:start w:val="1"/>
      <w:numFmt w:val="decimal"/>
      <w:lvlText w:val="%7)"/>
      <w:lvlJc w:val="left"/>
      <w:pPr>
        <w:ind w:left="1020" w:hanging="360"/>
      </w:pPr>
    </w:lvl>
    <w:lvl w:ilvl="7" w:tplc="AE8EE96A">
      <w:start w:val="1"/>
      <w:numFmt w:val="decimal"/>
      <w:lvlText w:val="%8)"/>
      <w:lvlJc w:val="left"/>
      <w:pPr>
        <w:ind w:left="1020" w:hanging="360"/>
      </w:pPr>
    </w:lvl>
    <w:lvl w:ilvl="8" w:tplc="20DE3E0E">
      <w:start w:val="1"/>
      <w:numFmt w:val="decimal"/>
      <w:lvlText w:val="%9)"/>
      <w:lvlJc w:val="left"/>
      <w:pPr>
        <w:ind w:left="1020" w:hanging="360"/>
      </w:pPr>
    </w:lvl>
  </w:abstractNum>
  <w:abstractNum w:abstractNumId="6"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7B76A50"/>
    <w:multiLevelType w:val="hybridMultilevel"/>
    <w:tmpl w:val="8A3A3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AA0738"/>
    <w:multiLevelType w:val="hybridMultilevel"/>
    <w:tmpl w:val="E9A028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EF391E"/>
    <w:multiLevelType w:val="hybridMultilevel"/>
    <w:tmpl w:val="D5DCDE8A"/>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973A78"/>
    <w:multiLevelType w:val="hybridMultilevel"/>
    <w:tmpl w:val="D24A2056"/>
    <w:lvl w:ilvl="0" w:tplc="42564EA8">
      <w:numFmt w:val="bullet"/>
      <w:lvlText w:val="•"/>
      <w:lvlJc w:val="left"/>
      <w:pPr>
        <w:ind w:left="1740" w:hanging="1380"/>
      </w:pPr>
      <w:rPr>
        <w:rFonts w:ascii="Palatino Linotype" w:eastAsia="Calibri" w:hAnsi="Palatino Linotype"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A62823"/>
    <w:multiLevelType w:val="hybridMultilevel"/>
    <w:tmpl w:val="0B0C33E0"/>
    <w:lvl w:ilvl="0" w:tplc="72583658">
      <w:start w:val="1"/>
      <w:numFmt w:val="lowerLetter"/>
      <w:lvlText w:val="%1."/>
      <w:lvlJc w:val="left"/>
      <w:pPr>
        <w:ind w:left="2028" w:hanging="356"/>
      </w:pPr>
      <w:rPr>
        <w:rFonts w:ascii="Calibri" w:eastAsia="Calibri" w:hAnsi="Calibri" w:cs="Calibri" w:hint="default"/>
        <w:b w:val="0"/>
        <w:bCs w:val="0"/>
        <w:i w:val="0"/>
        <w:iCs w:val="0"/>
        <w:spacing w:val="0"/>
        <w:w w:val="99"/>
        <w:sz w:val="20"/>
        <w:szCs w:val="20"/>
        <w:lang w:val="en-US" w:eastAsia="en-US" w:bidi="ar-SA"/>
      </w:rPr>
    </w:lvl>
    <w:lvl w:ilvl="1" w:tplc="3EF6B8CA">
      <w:numFmt w:val="bullet"/>
      <w:lvlText w:val="•"/>
      <w:lvlJc w:val="left"/>
      <w:pPr>
        <w:ind w:left="2806" w:hanging="356"/>
      </w:pPr>
      <w:rPr>
        <w:rFonts w:hint="default"/>
        <w:lang w:val="en-US" w:eastAsia="en-US" w:bidi="ar-SA"/>
      </w:rPr>
    </w:lvl>
    <w:lvl w:ilvl="2" w:tplc="CEA6489C">
      <w:numFmt w:val="bullet"/>
      <w:lvlText w:val="•"/>
      <w:lvlJc w:val="left"/>
      <w:pPr>
        <w:ind w:left="3593" w:hanging="356"/>
      </w:pPr>
      <w:rPr>
        <w:rFonts w:hint="default"/>
        <w:lang w:val="en-US" w:eastAsia="en-US" w:bidi="ar-SA"/>
      </w:rPr>
    </w:lvl>
    <w:lvl w:ilvl="3" w:tplc="1C8EF122">
      <w:numFmt w:val="bullet"/>
      <w:lvlText w:val="•"/>
      <w:lvlJc w:val="left"/>
      <w:pPr>
        <w:ind w:left="4379" w:hanging="356"/>
      </w:pPr>
      <w:rPr>
        <w:rFonts w:hint="default"/>
        <w:lang w:val="en-US" w:eastAsia="en-US" w:bidi="ar-SA"/>
      </w:rPr>
    </w:lvl>
    <w:lvl w:ilvl="4" w:tplc="6DD01E96">
      <w:numFmt w:val="bullet"/>
      <w:lvlText w:val="•"/>
      <w:lvlJc w:val="left"/>
      <w:pPr>
        <w:ind w:left="5166" w:hanging="356"/>
      </w:pPr>
      <w:rPr>
        <w:rFonts w:hint="default"/>
        <w:lang w:val="en-US" w:eastAsia="en-US" w:bidi="ar-SA"/>
      </w:rPr>
    </w:lvl>
    <w:lvl w:ilvl="5" w:tplc="BD9E07E6">
      <w:numFmt w:val="bullet"/>
      <w:lvlText w:val="•"/>
      <w:lvlJc w:val="left"/>
      <w:pPr>
        <w:ind w:left="5953" w:hanging="356"/>
      </w:pPr>
      <w:rPr>
        <w:rFonts w:hint="default"/>
        <w:lang w:val="en-US" w:eastAsia="en-US" w:bidi="ar-SA"/>
      </w:rPr>
    </w:lvl>
    <w:lvl w:ilvl="6" w:tplc="41805384">
      <w:numFmt w:val="bullet"/>
      <w:lvlText w:val="•"/>
      <w:lvlJc w:val="left"/>
      <w:pPr>
        <w:ind w:left="6739" w:hanging="356"/>
      </w:pPr>
      <w:rPr>
        <w:rFonts w:hint="default"/>
        <w:lang w:val="en-US" w:eastAsia="en-US" w:bidi="ar-SA"/>
      </w:rPr>
    </w:lvl>
    <w:lvl w:ilvl="7" w:tplc="8A3211DA">
      <w:numFmt w:val="bullet"/>
      <w:lvlText w:val="•"/>
      <w:lvlJc w:val="left"/>
      <w:pPr>
        <w:ind w:left="7526" w:hanging="356"/>
      </w:pPr>
      <w:rPr>
        <w:rFonts w:hint="default"/>
        <w:lang w:val="en-US" w:eastAsia="en-US" w:bidi="ar-SA"/>
      </w:rPr>
    </w:lvl>
    <w:lvl w:ilvl="8" w:tplc="41164998">
      <w:numFmt w:val="bullet"/>
      <w:lvlText w:val="•"/>
      <w:lvlJc w:val="left"/>
      <w:pPr>
        <w:ind w:left="8313" w:hanging="356"/>
      </w:pPr>
      <w:rPr>
        <w:rFonts w:hint="default"/>
        <w:lang w:val="en-US" w:eastAsia="en-US" w:bidi="ar-SA"/>
      </w:rPr>
    </w:lvl>
  </w:abstractNum>
  <w:abstractNum w:abstractNumId="12" w15:restartNumberingAfterBreak="0">
    <w:nsid w:val="2911269C"/>
    <w:multiLevelType w:val="hybridMultilevel"/>
    <w:tmpl w:val="4562432E"/>
    <w:lvl w:ilvl="0" w:tplc="70BC7F5A">
      <w:numFmt w:val="bullet"/>
      <w:lvlText w:val="-"/>
      <w:lvlJc w:val="left"/>
      <w:pPr>
        <w:ind w:left="720" w:hanging="360"/>
      </w:pPr>
      <w:rPr>
        <w:rFonts w:ascii="Palatino Linotype" w:eastAsiaTheme="minorHAnsi" w:hAnsi="Palatino Linotyp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000F3F"/>
    <w:multiLevelType w:val="hybridMultilevel"/>
    <w:tmpl w:val="DDF81632"/>
    <w:lvl w:ilvl="0" w:tplc="BDBAF9A2">
      <w:start w:val="1"/>
      <w:numFmt w:val="lowerLetter"/>
      <w:pStyle w:val="ListBullet"/>
      <w:lvlText w:val="(%1)"/>
      <w:lvlJc w:val="left"/>
      <w:pPr>
        <w:ind w:left="720" w:hanging="360"/>
      </w:pPr>
      <w:rPr>
        <w:rFonts w:asciiTheme="minorHAnsi" w:eastAsia="Calibri" w:hAnsiTheme="minorHAnsi" w:cstheme="minorHAnsi"/>
        <w:lang w:val="en-US"/>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42C4C45"/>
    <w:multiLevelType w:val="hybridMultilevel"/>
    <w:tmpl w:val="50265468"/>
    <w:lvl w:ilvl="0" w:tplc="9FE6DC4E">
      <w:start w:val="1"/>
      <w:numFmt w:val="bullet"/>
      <w:lvlText w:val=""/>
      <w:lvlJc w:val="left"/>
      <w:pPr>
        <w:ind w:left="720" w:hanging="360"/>
      </w:pPr>
      <w:rPr>
        <w:rFonts w:ascii="Symbol" w:hAnsi="Symbol"/>
      </w:rPr>
    </w:lvl>
    <w:lvl w:ilvl="1" w:tplc="22C65DE0">
      <w:start w:val="1"/>
      <w:numFmt w:val="bullet"/>
      <w:lvlText w:val=""/>
      <w:lvlJc w:val="left"/>
      <w:pPr>
        <w:ind w:left="720" w:hanging="360"/>
      </w:pPr>
      <w:rPr>
        <w:rFonts w:ascii="Symbol" w:hAnsi="Symbol"/>
      </w:rPr>
    </w:lvl>
    <w:lvl w:ilvl="2" w:tplc="C58E6774">
      <w:start w:val="1"/>
      <w:numFmt w:val="bullet"/>
      <w:lvlText w:val=""/>
      <w:lvlJc w:val="left"/>
      <w:pPr>
        <w:ind w:left="720" w:hanging="360"/>
      </w:pPr>
      <w:rPr>
        <w:rFonts w:ascii="Symbol" w:hAnsi="Symbol"/>
      </w:rPr>
    </w:lvl>
    <w:lvl w:ilvl="3" w:tplc="2FA644A6">
      <w:start w:val="1"/>
      <w:numFmt w:val="bullet"/>
      <w:lvlText w:val=""/>
      <w:lvlJc w:val="left"/>
      <w:pPr>
        <w:ind w:left="720" w:hanging="360"/>
      </w:pPr>
      <w:rPr>
        <w:rFonts w:ascii="Symbol" w:hAnsi="Symbol"/>
      </w:rPr>
    </w:lvl>
    <w:lvl w:ilvl="4" w:tplc="F5F2E1A2">
      <w:start w:val="1"/>
      <w:numFmt w:val="bullet"/>
      <w:lvlText w:val=""/>
      <w:lvlJc w:val="left"/>
      <w:pPr>
        <w:ind w:left="720" w:hanging="360"/>
      </w:pPr>
      <w:rPr>
        <w:rFonts w:ascii="Symbol" w:hAnsi="Symbol"/>
      </w:rPr>
    </w:lvl>
    <w:lvl w:ilvl="5" w:tplc="96945B26">
      <w:start w:val="1"/>
      <w:numFmt w:val="bullet"/>
      <w:lvlText w:val=""/>
      <w:lvlJc w:val="left"/>
      <w:pPr>
        <w:ind w:left="720" w:hanging="360"/>
      </w:pPr>
      <w:rPr>
        <w:rFonts w:ascii="Symbol" w:hAnsi="Symbol"/>
      </w:rPr>
    </w:lvl>
    <w:lvl w:ilvl="6" w:tplc="426C8A82">
      <w:start w:val="1"/>
      <w:numFmt w:val="bullet"/>
      <w:lvlText w:val=""/>
      <w:lvlJc w:val="left"/>
      <w:pPr>
        <w:ind w:left="720" w:hanging="360"/>
      </w:pPr>
      <w:rPr>
        <w:rFonts w:ascii="Symbol" w:hAnsi="Symbol"/>
      </w:rPr>
    </w:lvl>
    <w:lvl w:ilvl="7" w:tplc="10640D1A">
      <w:start w:val="1"/>
      <w:numFmt w:val="bullet"/>
      <w:lvlText w:val=""/>
      <w:lvlJc w:val="left"/>
      <w:pPr>
        <w:ind w:left="720" w:hanging="360"/>
      </w:pPr>
      <w:rPr>
        <w:rFonts w:ascii="Symbol" w:hAnsi="Symbol"/>
      </w:rPr>
    </w:lvl>
    <w:lvl w:ilvl="8" w:tplc="F0CC7FD0">
      <w:start w:val="1"/>
      <w:numFmt w:val="bullet"/>
      <w:lvlText w:val=""/>
      <w:lvlJc w:val="left"/>
      <w:pPr>
        <w:ind w:left="720" w:hanging="360"/>
      </w:pPr>
      <w:rPr>
        <w:rFonts w:ascii="Symbol" w:hAnsi="Symbol"/>
      </w:rPr>
    </w:lvl>
  </w:abstractNum>
  <w:abstractNum w:abstractNumId="15" w15:restartNumberingAfterBreak="0">
    <w:nsid w:val="3B9C201E"/>
    <w:multiLevelType w:val="hybridMultilevel"/>
    <w:tmpl w:val="A86E0C0E"/>
    <w:lvl w:ilvl="0" w:tplc="AE068E40">
      <w:start w:val="6"/>
      <w:numFmt w:val="bullet"/>
      <w:lvlText w:val="-"/>
      <w:lvlJc w:val="left"/>
      <w:pPr>
        <w:ind w:left="3337" w:hanging="360"/>
      </w:pPr>
      <w:rPr>
        <w:rFonts w:ascii="Palatino Linotype" w:eastAsia="Times New Roman" w:hAnsi="Palatino Linotype" w:cstheme="minorHAnsi" w:hint="default"/>
      </w:rPr>
    </w:lvl>
    <w:lvl w:ilvl="1" w:tplc="0C0A0003" w:tentative="1">
      <w:start w:val="1"/>
      <w:numFmt w:val="bullet"/>
      <w:lvlText w:val="o"/>
      <w:lvlJc w:val="left"/>
      <w:pPr>
        <w:ind w:left="4057" w:hanging="360"/>
      </w:pPr>
      <w:rPr>
        <w:rFonts w:ascii="Courier New" w:hAnsi="Courier New" w:cs="Courier New" w:hint="default"/>
      </w:rPr>
    </w:lvl>
    <w:lvl w:ilvl="2" w:tplc="0C0A0005" w:tentative="1">
      <w:start w:val="1"/>
      <w:numFmt w:val="bullet"/>
      <w:lvlText w:val=""/>
      <w:lvlJc w:val="left"/>
      <w:pPr>
        <w:ind w:left="4777" w:hanging="360"/>
      </w:pPr>
      <w:rPr>
        <w:rFonts w:ascii="Wingdings" w:hAnsi="Wingdings" w:hint="default"/>
      </w:rPr>
    </w:lvl>
    <w:lvl w:ilvl="3" w:tplc="0C0A0001" w:tentative="1">
      <w:start w:val="1"/>
      <w:numFmt w:val="bullet"/>
      <w:lvlText w:val=""/>
      <w:lvlJc w:val="left"/>
      <w:pPr>
        <w:ind w:left="5497" w:hanging="360"/>
      </w:pPr>
      <w:rPr>
        <w:rFonts w:ascii="Symbol" w:hAnsi="Symbol" w:hint="default"/>
      </w:rPr>
    </w:lvl>
    <w:lvl w:ilvl="4" w:tplc="0C0A0003" w:tentative="1">
      <w:start w:val="1"/>
      <w:numFmt w:val="bullet"/>
      <w:lvlText w:val="o"/>
      <w:lvlJc w:val="left"/>
      <w:pPr>
        <w:ind w:left="6217" w:hanging="360"/>
      </w:pPr>
      <w:rPr>
        <w:rFonts w:ascii="Courier New" w:hAnsi="Courier New" w:cs="Courier New" w:hint="default"/>
      </w:rPr>
    </w:lvl>
    <w:lvl w:ilvl="5" w:tplc="0C0A0005" w:tentative="1">
      <w:start w:val="1"/>
      <w:numFmt w:val="bullet"/>
      <w:lvlText w:val=""/>
      <w:lvlJc w:val="left"/>
      <w:pPr>
        <w:ind w:left="6937" w:hanging="360"/>
      </w:pPr>
      <w:rPr>
        <w:rFonts w:ascii="Wingdings" w:hAnsi="Wingdings" w:hint="default"/>
      </w:rPr>
    </w:lvl>
    <w:lvl w:ilvl="6" w:tplc="0C0A0001" w:tentative="1">
      <w:start w:val="1"/>
      <w:numFmt w:val="bullet"/>
      <w:lvlText w:val=""/>
      <w:lvlJc w:val="left"/>
      <w:pPr>
        <w:ind w:left="7657" w:hanging="360"/>
      </w:pPr>
      <w:rPr>
        <w:rFonts w:ascii="Symbol" w:hAnsi="Symbol" w:hint="default"/>
      </w:rPr>
    </w:lvl>
    <w:lvl w:ilvl="7" w:tplc="0C0A0003" w:tentative="1">
      <w:start w:val="1"/>
      <w:numFmt w:val="bullet"/>
      <w:lvlText w:val="o"/>
      <w:lvlJc w:val="left"/>
      <w:pPr>
        <w:ind w:left="8377" w:hanging="360"/>
      </w:pPr>
      <w:rPr>
        <w:rFonts w:ascii="Courier New" w:hAnsi="Courier New" w:cs="Courier New" w:hint="default"/>
      </w:rPr>
    </w:lvl>
    <w:lvl w:ilvl="8" w:tplc="0C0A0005" w:tentative="1">
      <w:start w:val="1"/>
      <w:numFmt w:val="bullet"/>
      <w:lvlText w:val=""/>
      <w:lvlJc w:val="left"/>
      <w:pPr>
        <w:ind w:left="9097" w:hanging="360"/>
      </w:pPr>
      <w:rPr>
        <w:rFonts w:ascii="Wingdings" w:hAnsi="Wingdings" w:hint="default"/>
      </w:rPr>
    </w:lvl>
  </w:abstractNum>
  <w:abstractNum w:abstractNumId="16" w15:restartNumberingAfterBreak="0">
    <w:nsid w:val="3D0F24E9"/>
    <w:multiLevelType w:val="multilevel"/>
    <w:tmpl w:val="EBCED96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A86514"/>
    <w:multiLevelType w:val="hybridMultilevel"/>
    <w:tmpl w:val="0210A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62E0DE2"/>
    <w:multiLevelType w:val="hybridMultilevel"/>
    <w:tmpl w:val="7996F430"/>
    <w:lvl w:ilvl="0" w:tplc="23887F44">
      <w:start w:val="1"/>
      <w:numFmt w:val="lowerLetter"/>
      <w:lvlText w:val="%1)"/>
      <w:lvlJc w:val="left"/>
      <w:pPr>
        <w:ind w:left="360" w:hanging="360"/>
      </w:pPr>
    </w:lvl>
    <w:lvl w:ilvl="1" w:tplc="CA443072" w:tentative="1">
      <w:start w:val="1"/>
      <w:numFmt w:val="lowerLetter"/>
      <w:lvlText w:val="%2."/>
      <w:lvlJc w:val="left"/>
      <w:pPr>
        <w:ind w:left="1080" w:hanging="360"/>
      </w:pPr>
    </w:lvl>
    <w:lvl w:ilvl="2" w:tplc="D5E89BD8" w:tentative="1">
      <w:start w:val="1"/>
      <w:numFmt w:val="lowerRoman"/>
      <w:lvlText w:val="%3."/>
      <w:lvlJc w:val="right"/>
      <w:pPr>
        <w:ind w:left="1800" w:hanging="180"/>
      </w:pPr>
    </w:lvl>
    <w:lvl w:ilvl="3" w:tplc="1D26AAE2" w:tentative="1">
      <w:start w:val="1"/>
      <w:numFmt w:val="decimal"/>
      <w:lvlText w:val="%4."/>
      <w:lvlJc w:val="left"/>
      <w:pPr>
        <w:ind w:left="2520" w:hanging="360"/>
      </w:pPr>
    </w:lvl>
    <w:lvl w:ilvl="4" w:tplc="34089AF0" w:tentative="1">
      <w:start w:val="1"/>
      <w:numFmt w:val="lowerLetter"/>
      <w:lvlText w:val="%5."/>
      <w:lvlJc w:val="left"/>
      <w:pPr>
        <w:ind w:left="3240" w:hanging="360"/>
      </w:pPr>
    </w:lvl>
    <w:lvl w:ilvl="5" w:tplc="64CA257E" w:tentative="1">
      <w:start w:val="1"/>
      <w:numFmt w:val="lowerRoman"/>
      <w:lvlText w:val="%6."/>
      <w:lvlJc w:val="right"/>
      <w:pPr>
        <w:ind w:left="3960" w:hanging="180"/>
      </w:pPr>
    </w:lvl>
    <w:lvl w:ilvl="6" w:tplc="9A08C40E" w:tentative="1">
      <w:start w:val="1"/>
      <w:numFmt w:val="decimal"/>
      <w:lvlText w:val="%7."/>
      <w:lvlJc w:val="left"/>
      <w:pPr>
        <w:ind w:left="4680" w:hanging="360"/>
      </w:pPr>
    </w:lvl>
    <w:lvl w:ilvl="7" w:tplc="06AE8E14" w:tentative="1">
      <w:start w:val="1"/>
      <w:numFmt w:val="lowerLetter"/>
      <w:lvlText w:val="%8."/>
      <w:lvlJc w:val="left"/>
      <w:pPr>
        <w:ind w:left="5400" w:hanging="360"/>
      </w:pPr>
    </w:lvl>
    <w:lvl w:ilvl="8" w:tplc="34BC8516" w:tentative="1">
      <w:start w:val="1"/>
      <w:numFmt w:val="lowerRoman"/>
      <w:lvlText w:val="%9."/>
      <w:lvlJc w:val="right"/>
      <w:pPr>
        <w:ind w:left="6120" w:hanging="180"/>
      </w:pPr>
    </w:lvl>
  </w:abstractNum>
  <w:abstractNum w:abstractNumId="20"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090725D"/>
    <w:multiLevelType w:val="hybridMultilevel"/>
    <w:tmpl w:val="62B8B31A"/>
    <w:lvl w:ilvl="0" w:tplc="9E4C7BC2">
      <w:start w:val="1"/>
      <w:numFmt w:val="bullet"/>
      <w:lvlText w:val=""/>
      <w:lvlJc w:val="left"/>
      <w:pPr>
        <w:ind w:left="720" w:hanging="360"/>
      </w:pPr>
      <w:rPr>
        <w:rFonts w:ascii="Symbol" w:hAnsi="Symbol"/>
      </w:rPr>
    </w:lvl>
    <w:lvl w:ilvl="1" w:tplc="52388884">
      <w:start w:val="1"/>
      <w:numFmt w:val="bullet"/>
      <w:lvlText w:val=""/>
      <w:lvlJc w:val="left"/>
      <w:pPr>
        <w:ind w:left="720" w:hanging="360"/>
      </w:pPr>
      <w:rPr>
        <w:rFonts w:ascii="Symbol" w:hAnsi="Symbol"/>
      </w:rPr>
    </w:lvl>
    <w:lvl w:ilvl="2" w:tplc="9A1E1BB4">
      <w:start w:val="1"/>
      <w:numFmt w:val="bullet"/>
      <w:lvlText w:val=""/>
      <w:lvlJc w:val="left"/>
      <w:pPr>
        <w:ind w:left="720" w:hanging="360"/>
      </w:pPr>
      <w:rPr>
        <w:rFonts w:ascii="Symbol" w:hAnsi="Symbol"/>
      </w:rPr>
    </w:lvl>
    <w:lvl w:ilvl="3" w:tplc="2AF8C446">
      <w:start w:val="1"/>
      <w:numFmt w:val="bullet"/>
      <w:lvlText w:val=""/>
      <w:lvlJc w:val="left"/>
      <w:pPr>
        <w:ind w:left="720" w:hanging="360"/>
      </w:pPr>
      <w:rPr>
        <w:rFonts w:ascii="Symbol" w:hAnsi="Symbol"/>
      </w:rPr>
    </w:lvl>
    <w:lvl w:ilvl="4" w:tplc="3E36F034">
      <w:start w:val="1"/>
      <w:numFmt w:val="bullet"/>
      <w:lvlText w:val=""/>
      <w:lvlJc w:val="left"/>
      <w:pPr>
        <w:ind w:left="720" w:hanging="360"/>
      </w:pPr>
      <w:rPr>
        <w:rFonts w:ascii="Symbol" w:hAnsi="Symbol"/>
      </w:rPr>
    </w:lvl>
    <w:lvl w:ilvl="5" w:tplc="8B70BEF0">
      <w:start w:val="1"/>
      <w:numFmt w:val="bullet"/>
      <w:lvlText w:val=""/>
      <w:lvlJc w:val="left"/>
      <w:pPr>
        <w:ind w:left="720" w:hanging="360"/>
      </w:pPr>
      <w:rPr>
        <w:rFonts w:ascii="Symbol" w:hAnsi="Symbol"/>
      </w:rPr>
    </w:lvl>
    <w:lvl w:ilvl="6" w:tplc="8D6292A0">
      <w:start w:val="1"/>
      <w:numFmt w:val="bullet"/>
      <w:lvlText w:val=""/>
      <w:lvlJc w:val="left"/>
      <w:pPr>
        <w:ind w:left="720" w:hanging="360"/>
      </w:pPr>
      <w:rPr>
        <w:rFonts w:ascii="Symbol" w:hAnsi="Symbol"/>
      </w:rPr>
    </w:lvl>
    <w:lvl w:ilvl="7" w:tplc="A99EBE86">
      <w:start w:val="1"/>
      <w:numFmt w:val="bullet"/>
      <w:lvlText w:val=""/>
      <w:lvlJc w:val="left"/>
      <w:pPr>
        <w:ind w:left="720" w:hanging="360"/>
      </w:pPr>
      <w:rPr>
        <w:rFonts w:ascii="Symbol" w:hAnsi="Symbol"/>
      </w:rPr>
    </w:lvl>
    <w:lvl w:ilvl="8" w:tplc="A4840E2C">
      <w:start w:val="1"/>
      <w:numFmt w:val="bullet"/>
      <w:lvlText w:val=""/>
      <w:lvlJc w:val="left"/>
      <w:pPr>
        <w:ind w:left="720" w:hanging="360"/>
      </w:pPr>
      <w:rPr>
        <w:rFonts w:ascii="Symbol" w:hAnsi="Symbol"/>
      </w:rPr>
    </w:lvl>
  </w:abstractNum>
  <w:abstractNum w:abstractNumId="22" w15:restartNumberingAfterBreak="0">
    <w:nsid w:val="58AF0941"/>
    <w:multiLevelType w:val="hybridMultilevel"/>
    <w:tmpl w:val="CABE86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C464177"/>
    <w:multiLevelType w:val="multilevel"/>
    <w:tmpl w:val="778CD7E8"/>
    <w:lvl w:ilvl="0">
      <w:start w:val="1"/>
      <w:numFmt w:val="bullet"/>
      <w:lvlText w:val=""/>
      <w:lvlJc w:val="left"/>
      <w:pPr>
        <w:tabs>
          <w:tab w:val="num" w:pos="2484"/>
        </w:tabs>
        <w:ind w:left="2484" w:hanging="360"/>
      </w:pPr>
      <w:rPr>
        <w:rFonts w:ascii="Symbol" w:hAnsi="Symbol" w:hint="default"/>
        <w:sz w:val="20"/>
      </w:rPr>
    </w:lvl>
    <w:lvl w:ilvl="1">
      <w:start w:val="1"/>
      <w:numFmt w:val="bullet"/>
      <w:lvlText w:val="o"/>
      <w:lvlJc w:val="left"/>
      <w:pPr>
        <w:tabs>
          <w:tab w:val="num" w:pos="3204"/>
        </w:tabs>
        <w:ind w:left="3204" w:hanging="360"/>
      </w:pPr>
      <w:rPr>
        <w:rFonts w:ascii="Courier New" w:hAnsi="Courier New" w:hint="default"/>
        <w:sz w:val="20"/>
      </w:rPr>
    </w:lvl>
    <w:lvl w:ilvl="2">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24" w15:restartNumberingAfterBreak="0">
    <w:nsid w:val="612A436A"/>
    <w:multiLevelType w:val="hybridMultilevel"/>
    <w:tmpl w:val="D39A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1551B"/>
    <w:multiLevelType w:val="hybridMultilevel"/>
    <w:tmpl w:val="82E87D96"/>
    <w:lvl w:ilvl="0" w:tplc="4B567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7B84A31"/>
    <w:multiLevelType w:val="multilevel"/>
    <w:tmpl w:val="1260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5698F"/>
    <w:multiLevelType w:val="multilevel"/>
    <w:tmpl w:val="CF50BFA2"/>
    <w:lvl w:ilvl="0">
      <w:start w:val="5"/>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70F2323C"/>
    <w:multiLevelType w:val="multilevel"/>
    <w:tmpl w:val="C2944148"/>
    <w:lvl w:ilvl="0">
      <w:start w:val="1"/>
      <w:numFmt w:val="decimal"/>
      <w:lvlText w:val="%1"/>
      <w:lvlJc w:val="left"/>
      <w:pPr>
        <w:ind w:left="432" w:hanging="432"/>
      </w:pPr>
      <w:rPr>
        <w:rFonts w:hint="default"/>
      </w:rPr>
    </w:lvl>
    <w:lvl w:ilvl="1">
      <w:start w:val="1"/>
      <w:numFmt w:val="decimal"/>
      <w:lvlText w:val="%1.%2"/>
      <w:lvlJc w:val="left"/>
      <w:pPr>
        <w:ind w:left="482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8"/>
  </w:num>
  <w:num w:numId="2">
    <w:abstractNumId w:val="19"/>
  </w:num>
  <w:num w:numId="3">
    <w:abstractNumId w:val="20"/>
  </w:num>
  <w:num w:numId="4">
    <w:abstractNumId w:val="6"/>
  </w:num>
  <w:num w:numId="5">
    <w:abstractNumId w:val="29"/>
  </w:num>
  <w:num w:numId="6">
    <w:abstractNumId w:val="25"/>
  </w:num>
  <w:num w:numId="7">
    <w:abstractNumId w:val="7"/>
  </w:num>
  <w:num w:numId="8">
    <w:abstractNumId w:val="9"/>
  </w:num>
  <w:num w:numId="9">
    <w:abstractNumId w:val="0"/>
  </w:num>
  <w:num w:numId="10">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16"/>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2"/>
  </w:num>
  <w:num w:numId="17">
    <w:abstractNumId w:val="16"/>
    <w:lvlOverride w:ilvl="0">
      <w:startOverride w:val="1"/>
      <w:lvl w:ilvl="0">
        <w:start w:val="1"/>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sz w:val="20"/>
          <w:szCs w:val="20"/>
        </w:rPr>
      </w:lvl>
    </w:lvlOverride>
    <w:lvlOverride w:ilvl="2">
      <w:startOverride w:val="1"/>
      <w:lvl w:ilvl="2">
        <w:start w:val="1"/>
        <w:numFmt w:val="decimal"/>
        <w:pStyle w:val="Heading3"/>
        <w:lvlText w:val="%1.%2.%3."/>
        <w:lvlJc w:val="left"/>
        <w:pPr>
          <w:ind w:left="1276" w:hanging="709"/>
        </w:pPr>
        <w:rPr>
          <w:rFonts w:hint="default"/>
        </w:rPr>
      </w:lvl>
    </w:lvlOverride>
    <w:lvlOverride w:ilvl="3">
      <w:startOverride w:val="1"/>
      <w:lvl w:ilvl="3">
        <w:start w:val="1"/>
        <w:numFmt w:val="lowerLetter"/>
        <w:pStyle w:val="Heading4"/>
        <w:lvlText w:val="(%4)"/>
        <w:lvlJc w:val="left"/>
        <w:pPr>
          <w:ind w:left="1701" w:hanging="425"/>
        </w:pPr>
        <w:rPr>
          <w:rFonts w:hint="default"/>
        </w:rPr>
      </w:lvl>
    </w:lvlOverride>
    <w:lvlOverride w:ilvl="4">
      <w:startOverride w:val="1"/>
      <w:lvl w:ilvl="4">
        <w:start w:val="1"/>
        <w:numFmt w:val="lowerRoman"/>
        <w:pStyle w:val="Heading5"/>
        <w:lvlText w:val="(%5)"/>
        <w:lvlJc w:val="left"/>
        <w:pPr>
          <w:ind w:left="2126" w:hanging="425"/>
        </w:pPr>
        <w:rPr>
          <w:rFonts w:hint="default"/>
        </w:rPr>
      </w:lvl>
    </w:lvlOverride>
    <w:lvlOverride w:ilvl="5">
      <w:startOverride w:val="1"/>
      <w:lvl w:ilvl="5">
        <w:start w:val="1"/>
        <w:numFmt w:val="decimal"/>
        <w:pStyle w:val="Heading6"/>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8">
    <w:abstractNumId w:val="16"/>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567" w:hanging="567"/>
        </w:pPr>
        <w:rPr>
          <w:rFonts w:hint="default"/>
          <w:sz w:val="20"/>
          <w:szCs w:val="20"/>
        </w:rPr>
      </w:lvl>
    </w:lvlOverride>
    <w:lvlOverride w:ilvl="2">
      <w:lvl w:ilvl="2">
        <w:start w:val="1"/>
        <w:numFmt w:val="decimal"/>
        <w:pStyle w:val="Heading3"/>
        <w:lvlText w:val="%1.%2.%3."/>
        <w:lvlJc w:val="left"/>
        <w:pPr>
          <w:ind w:left="1276" w:hanging="709"/>
        </w:pPr>
        <w:rPr>
          <w:rFonts w:hint="default"/>
        </w:rPr>
      </w:lvl>
    </w:lvlOverride>
    <w:lvlOverride w:ilvl="3">
      <w:lvl w:ilvl="3">
        <w:start w:val="1"/>
        <w:numFmt w:val="lowerLetter"/>
        <w:pStyle w:val="Heading4"/>
        <w:lvlText w:val="(%4)"/>
        <w:lvlJc w:val="left"/>
        <w:pPr>
          <w:ind w:left="1701" w:hanging="425"/>
        </w:pPr>
        <w:rPr>
          <w:rFonts w:hint="default"/>
        </w:rPr>
      </w:lvl>
    </w:lvlOverride>
    <w:lvlOverride w:ilvl="4">
      <w:lvl w:ilvl="4">
        <w:start w:val="1"/>
        <w:numFmt w:val="lowerRoman"/>
        <w:pStyle w:val="Heading5"/>
        <w:lvlText w:val="(%5)"/>
        <w:lvlJc w:val="left"/>
        <w:pPr>
          <w:ind w:left="2126" w:hanging="425"/>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6"/>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567" w:hanging="567"/>
        </w:pPr>
        <w:rPr>
          <w:rFonts w:hint="default"/>
          <w:sz w:val="20"/>
          <w:szCs w:val="20"/>
        </w:rPr>
      </w:lvl>
    </w:lvlOverride>
    <w:lvlOverride w:ilvl="2">
      <w:lvl w:ilvl="2">
        <w:start w:val="1"/>
        <w:numFmt w:val="decimal"/>
        <w:pStyle w:val="Heading3"/>
        <w:lvlText w:val="%1.%2.%3."/>
        <w:lvlJc w:val="left"/>
        <w:pPr>
          <w:ind w:left="1276" w:hanging="709"/>
        </w:pPr>
        <w:rPr>
          <w:rFonts w:hint="default"/>
        </w:rPr>
      </w:lvl>
    </w:lvlOverride>
    <w:lvlOverride w:ilvl="3">
      <w:lvl w:ilvl="3">
        <w:start w:val="1"/>
        <w:numFmt w:val="lowerLetter"/>
        <w:pStyle w:val="Heading4"/>
        <w:lvlText w:val="(%4)"/>
        <w:lvlJc w:val="left"/>
        <w:pPr>
          <w:ind w:left="1701" w:hanging="425"/>
        </w:pPr>
        <w:rPr>
          <w:rFonts w:hint="default"/>
        </w:rPr>
      </w:lvl>
    </w:lvlOverride>
    <w:lvlOverride w:ilvl="4">
      <w:lvl w:ilvl="4">
        <w:start w:val="1"/>
        <w:numFmt w:val="lowerRoman"/>
        <w:pStyle w:val="Heading5"/>
        <w:lvlText w:val="(%5)"/>
        <w:lvlJc w:val="left"/>
        <w:pPr>
          <w:ind w:left="2126" w:hanging="425"/>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6"/>
    <w:lvlOverride w:ilvl="0">
      <w:startOverride w:val="1"/>
      <w:lvl w:ilvl="0">
        <w:start w:val="1"/>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sz w:val="20"/>
          <w:szCs w:val="20"/>
        </w:rPr>
      </w:lvl>
    </w:lvlOverride>
    <w:lvlOverride w:ilvl="2">
      <w:startOverride w:val="1"/>
      <w:lvl w:ilvl="2">
        <w:start w:val="1"/>
        <w:numFmt w:val="decimal"/>
        <w:pStyle w:val="Heading3"/>
        <w:lvlText w:val="%1.%2.%3."/>
        <w:lvlJc w:val="left"/>
        <w:pPr>
          <w:ind w:left="1276" w:hanging="709"/>
        </w:pPr>
        <w:rPr>
          <w:rFonts w:hint="default"/>
        </w:rPr>
      </w:lvl>
    </w:lvlOverride>
    <w:lvlOverride w:ilvl="3">
      <w:startOverride w:val="1"/>
      <w:lvl w:ilvl="3">
        <w:start w:val="1"/>
        <w:numFmt w:val="lowerLetter"/>
        <w:pStyle w:val="Heading4"/>
        <w:lvlText w:val="(%4)"/>
        <w:lvlJc w:val="left"/>
        <w:pPr>
          <w:ind w:left="1701" w:hanging="425"/>
        </w:pPr>
        <w:rPr>
          <w:rFonts w:hint="default"/>
        </w:rPr>
      </w:lvl>
    </w:lvlOverride>
    <w:lvlOverride w:ilvl="4">
      <w:startOverride w:val="1"/>
      <w:lvl w:ilvl="4">
        <w:start w:val="1"/>
        <w:numFmt w:val="lowerRoman"/>
        <w:pStyle w:val="Heading5"/>
        <w:lvlText w:val="(%5)"/>
        <w:lvlJc w:val="left"/>
        <w:pPr>
          <w:ind w:left="2126" w:hanging="425"/>
        </w:pPr>
        <w:rPr>
          <w:rFonts w:hint="default"/>
        </w:rPr>
      </w:lvl>
    </w:lvlOverride>
    <w:lvlOverride w:ilvl="5">
      <w:startOverride w:val="1"/>
      <w:lvl w:ilvl="5">
        <w:start w:val="1"/>
        <w:numFmt w:val="decimal"/>
        <w:pStyle w:val="Heading6"/>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1">
    <w:abstractNumId w:val="11"/>
  </w:num>
  <w:num w:numId="22">
    <w:abstractNumId w:val="16"/>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16"/>
  </w:num>
  <w:num w:numId="24">
    <w:abstractNumId w:val="16"/>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isLgl/>
        <w:lvlText w:val="%1.%2."/>
        <w:lvlJc w:val="left"/>
        <w:pPr>
          <w:ind w:left="567" w:hanging="567"/>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3"/>
  </w:num>
  <w:num w:numId="31">
    <w:abstractNumId w:val="5"/>
  </w:num>
  <w:num w:numId="32">
    <w:abstractNumId w:val="15"/>
  </w:num>
  <w:num w:numId="33">
    <w:abstractNumId w:val="21"/>
  </w:num>
  <w:num w:numId="34">
    <w:abstractNumId w:val="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5"/>
    </w:lvlOverride>
    <w:lvlOverride w:ilvl="1">
      <w:startOverride w:val="4"/>
    </w:lvlOverride>
    <w:lvlOverride w:ilvl="2">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4"/>
  </w:num>
  <w:num w:numId="46">
    <w:abstractNumId w:val="14"/>
  </w:num>
  <w:num w:numId="47">
    <w:abstractNumId w:val="23"/>
  </w:num>
  <w:num w:numId="48">
    <w:abstractNumId w:val="23"/>
    <w:lvlOverride w:ilvl="1">
      <w:lvl w:ilvl="1">
        <w:numFmt w:val="bullet"/>
        <w:lvlText w:val=""/>
        <w:lvlJc w:val="left"/>
        <w:pPr>
          <w:tabs>
            <w:tab w:val="num" w:pos="1440"/>
          </w:tabs>
          <w:ind w:left="1440" w:hanging="360"/>
        </w:pPr>
        <w:rPr>
          <w:rFonts w:ascii="Symbol" w:hAnsi="Symbol" w:hint="default"/>
          <w:sz w:val="20"/>
        </w:rPr>
      </w:lvl>
    </w:lvlOverride>
  </w:num>
  <w:num w:numId="49">
    <w:abstractNumId w:val="17"/>
  </w:num>
  <w:num w:numId="5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CFO Projects Management">
    <w15:presenceInfo w15:providerId="None" w15:userId="ICFO Projects Management"/>
  </w15:person>
  <w15:person w15:author="ICFO+">
    <w15:presenceInfo w15:providerId="None" w15:userId="ICFO+"/>
  </w15:person>
  <w15:person w15:author="RCD">
    <w15:presenceInfo w15:providerId="None" w15:userId="RCD"/>
  </w15:person>
  <w15:person w15:author="Cristina Morales">
    <w15:presenceInfo w15:providerId="AD" w15:userId="S::cmorales@icfo.net::17eff11d-51f8-49ca-89bb-df19a3eae4d6"/>
  </w15:person>
  <w15:person w15:author="Xavier Soler-UPV">
    <w15:presenceInfo w15:providerId="None" w15:userId="Xavier Soler-UPV"/>
  </w15:person>
  <w15:person w15:author="Aalto Timo">
    <w15:presenceInfo w15:providerId="AD" w15:userId="S::Timo.Aalto@vtt.fi::b9706211-484c-4ffc-89bf-c480e4897fe1"/>
  </w15:person>
  <w15:person w15:author="Peggy Vermeylen (imec)">
    <w15:presenceInfo w15:providerId="AD" w15:userId="S::vermeylp@imec.be::006f31cb-fa14-47d1-92b2-d864a37a7009"/>
  </w15:person>
  <w15:person w15:author="Ilina Petkanovska">
    <w15:presenceInfo w15:providerId="AD" w15:userId="S::i.petkanovska@fbk.eu::5a1392cc-d529-4e5a-aff7-8e1b20cfc9e0"/>
  </w15:person>
  <w15:person w15:author="Petra Kurzawski (imec)">
    <w15:presenceInfo w15:providerId="AD" w15:userId="S::kurzaw14@imec.be::2f875e75-6e4d-4867-b5f6-06a1d62ac138"/>
  </w15:person>
  <w15:person w15:author="Gonzalo Hurtado Heredia">
    <w15:presenceInfo w15:providerId="AD" w15:userId="S-1-5-21-2698509987-122769542-780562231-13161"/>
  </w15:person>
  <w15:person w15:author="Maria Diletta Damin">
    <w15:presenceInfo w15:providerId="None" w15:userId="Maria Diletta Damin"/>
  </w15:person>
  <w15:person w15:author="Martens, E.S. (Esther)">
    <w15:presenceInfo w15:providerId="AD" w15:userId="S::esther.martens@tno.nl::a8d6bad3-15c8-4e5b-933f-9070a22d18c9"/>
  </w15:person>
  <w15:person w15:author="GONSCHOREK Jana">
    <w15:presenceInfo w15:providerId="AD" w15:userId="S-1-5-21-1801674531-299502267-839522115-572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0" w:nlCheck="1" w:checkStyle="0"/>
  <w:activeWritingStyle w:appName="MSWord" w:lang="en-IE" w:vendorID="64" w:dllVersion="4096" w:nlCheck="1" w:checkStyle="0"/>
  <w:activeWritingStyle w:appName="MSWord" w:lang="es-BO" w:vendorID="64" w:dllVersion="4096" w:nlCheck="1" w:checkStyle="0"/>
  <w:activeWritingStyle w:appName="MSWord" w:lang="fr-FR" w:vendorID="64" w:dllVersion="4096" w:nlCheck="1" w:checkStyle="0"/>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03FE"/>
    <w:rsid w:val="000020FA"/>
    <w:rsid w:val="0000235A"/>
    <w:rsid w:val="000037F8"/>
    <w:rsid w:val="0000430D"/>
    <w:rsid w:val="000052BD"/>
    <w:rsid w:val="00005789"/>
    <w:rsid w:val="0000578C"/>
    <w:rsid w:val="00005861"/>
    <w:rsid w:val="00005B0E"/>
    <w:rsid w:val="00006A02"/>
    <w:rsid w:val="00007B45"/>
    <w:rsid w:val="00007E7B"/>
    <w:rsid w:val="000116D4"/>
    <w:rsid w:val="00011A16"/>
    <w:rsid w:val="00011BEF"/>
    <w:rsid w:val="00011D70"/>
    <w:rsid w:val="000123FC"/>
    <w:rsid w:val="00013348"/>
    <w:rsid w:val="0001360F"/>
    <w:rsid w:val="000141CE"/>
    <w:rsid w:val="00014358"/>
    <w:rsid w:val="000155B3"/>
    <w:rsid w:val="000157EA"/>
    <w:rsid w:val="00015880"/>
    <w:rsid w:val="00015C6D"/>
    <w:rsid w:val="00020961"/>
    <w:rsid w:val="00020F11"/>
    <w:rsid w:val="00020F27"/>
    <w:rsid w:val="00022F02"/>
    <w:rsid w:val="00023079"/>
    <w:rsid w:val="00023328"/>
    <w:rsid w:val="00023DC4"/>
    <w:rsid w:val="00023E0A"/>
    <w:rsid w:val="00025A4E"/>
    <w:rsid w:val="00027DDE"/>
    <w:rsid w:val="00030AD9"/>
    <w:rsid w:val="00030F05"/>
    <w:rsid w:val="00032623"/>
    <w:rsid w:val="000348F1"/>
    <w:rsid w:val="00034F1C"/>
    <w:rsid w:val="00035068"/>
    <w:rsid w:val="00036FC3"/>
    <w:rsid w:val="00037A52"/>
    <w:rsid w:val="00040D94"/>
    <w:rsid w:val="00041A63"/>
    <w:rsid w:val="00041AFB"/>
    <w:rsid w:val="00042D4B"/>
    <w:rsid w:val="00044330"/>
    <w:rsid w:val="000444CD"/>
    <w:rsid w:val="00044CDA"/>
    <w:rsid w:val="0004563D"/>
    <w:rsid w:val="000466CD"/>
    <w:rsid w:val="000468DE"/>
    <w:rsid w:val="00046D8F"/>
    <w:rsid w:val="00047932"/>
    <w:rsid w:val="00047B30"/>
    <w:rsid w:val="00047BB4"/>
    <w:rsid w:val="00047F97"/>
    <w:rsid w:val="000502F4"/>
    <w:rsid w:val="000505D6"/>
    <w:rsid w:val="000514FE"/>
    <w:rsid w:val="00051C00"/>
    <w:rsid w:val="00051CB9"/>
    <w:rsid w:val="00051E2D"/>
    <w:rsid w:val="00052108"/>
    <w:rsid w:val="00052FED"/>
    <w:rsid w:val="00053E5E"/>
    <w:rsid w:val="00054827"/>
    <w:rsid w:val="00054F71"/>
    <w:rsid w:val="00055471"/>
    <w:rsid w:val="00055711"/>
    <w:rsid w:val="00056634"/>
    <w:rsid w:val="00056651"/>
    <w:rsid w:val="000568FC"/>
    <w:rsid w:val="00056EF9"/>
    <w:rsid w:val="000570F0"/>
    <w:rsid w:val="00057707"/>
    <w:rsid w:val="0006016F"/>
    <w:rsid w:val="00060455"/>
    <w:rsid w:val="00060759"/>
    <w:rsid w:val="00060F3B"/>
    <w:rsid w:val="00061809"/>
    <w:rsid w:val="00062FB4"/>
    <w:rsid w:val="000634CD"/>
    <w:rsid w:val="00063D74"/>
    <w:rsid w:val="0006430B"/>
    <w:rsid w:val="00064C74"/>
    <w:rsid w:val="0006500C"/>
    <w:rsid w:val="00065A99"/>
    <w:rsid w:val="00066456"/>
    <w:rsid w:val="00066D60"/>
    <w:rsid w:val="00066EB3"/>
    <w:rsid w:val="0006720B"/>
    <w:rsid w:val="00067892"/>
    <w:rsid w:val="000679D9"/>
    <w:rsid w:val="0007018E"/>
    <w:rsid w:val="000709E6"/>
    <w:rsid w:val="00070CA8"/>
    <w:rsid w:val="00070CF3"/>
    <w:rsid w:val="00071130"/>
    <w:rsid w:val="000711AF"/>
    <w:rsid w:val="000715E8"/>
    <w:rsid w:val="00071CC5"/>
    <w:rsid w:val="0007293A"/>
    <w:rsid w:val="00072A87"/>
    <w:rsid w:val="00072C1D"/>
    <w:rsid w:val="00073231"/>
    <w:rsid w:val="0007330C"/>
    <w:rsid w:val="00073619"/>
    <w:rsid w:val="000736FC"/>
    <w:rsid w:val="00074D74"/>
    <w:rsid w:val="00076C6E"/>
    <w:rsid w:val="00076E65"/>
    <w:rsid w:val="00076F4C"/>
    <w:rsid w:val="00076F8B"/>
    <w:rsid w:val="000774B7"/>
    <w:rsid w:val="000779FE"/>
    <w:rsid w:val="00077B1B"/>
    <w:rsid w:val="00077B8B"/>
    <w:rsid w:val="0008148A"/>
    <w:rsid w:val="000815FB"/>
    <w:rsid w:val="00081853"/>
    <w:rsid w:val="00082590"/>
    <w:rsid w:val="00082B7D"/>
    <w:rsid w:val="000832F2"/>
    <w:rsid w:val="0008379C"/>
    <w:rsid w:val="00083814"/>
    <w:rsid w:val="00083C0A"/>
    <w:rsid w:val="0008441D"/>
    <w:rsid w:val="00084E57"/>
    <w:rsid w:val="00084F00"/>
    <w:rsid w:val="00085022"/>
    <w:rsid w:val="0008577B"/>
    <w:rsid w:val="00085EE9"/>
    <w:rsid w:val="00086DAC"/>
    <w:rsid w:val="00087052"/>
    <w:rsid w:val="000873B9"/>
    <w:rsid w:val="0008756F"/>
    <w:rsid w:val="00087B6C"/>
    <w:rsid w:val="00087E5D"/>
    <w:rsid w:val="00090261"/>
    <w:rsid w:val="00090633"/>
    <w:rsid w:val="00090B27"/>
    <w:rsid w:val="0009113D"/>
    <w:rsid w:val="00091AE6"/>
    <w:rsid w:val="000923D6"/>
    <w:rsid w:val="00092513"/>
    <w:rsid w:val="000925B9"/>
    <w:rsid w:val="00092C2C"/>
    <w:rsid w:val="000931E3"/>
    <w:rsid w:val="000933D7"/>
    <w:rsid w:val="00093C51"/>
    <w:rsid w:val="00093F46"/>
    <w:rsid w:val="0009486A"/>
    <w:rsid w:val="0009486D"/>
    <w:rsid w:val="0009655D"/>
    <w:rsid w:val="000967EB"/>
    <w:rsid w:val="00097181"/>
    <w:rsid w:val="0009776B"/>
    <w:rsid w:val="0009790F"/>
    <w:rsid w:val="0009792E"/>
    <w:rsid w:val="00097A83"/>
    <w:rsid w:val="00097C08"/>
    <w:rsid w:val="00097F85"/>
    <w:rsid w:val="000A00B1"/>
    <w:rsid w:val="000A0299"/>
    <w:rsid w:val="000A03E2"/>
    <w:rsid w:val="000A0C1C"/>
    <w:rsid w:val="000A104B"/>
    <w:rsid w:val="000A1309"/>
    <w:rsid w:val="000A1541"/>
    <w:rsid w:val="000A16DC"/>
    <w:rsid w:val="000A1C8F"/>
    <w:rsid w:val="000A1D43"/>
    <w:rsid w:val="000A1E40"/>
    <w:rsid w:val="000A26A9"/>
    <w:rsid w:val="000A290B"/>
    <w:rsid w:val="000A2C86"/>
    <w:rsid w:val="000A2CAB"/>
    <w:rsid w:val="000A2DBF"/>
    <w:rsid w:val="000A3124"/>
    <w:rsid w:val="000A314C"/>
    <w:rsid w:val="000A3427"/>
    <w:rsid w:val="000A3F53"/>
    <w:rsid w:val="000A4330"/>
    <w:rsid w:val="000A520B"/>
    <w:rsid w:val="000A5518"/>
    <w:rsid w:val="000A5E0F"/>
    <w:rsid w:val="000A5F80"/>
    <w:rsid w:val="000A6C2E"/>
    <w:rsid w:val="000A6E78"/>
    <w:rsid w:val="000A7471"/>
    <w:rsid w:val="000A79BC"/>
    <w:rsid w:val="000A7EF4"/>
    <w:rsid w:val="000B026D"/>
    <w:rsid w:val="000B02B0"/>
    <w:rsid w:val="000B032E"/>
    <w:rsid w:val="000B2179"/>
    <w:rsid w:val="000B22CB"/>
    <w:rsid w:val="000B25FD"/>
    <w:rsid w:val="000B324D"/>
    <w:rsid w:val="000B32CD"/>
    <w:rsid w:val="000B35D5"/>
    <w:rsid w:val="000B48ED"/>
    <w:rsid w:val="000B4D55"/>
    <w:rsid w:val="000B53E4"/>
    <w:rsid w:val="000B54DD"/>
    <w:rsid w:val="000B65BF"/>
    <w:rsid w:val="000B6D7F"/>
    <w:rsid w:val="000B6FFF"/>
    <w:rsid w:val="000B72A7"/>
    <w:rsid w:val="000B73D2"/>
    <w:rsid w:val="000B76A3"/>
    <w:rsid w:val="000B7F44"/>
    <w:rsid w:val="000C04DE"/>
    <w:rsid w:val="000C052E"/>
    <w:rsid w:val="000C0697"/>
    <w:rsid w:val="000C1108"/>
    <w:rsid w:val="000C12BF"/>
    <w:rsid w:val="000C1394"/>
    <w:rsid w:val="000C139C"/>
    <w:rsid w:val="000C18E5"/>
    <w:rsid w:val="000C25F4"/>
    <w:rsid w:val="000C2BEB"/>
    <w:rsid w:val="000C2C18"/>
    <w:rsid w:val="000C3227"/>
    <w:rsid w:val="000C3FE4"/>
    <w:rsid w:val="000C4546"/>
    <w:rsid w:val="000C4667"/>
    <w:rsid w:val="000C4DFB"/>
    <w:rsid w:val="000C53F9"/>
    <w:rsid w:val="000C6271"/>
    <w:rsid w:val="000C7ABD"/>
    <w:rsid w:val="000D038F"/>
    <w:rsid w:val="000D0678"/>
    <w:rsid w:val="000D1250"/>
    <w:rsid w:val="000D21FB"/>
    <w:rsid w:val="000D2AC4"/>
    <w:rsid w:val="000D2CA8"/>
    <w:rsid w:val="000D39A1"/>
    <w:rsid w:val="000D3AD7"/>
    <w:rsid w:val="000D4BAA"/>
    <w:rsid w:val="000D4F75"/>
    <w:rsid w:val="000D5739"/>
    <w:rsid w:val="000D5942"/>
    <w:rsid w:val="000D6139"/>
    <w:rsid w:val="000D621C"/>
    <w:rsid w:val="000D6329"/>
    <w:rsid w:val="000D6713"/>
    <w:rsid w:val="000D6A01"/>
    <w:rsid w:val="000D6BA0"/>
    <w:rsid w:val="000E023E"/>
    <w:rsid w:val="000E0468"/>
    <w:rsid w:val="000E0E42"/>
    <w:rsid w:val="000E122F"/>
    <w:rsid w:val="000E126F"/>
    <w:rsid w:val="000E2B7F"/>
    <w:rsid w:val="000E34D9"/>
    <w:rsid w:val="000E419E"/>
    <w:rsid w:val="000E4671"/>
    <w:rsid w:val="000E5363"/>
    <w:rsid w:val="000E6914"/>
    <w:rsid w:val="000E71ED"/>
    <w:rsid w:val="000E7233"/>
    <w:rsid w:val="000E74F0"/>
    <w:rsid w:val="000E78BA"/>
    <w:rsid w:val="000F0598"/>
    <w:rsid w:val="000F06B9"/>
    <w:rsid w:val="000F080F"/>
    <w:rsid w:val="000F0B97"/>
    <w:rsid w:val="000F0F0A"/>
    <w:rsid w:val="000F2389"/>
    <w:rsid w:val="000F307C"/>
    <w:rsid w:val="000F529A"/>
    <w:rsid w:val="000F5456"/>
    <w:rsid w:val="000F54D9"/>
    <w:rsid w:val="000F5EFA"/>
    <w:rsid w:val="000F60CD"/>
    <w:rsid w:val="000F6533"/>
    <w:rsid w:val="000F6699"/>
    <w:rsid w:val="000F7A69"/>
    <w:rsid w:val="001000CB"/>
    <w:rsid w:val="001002B0"/>
    <w:rsid w:val="00100BF2"/>
    <w:rsid w:val="00101A02"/>
    <w:rsid w:val="0010238E"/>
    <w:rsid w:val="00102DD5"/>
    <w:rsid w:val="001031AF"/>
    <w:rsid w:val="00103777"/>
    <w:rsid w:val="00103A13"/>
    <w:rsid w:val="00104DF6"/>
    <w:rsid w:val="00104E62"/>
    <w:rsid w:val="00104E90"/>
    <w:rsid w:val="00105243"/>
    <w:rsid w:val="0010597B"/>
    <w:rsid w:val="00105AC0"/>
    <w:rsid w:val="00105DC6"/>
    <w:rsid w:val="00105FA4"/>
    <w:rsid w:val="001068D3"/>
    <w:rsid w:val="00106AC6"/>
    <w:rsid w:val="00107292"/>
    <w:rsid w:val="00107959"/>
    <w:rsid w:val="00107CBB"/>
    <w:rsid w:val="001105BB"/>
    <w:rsid w:val="001106EF"/>
    <w:rsid w:val="001119CB"/>
    <w:rsid w:val="00111D3F"/>
    <w:rsid w:val="00111E74"/>
    <w:rsid w:val="001134E1"/>
    <w:rsid w:val="0011379F"/>
    <w:rsid w:val="001137F2"/>
    <w:rsid w:val="00113A32"/>
    <w:rsid w:val="001142C9"/>
    <w:rsid w:val="001142E0"/>
    <w:rsid w:val="00114404"/>
    <w:rsid w:val="001149F3"/>
    <w:rsid w:val="00114B34"/>
    <w:rsid w:val="00116345"/>
    <w:rsid w:val="001164B3"/>
    <w:rsid w:val="001167DC"/>
    <w:rsid w:val="00117C38"/>
    <w:rsid w:val="00117D79"/>
    <w:rsid w:val="00120794"/>
    <w:rsid w:val="0012104C"/>
    <w:rsid w:val="001212E2"/>
    <w:rsid w:val="00121B74"/>
    <w:rsid w:val="001224F5"/>
    <w:rsid w:val="00122571"/>
    <w:rsid w:val="00122B81"/>
    <w:rsid w:val="00122DED"/>
    <w:rsid w:val="00122DF4"/>
    <w:rsid w:val="0012494C"/>
    <w:rsid w:val="001249EC"/>
    <w:rsid w:val="00124A1F"/>
    <w:rsid w:val="001250D8"/>
    <w:rsid w:val="00130208"/>
    <w:rsid w:val="001311CA"/>
    <w:rsid w:val="00131658"/>
    <w:rsid w:val="0013272D"/>
    <w:rsid w:val="0013332A"/>
    <w:rsid w:val="00134115"/>
    <w:rsid w:val="001341E3"/>
    <w:rsid w:val="00134928"/>
    <w:rsid w:val="00134A51"/>
    <w:rsid w:val="00134B6B"/>
    <w:rsid w:val="00134E7E"/>
    <w:rsid w:val="00135286"/>
    <w:rsid w:val="0013645C"/>
    <w:rsid w:val="00136725"/>
    <w:rsid w:val="001376AF"/>
    <w:rsid w:val="001401FA"/>
    <w:rsid w:val="0014034C"/>
    <w:rsid w:val="00140B8B"/>
    <w:rsid w:val="00140E95"/>
    <w:rsid w:val="00141401"/>
    <w:rsid w:val="0014148C"/>
    <w:rsid w:val="001421DC"/>
    <w:rsid w:val="001426EE"/>
    <w:rsid w:val="001428C2"/>
    <w:rsid w:val="00142A42"/>
    <w:rsid w:val="00142E73"/>
    <w:rsid w:val="00144042"/>
    <w:rsid w:val="001451AB"/>
    <w:rsid w:val="00145BB9"/>
    <w:rsid w:val="00145BCD"/>
    <w:rsid w:val="00145F7D"/>
    <w:rsid w:val="00146379"/>
    <w:rsid w:val="001466FD"/>
    <w:rsid w:val="00146B2E"/>
    <w:rsid w:val="00147EE6"/>
    <w:rsid w:val="00150535"/>
    <w:rsid w:val="00150691"/>
    <w:rsid w:val="0015150A"/>
    <w:rsid w:val="0015379C"/>
    <w:rsid w:val="0015380E"/>
    <w:rsid w:val="00154270"/>
    <w:rsid w:val="001547CD"/>
    <w:rsid w:val="00155275"/>
    <w:rsid w:val="0015797C"/>
    <w:rsid w:val="00157CBE"/>
    <w:rsid w:val="00160025"/>
    <w:rsid w:val="0016025B"/>
    <w:rsid w:val="001603B5"/>
    <w:rsid w:val="001609C4"/>
    <w:rsid w:val="001612B0"/>
    <w:rsid w:val="00161F96"/>
    <w:rsid w:val="00162B0C"/>
    <w:rsid w:val="00162D3D"/>
    <w:rsid w:val="00162E36"/>
    <w:rsid w:val="0016462B"/>
    <w:rsid w:val="00166758"/>
    <w:rsid w:val="0016677E"/>
    <w:rsid w:val="00166FF7"/>
    <w:rsid w:val="001672B4"/>
    <w:rsid w:val="00167D25"/>
    <w:rsid w:val="00171D0B"/>
    <w:rsid w:val="00171D62"/>
    <w:rsid w:val="00171EFE"/>
    <w:rsid w:val="0017262A"/>
    <w:rsid w:val="00173531"/>
    <w:rsid w:val="00173BD8"/>
    <w:rsid w:val="0017401E"/>
    <w:rsid w:val="001742F8"/>
    <w:rsid w:val="0017448C"/>
    <w:rsid w:val="0017456A"/>
    <w:rsid w:val="001755AA"/>
    <w:rsid w:val="00176974"/>
    <w:rsid w:val="00176B25"/>
    <w:rsid w:val="00177775"/>
    <w:rsid w:val="00180B35"/>
    <w:rsid w:val="001822A1"/>
    <w:rsid w:val="001825DF"/>
    <w:rsid w:val="001828CD"/>
    <w:rsid w:val="001834C9"/>
    <w:rsid w:val="00184325"/>
    <w:rsid w:val="001853DE"/>
    <w:rsid w:val="00185F9B"/>
    <w:rsid w:val="00186180"/>
    <w:rsid w:val="00186B67"/>
    <w:rsid w:val="00186D99"/>
    <w:rsid w:val="00187E11"/>
    <w:rsid w:val="0019009D"/>
    <w:rsid w:val="001903A9"/>
    <w:rsid w:val="00190533"/>
    <w:rsid w:val="00190FD1"/>
    <w:rsid w:val="001915E3"/>
    <w:rsid w:val="0019234E"/>
    <w:rsid w:val="001923D9"/>
    <w:rsid w:val="001925AB"/>
    <w:rsid w:val="00192E9B"/>
    <w:rsid w:val="001937CB"/>
    <w:rsid w:val="00193F58"/>
    <w:rsid w:val="001942C8"/>
    <w:rsid w:val="0019438E"/>
    <w:rsid w:val="001944F2"/>
    <w:rsid w:val="00194D99"/>
    <w:rsid w:val="0019510A"/>
    <w:rsid w:val="00195869"/>
    <w:rsid w:val="00195B76"/>
    <w:rsid w:val="00195C07"/>
    <w:rsid w:val="001965F6"/>
    <w:rsid w:val="001968E1"/>
    <w:rsid w:val="00196D76"/>
    <w:rsid w:val="001975A0"/>
    <w:rsid w:val="00197D25"/>
    <w:rsid w:val="00197FC1"/>
    <w:rsid w:val="001A137F"/>
    <w:rsid w:val="001A16D8"/>
    <w:rsid w:val="001A1AAC"/>
    <w:rsid w:val="001A1E2E"/>
    <w:rsid w:val="001A2706"/>
    <w:rsid w:val="001A2911"/>
    <w:rsid w:val="001A35E1"/>
    <w:rsid w:val="001A36B7"/>
    <w:rsid w:val="001A38FD"/>
    <w:rsid w:val="001A3E3F"/>
    <w:rsid w:val="001A3E86"/>
    <w:rsid w:val="001A3F85"/>
    <w:rsid w:val="001A46F6"/>
    <w:rsid w:val="001A47DD"/>
    <w:rsid w:val="001A52BD"/>
    <w:rsid w:val="001A7493"/>
    <w:rsid w:val="001A74B4"/>
    <w:rsid w:val="001A77E7"/>
    <w:rsid w:val="001A7A11"/>
    <w:rsid w:val="001A7BCD"/>
    <w:rsid w:val="001B0258"/>
    <w:rsid w:val="001B03BF"/>
    <w:rsid w:val="001B0B54"/>
    <w:rsid w:val="001B1287"/>
    <w:rsid w:val="001B1AC6"/>
    <w:rsid w:val="001B1B99"/>
    <w:rsid w:val="001B3607"/>
    <w:rsid w:val="001B3E87"/>
    <w:rsid w:val="001B4CC7"/>
    <w:rsid w:val="001B4DF9"/>
    <w:rsid w:val="001B4F71"/>
    <w:rsid w:val="001B5195"/>
    <w:rsid w:val="001B5788"/>
    <w:rsid w:val="001B580C"/>
    <w:rsid w:val="001B665E"/>
    <w:rsid w:val="001B6DD1"/>
    <w:rsid w:val="001B6E37"/>
    <w:rsid w:val="001B6ED7"/>
    <w:rsid w:val="001B7F22"/>
    <w:rsid w:val="001C07BB"/>
    <w:rsid w:val="001C2321"/>
    <w:rsid w:val="001C242F"/>
    <w:rsid w:val="001C257E"/>
    <w:rsid w:val="001C25D2"/>
    <w:rsid w:val="001C2904"/>
    <w:rsid w:val="001C3669"/>
    <w:rsid w:val="001C4385"/>
    <w:rsid w:val="001C43BF"/>
    <w:rsid w:val="001C46D7"/>
    <w:rsid w:val="001C4A96"/>
    <w:rsid w:val="001C4E45"/>
    <w:rsid w:val="001C57BA"/>
    <w:rsid w:val="001C5DB6"/>
    <w:rsid w:val="001C62AF"/>
    <w:rsid w:val="001C69D4"/>
    <w:rsid w:val="001C700C"/>
    <w:rsid w:val="001C71AC"/>
    <w:rsid w:val="001C71E6"/>
    <w:rsid w:val="001C7336"/>
    <w:rsid w:val="001C7D77"/>
    <w:rsid w:val="001D0077"/>
    <w:rsid w:val="001D07BE"/>
    <w:rsid w:val="001D07D9"/>
    <w:rsid w:val="001D17E6"/>
    <w:rsid w:val="001D2818"/>
    <w:rsid w:val="001D2FEA"/>
    <w:rsid w:val="001D357D"/>
    <w:rsid w:val="001D553C"/>
    <w:rsid w:val="001D55B7"/>
    <w:rsid w:val="001D5941"/>
    <w:rsid w:val="001D6244"/>
    <w:rsid w:val="001D76A2"/>
    <w:rsid w:val="001E019F"/>
    <w:rsid w:val="001E05F8"/>
    <w:rsid w:val="001E0A64"/>
    <w:rsid w:val="001E0D89"/>
    <w:rsid w:val="001E15BA"/>
    <w:rsid w:val="001E2280"/>
    <w:rsid w:val="001E2D6C"/>
    <w:rsid w:val="001E30DC"/>
    <w:rsid w:val="001E3175"/>
    <w:rsid w:val="001E3DC8"/>
    <w:rsid w:val="001E4062"/>
    <w:rsid w:val="001E50E0"/>
    <w:rsid w:val="001E6B3A"/>
    <w:rsid w:val="001E7FEF"/>
    <w:rsid w:val="001F0161"/>
    <w:rsid w:val="001F056F"/>
    <w:rsid w:val="001F0810"/>
    <w:rsid w:val="001F0839"/>
    <w:rsid w:val="001F0CE6"/>
    <w:rsid w:val="001F1B88"/>
    <w:rsid w:val="001F1C62"/>
    <w:rsid w:val="001F2268"/>
    <w:rsid w:val="001F3938"/>
    <w:rsid w:val="001F3E42"/>
    <w:rsid w:val="001F4C33"/>
    <w:rsid w:val="001F4C64"/>
    <w:rsid w:val="001F5546"/>
    <w:rsid w:val="001F6845"/>
    <w:rsid w:val="001F6A44"/>
    <w:rsid w:val="001F76EB"/>
    <w:rsid w:val="001F7B52"/>
    <w:rsid w:val="001F7CE0"/>
    <w:rsid w:val="00200159"/>
    <w:rsid w:val="00200A0B"/>
    <w:rsid w:val="0020223E"/>
    <w:rsid w:val="00202C02"/>
    <w:rsid w:val="00202DC6"/>
    <w:rsid w:val="00203A0F"/>
    <w:rsid w:val="00203F75"/>
    <w:rsid w:val="0020471D"/>
    <w:rsid w:val="00204FE1"/>
    <w:rsid w:val="00205211"/>
    <w:rsid w:val="0020551A"/>
    <w:rsid w:val="0020575A"/>
    <w:rsid w:val="002057E6"/>
    <w:rsid w:val="0020640E"/>
    <w:rsid w:val="00206FF3"/>
    <w:rsid w:val="00207B3C"/>
    <w:rsid w:val="00207E5F"/>
    <w:rsid w:val="0021039B"/>
    <w:rsid w:val="00210447"/>
    <w:rsid w:val="002108D5"/>
    <w:rsid w:val="00211137"/>
    <w:rsid w:val="0021150F"/>
    <w:rsid w:val="00211A4D"/>
    <w:rsid w:val="002128CF"/>
    <w:rsid w:val="00212D48"/>
    <w:rsid w:val="00212F84"/>
    <w:rsid w:val="00213092"/>
    <w:rsid w:val="00214252"/>
    <w:rsid w:val="002150F5"/>
    <w:rsid w:val="002154F2"/>
    <w:rsid w:val="00215A3E"/>
    <w:rsid w:val="00216043"/>
    <w:rsid w:val="00216231"/>
    <w:rsid w:val="002162A1"/>
    <w:rsid w:val="00216BC9"/>
    <w:rsid w:val="0021703B"/>
    <w:rsid w:val="002170B7"/>
    <w:rsid w:val="0021756F"/>
    <w:rsid w:val="002178DD"/>
    <w:rsid w:val="00217EB1"/>
    <w:rsid w:val="00220330"/>
    <w:rsid w:val="00220AC7"/>
    <w:rsid w:val="00220AD3"/>
    <w:rsid w:val="00222CAF"/>
    <w:rsid w:val="002232DB"/>
    <w:rsid w:val="00224131"/>
    <w:rsid w:val="002241DD"/>
    <w:rsid w:val="00224408"/>
    <w:rsid w:val="00224974"/>
    <w:rsid w:val="00224DC3"/>
    <w:rsid w:val="00224DFA"/>
    <w:rsid w:val="00225083"/>
    <w:rsid w:val="002250EA"/>
    <w:rsid w:val="0022585E"/>
    <w:rsid w:val="002265F5"/>
    <w:rsid w:val="00226824"/>
    <w:rsid w:val="00227176"/>
    <w:rsid w:val="00227214"/>
    <w:rsid w:val="0022745D"/>
    <w:rsid w:val="00227F02"/>
    <w:rsid w:val="00227FCC"/>
    <w:rsid w:val="0023032C"/>
    <w:rsid w:val="00230DC6"/>
    <w:rsid w:val="00230E65"/>
    <w:rsid w:val="002311D7"/>
    <w:rsid w:val="002322C4"/>
    <w:rsid w:val="002323D6"/>
    <w:rsid w:val="00232798"/>
    <w:rsid w:val="00232B2F"/>
    <w:rsid w:val="00232CEE"/>
    <w:rsid w:val="00232E1C"/>
    <w:rsid w:val="00232EBD"/>
    <w:rsid w:val="0023301C"/>
    <w:rsid w:val="0023318F"/>
    <w:rsid w:val="00233513"/>
    <w:rsid w:val="002339D7"/>
    <w:rsid w:val="00233CAC"/>
    <w:rsid w:val="0023414B"/>
    <w:rsid w:val="002345EA"/>
    <w:rsid w:val="00234F9A"/>
    <w:rsid w:val="002353E9"/>
    <w:rsid w:val="002356C6"/>
    <w:rsid w:val="00236690"/>
    <w:rsid w:val="00236899"/>
    <w:rsid w:val="0023711E"/>
    <w:rsid w:val="0023734F"/>
    <w:rsid w:val="00237751"/>
    <w:rsid w:val="0023789E"/>
    <w:rsid w:val="00237F08"/>
    <w:rsid w:val="002402DE"/>
    <w:rsid w:val="00240B7D"/>
    <w:rsid w:val="00240C68"/>
    <w:rsid w:val="0024188F"/>
    <w:rsid w:val="00242596"/>
    <w:rsid w:val="00242620"/>
    <w:rsid w:val="00242ADA"/>
    <w:rsid w:val="002434DA"/>
    <w:rsid w:val="0024406A"/>
    <w:rsid w:val="0024480D"/>
    <w:rsid w:val="00245213"/>
    <w:rsid w:val="00246534"/>
    <w:rsid w:val="002466EC"/>
    <w:rsid w:val="00246873"/>
    <w:rsid w:val="00246E8B"/>
    <w:rsid w:val="00246F42"/>
    <w:rsid w:val="0024711E"/>
    <w:rsid w:val="00247195"/>
    <w:rsid w:val="00250CC2"/>
    <w:rsid w:val="002512C8"/>
    <w:rsid w:val="0025130D"/>
    <w:rsid w:val="002515D4"/>
    <w:rsid w:val="00252134"/>
    <w:rsid w:val="00252E6B"/>
    <w:rsid w:val="00253D2A"/>
    <w:rsid w:val="00253DC3"/>
    <w:rsid w:val="002565E4"/>
    <w:rsid w:val="0025751B"/>
    <w:rsid w:val="00257D4D"/>
    <w:rsid w:val="00257D79"/>
    <w:rsid w:val="00257F85"/>
    <w:rsid w:val="0026012A"/>
    <w:rsid w:val="00260964"/>
    <w:rsid w:val="00260C72"/>
    <w:rsid w:val="00261401"/>
    <w:rsid w:val="002616F4"/>
    <w:rsid w:val="002620FA"/>
    <w:rsid w:val="00262717"/>
    <w:rsid w:val="00262EB0"/>
    <w:rsid w:val="00263574"/>
    <w:rsid w:val="002639F4"/>
    <w:rsid w:val="00263EC5"/>
    <w:rsid w:val="00264775"/>
    <w:rsid w:val="0026493E"/>
    <w:rsid w:val="00264B90"/>
    <w:rsid w:val="0026526E"/>
    <w:rsid w:val="00265A27"/>
    <w:rsid w:val="00265B94"/>
    <w:rsid w:val="00265C25"/>
    <w:rsid w:val="00265E06"/>
    <w:rsid w:val="00266141"/>
    <w:rsid w:val="002663AC"/>
    <w:rsid w:val="002663F2"/>
    <w:rsid w:val="0026674D"/>
    <w:rsid w:val="00266BDC"/>
    <w:rsid w:val="00266E3F"/>
    <w:rsid w:val="00267014"/>
    <w:rsid w:val="00267596"/>
    <w:rsid w:val="00267673"/>
    <w:rsid w:val="00267973"/>
    <w:rsid w:val="002707F7"/>
    <w:rsid w:val="00270EE9"/>
    <w:rsid w:val="0027179A"/>
    <w:rsid w:val="00271E82"/>
    <w:rsid w:val="00272351"/>
    <w:rsid w:val="00272403"/>
    <w:rsid w:val="00272490"/>
    <w:rsid w:val="00272530"/>
    <w:rsid w:val="002725EB"/>
    <w:rsid w:val="00273208"/>
    <w:rsid w:val="002732EA"/>
    <w:rsid w:val="002738FB"/>
    <w:rsid w:val="00274561"/>
    <w:rsid w:val="00274F41"/>
    <w:rsid w:val="00275084"/>
    <w:rsid w:val="0027518D"/>
    <w:rsid w:val="00275193"/>
    <w:rsid w:val="00275922"/>
    <w:rsid w:val="00275DB9"/>
    <w:rsid w:val="00275E9D"/>
    <w:rsid w:val="00276ACE"/>
    <w:rsid w:val="00276FC7"/>
    <w:rsid w:val="0027763E"/>
    <w:rsid w:val="00277CE1"/>
    <w:rsid w:val="0028003B"/>
    <w:rsid w:val="00280684"/>
    <w:rsid w:val="002810B3"/>
    <w:rsid w:val="00281425"/>
    <w:rsid w:val="00281957"/>
    <w:rsid w:val="002820AD"/>
    <w:rsid w:val="00282334"/>
    <w:rsid w:val="00282A6C"/>
    <w:rsid w:val="00282D3E"/>
    <w:rsid w:val="002837D1"/>
    <w:rsid w:val="00283822"/>
    <w:rsid w:val="002838D3"/>
    <w:rsid w:val="00283CEE"/>
    <w:rsid w:val="00284346"/>
    <w:rsid w:val="0028453F"/>
    <w:rsid w:val="00284818"/>
    <w:rsid w:val="002851F3"/>
    <w:rsid w:val="0028546F"/>
    <w:rsid w:val="00286AC5"/>
    <w:rsid w:val="002877F8"/>
    <w:rsid w:val="002878E4"/>
    <w:rsid w:val="00287EA8"/>
    <w:rsid w:val="00287F84"/>
    <w:rsid w:val="0029104D"/>
    <w:rsid w:val="0029186B"/>
    <w:rsid w:val="00291C24"/>
    <w:rsid w:val="00292782"/>
    <w:rsid w:val="00292B78"/>
    <w:rsid w:val="00292FDD"/>
    <w:rsid w:val="002932B3"/>
    <w:rsid w:val="00293F75"/>
    <w:rsid w:val="002942FC"/>
    <w:rsid w:val="00294441"/>
    <w:rsid w:val="00294C06"/>
    <w:rsid w:val="00294DE8"/>
    <w:rsid w:val="0029629A"/>
    <w:rsid w:val="00297DEC"/>
    <w:rsid w:val="002A01A8"/>
    <w:rsid w:val="002A0603"/>
    <w:rsid w:val="002A086E"/>
    <w:rsid w:val="002A0B8C"/>
    <w:rsid w:val="002A2788"/>
    <w:rsid w:val="002A3548"/>
    <w:rsid w:val="002A4466"/>
    <w:rsid w:val="002A49EE"/>
    <w:rsid w:val="002A4D33"/>
    <w:rsid w:val="002A4D8B"/>
    <w:rsid w:val="002A5426"/>
    <w:rsid w:val="002A5586"/>
    <w:rsid w:val="002A5E41"/>
    <w:rsid w:val="002A6805"/>
    <w:rsid w:val="002A6EB2"/>
    <w:rsid w:val="002A7022"/>
    <w:rsid w:val="002A77EF"/>
    <w:rsid w:val="002A7D48"/>
    <w:rsid w:val="002A7DAF"/>
    <w:rsid w:val="002A7ECD"/>
    <w:rsid w:val="002B04CE"/>
    <w:rsid w:val="002B0830"/>
    <w:rsid w:val="002B08D5"/>
    <w:rsid w:val="002B10F8"/>
    <w:rsid w:val="002B157F"/>
    <w:rsid w:val="002B20EF"/>
    <w:rsid w:val="002B2EA6"/>
    <w:rsid w:val="002B3A95"/>
    <w:rsid w:val="002B3AC2"/>
    <w:rsid w:val="002B419F"/>
    <w:rsid w:val="002B41EB"/>
    <w:rsid w:val="002B435D"/>
    <w:rsid w:val="002B4684"/>
    <w:rsid w:val="002B5C93"/>
    <w:rsid w:val="002B6634"/>
    <w:rsid w:val="002B685C"/>
    <w:rsid w:val="002B72FE"/>
    <w:rsid w:val="002B7C06"/>
    <w:rsid w:val="002C0493"/>
    <w:rsid w:val="002C06A9"/>
    <w:rsid w:val="002C103B"/>
    <w:rsid w:val="002C1078"/>
    <w:rsid w:val="002C1C02"/>
    <w:rsid w:val="002C1C91"/>
    <w:rsid w:val="002C2872"/>
    <w:rsid w:val="002C3E80"/>
    <w:rsid w:val="002C43B5"/>
    <w:rsid w:val="002C45CA"/>
    <w:rsid w:val="002C4BE7"/>
    <w:rsid w:val="002C4E7C"/>
    <w:rsid w:val="002C562E"/>
    <w:rsid w:val="002C569F"/>
    <w:rsid w:val="002C65EB"/>
    <w:rsid w:val="002C66B3"/>
    <w:rsid w:val="002C6771"/>
    <w:rsid w:val="002C6CDE"/>
    <w:rsid w:val="002C6F5A"/>
    <w:rsid w:val="002C7244"/>
    <w:rsid w:val="002C757B"/>
    <w:rsid w:val="002C7BA1"/>
    <w:rsid w:val="002C7EE4"/>
    <w:rsid w:val="002D00E9"/>
    <w:rsid w:val="002D078C"/>
    <w:rsid w:val="002D0DFF"/>
    <w:rsid w:val="002D18DB"/>
    <w:rsid w:val="002D3024"/>
    <w:rsid w:val="002D3627"/>
    <w:rsid w:val="002D38A1"/>
    <w:rsid w:val="002D40A2"/>
    <w:rsid w:val="002D4386"/>
    <w:rsid w:val="002D4E2C"/>
    <w:rsid w:val="002D565F"/>
    <w:rsid w:val="002D589D"/>
    <w:rsid w:val="002D6523"/>
    <w:rsid w:val="002D65AE"/>
    <w:rsid w:val="002D71BE"/>
    <w:rsid w:val="002D754A"/>
    <w:rsid w:val="002D7941"/>
    <w:rsid w:val="002E0BD7"/>
    <w:rsid w:val="002E10FA"/>
    <w:rsid w:val="002E1117"/>
    <w:rsid w:val="002E138D"/>
    <w:rsid w:val="002E2737"/>
    <w:rsid w:val="002E336A"/>
    <w:rsid w:val="002E3499"/>
    <w:rsid w:val="002E416B"/>
    <w:rsid w:val="002E4F65"/>
    <w:rsid w:val="002E5DC9"/>
    <w:rsid w:val="002E60D2"/>
    <w:rsid w:val="002E7056"/>
    <w:rsid w:val="002E7337"/>
    <w:rsid w:val="002E74E6"/>
    <w:rsid w:val="002E7626"/>
    <w:rsid w:val="002E784E"/>
    <w:rsid w:val="002F0588"/>
    <w:rsid w:val="002F06A9"/>
    <w:rsid w:val="002F0758"/>
    <w:rsid w:val="002F0E2C"/>
    <w:rsid w:val="002F15CF"/>
    <w:rsid w:val="002F1CC7"/>
    <w:rsid w:val="002F23BE"/>
    <w:rsid w:val="002F276F"/>
    <w:rsid w:val="002F2AF6"/>
    <w:rsid w:val="002F2D8C"/>
    <w:rsid w:val="002F3407"/>
    <w:rsid w:val="002F3EF9"/>
    <w:rsid w:val="002F442F"/>
    <w:rsid w:val="002F4479"/>
    <w:rsid w:val="002F4B2D"/>
    <w:rsid w:val="002F59D7"/>
    <w:rsid w:val="002F5DCE"/>
    <w:rsid w:val="002F65DD"/>
    <w:rsid w:val="002F6649"/>
    <w:rsid w:val="002F69DB"/>
    <w:rsid w:val="002F6F46"/>
    <w:rsid w:val="003009FD"/>
    <w:rsid w:val="00301AA8"/>
    <w:rsid w:val="003021BB"/>
    <w:rsid w:val="00302B99"/>
    <w:rsid w:val="00302FD3"/>
    <w:rsid w:val="0030319B"/>
    <w:rsid w:val="003036DC"/>
    <w:rsid w:val="00303994"/>
    <w:rsid w:val="00304C38"/>
    <w:rsid w:val="00305654"/>
    <w:rsid w:val="00305B70"/>
    <w:rsid w:val="00305C42"/>
    <w:rsid w:val="00305E87"/>
    <w:rsid w:val="003074C8"/>
    <w:rsid w:val="00307A39"/>
    <w:rsid w:val="00307C82"/>
    <w:rsid w:val="00307E8C"/>
    <w:rsid w:val="00310DC0"/>
    <w:rsid w:val="00310DD0"/>
    <w:rsid w:val="00311B50"/>
    <w:rsid w:val="00312B26"/>
    <w:rsid w:val="00313777"/>
    <w:rsid w:val="00314422"/>
    <w:rsid w:val="00314D8C"/>
    <w:rsid w:val="003156AE"/>
    <w:rsid w:val="00315B7D"/>
    <w:rsid w:val="00316708"/>
    <w:rsid w:val="00316E86"/>
    <w:rsid w:val="00317D80"/>
    <w:rsid w:val="00317DF3"/>
    <w:rsid w:val="00317EF4"/>
    <w:rsid w:val="00317FEA"/>
    <w:rsid w:val="003202F5"/>
    <w:rsid w:val="00320512"/>
    <w:rsid w:val="003205CE"/>
    <w:rsid w:val="00320864"/>
    <w:rsid w:val="00320919"/>
    <w:rsid w:val="00320D86"/>
    <w:rsid w:val="0032159E"/>
    <w:rsid w:val="00322442"/>
    <w:rsid w:val="003225A2"/>
    <w:rsid w:val="00322964"/>
    <w:rsid w:val="00324FAB"/>
    <w:rsid w:val="00325B1F"/>
    <w:rsid w:val="0032623F"/>
    <w:rsid w:val="00327481"/>
    <w:rsid w:val="003279E6"/>
    <w:rsid w:val="00327F4F"/>
    <w:rsid w:val="003308D3"/>
    <w:rsid w:val="00330E82"/>
    <w:rsid w:val="00331A4C"/>
    <w:rsid w:val="00332316"/>
    <w:rsid w:val="00332414"/>
    <w:rsid w:val="00332FE4"/>
    <w:rsid w:val="00334CE4"/>
    <w:rsid w:val="00334E94"/>
    <w:rsid w:val="00336E27"/>
    <w:rsid w:val="00336FB8"/>
    <w:rsid w:val="0033710A"/>
    <w:rsid w:val="00337E7C"/>
    <w:rsid w:val="00340810"/>
    <w:rsid w:val="00340A20"/>
    <w:rsid w:val="003412D7"/>
    <w:rsid w:val="003414CC"/>
    <w:rsid w:val="00341E19"/>
    <w:rsid w:val="003428F6"/>
    <w:rsid w:val="00342BB2"/>
    <w:rsid w:val="00343863"/>
    <w:rsid w:val="003438C6"/>
    <w:rsid w:val="00343A8C"/>
    <w:rsid w:val="00344640"/>
    <w:rsid w:val="0034469D"/>
    <w:rsid w:val="00344763"/>
    <w:rsid w:val="00345769"/>
    <w:rsid w:val="00345CA4"/>
    <w:rsid w:val="003471CC"/>
    <w:rsid w:val="00347B42"/>
    <w:rsid w:val="00350D8E"/>
    <w:rsid w:val="00351B0F"/>
    <w:rsid w:val="003520A7"/>
    <w:rsid w:val="003523DA"/>
    <w:rsid w:val="0035244E"/>
    <w:rsid w:val="00352E8E"/>
    <w:rsid w:val="003539AB"/>
    <w:rsid w:val="00354045"/>
    <w:rsid w:val="00355AFB"/>
    <w:rsid w:val="00355D24"/>
    <w:rsid w:val="003565F3"/>
    <w:rsid w:val="00356653"/>
    <w:rsid w:val="00356CA0"/>
    <w:rsid w:val="00356DAA"/>
    <w:rsid w:val="00356F69"/>
    <w:rsid w:val="0035761C"/>
    <w:rsid w:val="00360A01"/>
    <w:rsid w:val="00361149"/>
    <w:rsid w:val="0036136C"/>
    <w:rsid w:val="003616F6"/>
    <w:rsid w:val="00361983"/>
    <w:rsid w:val="003622E6"/>
    <w:rsid w:val="00362ED5"/>
    <w:rsid w:val="003646E6"/>
    <w:rsid w:val="003646F5"/>
    <w:rsid w:val="00364D9F"/>
    <w:rsid w:val="00365061"/>
    <w:rsid w:val="00365259"/>
    <w:rsid w:val="003655BA"/>
    <w:rsid w:val="003657E2"/>
    <w:rsid w:val="00365D84"/>
    <w:rsid w:val="0036665F"/>
    <w:rsid w:val="00366B5E"/>
    <w:rsid w:val="00366B5F"/>
    <w:rsid w:val="003679C8"/>
    <w:rsid w:val="00371A25"/>
    <w:rsid w:val="003724EA"/>
    <w:rsid w:val="003726A7"/>
    <w:rsid w:val="003727A4"/>
    <w:rsid w:val="00372922"/>
    <w:rsid w:val="0037507E"/>
    <w:rsid w:val="0037514F"/>
    <w:rsid w:val="003756D2"/>
    <w:rsid w:val="003759EE"/>
    <w:rsid w:val="00375FBA"/>
    <w:rsid w:val="00376A5C"/>
    <w:rsid w:val="0037721D"/>
    <w:rsid w:val="0037766C"/>
    <w:rsid w:val="00377A75"/>
    <w:rsid w:val="00377CBC"/>
    <w:rsid w:val="00380945"/>
    <w:rsid w:val="00382590"/>
    <w:rsid w:val="00383D8A"/>
    <w:rsid w:val="00384120"/>
    <w:rsid w:val="0038439D"/>
    <w:rsid w:val="003843A9"/>
    <w:rsid w:val="00384441"/>
    <w:rsid w:val="0038551D"/>
    <w:rsid w:val="00385ADD"/>
    <w:rsid w:val="00385DC8"/>
    <w:rsid w:val="00386179"/>
    <w:rsid w:val="003864D0"/>
    <w:rsid w:val="00386939"/>
    <w:rsid w:val="00386B79"/>
    <w:rsid w:val="0038782A"/>
    <w:rsid w:val="0039049A"/>
    <w:rsid w:val="003911EA"/>
    <w:rsid w:val="003914C6"/>
    <w:rsid w:val="00392A51"/>
    <w:rsid w:val="00392BA0"/>
    <w:rsid w:val="00393133"/>
    <w:rsid w:val="003933CD"/>
    <w:rsid w:val="003938B7"/>
    <w:rsid w:val="00393C74"/>
    <w:rsid w:val="00393D05"/>
    <w:rsid w:val="003953FF"/>
    <w:rsid w:val="003964D6"/>
    <w:rsid w:val="00396BB3"/>
    <w:rsid w:val="003A00D9"/>
    <w:rsid w:val="003A0150"/>
    <w:rsid w:val="003A170E"/>
    <w:rsid w:val="003A197A"/>
    <w:rsid w:val="003A2835"/>
    <w:rsid w:val="003A2A09"/>
    <w:rsid w:val="003A394F"/>
    <w:rsid w:val="003A411C"/>
    <w:rsid w:val="003A516D"/>
    <w:rsid w:val="003A6024"/>
    <w:rsid w:val="003A613C"/>
    <w:rsid w:val="003A7880"/>
    <w:rsid w:val="003A7C07"/>
    <w:rsid w:val="003B01F7"/>
    <w:rsid w:val="003B0C4F"/>
    <w:rsid w:val="003B0CC2"/>
    <w:rsid w:val="003B1207"/>
    <w:rsid w:val="003B165D"/>
    <w:rsid w:val="003B1699"/>
    <w:rsid w:val="003B1806"/>
    <w:rsid w:val="003B1BF0"/>
    <w:rsid w:val="003B1CED"/>
    <w:rsid w:val="003B311A"/>
    <w:rsid w:val="003B323F"/>
    <w:rsid w:val="003B32C1"/>
    <w:rsid w:val="003B361D"/>
    <w:rsid w:val="003B400F"/>
    <w:rsid w:val="003B4069"/>
    <w:rsid w:val="003B4101"/>
    <w:rsid w:val="003B4C59"/>
    <w:rsid w:val="003B59B6"/>
    <w:rsid w:val="003B5C13"/>
    <w:rsid w:val="003B6351"/>
    <w:rsid w:val="003B68B8"/>
    <w:rsid w:val="003B7E0F"/>
    <w:rsid w:val="003B7F83"/>
    <w:rsid w:val="003C01A9"/>
    <w:rsid w:val="003C0356"/>
    <w:rsid w:val="003C0735"/>
    <w:rsid w:val="003C0C13"/>
    <w:rsid w:val="003C0F01"/>
    <w:rsid w:val="003C1450"/>
    <w:rsid w:val="003C1980"/>
    <w:rsid w:val="003C1A4B"/>
    <w:rsid w:val="003C2F2E"/>
    <w:rsid w:val="003C3EED"/>
    <w:rsid w:val="003C40B8"/>
    <w:rsid w:val="003C6882"/>
    <w:rsid w:val="003C6B42"/>
    <w:rsid w:val="003C7197"/>
    <w:rsid w:val="003D0120"/>
    <w:rsid w:val="003D0A72"/>
    <w:rsid w:val="003D18A7"/>
    <w:rsid w:val="003D30FB"/>
    <w:rsid w:val="003D3E1E"/>
    <w:rsid w:val="003D4825"/>
    <w:rsid w:val="003D57B6"/>
    <w:rsid w:val="003D5B59"/>
    <w:rsid w:val="003D5F74"/>
    <w:rsid w:val="003D6149"/>
    <w:rsid w:val="003D638C"/>
    <w:rsid w:val="003D6A22"/>
    <w:rsid w:val="003D6B85"/>
    <w:rsid w:val="003D7ADB"/>
    <w:rsid w:val="003D7B8B"/>
    <w:rsid w:val="003D7E42"/>
    <w:rsid w:val="003E024A"/>
    <w:rsid w:val="003E0BA7"/>
    <w:rsid w:val="003E198D"/>
    <w:rsid w:val="003E2430"/>
    <w:rsid w:val="003E245C"/>
    <w:rsid w:val="003E2C79"/>
    <w:rsid w:val="003E43B0"/>
    <w:rsid w:val="003E4459"/>
    <w:rsid w:val="003E44E0"/>
    <w:rsid w:val="003E4572"/>
    <w:rsid w:val="003E465A"/>
    <w:rsid w:val="003E49FA"/>
    <w:rsid w:val="003E5260"/>
    <w:rsid w:val="003E53AD"/>
    <w:rsid w:val="003E57AF"/>
    <w:rsid w:val="003E5CE6"/>
    <w:rsid w:val="003E618B"/>
    <w:rsid w:val="003E655F"/>
    <w:rsid w:val="003E6EBA"/>
    <w:rsid w:val="003E7378"/>
    <w:rsid w:val="003E7AEC"/>
    <w:rsid w:val="003E7B1A"/>
    <w:rsid w:val="003E7E7E"/>
    <w:rsid w:val="003E7FE0"/>
    <w:rsid w:val="003F02EA"/>
    <w:rsid w:val="003F067B"/>
    <w:rsid w:val="003F091D"/>
    <w:rsid w:val="003F0925"/>
    <w:rsid w:val="003F0D59"/>
    <w:rsid w:val="003F23FC"/>
    <w:rsid w:val="003F2EBF"/>
    <w:rsid w:val="003F31DC"/>
    <w:rsid w:val="003F3775"/>
    <w:rsid w:val="003F5E56"/>
    <w:rsid w:val="003F6CA0"/>
    <w:rsid w:val="003F7E20"/>
    <w:rsid w:val="003F7F10"/>
    <w:rsid w:val="0040073B"/>
    <w:rsid w:val="00400D2E"/>
    <w:rsid w:val="00401100"/>
    <w:rsid w:val="004016C4"/>
    <w:rsid w:val="004017D0"/>
    <w:rsid w:val="004027CD"/>
    <w:rsid w:val="00402AD1"/>
    <w:rsid w:val="00403B4A"/>
    <w:rsid w:val="00403E61"/>
    <w:rsid w:val="00404655"/>
    <w:rsid w:val="0040475C"/>
    <w:rsid w:val="004047B8"/>
    <w:rsid w:val="00404E21"/>
    <w:rsid w:val="00404E5B"/>
    <w:rsid w:val="00405588"/>
    <w:rsid w:val="00405F59"/>
    <w:rsid w:val="004062F4"/>
    <w:rsid w:val="00406D5B"/>
    <w:rsid w:val="00406E47"/>
    <w:rsid w:val="00407BBE"/>
    <w:rsid w:val="00407D55"/>
    <w:rsid w:val="0041012A"/>
    <w:rsid w:val="0041034A"/>
    <w:rsid w:val="00410891"/>
    <w:rsid w:val="00410AEE"/>
    <w:rsid w:val="00411497"/>
    <w:rsid w:val="0041156E"/>
    <w:rsid w:val="004115A9"/>
    <w:rsid w:val="0041178C"/>
    <w:rsid w:val="00411D84"/>
    <w:rsid w:val="0041227D"/>
    <w:rsid w:val="00412380"/>
    <w:rsid w:val="00412C9B"/>
    <w:rsid w:val="00413209"/>
    <w:rsid w:val="00413652"/>
    <w:rsid w:val="00413E52"/>
    <w:rsid w:val="00413F6E"/>
    <w:rsid w:val="00414509"/>
    <w:rsid w:val="00414636"/>
    <w:rsid w:val="00414F1E"/>
    <w:rsid w:val="00414FA7"/>
    <w:rsid w:val="00415595"/>
    <w:rsid w:val="00415862"/>
    <w:rsid w:val="00415BB3"/>
    <w:rsid w:val="0041601D"/>
    <w:rsid w:val="004164ED"/>
    <w:rsid w:val="00416E08"/>
    <w:rsid w:val="00416ECC"/>
    <w:rsid w:val="00416FF6"/>
    <w:rsid w:val="00417362"/>
    <w:rsid w:val="0042026C"/>
    <w:rsid w:val="0042105E"/>
    <w:rsid w:val="00421CE4"/>
    <w:rsid w:val="00421D69"/>
    <w:rsid w:val="0042286B"/>
    <w:rsid w:val="0042300E"/>
    <w:rsid w:val="00423236"/>
    <w:rsid w:val="004232B9"/>
    <w:rsid w:val="00424BDC"/>
    <w:rsid w:val="00424BEE"/>
    <w:rsid w:val="0042543A"/>
    <w:rsid w:val="00425638"/>
    <w:rsid w:val="004260AD"/>
    <w:rsid w:val="0042731F"/>
    <w:rsid w:val="00427BA8"/>
    <w:rsid w:val="00427C54"/>
    <w:rsid w:val="00432800"/>
    <w:rsid w:val="004331DD"/>
    <w:rsid w:val="004338A2"/>
    <w:rsid w:val="0043444F"/>
    <w:rsid w:val="00435635"/>
    <w:rsid w:val="0043564B"/>
    <w:rsid w:val="00435DA0"/>
    <w:rsid w:val="0043637E"/>
    <w:rsid w:val="0043662F"/>
    <w:rsid w:val="00436CA2"/>
    <w:rsid w:val="00436F3D"/>
    <w:rsid w:val="00436FAF"/>
    <w:rsid w:val="00437448"/>
    <w:rsid w:val="004378EE"/>
    <w:rsid w:val="00437FA1"/>
    <w:rsid w:val="00437FD4"/>
    <w:rsid w:val="00440430"/>
    <w:rsid w:val="0044087B"/>
    <w:rsid w:val="00440B7B"/>
    <w:rsid w:val="0044130B"/>
    <w:rsid w:val="00442B27"/>
    <w:rsid w:val="00442CFF"/>
    <w:rsid w:val="00444767"/>
    <w:rsid w:val="00444F9F"/>
    <w:rsid w:val="0044553B"/>
    <w:rsid w:val="004468D5"/>
    <w:rsid w:val="00447ACE"/>
    <w:rsid w:val="00447B67"/>
    <w:rsid w:val="00447CA5"/>
    <w:rsid w:val="00450844"/>
    <w:rsid w:val="00450851"/>
    <w:rsid w:val="00450F93"/>
    <w:rsid w:val="00451232"/>
    <w:rsid w:val="00451265"/>
    <w:rsid w:val="0045140D"/>
    <w:rsid w:val="004531DB"/>
    <w:rsid w:val="00453268"/>
    <w:rsid w:val="00454039"/>
    <w:rsid w:val="004544B5"/>
    <w:rsid w:val="004545E7"/>
    <w:rsid w:val="00454C89"/>
    <w:rsid w:val="00454FD2"/>
    <w:rsid w:val="00455052"/>
    <w:rsid w:val="004556CE"/>
    <w:rsid w:val="004563BF"/>
    <w:rsid w:val="00456E01"/>
    <w:rsid w:val="0046110B"/>
    <w:rsid w:val="004613D5"/>
    <w:rsid w:val="00461791"/>
    <w:rsid w:val="00462445"/>
    <w:rsid w:val="004629C9"/>
    <w:rsid w:val="00463F47"/>
    <w:rsid w:val="004642B1"/>
    <w:rsid w:val="00464A07"/>
    <w:rsid w:val="00464BAF"/>
    <w:rsid w:val="00464BE1"/>
    <w:rsid w:val="004659DD"/>
    <w:rsid w:val="00465A80"/>
    <w:rsid w:val="00465DCA"/>
    <w:rsid w:val="0046646E"/>
    <w:rsid w:val="0046668E"/>
    <w:rsid w:val="00467181"/>
    <w:rsid w:val="00470785"/>
    <w:rsid w:val="00470B9F"/>
    <w:rsid w:val="00471288"/>
    <w:rsid w:val="00472216"/>
    <w:rsid w:val="004722CF"/>
    <w:rsid w:val="004728DF"/>
    <w:rsid w:val="00473054"/>
    <w:rsid w:val="0047332C"/>
    <w:rsid w:val="0047349C"/>
    <w:rsid w:val="004735C2"/>
    <w:rsid w:val="004743A4"/>
    <w:rsid w:val="004764EF"/>
    <w:rsid w:val="00476F44"/>
    <w:rsid w:val="004771FB"/>
    <w:rsid w:val="00477427"/>
    <w:rsid w:val="004809FE"/>
    <w:rsid w:val="004819AB"/>
    <w:rsid w:val="00481C2E"/>
    <w:rsid w:val="004826AC"/>
    <w:rsid w:val="00483031"/>
    <w:rsid w:val="00483403"/>
    <w:rsid w:val="00483971"/>
    <w:rsid w:val="0048414D"/>
    <w:rsid w:val="0048459B"/>
    <w:rsid w:val="00484CB9"/>
    <w:rsid w:val="004859E4"/>
    <w:rsid w:val="0048604B"/>
    <w:rsid w:val="00486DA5"/>
    <w:rsid w:val="0048770C"/>
    <w:rsid w:val="0048774E"/>
    <w:rsid w:val="00487BB5"/>
    <w:rsid w:val="00487EF7"/>
    <w:rsid w:val="00490195"/>
    <w:rsid w:val="00490D16"/>
    <w:rsid w:val="0049130B"/>
    <w:rsid w:val="004913F7"/>
    <w:rsid w:val="0049175F"/>
    <w:rsid w:val="00491D90"/>
    <w:rsid w:val="00492CBC"/>
    <w:rsid w:val="004947CE"/>
    <w:rsid w:val="00494A11"/>
    <w:rsid w:val="004952D6"/>
    <w:rsid w:val="00495370"/>
    <w:rsid w:val="004955FB"/>
    <w:rsid w:val="004961D0"/>
    <w:rsid w:val="00496AC5"/>
    <w:rsid w:val="00496F1B"/>
    <w:rsid w:val="00496F4E"/>
    <w:rsid w:val="00497418"/>
    <w:rsid w:val="004A0617"/>
    <w:rsid w:val="004A1430"/>
    <w:rsid w:val="004A18F8"/>
    <w:rsid w:val="004A1CB2"/>
    <w:rsid w:val="004A1FE2"/>
    <w:rsid w:val="004A27A9"/>
    <w:rsid w:val="004A2A42"/>
    <w:rsid w:val="004A3646"/>
    <w:rsid w:val="004A41D1"/>
    <w:rsid w:val="004A57F5"/>
    <w:rsid w:val="004A6425"/>
    <w:rsid w:val="004A6530"/>
    <w:rsid w:val="004A6845"/>
    <w:rsid w:val="004A712F"/>
    <w:rsid w:val="004A7A17"/>
    <w:rsid w:val="004A7DC5"/>
    <w:rsid w:val="004A7E59"/>
    <w:rsid w:val="004A7EE3"/>
    <w:rsid w:val="004B04B6"/>
    <w:rsid w:val="004B090F"/>
    <w:rsid w:val="004B0961"/>
    <w:rsid w:val="004B09F1"/>
    <w:rsid w:val="004B175E"/>
    <w:rsid w:val="004B182B"/>
    <w:rsid w:val="004B1FE9"/>
    <w:rsid w:val="004B25E8"/>
    <w:rsid w:val="004B2D59"/>
    <w:rsid w:val="004B4A01"/>
    <w:rsid w:val="004B4F6A"/>
    <w:rsid w:val="004B6982"/>
    <w:rsid w:val="004B6EBE"/>
    <w:rsid w:val="004C013B"/>
    <w:rsid w:val="004C0A13"/>
    <w:rsid w:val="004C11B7"/>
    <w:rsid w:val="004C11C1"/>
    <w:rsid w:val="004C18BF"/>
    <w:rsid w:val="004C1B44"/>
    <w:rsid w:val="004C1D0B"/>
    <w:rsid w:val="004C1F94"/>
    <w:rsid w:val="004C24DA"/>
    <w:rsid w:val="004C2EEA"/>
    <w:rsid w:val="004C3408"/>
    <w:rsid w:val="004C3B42"/>
    <w:rsid w:val="004C3FB4"/>
    <w:rsid w:val="004C4A4F"/>
    <w:rsid w:val="004C4D4C"/>
    <w:rsid w:val="004C58DD"/>
    <w:rsid w:val="004C5A71"/>
    <w:rsid w:val="004C6280"/>
    <w:rsid w:val="004C6530"/>
    <w:rsid w:val="004C69BE"/>
    <w:rsid w:val="004C76A2"/>
    <w:rsid w:val="004C7DAC"/>
    <w:rsid w:val="004C7F44"/>
    <w:rsid w:val="004D05AD"/>
    <w:rsid w:val="004D0B1E"/>
    <w:rsid w:val="004D1539"/>
    <w:rsid w:val="004D16E0"/>
    <w:rsid w:val="004D1AEE"/>
    <w:rsid w:val="004D2350"/>
    <w:rsid w:val="004D3479"/>
    <w:rsid w:val="004D46D0"/>
    <w:rsid w:val="004D517F"/>
    <w:rsid w:val="004D5289"/>
    <w:rsid w:val="004D582D"/>
    <w:rsid w:val="004D5B3A"/>
    <w:rsid w:val="004D6503"/>
    <w:rsid w:val="004D6513"/>
    <w:rsid w:val="004D6655"/>
    <w:rsid w:val="004D674E"/>
    <w:rsid w:val="004D7023"/>
    <w:rsid w:val="004D752F"/>
    <w:rsid w:val="004D769D"/>
    <w:rsid w:val="004E02F8"/>
    <w:rsid w:val="004E0516"/>
    <w:rsid w:val="004E0A1E"/>
    <w:rsid w:val="004E108B"/>
    <w:rsid w:val="004E10F3"/>
    <w:rsid w:val="004E1B15"/>
    <w:rsid w:val="004E1C59"/>
    <w:rsid w:val="004E2AAF"/>
    <w:rsid w:val="004E354D"/>
    <w:rsid w:val="004E3D37"/>
    <w:rsid w:val="004E3E2C"/>
    <w:rsid w:val="004E411F"/>
    <w:rsid w:val="004E465F"/>
    <w:rsid w:val="004E504C"/>
    <w:rsid w:val="004E5F88"/>
    <w:rsid w:val="004E6B49"/>
    <w:rsid w:val="004E707C"/>
    <w:rsid w:val="004E7455"/>
    <w:rsid w:val="004F0DBD"/>
    <w:rsid w:val="004F1159"/>
    <w:rsid w:val="004F139C"/>
    <w:rsid w:val="004F1F66"/>
    <w:rsid w:val="004F24EC"/>
    <w:rsid w:val="004F4EC1"/>
    <w:rsid w:val="004F5239"/>
    <w:rsid w:val="004F5F28"/>
    <w:rsid w:val="004F6594"/>
    <w:rsid w:val="004F6A19"/>
    <w:rsid w:val="004F6BFB"/>
    <w:rsid w:val="004F7920"/>
    <w:rsid w:val="004F7BF1"/>
    <w:rsid w:val="004F7C81"/>
    <w:rsid w:val="005001DB"/>
    <w:rsid w:val="00500AFE"/>
    <w:rsid w:val="00501574"/>
    <w:rsid w:val="00501BE6"/>
    <w:rsid w:val="00501D57"/>
    <w:rsid w:val="00501E1C"/>
    <w:rsid w:val="0050221A"/>
    <w:rsid w:val="0050233C"/>
    <w:rsid w:val="0050273C"/>
    <w:rsid w:val="005028F9"/>
    <w:rsid w:val="00502A28"/>
    <w:rsid w:val="00503231"/>
    <w:rsid w:val="00503C61"/>
    <w:rsid w:val="00504AB6"/>
    <w:rsid w:val="00504DCD"/>
    <w:rsid w:val="00505600"/>
    <w:rsid w:val="00505E0F"/>
    <w:rsid w:val="00506B27"/>
    <w:rsid w:val="00506C12"/>
    <w:rsid w:val="00507CFF"/>
    <w:rsid w:val="0051035B"/>
    <w:rsid w:val="00510B33"/>
    <w:rsid w:val="0051109F"/>
    <w:rsid w:val="00512548"/>
    <w:rsid w:val="00513D31"/>
    <w:rsid w:val="00513E86"/>
    <w:rsid w:val="005142F2"/>
    <w:rsid w:val="00514D4D"/>
    <w:rsid w:val="00514FB6"/>
    <w:rsid w:val="00515093"/>
    <w:rsid w:val="00515AE2"/>
    <w:rsid w:val="00515CFA"/>
    <w:rsid w:val="00515D44"/>
    <w:rsid w:val="00516A48"/>
    <w:rsid w:val="00520096"/>
    <w:rsid w:val="00520264"/>
    <w:rsid w:val="00521814"/>
    <w:rsid w:val="00521A4F"/>
    <w:rsid w:val="00521C70"/>
    <w:rsid w:val="00521DA9"/>
    <w:rsid w:val="00521DE6"/>
    <w:rsid w:val="0052216D"/>
    <w:rsid w:val="00522C46"/>
    <w:rsid w:val="0052342C"/>
    <w:rsid w:val="00523768"/>
    <w:rsid w:val="00524628"/>
    <w:rsid w:val="005246B1"/>
    <w:rsid w:val="0052655C"/>
    <w:rsid w:val="00526AC0"/>
    <w:rsid w:val="00526B0C"/>
    <w:rsid w:val="005273C0"/>
    <w:rsid w:val="00527A35"/>
    <w:rsid w:val="00527D0F"/>
    <w:rsid w:val="00530287"/>
    <w:rsid w:val="0053082C"/>
    <w:rsid w:val="0053086F"/>
    <w:rsid w:val="00530EA0"/>
    <w:rsid w:val="00531216"/>
    <w:rsid w:val="00531771"/>
    <w:rsid w:val="00531865"/>
    <w:rsid w:val="00531C36"/>
    <w:rsid w:val="00532D6C"/>
    <w:rsid w:val="00532F0F"/>
    <w:rsid w:val="005335FD"/>
    <w:rsid w:val="005344D3"/>
    <w:rsid w:val="005347BF"/>
    <w:rsid w:val="00534FC4"/>
    <w:rsid w:val="00535110"/>
    <w:rsid w:val="005355A0"/>
    <w:rsid w:val="00535EA2"/>
    <w:rsid w:val="00535F51"/>
    <w:rsid w:val="005368BF"/>
    <w:rsid w:val="00537F12"/>
    <w:rsid w:val="005406B8"/>
    <w:rsid w:val="00540798"/>
    <w:rsid w:val="005407EF"/>
    <w:rsid w:val="00540A37"/>
    <w:rsid w:val="0054148B"/>
    <w:rsid w:val="00541FD8"/>
    <w:rsid w:val="00542126"/>
    <w:rsid w:val="005422D9"/>
    <w:rsid w:val="00542368"/>
    <w:rsid w:val="005423F6"/>
    <w:rsid w:val="00542E0F"/>
    <w:rsid w:val="0054314B"/>
    <w:rsid w:val="0054379C"/>
    <w:rsid w:val="005439F9"/>
    <w:rsid w:val="00543B67"/>
    <w:rsid w:val="00543D03"/>
    <w:rsid w:val="0054400B"/>
    <w:rsid w:val="00544105"/>
    <w:rsid w:val="00544182"/>
    <w:rsid w:val="0054418D"/>
    <w:rsid w:val="005447CD"/>
    <w:rsid w:val="00544987"/>
    <w:rsid w:val="005449AF"/>
    <w:rsid w:val="005455B4"/>
    <w:rsid w:val="0054564A"/>
    <w:rsid w:val="00545891"/>
    <w:rsid w:val="00545C0B"/>
    <w:rsid w:val="005465CA"/>
    <w:rsid w:val="00546B42"/>
    <w:rsid w:val="0054712B"/>
    <w:rsid w:val="00547341"/>
    <w:rsid w:val="00547833"/>
    <w:rsid w:val="00547B0F"/>
    <w:rsid w:val="005500D6"/>
    <w:rsid w:val="0055037B"/>
    <w:rsid w:val="00550FCA"/>
    <w:rsid w:val="00551AC9"/>
    <w:rsid w:val="00551FD1"/>
    <w:rsid w:val="005528A5"/>
    <w:rsid w:val="005528E8"/>
    <w:rsid w:val="00552D51"/>
    <w:rsid w:val="0055310B"/>
    <w:rsid w:val="00553633"/>
    <w:rsid w:val="00553BBE"/>
    <w:rsid w:val="0055484F"/>
    <w:rsid w:val="0055499D"/>
    <w:rsid w:val="00554A98"/>
    <w:rsid w:val="00554D5A"/>
    <w:rsid w:val="00554FA0"/>
    <w:rsid w:val="00555061"/>
    <w:rsid w:val="005561BE"/>
    <w:rsid w:val="005562EF"/>
    <w:rsid w:val="00556482"/>
    <w:rsid w:val="00556770"/>
    <w:rsid w:val="0055681D"/>
    <w:rsid w:val="0055742B"/>
    <w:rsid w:val="00557FF3"/>
    <w:rsid w:val="0055A0C3"/>
    <w:rsid w:val="0056065D"/>
    <w:rsid w:val="00561779"/>
    <w:rsid w:val="00561BEC"/>
    <w:rsid w:val="005620F6"/>
    <w:rsid w:val="00562A43"/>
    <w:rsid w:val="00562D44"/>
    <w:rsid w:val="0056307F"/>
    <w:rsid w:val="005630C3"/>
    <w:rsid w:val="00563A9B"/>
    <w:rsid w:val="00563B0F"/>
    <w:rsid w:val="00563C66"/>
    <w:rsid w:val="00564058"/>
    <w:rsid w:val="005656DF"/>
    <w:rsid w:val="00565D92"/>
    <w:rsid w:val="00566120"/>
    <w:rsid w:val="00566FDB"/>
    <w:rsid w:val="00567532"/>
    <w:rsid w:val="005676C7"/>
    <w:rsid w:val="005678A6"/>
    <w:rsid w:val="005701B8"/>
    <w:rsid w:val="0057021A"/>
    <w:rsid w:val="005716BD"/>
    <w:rsid w:val="0057215E"/>
    <w:rsid w:val="00573900"/>
    <w:rsid w:val="00573BBB"/>
    <w:rsid w:val="00574991"/>
    <w:rsid w:val="00575367"/>
    <w:rsid w:val="00575F08"/>
    <w:rsid w:val="00576A10"/>
    <w:rsid w:val="00576C5C"/>
    <w:rsid w:val="00576F32"/>
    <w:rsid w:val="00577067"/>
    <w:rsid w:val="00577D71"/>
    <w:rsid w:val="00577DD3"/>
    <w:rsid w:val="00581555"/>
    <w:rsid w:val="00583882"/>
    <w:rsid w:val="00584355"/>
    <w:rsid w:val="00584CF0"/>
    <w:rsid w:val="00585437"/>
    <w:rsid w:val="0058571C"/>
    <w:rsid w:val="005859A4"/>
    <w:rsid w:val="00585D7B"/>
    <w:rsid w:val="00585FBC"/>
    <w:rsid w:val="005862DC"/>
    <w:rsid w:val="00586583"/>
    <w:rsid w:val="00586F79"/>
    <w:rsid w:val="00587072"/>
    <w:rsid w:val="005878F7"/>
    <w:rsid w:val="0059018A"/>
    <w:rsid w:val="005906EF"/>
    <w:rsid w:val="00590B6E"/>
    <w:rsid w:val="00591127"/>
    <w:rsid w:val="0059150A"/>
    <w:rsid w:val="00591511"/>
    <w:rsid w:val="00591851"/>
    <w:rsid w:val="00592560"/>
    <w:rsid w:val="00592DE3"/>
    <w:rsid w:val="00593C4F"/>
    <w:rsid w:val="00593FCB"/>
    <w:rsid w:val="0059441E"/>
    <w:rsid w:val="005944A3"/>
    <w:rsid w:val="005946AD"/>
    <w:rsid w:val="00594B42"/>
    <w:rsid w:val="005957CD"/>
    <w:rsid w:val="005968A5"/>
    <w:rsid w:val="00596ED8"/>
    <w:rsid w:val="00597115"/>
    <w:rsid w:val="00597174"/>
    <w:rsid w:val="00597A88"/>
    <w:rsid w:val="00597D0D"/>
    <w:rsid w:val="00597F7F"/>
    <w:rsid w:val="00597FA9"/>
    <w:rsid w:val="005A0368"/>
    <w:rsid w:val="005A0F1D"/>
    <w:rsid w:val="005A234F"/>
    <w:rsid w:val="005A2EA3"/>
    <w:rsid w:val="005A3E8E"/>
    <w:rsid w:val="005A410F"/>
    <w:rsid w:val="005A4E01"/>
    <w:rsid w:val="005A4E5A"/>
    <w:rsid w:val="005A5318"/>
    <w:rsid w:val="005A77A5"/>
    <w:rsid w:val="005A79C7"/>
    <w:rsid w:val="005A7DC8"/>
    <w:rsid w:val="005B00A7"/>
    <w:rsid w:val="005B0150"/>
    <w:rsid w:val="005B03ED"/>
    <w:rsid w:val="005B1677"/>
    <w:rsid w:val="005B183E"/>
    <w:rsid w:val="005B1A43"/>
    <w:rsid w:val="005B2018"/>
    <w:rsid w:val="005B2AF0"/>
    <w:rsid w:val="005B4927"/>
    <w:rsid w:val="005B5D3E"/>
    <w:rsid w:val="005B64B9"/>
    <w:rsid w:val="005B6BDD"/>
    <w:rsid w:val="005B6F29"/>
    <w:rsid w:val="005B790F"/>
    <w:rsid w:val="005B7AA9"/>
    <w:rsid w:val="005C044E"/>
    <w:rsid w:val="005C0C9B"/>
    <w:rsid w:val="005C28D1"/>
    <w:rsid w:val="005C2958"/>
    <w:rsid w:val="005C2CBB"/>
    <w:rsid w:val="005C2E88"/>
    <w:rsid w:val="005C2F92"/>
    <w:rsid w:val="005C3A85"/>
    <w:rsid w:val="005C44C4"/>
    <w:rsid w:val="005C4544"/>
    <w:rsid w:val="005C46A6"/>
    <w:rsid w:val="005C4C40"/>
    <w:rsid w:val="005C532E"/>
    <w:rsid w:val="005C54A8"/>
    <w:rsid w:val="005C5550"/>
    <w:rsid w:val="005C6332"/>
    <w:rsid w:val="005C6BC4"/>
    <w:rsid w:val="005C6F72"/>
    <w:rsid w:val="005C7571"/>
    <w:rsid w:val="005C7D05"/>
    <w:rsid w:val="005D0787"/>
    <w:rsid w:val="005D08FD"/>
    <w:rsid w:val="005D13A2"/>
    <w:rsid w:val="005D1CBC"/>
    <w:rsid w:val="005D22B9"/>
    <w:rsid w:val="005D2EB5"/>
    <w:rsid w:val="005D38F8"/>
    <w:rsid w:val="005D43C6"/>
    <w:rsid w:val="005D5454"/>
    <w:rsid w:val="005D5813"/>
    <w:rsid w:val="005D64FC"/>
    <w:rsid w:val="005D653B"/>
    <w:rsid w:val="005D66B6"/>
    <w:rsid w:val="005D6B0C"/>
    <w:rsid w:val="005D6DAA"/>
    <w:rsid w:val="005D79DA"/>
    <w:rsid w:val="005D7C64"/>
    <w:rsid w:val="005D7F0D"/>
    <w:rsid w:val="005E11BA"/>
    <w:rsid w:val="005E1356"/>
    <w:rsid w:val="005E27D1"/>
    <w:rsid w:val="005E2AEF"/>
    <w:rsid w:val="005E3627"/>
    <w:rsid w:val="005E3A7E"/>
    <w:rsid w:val="005E45B6"/>
    <w:rsid w:val="005E5F4D"/>
    <w:rsid w:val="005E6484"/>
    <w:rsid w:val="005E6D5A"/>
    <w:rsid w:val="005E6E5A"/>
    <w:rsid w:val="005E7494"/>
    <w:rsid w:val="005E7DE8"/>
    <w:rsid w:val="005F04DD"/>
    <w:rsid w:val="005F1AF8"/>
    <w:rsid w:val="005F2524"/>
    <w:rsid w:val="005F2556"/>
    <w:rsid w:val="005F2BF0"/>
    <w:rsid w:val="005F35CD"/>
    <w:rsid w:val="005F3882"/>
    <w:rsid w:val="005F3F78"/>
    <w:rsid w:val="005F425F"/>
    <w:rsid w:val="005F4492"/>
    <w:rsid w:val="005F45D3"/>
    <w:rsid w:val="005F4BA0"/>
    <w:rsid w:val="005F500C"/>
    <w:rsid w:val="005F5246"/>
    <w:rsid w:val="005F62BC"/>
    <w:rsid w:val="005F6712"/>
    <w:rsid w:val="005F701C"/>
    <w:rsid w:val="005F743B"/>
    <w:rsid w:val="00600E62"/>
    <w:rsid w:val="006016FA"/>
    <w:rsid w:val="0060311D"/>
    <w:rsid w:val="00603569"/>
    <w:rsid w:val="006057E8"/>
    <w:rsid w:val="00605AED"/>
    <w:rsid w:val="00606075"/>
    <w:rsid w:val="006063BF"/>
    <w:rsid w:val="006065F6"/>
    <w:rsid w:val="00607774"/>
    <w:rsid w:val="006106E1"/>
    <w:rsid w:val="00610BC8"/>
    <w:rsid w:val="006116C8"/>
    <w:rsid w:val="00612335"/>
    <w:rsid w:val="006123EA"/>
    <w:rsid w:val="00612A0C"/>
    <w:rsid w:val="00613028"/>
    <w:rsid w:val="00614BBB"/>
    <w:rsid w:val="006164D2"/>
    <w:rsid w:val="00616BDB"/>
    <w:rsid w:val="00616CEA"/>
    <w:rsid w:val="00617F9F"/>
    <w:rsid w:val="006207F0"/>
    <w:rsid w:val="00620892"/>
    <w:rsid w:val="006213AF"/>
    <w:rsid w:val="0062220F"/>
    <w:rsid w:val="006234F9"/>
    <w:rsid w:val="0062370B"/>
    <w:rsid w:val="00623755"/>
    <w:rsid w:val="00623CA0"/>
    <w:rsid w:val="00623F5D"/>
    <w:rsid w:val="00624797"/>
    <w:rsid w:val="006250BD"/>
    <w:rsid w:val="0062515A"/>
    <w:rsid w:val="00625967"/>
    <w:rsid w:val="00626889"/>
    <w:rsid w:val="00627552"/>
    <w:rsid w:val="006278CB"/>
    <w:rsid w:val="006306A4"/>
    <w:rsid w:val="00630F88"/>
    <w:rsid w:val="00631380"/>
    <w:rsid w:val="00631FF9"/>
    <w:rsid w:val="00632669"/>
    <w:rsid w:val="00632947"/>
    <w:rsid w:val="006329F0"/>
    <w:rsid w:val="00632C88"/>
    <w:rsid w:val="0063342E"/>
    <w:rsid w:val="00633C42"/>
    <w:rsid w:val="00633DE3"/>
    <w:rsid w:val="006340DD"/>
    <w:rsid w:val="00634513"/>
    <w:rsid w:val="006345F0"/>
    <w:rsid w:val="00634FE6"/>
    <w:rsid w:val="006357F2"/>
    <w:rsid w:val="006365BB"/>
    <w:rsid w:val="00640009"/>
    <w:rsid w:val="00640ED2"/>
    <w:rsid w:val="00641511"/>
    <w:rsid w:val="00641D6F"/>
    <w:rsid w:val="00642A42"/>
    <w:rsid w:val="0064320D"/>
    <w:rsid w:val="00644664"/>
    <w:rsid w:val="006452A7"/>
    <w:rsid w:val="00645ABA"/>
    <w:rsid w:val="006468DB"/>
    <w:rsid w:val="00646B28"/>
    <w:rsid w:val="006473C3"/>
    <w:rsid w:val="00650313"/>
    <w:rsid w:val="00650930"/>
    <w:rsid w:val="00650B1A"/>
    <w:rsid w:val="00650E12"/>
    <w:rsid w:val="00651116"/>
    <w:rsid w:val="00651E49"/>
    <w:rsid w:val="00652157"/>
    <w:rsid w:val="00652D29"/>
    <w:rsid w:val="00652D95"/>
    <w:rsid w:val="00653474"/>
    <w:rsid w:val="00653F23"/>
    <w:rsid w:val="00655155"/>
    <w:rsid w:val="006555B9"/>
    <w:rsid w:val="0065566D"/>
    <w:rsid w:val="00655693"/>
    <w:rsid w:val="0065656C"/>
    <w:rsid w:val="00656978"/>
    <w:rsid w:val="00656B61"/>
    <w:rsid w:val="00656E92"/>
    <w:rsid w:val="006610C0"/>
    <w:rsid w:val="00661764"/>
    <w:rsid w:val="00662485"/>
    <w:rsid w:val="00662560"/>
    <w:rsid w:val="00662B57"/>
    <w:rsid w:val="00662C40"/>
    <w:rsid w:val="00662E77"/>
    <w:rsid w:val="00662EE7"/>
    <w:rsid w:val="00663578"/>
    <w:rsid w:val="0066388B"/>
    <w:rsid w:val="00663B45"/>
    <w:rsid w:val="00663CB2"/>
    <w:rsid w:val="00664E8F"/>
    <w:rsid w:val="006658E3"/>
    <w:rsid w:val="00665B2B"/>
    <w:rsid w:val="00666C33"/>
    <w:rsid w:val="006672CC"/>
    <w:rsid w:val="0066736E"/>
    <w:rsid w:val="00667E67"/>
    <w:rsid w:val="006703A6"/>
    <w:rsid w:val="00670BEA"/>
    <w:rsid w:val="00671313"/>
    <w:rsid w:val="006721FD"/>
    <w:rsid w:val="006729E0"/>
    <w:rsid w:val="00672A32"/>
    <w:rsid w:val="0067303F"/>
    <w:rsid w:val="0067327C"/>
    <w:rsid w:val="00673DAE"/>
    <w:rsid w:val="00674E66"/>
    <w:rsid w:val="00675BC9"/>
    <w:rsid w:val="00676650"/>
    <w:rsid w:val="00676705"/>
    <w:rsid w:val="00676730"/>
    <w:rsid w:val="00676DC1"/>
    <w:rsid w:val="00676E45"/>
    <w:rsid w:val="00677B70"/>
    <w:rsid w:val="006802BA"/>
    <w:rsid w:val="006806C9"/>
    <w:rsid w:val="00680988"/>
    <w:rsid w:val="00680FF4"/>
    <w:rsid w:val="00681549"/>
    <w:rsid w:val="00681E3D"/>
    <w:rsid w:val="00682B77"/>
    <w:rsid w:val="006830F9"/>
    <w:rsid w:val="0068383E"/>
    <w:rsid w:val="00684DFC"/>
    <w:rsid w:val="00685C77"/>
    <w:rsid w:val="0068636F"/>
    <w:rsid w:val="006863D9"/>
    <w:rsid w:val="0068644C"/>
    <w:rsid w:val="00687FFA"/>
    <w:rsid w:val="00690056"/>
    <w:rsid w:val="00690432"/>
    <w:rsid w:val="00690FB4"/>
    <w:rsid w:val="00691537"/>
    <w:rsid w:val="00693298"/>
    <w:rsid w:val="00694684"/>
    <w:rsid w:val="00694BD4"/>
    <w:rsid w:val="00695051"/>
    <w:rsid w:val="00695E22"/>
    <w:rsid w:val="00696D85"/>
    <w:rsid w:val="00697320"/>
    <w:rsid w:val="00697327"/>
    <w:rsid w:val="00697B00"/>
    <w:rsid w:val="006A0079"/>
    <w:rsid w:val="006A0723"/>
    <w:rsid w:val="006A0B56"/>
    <w:rsid w:val="006A0C70"/>
    <w:rsid w:val="006A0D6A"/>
    <w:rsid w:val="006A1000"/>
    <w:rsid w:val="006A1553"/>
    <w:rsid w:val="006A37D1"/>
    <w:rsid w:val="006A3B94"/>
    <w:rsid w:val="006A3BC3"/>
    <w:rsid w:val="006A4525"/>
    <w:rsid w:val="006A480A"/>
    <w:rsid w:val="006A561B"/>
    <w:rsid w:val="006A5796"/>
    <w:rsid w:val="006A5D28"/>
    <w:rsid w:val="006A6249"/>
    <w:rsid w:val="006A7533"/>
    <w:rsid w:val="006A7CF3"/>
    <w:rsid w:val="006B0220"/>
    <w:rsid w:val="006B043B"/>
    <w:rsid w:val="006B0E9D"/>
    <w:rsid w:val="006B13F2"/>
    <w:rsid w:val="006B2234"/>
    <w:rsid w:val="006B24BC"/>
    <w:rsid w:val="006B27D2"/>
    <w:rsid w:val="006B282C"/>
    <w:rsid w:val="006B298E"/>
    <w:rsid w:val="006B29C2"/>
    <w:rsid w:val="006B2A71"/>
    <w:rsid w:val="006B2F1E"/>
    <w:rsid w:val="006B3124"/>
    <w:rsid w:val="006B3BE7"/>
    <w:rsid w:val="006B4219"/>
    <w:rsid w:val="006B437C"/>
    <w:rsid w:val="006B463E"/>
    <w:rsid w:val="006B46FC"/>
    <w:rsid w:val="006B4785"/>
    <w:rsid w:val="006B556E"/>
    <w:rsid w:val="006B570A"/>
    <w:rsid w:val="006B5D40"/>
    <w:rsid w:val="006B5E8B"/>
    <w:rsid w:val="006B6228"/>
    <w:rsid w:val="006B77A0"/>
    <w:rsid w:val="006C09B3"/>
    <w:rsid w:val="006C0A56"/>
    <w:rsid w:val="006C1B34"/>
    <w:rsid w:val="006C1E75"/>
    <w:rsid w:val="006C20E2"/>
    <w:rsid w:val="006C253C"/>
    <w:rsid w:val="006C25C7"/>
    <w:rsid w:val="006C26A7"/>
    <w:rsid w:val="006C27F6"/>
    <w:rsid w:val="006C2F8A"/>
    <w:rsid w:val="006C3AE9"/>
    <w:rsid w:val="006C3E12"/>
    <w:rsid w:val="006C4B8D"/>
    <w:rsid w:val="006C4F32"/>
    <w:rsid w:val="006C5B63"/>
    <w:rsid w:val="006C5BCC"/>
    <w:rsid w:val="006C690C"/>
    <w:rsid w:val="006C6B40"/>
    <w:rsid w:val="006D015E"/>
    <w:rsid w:val="006D06D8"/>
    <w:rsid w:val="006D1106"/>
    <w:rsid w:val="006D2275"/>
    <w:rsid w:val="006D29DE"/>
    <w:rsid w:val="006D2AD1"/>
    <w:rsid w:val="006D2D07"/>
    <w:rsid w:val="006D313A"/>
    <w:rsid w:val="006D3718"/>
    <w:rsid w:val="006D39F5"/>
    <w:rsid w:val="006D3BD4"/>
    <w:rsid w:val="006D3FDD"/>
    <w:rsid w:val="006D422C"/>
    <w:rsid w:val="006D478D"/>
    <w:rsid w:val="006D4E20"/>
    <w:rsid w:val="006D5197"/>
    <w:rsid w:val="006D5A46"/>
    <w:rsid w:val="006D6829"/>
    <w:rsid w:val="006D72F9"/>
    <w:rsid w:val="006D7782"/>
    <w:rsid w:val="006D7A23"/>
    <w:rsid w:val="006D7E8E"/>
    <w:rsid w:val="006E0388"/>
    <w:rsid w:val="006E09FB"/>
    <w:rsid w:val="006E0A67"/>
    <w:rsid w:val="006E0AA3"/>
    <w:rsid w:val="006E0E4C"/>
    <w:rsid w:val="006E1826"/>
    <w:rsid w:val="006E2038"/>
    <w:rsid w:val="006E22EF"/>
    <w:rsid w:val="006E26C5"/>
    <w:rsid w:val="006E28B3"/>
    <w:rsid w:val="006E3300"/>
    <w:rsid w:val="006E3A8D"/>
    <w:rsid w:val="006E3DDC"/>
    <w:rsid w:val="006E4DEF"/>
    <w:rsid w:val="006E7516"/>
    <w:rsid w:val="006E7B0F"/>
    <w:rsid w:val="006E7D99"/>
    <w:rsid w:val="006E7F67"/>
    <w:rsid w:val="006F27B7"/>
    <w:rsid w:val="006F2E17"/>
    <w:rsid w:val="006F3073"/>
    <w:rsid w:val="006F374D"/>
    <w:rsid w:val="006F3C12"/>
    <w:rsid w:val="006F3F91"/>
    <w:rsid w:val="006F40B3"/>
    <w:rsid w:val="006F4B67"/>
    <w:rsid w:val="006F57F8"/>
    <w:rsid w:val="006F5EE8"/>
    <w:rsid w:val="006F6B25"/>
    <w:rsid w:val="006F6E56"/>
    <w:rsid w:val="006F70EC"/>
    <w:rsid w:val="006F75CB"/>
    <w:rsid w:val="006F7724"/>
    <w:rsid w:val="006F7968"/>
    <w:rsid w:val="006F7BD8"/>
    <w:rsid w:val="006F7FB7"/>
    <w:rsid w:val="0070079A"/>
    <w:rsid w:val="00700917"/>
    <w:rsid w:val="00701559"/>
    <w:rsid w:val="00701967"/>
    <w:rsid w:val="00702002"/>
    <w:rsid w:val="00702447"/>
    <w:rsid w:val="00702B24"/>
    <w:rsid w:val="007035EF"/>
    <w:rsid w:val="00703B10"/>
    <w:rsid w:val="00703F09"/>
    <w:rsid w:val="00705C4C"/>
    <w:rsid w:val="007060FC"/>
    <w:rsid w:val="0070611D"/>
    <w:rsid w:val="0070681D"/>
    <w:rsid w:val="0071027D"/>
    <w:rsid w:val="0071039F"/>
    <w:rsid w:val="007107FD"/>
    <w:rsid w:val="00710993"/>
    <w:rsid w:val="00710EE6"/>
    <w:rsid w:val="00711035"/>
    <w:rsid w:val="0071165E"/>
    <w:rsid w:val="00711B14"/>
    <w:rsid w:val="00711EBB"/>
    <w:rsid w:val="00712316"/>
    <w:rsid w:val="00712D28"/>
    <w:rsid w:val="00712EAA"/>
    <w:rsid w:val="00713B2E"/>
    <w:rsid w:val="00713FD4"/>
    <w:rsid w:val="00714043"/>
    <w:rsid w:val="007155DD"/>
    <w:rsid w:val="00715A4F"/>
    <w:rsid w:val="00715D91"/>
    <w:rsid w:val="00716478"/>
    <w:rsid w:val="007171A7"/>
    <w:rsid w:val="007178D1"/>
    <w:rsid w:val="00717C90"/>
    <w:rsid w:val="00717D12"/>
    <w:rsid w:val="00717E29"/>
    <w:rsid w:val="007204D8"/>
    <w:rsid w:val="0072162A"/>
    <w:rsid w:val="00721CEC"/>
    <w:rsid w:val="00721E88"/>
    <w:rsid w:val="00722157"/>
    <w:rsid w:val="007226B1"/>
    <w:rsid w:val="007226E7"/>
    <w:rsid w:val="00722A05"/>
    <w:rsid w:val="0072332C"/>
    <w:rsid w:val="00723939"/>
    <w:rsid w:val="00723BE5"/>
    <w:rsid w:val="0072511C"/>
    <w:rsid w:val="00725370"/>
    <w:rsid w:val="00725B36"/>
    <w:rsid w:val="00727572"/>
    <w:rsid w:val="00731225"/>
    <w:rsid w:val="007329B7"/>
    <w:rsid w:val="00732CEC"/>
    <w:rsid w:val="00733284"/>
    <w:rsid w:val="007341D1"/>
    <w:rsid w:val="007347E0"/>
    <w:rsid w:val="00735961"/>
    <w:rsid w:val="00735C2F"/>
    <w:rsid w:val="00735DF8"/>
    <w:rsid w:val="00735F3E"/>
    <w:rsid w:val="00736581"/>
    <w:rsid w:val="007378F6"/>
    <w:rsid w:val="00737F5C"/>
    <w:rsid w:val="007403F1"/>
    <w:rsid w:val="0074055C"/>
    <w:rsid w:val="00740916"/>
    <w:rsid w:val="00740E37"/>
    <w:rsid w:val="0074136A"/>
    <w:rsid w:val="007417F3"/>
    <w:rsid w:val="007420C4"/>
    <w:rsid w:val="0074218A"/>
    <w:rsid w:val="0074228F"/>
    <w:rsid w:val="00743A27"/>
    <w:rsid w:val="00744555"/>
    <w:rsid w:val="007445C1"/>
    <w:rsid w:val="00744A4C"/>
    <w:rsid w:val="00745059"/>
    <w:rsid w:val="00745D6A"/>
    <w:rsid w:val="00746579"/>
    <w:rsid w:val="007468DB"/>
    <w:rsid w:val="00746B8D"/>
    <w:rsid w:val="00746C28"/>
    <w:rsid w:val="0074798F"/>
    <w:rsid w:val="00747E1C"/>
    <w:rsid w:val="00747EC5"/>
    <w:rsid w:val="00750227"/>
    <w:rsid w:val="00750C88"/>
    <w:rsid w:val="0075177F"/>
    <w:rsid w:val="007524A7"/>
    <w:rsid w:val="00752553"/>
    <w:rsid w:val="007528F7"/>
    <w:rsid w:val="00752C36"/>
    <w:rsid w:val="00752D01"/>
    <w:rsid w:val="00753678"/>
    <w:rsid w:val="00753824"/>
    <w:rsid w:val="007538D3"/>
    <w:rsid w:val="00753B0B"/>
    <w:rsid w:val="00754EB6"/>
    <w:rsid w:val="007557A2"/>
    <w:rsid w:val="0075586F"/>
    <w:rsid w:val="007558D2"/>
    <w:rsid w:val="007563AF"/>
    <w:rsid w:val="0075797D"/>
    <w:rsid w:val="00757E0C"/>
    <w:rsid w:val="00760540"/>
    <w:rsid w:val="00760820"/>
    <w:rsid w:val="00760E15"/>
    <w:rsid w:val="007615B5"/>
    <w:rsid w:val="0076194A"/>
    <w:rsid w:val="00761F6A"/>
    <w:rsid w:val="007646D9"/>
    <w:rsid w:val="00764945"/>
    <w:rsid w:val="00764BEE"/>
    <w:rsid w:val="00765BBF"/>
    <w:rsid w:val="00766B87"/>
    <w:rsid w:val="00766EB7"/>
    <w:rsid w:val="007671FD"/>
    <w:rsid w:val="007672A0"/>
    <w:rsid w:val="007677A3"/>
    <w:rsid w:val="00767B11"/>
    <w:rsid w:val="0077018D"/>
    <w:rsid w:val="00770680"/>
    <w:rsid w:val="0077152A"/>
    <w:rsid w:val="007716D3"/>
    <w:rsid w:val="00771DA2"/>
    <w:rsid w:val="007720CF"/>
    <w:rsid w:val="00772714"/>
    <w:rsid w:val="0077291C"/>
    <w:rsid w:val="00772D30"/>
    <w:rsid w:val="007737C1"/>
    <w:rsid w:val="007739A3"/>
    <w:rsid w:val="00773BFC"/>
    <w:rsid w:val="007742BD"/>
    <w:rsid w:val="00774B6A"/>
    <w:rsid w:val="00775365"/>
    <w:rsid w:val="007753F3"/>
    <w:rsid w:val="007758F5"/>
    <w:rsid w:val="00775A57"/>
    <w:rsid w:val="00775D72"/>
    <w:rsid w:val="00775D93"/>
    <w:rsid w:val="00776396"/>
    <w:rsid w:val="00776523"/>
    <w:rsid w:val="0077694A"/>
    <w:rsid w:val="00776B6F"/>
    <w:rsid w:val="007776A7"/>
    <w:rsid w:val="007801C1"/>
    <w:rsid w:val="0078180E"/>
    <w:rsid w:val="0078198F"/>
    <w:rsid w:val="00781A69"/>
    <w:rsid w:val="00782CDD"/>
    <w:rsid w:val="0078345A"/>
    <w:rsid w:val="007846F9"/>
    <w:rsid w:val="00784823"/>
    <w:rsid w:val="00785038"/>
    <w:rsid w:val="00785A06"/>
    <w:rsid w:val="00785D2C"/>
    <w:rsid w:val="0078632E"/>
    <w:rsid w:val="00786442"/>
    <w:rsid w:val="00786D27"/>
    <w:rsid w:val="00786F18"/>
    <w:rsid w:val="00787299"/>
    <w:rsid w:val="007872FA"/>
    <w:rsid w:val="00787474"/>
    <w:rsid w:val="007877A4"/>
    <w:rsid w:val="00787B00"/>
    <w:rsid w:val="0079018A"/>
    <w:rsid w:val="0079049D"/>
    <w:rsid w:val="00790518"/>
    <w:rsid w:val="00790665"/>
    <w:rsid w:val="00790835"/>
    <w:rsid w:val="0079125B"/>
    <w:rsid w:val="007917A7"/>
    <w:rsid w:val="007918F4"/>
    <w:rsid w:val="00791ACA"/>
    <w:rsid w:val="00792736"/>
    <w:rsid w:val="00792F8A"/>
    <w:rsid w:val="00793575"/>
    <w:rsid w:val="00793ACA"/>
    <w:rsid w:val="00793B17"/>
    <w:rsid w:val="00793BCF"/>
    <w:rsid w:val="00794F8D"/>
    <w:rsid w:val="00795685"/>
    <w:rsid w:val="007959A7"/>
    <w:rsid w:val="007960F8"/>
    <w:rsid w:val="00796C15"/>
    <w:rsid w:val="007A0862"/>
    <w:rsid w:val="007A18CA"/>
    <w:rsid w:val="007A1A12"/>
    <w:rsid w:val="007A1C37"/>
    <w:rsid w:val="007A268B"/>
    <w:rsid w:val="007A3936"/>
    <w:rsid w:val="007A3F83"/>
    <w:rsid w:val="007A458F"/>
    <w:rsid w:val="007A4595"/>
    <w:rsid w:val="007A4D5A"/>
    <w:rsid w:val="007A4D7D"/>
    <w:rsid w:val="007A5EBD"/>
    <w:rsid w:val="007A5FA7"/>
    <w:rsid w:val="007A6244"/>
    <w:rsid w:val="007A6610"/>
    <w:rsid w:val="007A661D"/>
    <w:rsid w:val="007A6D49"/>
    <w:rsid w:val="007A72BE"/>
    <w:rsid w:val="007A7836"/>
    <w:rsid w:val="007A7A93"/>
    <w:rsid w:val="007B00CB"/>
    <w:rsid w:val="007B0845"/>
    <w:rsid w:val="007B15B0"/>
    <w:rsid w:val="007B1A47"/>
    <w:rsid w:val="007B21FA"/>
    <w:rsid w:val="007B222F"/>
    <w:rsid w:val="007B277F"/>
    <w:rsid w:val="007B2B00"/>
    <w:rsid w:val="007B2B14"/>
    <w:rsid w:val="007B3147"/>
    <w:rsid w:val="007B31FD"/>
    <w:rsid w:val="007B32F4"/>
    <w:rsid w:val="007B3F7F"/>
    <w:rsid w:val="007B49C7"/>
    <w:rsid w:val="007B4C04"/>
    <w:rsid w:val="007B511F"/>
    <w:rsid w:val="007B5972"/>
    <w:rsid w:val="007B5B90"/>
    <w:rsid w:val="007B674A"/>
    <w:rsid w:val="007B7951"/>
    <w:rsid w:val="007C03E2"/>
    <w:rsid w:val="007C067E"/>
    <w:rsid w:val="007C099F"/>
    <w:rsid w:val="007C0A37"/>
    <w:rsid w:val="007C100A"/>
    <w:rsid w:val="007C115F"/>
    <w:rsid w:val="007C16E2"/>
    <w:rsid w:val="007C2476"/>
    <w:rsid w:val="007C2AFE"/>
    <w:rsid w:val="007C2BAE"/>
    <w:rsid w:val="007C325B"/>
    <w:rsid w:val="007C3C41"/>
    <w:rsid w:val="007C4012"/>
    <w:rsid w:val="007C42AD"/>
    <w:rsid w:val="007C4820"/>
    <w:rsid w:val="007C49AC"/>
    <w:rsid w:val="007C52C1"/>
    <w:rsid w:val="007C59F5"/>
    <w:rsid w:val="007C6D6C"/>
    <w:rsid w:val="007C7A1A"/>
    <w:rsid w:val="007D0EA7"/>
    <w:rsid w:val="007D0EB1"/>
    <w:rsid w:val="007D1532"/>
    <w:rsid w:val="007D1CD7"/>
    <w:rsid w:val="007D1F11"/>
    <w:rsid w:val="007D213C"/>
    <w:rsid w:val="007D2BF8"/>
    <w:rsid w:val="007D321D"/>
    <w:rsid w:val="007D35DD"/>
    <w:rsid w:val="007D36F3"/>
    <w:rsid w:val="007D3E4B"/>
    <w:rsid w:val="007D4779"/>
    <w:rsid w:val="007D4986"/>
    <w:rsid w:val="007D4A80"/>
    <w:rsid w:val="007D5C8F"/>
    <w:rsid w:val="007D5CD7"/>
    <w:rsid w:val="007D5E4B"/>
    <w:rsid w:val="007D67AE"/>
    <w:rsid w:val="007D77C4"/>
    <w:rsid w:val="007E0806"/>
    <w:rsid w:val="007E08FF"/>
    <w:rsid w:val="007E0BAD"/>
    <w:rsid w:val="007E0C4C"/>
    <w:rsid w:val="007E0EFC"/>
    <w:rsid w:val="007E1E87"/>
    <w:rsid w:val="007E1EBA"/>
    <w:rsid w:val="007E2610"/>
    <w:rsid w:val="007E2E3D"/>
    <w:rsid w:val="007E4BFE"/>
    <w:rsid w:val="007E54F1"/>
    <w:rsid w:val="007E5563"/>
    <w:rsid w:val="007E5DF4"/>
    <w:rsid w:val="007E6271"/>
    <w:rsid w:val="007E69F3"/>
    <w:rsid w:val="007E6D44"/>
    <w:rsid w:val="007E758F"/>
    <w:rsid w:val="007F06DC"/>
    <w:rsid w:val="007F0A74"/>
    <w:rsid w:val="007F1429"/>
    <w:rsid w:val="007F1BE2"/>
    <w:rsid w:val="007F1C24"/>
    <w:rsid w:val="007F229B"/>
    <w:rsid w:val="007F35E8"/>
    <w:rsid w:val="007F3871"/>
    <w:rsid w:val="007F4AC8"/>
    <w:rsid w:val="007F4F8B"/>
    <w:rsid w:val="007F5876"/>
    <w:rsid w:val="007F5D6B"/>
    <w:rsid w:val="007F628B"/>
    <w:rsid w:val="007F63AB"/>
    <w:rsid w:val="007F69AE"/>
    <w:rsid w:val="007F6C4C"/>
    <w:rsid w:val="007F6D0D"/>
    <w:rsid w:val="007F6E43"/>
    <w:rsid w:val="00800C05"/>
    <w:rsid w:val="00800CAD"/>
    <w:rsid w:val="008012F3"/>
    <w:rsid w:val="008013A1"/>
    <w:rsid w:val="008014EE"/>
    <w:rsid w:val="008016E1"/>
    <w:rsid w:val="0080217E"/>
    <w:rsid w:val="00802D83"/>
    <w:rsid w:val="00804209"/>
    <w:rsid w:val="00804911"/>
    <w:rsid w:val="00804FBE"/>
    <w:rsid w:val="008053A1"/>
    <w:rsid w:val="00805846"/>
    <w:rsid w:val="00805995"/>
    <w:rsid w:val="00806124"/>
    <w:rsid w:val="00806213"/>
    <w:rsid w:val="00807336"/>
    <w:rsid w:val="00807C4D"/>
    <w:rsid w:val="008108B4"/>
    <w:rsid w:val="00810C08"/>
    <w:rsid w:val="00811425"/>
    <w:rsid w:val="0081185A"/>
    <w:rsid w:val="0081196A"/>
    <w:rsid w:val="00811EBD"/>
    <w:rsid w:val="008125E3"/>
    <w:rsid w:val="00812BE6"/>
    <w:rsid w:val="00813637"/>
    <w:rsid w:val="00813792"/>
    <w:rsid w:val="008142F1"/>
    <w:rsid w:val="008146FD"/>
    <w:rsid w:val="0081488F"/>
    <w:rsid w:val="00814B8B"/>
    <w:rsid w:val="00814C73"/>
    <w:rsid w:val="00814E2D"/>
    <w:rsid w:val="00815222"/>
    <w:rsid w:val="00815937"/>
    <w:rsid w:val="00815ADD"/>
    <w:rsid w:val="00817397"/>
    <w:rsid w:val="00817792"/>
    <w:rsid w:val="00820AFB"/>
    <w:rsid w:val="00820B94"/>
    <w:rsid w:val="008221C6"/>
    <w:rsid w:val="00823150"/>
    <w:rsid w:val="008237B4"/>
    <w:rsid w:val="00824052"/>
    <w:rsid w:val="008240A0"/>
    <w:rsid w:val="00824ABD"/>
    <w:rsid w:val="00825032"/>
    <w:rsid w:val="008253EE"/>
    <w:rsid w:val="00826AF1"/>
    <w:rsid w:val="00826EA5"/>
    <w:rsid w:val="0083056A"/>
    <w:rsid w:val="00830728"/>
    <w:rsid w:val="00832C77"/>
    <w:rsid w:val="0083504E"/>
    <w:rsid w:val="00835867"/>
    <w:rsid w:val="00836132"/>
    <w:rsid w:val="008364A2"/>
    <w:rsid w:val="008367C2"/>
    <w:rsid w:val="008377BE"/>
    <w:rsid w:val="00840AB4"/>
    <w:rsid w:val="00841830"/>
    <w:rsid w:val="00842100"/>
    <w:rsid w:val="0084236B"/>
    <w:rsid w:val="0084283E"/>
    <w:rsid w:val="00842E86"/>
    <w:rsid w:val="00844E66"/>
    <w:rsid w:val="00844F57"/>
    <w:rsid w:val="00845486"/>
    <w:rsid w:val="00845711"/>
    <w:rsid w:val="00847BE1"/>
    <w:rsid w:val="00851267"/>
    <w:rsid w:val="00851EF0"/>
    <w:rsid w:val="008524EC"/>
    <w:rsid w:val="00852512"/>
    <w:rsid w:val="008529A7"/>
    <w:rsid w:val="00852FD5"/>
    <w:rsid w:val="00853001"/>
    <w:rsid w:val="0085340B"/>
    <w:rsid w:val="008534D2"/>
    <w:rsid w:val="0085371C"/>
    <w:rsid w:val="008541D4"/>
    <w:rsid w:val="00854AC1"/>
    <w:rsid w:val="008553C2"/>
    <w:rsid w:val="008557FD"/>
    <w:rsid w:val="008560A6"/>
    <w:rsid w:val="00856375"/>
    <w:rsid w:val="00856AA2"/>
    <w:rsid w:val="008571EB"/>
    <w:rsid w:val="00857D68"/>
    <w:rsid w:val="0086047E"/>
    <w:rsid w:val="008604A4"/>
    <w:rsid w:val="00861273"/>
    <w:rsid w:val="008612D9"/>
    <w:rsid w:val="008613D5"/>
    <w:rsid w:val="0086150A"/>
    <w:rsid w:val="00861CC3"/>
    <w:rsid w:val="00862338"/>
    <w:rsid w:val="00862C10"/>
    <w:rsid w:val="00862FE5"/>
    <w:rsid w:val="008633F1"/>
    <w:rsid w:val="00863665"/>
    <w:rsid w:val="008649DC"/>
    <w:rsid w:val="00864D5D"/>
    <w:rsid w:val="00864DB7"/>
    <w:rsid w:val="008658C5"/>
    <w:rsid w:val="008662E5"/>
    <w:rsid w:val="00867029"/>
    <w:rsid w:val="0086715D"/>
    <w:rsid w:val="00867C81"/>
    <w:rsid w:val="00870072"/>
    <w:rsid w:val="008700EE"/>
    <w:rsid w:val="0087057E"/>
    <w:rsid w:val="0087185F"/>
    <w:rsid w:val="00871B77"/>
    <w:rsid w:val="008727D8"/>
    <w:rsid w:val="00873423"/>
    <w:rsid w:val="008745B7"/>
    <w:rsid w:val="00874E74"/>
    <w:rsid w:val="00875057"/>
    <w:rsid w:val="00875814"/>
    <w:rsid w:val="008761C3"/>
    <w:rsid w:val="0087732A"/>
    <w:rsid w:val="0087746A"/>
    <w:rsid w:val="00877A47"/>
    <w:rsid w:val="00877BB8"/>
    <w:rsid w:val="00877EA9"/>
    <w:rsid w:val="00877F87"/>
    <w:rsid w:val="0088033F"/>
    <w:rsid w:val="008804E2"/>
    <w:rsid w:val="008808CD"/>
    <w:rsid w:val="0088226B"/>
    <w:rsid w:val="00883779"/>
    <w:rsid w:val="008839CF"/>
    <w:rsid w:val="00883D15"/>
    <w:rsid w:val="00884134"/>
    <w:rsid w:val="008853BB"/>
    <w:rsid w:val="00885635"/>
    <w:rsid w:val="00885A90"/>
    <w:rsid w:val="00885D5D"/>
    <w:rsid w:val="00885E5B"/>
    <w:rsid w:val="008866D3"/>
    <w:rsid w:val="00891972"/>
    <w:rsid w:val="00891A66"/>
    <w:rsid w:val="00892192"/>
    <w:rsid w:val="00892552"/>
    <w:rsid w:val="00892936"/>
    <w:rsid w:val="00892DA7"/>
    <w:rsid w:val="00892DFA"/>
    <w:rsid w:val="008938AD"/>
    <w:rsid w:val="00893D7A"/>
    <w:rsid w:val="00895694"/>
    <w:rsid w:val="00896782"/>
    <w:rsid w:val="008968B9"/>
    <w:rsid w:val="00896EF3"/>
    <w:rsid w:val="00897489"/>
    <w:rsid w:val="00897D1F"/>
    <w:rsid w:val="008A0DA8"/>
    <w:rsid w:val="008A11FA"/>
    <w:rsid w:val="008A1BD6"/>
    <w:rsid w:val="008A1DE6"/>
    <w:rsid w:val="008A2090"/>
    <w:rsid w:val="008A22BD"/>
    <w:rsid w:val="008A2C77"/>
    <w:rsid w:val="008A345A"/>
    <w:rsid w:val="008A3C55"/>
    <w:rsid w:val="008A43B7"/>
    <w:rsid w:val="008A5A7F"/>
    <w:rsid w:val="008A5E30"/>
    <w:rsid w:val="008A6215"/>
    <w:rsid w:val="008A6312"/>
    <w:rsid w:val="008A6CA4"/>
    <w:rsid w:val="008A77C9"/>
    <w:rsid w:val="008B046E"/>
    <w:rsid w:val="008B06D0"/>
    <w:rsid w:val="008B081F"/>
    <w:rsid w:val="008B14BA"/>
    <w:rsid w:val="008B16F4"/>
    <w:rsid w:val="008B1E63"/>
    <w:rsid w:val="008B21E3"/>
    <w:rsid w:val="008B2614"/>
    <w:rsid w:val="008B2935"/>
    <w:rsid w:val="008B33E9"/>
    <w:rsid w:val="008B4394"/>
    <w:rsid w:val="008B4E67"/>
    <w:rsid w:val="008B5264"/>
    <w:rsid w:val="008B5560"/>
    <w:rsid w:val="008B5B50"/>
    <w:rsid w:val="008B6745"/>
    <w:rsid w:val="008B7DFB"/>
    <w:rsid w:val="008C0759"/>
    <w:rsid w:val="008C0D86"/>
    <w:rsid w:val="008C0F48"/>
    <w:rsid w:val="008C1CAA"/>
    <w:rsid w:val="008C227C"/>
    <w:rsid w:val="008C2F68"/>
    <w:rsid w:val="008C32F2"/>
    <w:rsid w:val="008C35FE"/>
    <w:rsid w:val="008C3E6A"/>
    <w:rsid w:val="008C436E"/>
    <w:rsid w:val="008C7C3F"/>
    <w:rsid w:val="008D0264"/>
    <w:rsid w:val="008D0730"/>
    <w:rsid w:val="008D0DB4"/>
    <w:rsid w:val="008D0E1A"/>
    <w:rsid w:val="008D0F87"/>
    <w:rsid w:val="008D150E"/>
    <w:rsid w:val="008D1A1E"/>
    <w:rsid w:val="008D1BD8"/>
    <w:rsid w:val="008D26F4"/>
    <w:rsid w:val="008D2723"/>
    <w:rsid w:val="008D2CFE"/>
    <w:rsid w:val="008D318E"/>
    <w:rsid w:val="008D32BC"/>
    <w:rsid w:val="008D32FC"/>
    <w:rsid w:val="008D35F5"/>
    <w:rsid w:val="008D368A"/>
    <w:rsid w:val="008D3B08"/>
    <w:rsid w:val="008D3E73"/>
    <w:rsid w:val="008D4497"/>
    <w:rsid w:val="008D4867"/>
    <w:rsid w:val="008D48AF"/>
    <w:rsid w:val="008D5330"/>
    <w:rsid w:val="008D538D"/>
    <w:rsid w:val="008D658C"/>
    <w:rsid w:val="008D686A"/>
    <w:rsid w:val="008D7822"/>
    <w:rsid w:val="008E0560"/>
    <w:rsid w:val="008E0847"/>
    <w:rsid w:val="008E10E2"/>
    <w:rsid w:val="008E1212"/>
    <w:rsid w:val="008E1451"/>
    <w:rsid w:val="008E2874"/>
    <w:rsid w:val="008E3860"/>
    <w:rsid w:val="008E3B8E"/>
    <w:rsid w:val="008E3BB3"/>
    <w:rsid w:val="008E4040"/>
    <w:rsid w:val="008E4A78"/>
    <w:rsid w:val="008E61BC"/>
    <w:rsid w:val="008E662E"/>
    <w:rsid w:val="008E69F6"/>
    <w:rsid w:val="008E6B6D"/>
    <w:rsid w:val="008E6F9A"/>
    <w:rsid w:val="008F08D5"/>
    <w:rsid w:val="008F090E"/>
    <w:rsid w:val="008F0C4C"/>
    <w:rsid w:val="008F0CC0"/>
    <w:rsid w:val="008F17DC"/>
    <w:rsid w:val="008F1B2C"/>
    <w:rsid w:val="008F1C0A"/>
    <w:rsid w:val="008F1E8E"/>
    <w:rsid w:val="008F456D"/>
    <w:rsid w:val="008F4D27"/>
    <w:rsid w:val="008F4F80"/>
    <w:rsid w:val="008F5429"/>
    <w:rsid w:val="008F5448"/>
    <w:rsid w:val="008F5971"/>
    <w:rsid w:val="008F5EEE"/>
    <w:rsid w:val="008F6B34"/>
    <w:rsid w:val="008F6DA4"/>
    <w:rsid w:val="008F70FC"/>
    <w:rsid w:val="008F769B"/>
    <w:rsid w:val="008F7A1A"/>
    <w:rsid w:val="008F7E33"/>
    <w:rsid w:val="008F7FCD"/>
    <w:rsid w:val="00901082"/>
    <w:rsid w:val="00901E3F"/>
    <w:rsid w:val="0090201A"/>
    <w:rsid w:val="009020E9"/>
    <w:rsid w:val="00902849"/>
    <w:rsid w:val="009037B9"/>
    <w:rsid w:val="009038E0"/>
    <w:rsid w:val="00903CFD"/>
    <w:rsid w:val="00903F1C"/>
    <w:rsid w:val="00904C6C"/>
    <w:rsid w:val="00904D1E"/>
    <w:rsid w:val="00904D53"/>
    <w:rsid w:val="00904E5B"/>
    <w:rsid w:val="00905109"/>
    <w:rsid w:val="00905B99"/>
    <w:rsid w:val="009060E2"/>
    <w:rsid w:val="00906163"/>
    <w:rsid w:val="00906481"/>
    <w:rsid w:val="00907611"/>
    <w:rsid w:val="00910430"/>
    <w:rsid w:val="00910BA2"/>
    <w:rsid w:val="00910CE2"/>
    <w:rsid w:val="00911317"/>
    <w:rsid w:val="00911F76"/>
    <w:rsid w:val="009121E6"/>
    <w:rsid w:val="009121F4"/>
    <w:rsid w:val="009128E7"/>
    <w:rsid w:val="0091325D"/>
    <w:rsid w:val="00913ADE"/>
    <w:rsid w:val="00913F8D"/>
    <w:rsid w:val="0091402F"/>
    <w:rsid w:val="0091405E"/>
    <w:rsid w:val="0091451B"/>
    <w:rsid w:val="00914871"/>
    <w:rsid w:val="0091518F"/>
    <w:rsid w:val="00915342"/>
    <w:rsid w:val="009154F5"/>
    <w:rsid w:val="009158C3"/>
    <w:rsid w:val="0091616C"/>
    <w:rsid w:val="00916370"/>
    <w:rsid w:val="00916B19"/>
    <w:rsid w:val="0091708F"/>
    <w:rsid w:val="009175FC"/>
    <w:rsid w:val="009179A3"/>
    <w:rsid w:val="00917A9D"/>
    <w:rsid w:val="009205AA"/>
    <w:rsid w:val="0092123D"/>
    <w:rsid w:val="00921A3A"/>
    <w:rsid w:val="00922CA5"/>
    <w:rsid w:val="00922DBC"/>
    <w:rsid w:val="0092304C"/>
    <w:rsid w:val="009230D6"/>
    <w:rsid w:val="009238F4"/>
    <w:rsid w:val="00923D17"/>
    <w:rsid w:val="00924BED"/>
    <w:rsid w:val="00924F8B"/>
    <w:rsid w:val="0092598E"/>
    <w:rsid w:val="009260AE"/>
    <w:rsid w:val="00927588"/>
    <w:rsid w:val="00927B77"/>
    <w:rsid w:val="00927E92"/>
    <w:rsid w:val="00930C0B"/>
    <w:rsid w:val="00930C52"/>
    <w:rsid w:val="0093138D"/>
    <w:rsid w:val="00931896"/>
    <w:rsid w:val="0093192D"/>
    <w:rsid w:val="009319E2"/>
    <w:rsid w:val="009323FA"/>
    <w:rsid w:val="009330AA"/>
    <w:rsid w:val="00933AA0"/>
    <w:rsid w:val="0093400D"/>
    <w:rsid w:val="00934538"/>
    <w:rsid w:val="009350C6"/>
    <w:rsid w:val="009357CC"/>
    <w:rsid w:val="00935BED"/>
    <w:rsid w:val="00936402"/>
    <w:rsid w:val="009369DE"/>
    <w:rsid w:val="00936CFB"/>
    <w:rsid w:val="00936D8A"/>
    <w:rsid w:val="009372D4"/>
    <w:rsid w:val="009376E7"/>
    <w:rsid w:val="00937754"/>
    <w:rsid w:val="009378E3"/>
    <w:rsid w:val="00940723"/>
    <w:rsid w:val="00940A7D"/>
    <w:rsid w:val="00940FD3"/>
    <w:rsid w:val="00941C8C"/>
    <w:rsid w:val="00944218"/>
    <w:rsid w:val="009444C6"/>
    <w:rsid w:val="00944819"/>
    <w:rsid w:val="00945895"/>
    <w:rsid w:val="00945C17"/>
    <w:rsid w:val="00945C8C"/>
    <w:rsid w:val="00946105"/>
    <w:rsid w:val="0094642F"/>
    <w:rsid w:val="0094669C"/>
    <w:rsid w:val="009472FB"/>
    <w:rsid w:val="00947ACF"/>
    <w:rsid w:val="00950057"/>
    <w:rsid w:val="009501C1"/>
    <w:rsid w:val="00952264"/>
    <w:rsid w:val="009522EB"/>
    <w:rsid w:val="00952B9A"/>
    <w:rsid w:val="009534AE"/>
    <w:rsid w:val="00953755"/>
    <w:rsid w:val="00953CE0"/>
    <w:rsid w:val="00954782"/>
    <w:rsid w:val="00954EAF"/>
    <w:rsid w:val="0095613E"/>
    <w:rsid w:val="00956FBA"/>
    <w:rsid w:val="00960341"/>
    <w:rsid w:val="00960F48"/>
    <w:rsid w:val="00961532"/>
    <w:rsid w:val="00961F99"/>
    <w:rsid w:val="009624D7"/>
    <w:rsid w:val="009624E6"/>
    <w:rsid w:val="00962FAB"/>
    <w:rsid w:val="009639CE"/>
    <w:rsid w:val="00963F98"/>
    <w:rsid w:val="00964761"/>
    <w:rsid w:val="00964847"/>
    <w:rsid w:val="00964EA6"/>
    <w:rsid w:val="0096504E"/>
    <w:rsid w:val="00965365"/>
    <w:rsid w:val="00965464"/>
    <w:rsid w:val="00965B50"/>
    <w:rsid w:val="009661D9"/>
    <w:rsid w:val="00966A47"/>
    <w:rsid w:val="00970136"/>
    <w:rsid w:val="00970718"/>
    <w:rsid w:val="009707E5"/>
    <w:rsid w:val="00970C23"/>
    <w:rsid w:val="00970F14"/>
    <w:rsid w:val="00970FC6"/>
    <w:rsid w:val="00971234"/>
    <w:rsid w:val="0097148C"/>
    <w:rsid w:val="00971EAA"/>
    <w:rsid w:val="00971EB4"/>
    <w:rsid w:val="009721D2"/>
    <w:rsid w:val="00972730"/>
    <w:rsid w:val="00972F32"/>
    <w:rsid w:val="009738D6"/>
    <w:rsid w:val="00973B1C"/>
    <w:rsid w:val="0097451A"/>
    <w:rsid w:val="00974734"/>
    <w:rsid w:val="009755A6"/>
    <w:rsid w:val="00976C56"/>
    <w:rsid w:val="00976FD5"/>
    <w:rsid w:val="00977042"/>
    <w:rsid w:val="009770E3"/>
    <w:rsid w:val="009775B1"/>
    <w:rsid w:val="00977750"/>
    <w:rsid w:val="0098007E"/>
    <w:rsid w:val="00980431"/>
    <w:rsid w:val="009811A9"/>
    <w:rsid w:val="00981294"/>
    <w:rsid w:val="009812E8"/>
    <w:rsid w:val="0098143C"/>
    <w:rsid w:val="00981B06"/>
    <w:rsid w:val="00981BC2"/>
    <w:rsid w:val="00981FC2"/>
    <w:rsid w:val="00982B86"/>
    <w:rsid w:val="00982C65"/>
    <w:rsid w:val="0098350D"/>
    <w:rsid w:val="00983741"/>
    <w:rsid w:val="00983F04"/>
    <w:rsid w:val="00983FB6"/>
    <w:rsid w:val="00984566"/>
    <w:rsid w:val="00984A96"/>
    <w:rsid w:val="00984B1D"/>
    <w:rsid w:val="00985712"/>
    <w:rsid w:val="009858E6"/>
    <w:rsid w:val="00986743"/>
    <w:rsid w:val="0098688E"/>
    <w:rsid w:val="00986A17"/>
    <w:rsid w:val="00986CE4"/>
    <w:rsid w:val="00986DF5"/>
    <w:rsid w:val="0098718D"/>
    <w:rsid w:val="00987359"/>
    <w:rsid w:val="0098752C"/>
    <w:rsid w:val="00987931"/>
    <w:rsid w:val="00987D22"/>
    <w:rsid w:val="009904A7"/>
    <w:rsid w:val="00990808"/>
    <w:rsid w:val="00990C9F"/>
    <w:rsid w:val="00991037"/>
    <w:rsid w:val="00991874"/>
    <w:rsid w:val="009920AC"/>
    <w:rsid w:val="00992897"/>
    <w:rsid w:val="00992BE5"/>
    <w:rsid w:val="00992F93"/>
    <w:rsid w:val="00993886"/>
    <w:rsid w:val="00993F35"/>
    <w:rsid w:val="009946C8"/>
    <w:rsid w:val="00994755"/>
    <w:rsid w:val="00994BA6"/>
    <w:rsid w:val="00994D78"/>
    <w:rsid w:val="009955D7"/>
    <w:rsid w:val="00995801"/>
    <w:rsid w:val="00995B1D"/>
    <w:rsid w:val="00997B53"/>
    <w:rsid w:val="00997BA8"/>
    <w:rsid w:val="00997CE2"/>
    <w:rsid w:val="00997FC8"/>
    <w:rsid w:val="009A03E0"/>
    <w:rsid w:val="009A0A81"/>
    <w:rsid w:val="009A0E90"/>
    <w:rsid w:val="009A0F48"/>
    <w:rsid w:val="009A10DC"/>
    <w:rsid w:val="009A12F1"/>
    <w:rsid w:val="009A14FC"/>
    <w:rsid w:val="009A167E"/>
    <w:rsid w:val="009A1CE4"/>
    <w:rsid w:val="009A258D"/>
    <w:rsid w:val="009A3D44"/>
    <w:rsid w:val="009A3E27"/>
    <w:rsid w:val="009A3F4B"/>
    <w:rsid w:val="009A40CB"/>
    <w:rsid w:val="009A46E0"/>
    <w:rsid w:val="009A4C26"/>
    <w:rsid w:val="009A4DF7"/>
    <w:rsid w:val="009A4EBE"/>
    <w:rsid w:val="009A4F7C"/>
    <w:rsid w:val="009A544B"/>
    <w:rsid w:val="009A5AD2"/>
    <w:rsid w:val="009A636F"/>
    <w:rsid w:val="009A76A2"/>
    <w:rsid w:val="009A7BE1"/>
    <w:rsid w:val="009A7CD3"/>
    <w:rsid w:val="009B0E0B"/>
    <w:rsid w:val="009B10DA"/>
    <w:rsid w:val="009B12D0"/>
    <w:rsid w:val="009B1CCF"/>
    <w:rsid w:val="009B21A9"/>
    <w:rsid w:val="009B2B79"/>
    <w:rsid w:val="009B2C6A"/>
    <w:rsid w:val="009B2F1E"/>
    <w:rsid w:val="009B3C9D"/>
    <w:rsid w:val="009B3F9C"/>
    <w:rsid w:val="009B4077"/>
    <w:rsid w:val="009B40C0"/>
    <w:rsid w:val="009B40FB"/>
    <w:rsid w:val="009B4649"/>
    <w:rsid w:val="009B4EDB"/>
    <w:rsid w:val="009B6138"/>
    <w:rsid w:val="009B6221"/>
    <w:rsid w:val="009B63ED"/>
    <w:rsid w:val="009B647D"/>
    <w:rsid w:val="009B64EE"/>
    <w:rsid w:val="009B6CA9"/>
    <w:rsid w:val="009B71F3"/>
    <w:rsid w:val="009B752A"/>
    <w:rsid w:val="009C0FF8"/>
    <w:rsid w:val="009C15D0"/>
    <w:rsid w:val="009C1718"/>
    <w:rsid w:val="009C2A7D"/>
    <w:rsid w:val="009C2D81"/>
    <w:rsid w:val="009C3B5A"/>
    <w:rsid w:val="009C3F3B"/>
    <w:rsid w:val="009C441F"/>
    <w:rsid w:val="009C532D"/>
    <w:rsid w:val="009C5B0E"/>
    <w:rsid w:val="009C76E3"/>
    <w:rsid w:val="009C7C87"/>
    <w:rsid w:val="009D01B9"/>
    <w:rsid w:val="009D1B6E"/>
    <w:rsid w:val="009D2B74"/>
    <w:rsid w:val="009D3582"/>
    <w:rsid w:val="009D44C9"/>
    <w:rsid w:val="009D486F"/>
    <w:rsid w:val="009D528E"/>
    <w:rsid w:val="009D5DF5"/>
    <w:rsid w:val="009D6264"/>
    <w:rsid w:val="009D677D"/>
    <w:rsid w:val="009D684D"/>
    <w:rsid w:val="009D6C15"/>
    <w:rsid w:val="009D6CF3"/>
    <w:rsid w:val="009D6FBE"/>
    <w:rsid w:val="009D7BEA"/>
    <w:rsid w:val="009E09F5"/>
    <w:rsid w:val="009E0D84"/>
    <w:rsid w:val="009E240B"/>
    <w:rsid w:val="009E2CE9"/>
    <w:rsid w:val="009E378B"/>
    <w:rsid w:val="009E4A0F"/>
    <w:rsid w:val="009E4B79"/>
    <w:rsid w:val="009E4B9A"/>
    <w:rsid w:val="009E4C78"/>
    <w:rsid w:val="009E589E"/>
    <w:rsid w:val="009E58E2"/>
    <w:rsid w:val="009E5AC6"/>
    <w:rsid w:val="009E5E44"/>
    <w:rsid w:val="009E64AC"/>
    <w:rsid w:val="009E6AC1"/>
    <w:rsid w:val="009E6FE2"/>
    <w:rsid w:val="009E70E6"/>
    <w:rsid w:val="009E73BD"/>
    <w:rsid w:val="009F06EB"/>
    <w:rsid w:val="009F177C"/>
    <w:rsid w:val="009F19BC"/>
    <w:rsid w:val="009F1A94"/>
    <w:rsid w:val="009F2A78"/>
    <w:rsid w:val="009F2BE8"/>
    <w:rsid w:val="009F4870"/>
    <w:rsid w:val="009F5553"/>
    <w:rsid w:val="009F64B2"/>
    <w:rsid w:val="009F677A"/>
    <w:rsid w:val="009F734E"/>
    <w:rsid w:val="009F7418"/>
    <w:rsid w:val="00A00025"/>
    <w:rsid w:val="00A00E78"/>
    <w:rsid w:val="00A02752"/>
    <w:rsid w:val="00A03174"/>
    <w:rsid w:val="00A04830"/>
    <w:rsid w:val="00A0544F"/>
    <w:rsid w:val="00A0571C"/>
    <w:rsid w:val="00A05FDE"/>
    <w:rsid w:val="00A063F9"/>
    <w:rsid w:val="00A064AA"/>
    <w:rsid w:val="00A06A2A"/>
    <w:rsid w:val="00A06C7D"/>
    <w:rsid w:val="00A0741A"/>
    <w:rsid w:val="00A07FBB"/>
    <w:rsid w:val="00A1053A"/>
    <w:rsid w:val="00A125A0"/>
    <w:rsid w:val="00A128BB"/>
    <w:rsid w:val="00A1290B"/>
    <w:rsid w:val="00A130F2"/>
    <w:rsid w:val="00A1407C"/>
    <w:rsid w:val="00A14C0C"/>
    <w:rsid w:val="00A14CD5"/>
    <w:rsid w:val="00A15D72"/>
    <w:rsid w:val="00A160FD"/>
    <w:rsid w:val="00A16524"/>
    <w:rsid w:val="00A1791B"/>
    <w:rsid w:val="00A17955"/>
    <w:rsid w:val="00A20970"/>
    <w:rsid w:val="00A20973"/>
    <w:rsid w:val="00A20A53"/>
    <w:rsid w:val="00A2122C"/>
    <w:rsid w:val="00A22480"/>
    <w:rsid w:val="00A22717"/>
    <w:rsid w:val="00A24160"/>
    <w:rsid w:val="00A24269"/>
    <w:rsid w:val="00A24723"/>
    <w:rsid w:val="00A24C9D"/>
    <w:rsid w:val="00A24EA4"/>
    <w:rsid w:val="00A25BE6"/>
    <w:rsid w:val="00A265DF"/>
    <w:rsid w:val="00A27B79"/>
    <w:rsid w:val="00A27C09"/>
    <w:rsid w:val="00A30E57"/>
    <w:rsid w:val="00A31073"/>
    <w:rsid w:val="00A311DB"/>
    <w:rsid w:val="00A31244"/>
    <w:rsid w:val="00A31256"/>
    <w:rsid w:val="00A31276"/>
    <w:rsid w:val="00A32C39"/>
    <w:rsid w:val="00A33D59"/>
    <w:rsid w:val="00A34BD4"/>
    <w:rsid w:val="00A34C5D"/>
    <w:rsid w:val="00A34E22"/>
    <w:rsid w:val="00A34EA7"/>
    <w:rsid w:val="00A3543E"/>
    <w:rsid w:val="00A358D6"/>
    <w:rsid w:val="00A37799"/>
    <w:rsid w:val="00A40054"/>
    <w:rsid w:val="00A40941"/>
    <w:rsid w:val="00A410BF"/>
    <w:rsid w:val="00A41992"/>
    <w:rsid w:val="00A41A77"/>
    <w:rsid w:val="00A41D87"/>
    <w:rsid w:val="00A41EEF"/>
    <w:rsid w:val="00A42E1C"/>
    <w:rsid w:val="00A4302D"/>
    <w:rsid w:val="00A431E5"/>
    <w:rsid w:val="00A4360D"/>
    <w:rsid w:val="00A436E5"/>
    <w:rsid w:val="00A4394B"/>
    <w:rsid w:val="00A43D5A"/>
    <w:rsid w:val="00A44786"/>
    <w:rsid w:val="00A44D21"/>
    <w:rsid w:val="00A44F39"/>
    <w:rsid w:val="00A45263"/>
    <w:rsid w:val="00A45494"/>
    <w:rsid w:val="00A458B2"/>
    <w:rsid w:val="00A4596C"/>
    <w:rsid w:val="00A45BBB"/>
    <w:rsid w:val="00A4635B"/>
    <w:rsid w:val="00A465E9"/>
    <w:rsid w:val="00A46FFA"/>
    <w:rsid w:val="00A475B4"/>
    <w:rsid w:val="00A47C0E"/>
    <w:rsid w:val="00A47F08"/>
    <w:rsid w:val="00A502C5"/>
    <w:rsid w:val="00A5066F"/>
    <w:rsid w:val="00A512DB"/>
    <w:rsid w:val="00A51659"/>
    <w:rsid w:val="00A516B1"/>
    <w:rsid w:val="00A519AA"/>
    <w:rsid w:val="00A51D74"/>
    <w:rsid w:val="00A52CCA"/>
    <w:rsid w:val="00A52D54"/>
    <w:rsid w:val="00A5356B"/>
    <w:rsid w:val="00A53FA2"/>
    <w:rsid w:val="00A54641"/>
    <w:rsid w:val="00A547B0"/>
    <w:rsid w:val="00A55109"/>
    <w:rsid w:val="00A561E3"/>
    <w:rsid w:val="00A565BE"/>
    <w:rsid w:val="00A56A12"/>
    <w:rsid w:val="00A56D61"/>
    <w:rsid w:val="00A60123"/>
    <w:rsid w:val="00A602F6"/>
    <w:rsid w:val="00A60BB4"/>
    <w:rsid w:val="00A60C46"/>
    <w:rsid w:val="00A61189"/>
    <w:rsid w:val="00A61843"/>
    <w:rsid w:val="00A61933"/>
    <w:rsid w:val="00A62479"/>
    <w:rsid w:val="00A62535"/>
    <w:rsid w:val="00A62593"/>
    <w:rsid w:val="00A62758"/>
    <w:rsid w:val="00A62BA3"/>
    <w:rsid w:val="00A62F56"/>
    <w:rsid w:val="00A633F8"/>
    <w:rsid w:val="00A63BC9"/>
    <w:rsid w:val="00A63DE0"/>
    <w:rsid w:val="00A650AD"/>
    <w:rsid w:val="00A650B7"/>
    <w:rsid w:val="00A65339"/>
    <w:rsid w:val="00A661D1"/>
    <w:rsid w:val="00A6629F"/>
    <w:rsid w:val="00A66522"/>
    <w:rsid w:val="00A665BF"/>
    <w:rsid w:val="00A671FC"/>
    <w:rsid w:val="00A67307"/>
    <w:rsid w:val="00A678B7"/>
    <w:rsid w:val="00A67E84"/>
    <w:rsid w:val="00A70786"/>
    <w:rsid w:val="00A707F9"/>
    <w:rsid w:val="00A71E19"/>
    <w:rsid w:val="00A72136"/>
    <w:rsid w:val="00A72FD6"/>
    <w:rsid w:val="00A73BDF"/>
    <w:rsid w:val="00A755C1"/>
    <w:rsid w:val="00A76202"/>
    <w:rsid w:val="00A76205"/>
    <w:rsid w:val="00A76559"/>
    <w:rsid w:val="00A76895"/>
    <w:rsid w:val="00A76CA3"/>
    <w:rsid w:val="00A76FC8"/>
    <w:rsid w:val="00A77B19"/>
    <w:rsid w:val="00A77BA7"/>
    <w:rsid w:val="00A77E6D"/>
    <w:rsid w:val="00A8022B"/>
    <w:rsid w:val="00A8127A"/>
    <w:rsid w:val="00A820FB"/>
    <w:rsid w:val="00A821AC"/>
    <w:rsid w:val="00A821D7"/>
    <w:rsid w:val="00A82246"/>
    <w:rsid w:val="00A8227A"/>
    <w:rsid w:val="00A8257E"/>
    <w:rsid w:val="00A83D0F"/>
    <w:rsid w:val="00A8450D"/>
    <w:rsid w:val="00A853D6"/>
    <w:rsid w:val="00A858AA"/>
    <w:rsid w:val="00A85BA7"/>
    <w:rsid w:val="00A86B3E"/>
    <w:rsid w:val="00A86C7A"/>
    <w:rsid w:val="00A87032"/>
    <w:rsid w:val="00A8780F"/>
    <w:rsid w:val="00A87D37"/>
    <w:rsid w:val="00A90771"/>
    <w:rsid w:val="00A90852"/>
    <w:rsid w:val="00A917A5"/>
    <w:rsid w:val="00A921C5"/>
    <w:rsid w:val="00A92BA0"/>
    <w:rsid w:val="00A92FD1"/>
    <w:rsid w:val="00A93844"/>
    <w:rsid w:val="00A94824"/>
    <w:rsid w:val="00A95024"/>
    <w:rsid w:val="00A95088"/>
    <w:rsid w:val="00A950C3"/>
    <w:rsid w:val="00A95BB6"/>
    <w:rsid w:val="00A9696D"/>
    <w:rsid w:val="00AA030E"/>
    <w:rsid w:val="00AA073E"/>
    <w:rsid w:val="00AA151D"/>
    <w:rsid w:val="00AA2125"/>
    <w:rsid w:val="00AA28E1"/>
    <w:rsid w:val="00AA378F"/>
    <w:rsid w:val="00AA37D2"/>
    <w:rsid w:val="00AA38A8"/>
    <w:rsid w:val="00AA4E09"/>
    <w:rsid w:val="00AA5562"/>
    <w:rsid w:val="00AA5898"/>
    <w:rsid w:val="00AA5CC0"/>
    <w:rsid w:val="00AA60A1"/>
    <w:rsid w:val="00AA6FA8"/>
    <w:rsid w:val="00AA756A"/>
    <w:rsid w:val="00AB037D"/>
    <w:rsid w:val="00AB0A3A"/>
    <w:rsid w:val="00AB0D23"/>
    <w:rsid w:val="00AB0E8D"/>
    <w:rsid w:val="00AB0EDA"/>
    <w:rsid w:val="00AB1F3C"/>
    <w:rsid w:val="00AB2CC5"/>
    <w:rsid w:val="00AB47C5"/>
    <w:rsid w:val="00AB4B24"/>
    <w:rsid w:val="00AB4D3E"/>
    <w:rsid w:val="00AB5291"/>
    <w:rsid w:val="00AB5791"/>
    <w:rsid w:val="00AB5AD3"/>
    <w:rsid w:val="00AB63DB"/>
    <w:rsid w:val="00AB63E4"/>
    <w:rsid w:val="00AB6957"/>
    <w:rsid w:val="00AB6D0B"/>
    <w:rsid w:val="00AB7786"/>
    <w:rsid w:val="00AB7851"/>
    <w:rsid w:val="00AB7861"/>
    <w:rsid w:val="00AC0292"/>
    <w:rsid w:val="00AC03C1"/>
    <w:rsid w:val="00AC0F9D"/>
    <w:rsid w:val="00AC1046"/>
    <w:rsid w:val="00AC1655"/>
    <w:rsid w:val="00AC1B60"/>
    <w:rsid w:val="00AC2AE7"/>
    <w:rsid w:val="00AC2B79"/>
    <w:rsid w:val="00AC2BB9"/>
    <w:rsid w:val="00AC2EF7"/>
    <w:rsid w:val="00AC31B4"/>
    <w:rsid w:val="00AC32BD"/>
    <w:rsid w:val="00AC3DAF"/>
    <w:rsid w:val="00AC4B3C"/>
    <w:rsid w:val="00AC4E7D"/>
    <w:rsid w:val="00AC580A"/>
    <w:rsid w:val="00AC587A"/>
    <w:rsid w:val="00AC5A2E"/>
    <w:rsid w:val="00AC5F43"/>
    <w:rsid w:val="00AC62BA"/>
    <w:rsid w:val="00AC731B"/>
    <w:rsid w:val="00AC74F1"/>
    <w:rsid w:val="00AC7ED5"/>
    <w:rsid w:val="00AD0E88"/>
    <w:rsid w:val="00AD1D51"/>
    <w:rsid w:val="00AD275C"/>
    <w:rsid w:val="00AD3039"/>
    <w:rsid w:val="00AD334C"/>
    <w:rsid w:val="00AD4D73"/>
    <w:rsid w:val="00AD5B11"/>
    <w:rsid w:val="00AD5FE2"/>
    <w:rsid w:val="00AD61F8"/>
    <w:rsid w:val="00AD6856"/>
    <w:rsid w:val="00AD697A"/>
    <w:rsid w:val="00AD7C6A"/>
    <w:rsid w:val="00AE058F"/>
    <w:rsid w:val="00AE0AFE"/>
    <w:rsid w:val="00AE0E9F"/>
    <w:rsid w:val="00AE0EBE"/>
    <w:rsid w:val="00AE165E"/>
    <w:rsid w:val="00AE1E1E"/>
    <w:rsid w:val="00AE234D"/>
    <w:rsid w:val="00AE275C"/>
    <w:rsid w:val="00AE2D1D"/>
    <w:rsid w:val="00AE356A"/>
    <w:rsid w:val="00AE36BD"/>
    <w:rsid w:val="00AE3E6F"/>
    <w:rsid w:val="00AE404F"/>
    <w:rsid w:val="00AE4984"/>
    <w:rsid w:val="00AE53FD"/>
    <w:rsid w:val="00AE5994"/>
    <w:rsid w:val="00AE731D"/>
    <w:rsid w:val="00AE7329"/>
    <w:rsid w:val="00AF01D6"/>
    <w:rsid w:val="00AF0350"/>
    <w:rsid w:val="00AF0546"/>
    <w:rsid w:val="00AF0CBC"/>
    <w:rsid w:val="00AF0CD3"/>
    <w:rsid w:val="00AF0FC3"/>
    <w:rsid w:val="00AF156F"/>
    <w:rsid w:val="00AF3E68"/>
    <w:rsid w:val="00AF42A4"/>
    <w:rsid w:val="00AF4A69"/>
    <w:rsid w:val="00AF4CC8"/>
    <w:rsid w:val="00AF5698"/>
    <w:rsid w:val="00AF669B"/>
    <w:rsid w:val="00AF6A0A"/>
    <w:rsid w:val="00AF731A"/>
    <w:rsid w:val="00AF74AC"/>
    <w:rsid w:val="00AF7775"/>
    <w:rsid w:val="00AF7B3A"/>
    <w:rsid w:val="00B00378"/>
    <w:rsid w:val="00B005FB"/>
    <w:rsid w:val="00B00672"/>
    <w:rsid w:val="00B0088F"/>
    <w:rsid w:val="00B02323"/>
    <w:rsid w:val="00B03161"/>
    <w:rsid w:val="00B03239"/>
    <w:rsid w:val="00B03347"/>
    <w:rsid w:val="00B03680"/>
    <w:rsid w:val="00B042CB"/>
    <w:rsid w:val="00B044FA"/>
    <w:rsid w:val="00B0499E"/>
    <w:rsid w:val="00B04B9D"/>
    <w:rsid w:val="00B04C48"/>
    <w:rsid w:val="00B04ECC"/>
    <w:rsid w:val="00B05222"/>
    <w:rsid w:val="00B064CC"/>
    <w:rsid w:val="00B065E1"/>
    <w:rsid w:val="00B069C3"/>
    <w:rsid w:val="00B06C62"/>
    <w:rsid w:val="00B0745B"/>
    <w:rsid w:val="00B07734"/>
    <w:rsid w:val="00B07751"/>
    <w:rsid w:val="00B0781E"/>
    <w:rsid w:val="00B10CEB"/>
    <w:rsid w:val="00B11D6A"/>
    <w:rsid w:val="00B12419"/>
    <w:rsid w:val="00B1244D"/>
    <w:rsid w:val="00B12678"/>
    <w:rsid w:val="00B1292C"/>
    <w:rsid w:val="00B1327B"/>
    <w:rsid w:val="00B1393C"/>
    <w:rsid w:val="00B1448F"/>
    <w:rsid w:val="00B14620"/>
    <w:rsid w:val="00B1477F"/>
    <w:rsid w:val="00B14ED4"/>
    <w:rsid w:val="00B15065"/>
    <w:rsid w:val="00B16D3A"/>
    <w:rsid w:val="00B171BC"/>
    <w:rsid w:val="00B17274"/>
    <w:rsid w:val="00B17408"/>
    <w:rsid w:val="00B17446"/>
    <w:rsid w:val="00B1798D"/>
    <w:rsid w:val="00B20558"/>
    <w:rsid w:val="00B217DC"/>
    <w:rsid w:val="00B21931"/>
    <w:rsid w:val="00B22E78"/>
    <w:rsid w:val="00B23374"/>
    <w:rsid w:val="00B233B0"/>
    <w:rsid w:val="00B234A1"/>
    <w:rsid w:val="00B234CB"/>
    <w:rsid w:val="00B23A08"/>
    <w:rsid w:val="00B24544"/>
    <w:rsid w:val="00B248F4"/>
    <w:rsid w:val="00B24AB7"/>
    <w:rsid w:val="00B24B75"/>
    <w:rsid w:val="00B250F5"/>
    <w:rsid w:val="00B259D0"/>
    <w:rsid w:val="00B259D4"/>
    <w:rsid w:val="00B261FC"/>
    <w:rsid w:val="00B2650E"/>
    <w:rsid w:val="00B26592"/>
    <w:rsid w:val="00B26963"/>
    <w:rsid w:val="00B26FAF"/>
    <w:rsid w:val="00B27033"/>
    <w:rsid w:val="00B27087"/>
    <w:rsid w:val="00B273B5"/>
    <w:rsid w:val="00B274E5"/>
    <w:rsid w:val="00B2777A"/>
    <w:rsid w:val="00B311CB"/>
    <w:rsid w:val="00B31382"/>
    <w:rsid w:val="00B31FAE"/>
    <w:rsid w:val="00B3265F"/>
    <w:rsid w:val="00B32819"/>
    <w:rsid w:val="00B32BE5"/>
    <w:rsid w:val="00B32F58"/>
    <w:rsid w:val="00B3401E"/>
    <w:rsid w:val="00B34F96"/>
    <w:rsid w:val="00B350E7"/>
    <w:rsid w:val="00B354DD"/>
    <w:rsid w:val="00B35776"/>
    <w:rsid w:val="00B357FC"/>
    <w:rsid w:val="00B368E8"/>
    <w:rsid w:val="00B369C7"/>
    <w:rsid w:val="00B36CA6"/>
    <w:rsid w:val="00B36D49"/>
    <w:rsid w:val="00B379BC"/>
    <w:rsid w:val="00B408D4"/>
    <w:rsid w:val="00B40B39"/>
    <w:rsid w:val="00B40BCD"/>
    <w:rsid w:val="00B40BD3"/>
    <w:rsid w:val="00B41C0C"/>
    <w:rsid w:val="00B41D00"/>
    <w:rsid w:val="00B423B8"/>
    <w:rsid w:val="00B432D4"/>
    <w:rsid w:val="00B43304"/>
    <w:rsid w:val="00B43679"/>
    <w:rsid w:val="00B45353"/>
    <w:rsid w:val="00B4661C"/>
    <w:rsid w:val="00B46654"/>
    <w:rsid w:val="00B46751"/>
    <w:rsid w:val="00B476F0"/>
    <w:rsid w:val="00B50163"/>
    <w:rsid w:val="00B503B7"/>
    <w:rsid w:val="00B50406"/>
    <w:rsid w:val="00B505DF"/>
    <w:rsid w:val="00B509FC"/>
    <w:rsid w:val="00B50D7A"/>
    <w:rsid w:val="00B50E42"/>
    <w:rsid w:val="00B51DFD"/>
    <w:rsid w:val="00B528A0"/>
    <w:rsid w:val="00B52A50"/>
    <w:rsid w:val="00B52B37"/>
    <w:rsid w:val="00B52D83"/>
    <w:rsid w:val="00B530C1"/>
    <w:rsid w:val="00B5351C"/>
    <w:rsid w:val="00B536A9"/>
    <w:rsid w:val="00B53F45"/>
    <w:rsid w:val="00B558FE"/>
    <w:rsid w:val="00B562B4"/>
    <w:rsid w:val="00B56675"/>
    <w:rsid w:val="00B56D9B"/>
    <w:rsid w:val="00B56E43"/>
    <w:rsid w:val="00B57564"/>
    <w:rsid w:val="00B60762"/>
    <w:rsid w:val="00B61917"/>
    <w:rsid w:val="00B61AA3"/>
    <w:rsid w:val="00B636E3"/>
    <w:rsid w:val="00B64E33"/>
    <w:rsid w:val="00B65C50"/>
    <w:rsid w:val="00B6645D"/>
    <w:rsid w:val="00B66BC4"/>
    <w:rsid w:val="00B66D98"/>
    <w:rsid w:val="00B67821"/>
    <w:rsid w:val="00B67CFC"/>
    <w:rsid w:val="00B7109F"/>
    <w:rsid w:val="00B71FB9"/>
    <w:rsid w:val="00B71FCB"/>
    <w:rsid w:val="00B72063"/>
    <w:rsid w:val="00B722AD"/>
    <w:rsid w:val="00B7292E"/>
    <w:rsid w:val="00B7294C"/>
    <w:rsid w:val="00B729AB"/>
    <w:rsid w:val="00B73253"/>
    <w:rsid w:val="00B73B57"/>
    <w:rsid w:val="00B74052"/>
    <w:rsid w:val="00B75BBE"/>
    <w:rsid w:val="00B75FC6"/>
    <w:rsid w:val="00B76D6E"/>
    <w:rsid w:val="00B76F77"/>
    <w:rsid w:val="00B76FD3"/>
    <w:rsid w:val="00B77990"/>
    <w:rsid w:val="00B8049E"/>
    <w:rsid w:val="00B80631"/>
    <w:rsid w:val="00B80C71"/>
    <w:rsid w:val="00B810FD"/>
    <w:rsid w:val="00B81FB6"/>
    <w:rsid w:val="00B823CA"/>
    <w:rsid w:val="00B82888"/>
    <w:rsid w:val="00B82F33"/>
    <w:rsid w:val="00B848EC"/>
    <w:rsid w:val="00B84EA3"/>
    <w:rsid w:val="00B8544D"/>
    <w:rsid w:val="00B85499"/>
    <w:rsid w:val="00B858D0"/>
    <w:rsid w:val="00B85B2F"/>
    <w:rsid w:val="00B85E36"/>
    <w:rsid w:val="00B86548"/>
    <w:rsid w:val="00B867D2"/>
    <w:rsid w:val="00B86BA7"/>
    <w:rsid w:val="00B86EB2"/>
    <w:rsid w:val="00B878A3"/>
    <w:rsid w:val="00B878BF"/>
    <w:rsid w:val="00B87A35"/>
    <w:rsid w:val="00B87A5F"/>
    <w:rsid w:val="00B87FEA"/>
    <w:rsid w:val="00B901CD"/>
    <w:rsid w:val="00B9070C"/>
    <w:rsid w:val="00B908AE"/>
    <w:rsid w:val="00B90E6B"/>
    <w:rsid w:val="00B90FF8"/>
    <w:rsid w:val="00B9106A"/>
    <w:rsid w:val="00B911B0"/>
    <w:rsid w:val="00B925E9"/>
    <w:rsid w:val="00B9263B"/>
    <w:rsid w:val="00B92D85"/>
    <w:rsid w:val="00B92DE8"/>
    <w:rsid w:val="00B9311D"/>
    <w:rsid w:val="00B93725"/>
    <w:rsid w:val="00B937DC"/>
    <w:rsid w:val="00B9595F"/>
    <w:rsid w:val="00B959C0"/>
    <w:rsid w:val="00B96C15"/>
    <w:rsid w:val="00B9729E"/>
    <w:rsid w:val="00B97FB4"/>
    <w:rsid w:val="00BA022F"/>
    <w:rsid w:val="00BA117C"/>
    <w:rsid w:val="00BA12D1"/>
    <w:rsid w:val="00BA15EA"/>
    <w:rsid w:val="00BA1B19"/>
    <w:rsid w:val="00BA1D25"/>
    <w:rsid w:val="00BA208F"/>
    <w:rsid w:val="00BA20F0"/>
    <w:rsid w:val="00BA294B"/>
    <w:rsid w:val="00BA3061"/>
    <w:rsid w:val="00BA3366"/>
    <w:rsid w:val="00BA37B9"/>
    <w:rsid w:val="00BA5079"/>
    <w:rsid w:val="00BA5D2B"/>
    <w:rsid w:val="00BA60A4"/>
    <w:rsid w:val="00BA6448"/>
    <w:rsid w:val="00BA6684"/>
    <w:rsid w:val="00BA6B5A"/>
    <w:rsid w:val="00BA79AD"/>
    <w:rsid w:val="00BA7B7A"/>
    <w:rsid w:val="00BA7D10"/>
    <w:rsid w:val="00BA7DC0"/>
    <w:rsid w:val="00BB0048"/>
    <w:rsid w:val="00BB0BD4"/>
    <w:rsid w:val="00BB1405"/>
    <w:rsid w:val="00BB14FA"/>
    <w:rsid w:val="00BB2B5F"/>
    <w:rsid w:val="00BB345C"/>
    <w:rsid w:val="00BB38CE"/>
    <w:rsid w:val="00BB3C3D"/>
    <w:rsid w:val="00BB4136"/>
    <w:rsid w:val="00BB562D"/>
    <w:rsid w:val="00BB653F"/>
    <w:rsid w:val="00BB71EE"/>
    <w:rsid w:val="00BB751C"/>
    <w:rsid w:val="00BB7C73"/>
    <w:rsid w:val="00BC04B2"/>
    <w:rsid w:val="00BC05B6"/>
    <w:rsid w:val="00BC0804"/>
    <w:rsid w:val="00BC0F33"/>
    <w:rsid w:val="00BC1046"/>
    <w:rsid w:val="00BC1485"/>
    <w:rsid w:val="00BC19DA"/>
    <w:rsid w:val="00BC1D38"/>
    <w:rsid w:val="00BC25DE"/>
    <w:rsid w:val="00BC26E2"/>
    <w:rsid w:val="00BC2935"/>
    <w:rsid w:val="00BC3393"/>
    <w:rsid w:val="00BC381D"/>
    <w:rsid w:val="00BC3A5F"/>
    <w:rsid w:val="00BC43EF"/>
    <w:rsid w:val="00BC46FB"/>
    <w:rsid w:val="00BC544B"/>
    <w:rsid w:val="00BC5B8E"/>
    <w:rsid w:val="00BC6224"/>
    <w:rsid w:val="00BC7524"/>
    <w:rsid w:val="00BC7B2C"/>
    <w:rsid w:val="00BD01E2"/>
    <w:rsid w:val="00BD05A8"/>
    <w:rsid w:val="00BD05EE"/>
    <w:rsid w:val="00BD069D"/>
    <w:rsid w:val="00BD0B8D"/>
    <w:rsid w:val="00BD0EA3"/>
    <w:rsid w:val="00BD13AF"/>
    <w:rsid w:val="00BD1C35"/>
    <w:rsid w:val="00BD3332"/>
    <w:rsid w:val="00BD365E"/>
    <w:rsid w:val="00BD4AED"/>
    <w:rsid w:val="00BD5077"/>
    <w:rsid w:val="00BD5225"/>
    <w:rsid w:val="00BD5BD7"/>
    <w:rsid w:val="00BD5D52"/>
    <w:rsid w:val="00BD611E"/>
    <w:rsid w:val="00BD68EC"/>
    <w:rsid w:val="00BD6FCA"/>
    <w:rsid w:val="00BD7A0B"/>
    <w:rsid w:val="00BD7F48"/>
    <w:rsid w:val="00BE0429"/>
    <w:rsid w:val="00BE090E"/>
    <w:rsid w:val="00BE0AD8"/>
    <w:rsid w:val="00BE0DC7"/>
    <w:rsid w:val="00BE1238"/>
    <w:rsid w:val="00BE1471"/>
    <w:rsid w:val="00BE184C"/>
    <w:rsid w:val="00BE1AAB"/>
    <w:rsid w:val="00BE1AD5"/>
    <w:rsid w:val="00BE1B24"/>
    <w:rsid w:val="00BE22B4"/>
    <w:rsid w:val="00BE2540"/>
    <w:rsid w:val="00BE2E86"/>
    <w:rsid w:val="00BE3690"/>
    <w:rsid w:val="00BE4210"/>
    <w:rsid w:val="00BE42F0"/>
    <w:rsid w:val="00BE4BF0"/>
    <w:rsid w:val="00BE514D"/>
    <w:rsid w:val="00BE56A9"/>
    <w:rsid w:val="00BE57D9"/>
    <w:rsid w:val="00BE5DC1"/>
    <w:rsid w:val="00BE64F6"/>
    <w:rsid w:val="00BE712B"/>
    <w:rsid w:val="00BE72EF"/>
    <w:rsid w:val="00BE7A21"/>
    <w:rsid w:val="00BF08D0"/>
    <w:rsid w:val="00BF0BDF"/>
    <w:rsid w:val="00BF24A4"/>
    <w:rsid w:val="00BF25BB"/>
    <w:rsid w:val="00BF2914"/>
    <w:rsid w:val="00BF2D53"/>
    <w:rsid w:val="00BF3921"/>
    <w:rsid w:val="00BF424A"/>
    <w:rsid w:val="00BF44A4"/>
    <w:rsid w:val="00BF56C7"/>
    <w:rsid w:val="00BF58EB"/>
    <w:rsid w:val="00BF5FF1"/>
    <w:rsid w:val="00BF64DA"/>
    <w:rsid w:val="00BF74B1"/>
    <w:rsid w:val="00BF7500"/>
    <w:rsid w:val="00BF77A0"/>
    <w:rsid w:val="00BF7E97"/>
    <w:rsid w:val="00BF7EB1"/>
    <w:rsid w:val="00BF7F0A"/>
    <w:rsid w:val="00C00AC8"/>
    <w:rsid w:val="00C01B49"/>
    <w:rsid w:val="00C02215"/>
    <w:rsid w:val="00C02460"/>
    <w:rsid w:val="00C03B67"/>
    <w:rsid w:val="00C03C60"/>
    <w:rsid w:val="00C04598"/>
    <w:rsid w:val="00C04795"/>
    <w:rsid w:val="00C04BCA"/>
    <w:rsid w:val="00C0541F"/>
    <w:rsid w:val="00C055FD"/>
    <w:rsid w:val="00C05645"/>
    <w:rsid w:val="00C068F2"/>
    <w:rsid w:val="00C06CB1"/>
    <w:rsid w:val="00C073C3"/>
    <w:rsid w:val="00C079F5"/>
    <w:rsid w:val="00C07B58"/>
    <w:rsid w:val="00C07F7F"/>
    <w:rsid w:val="00C108BF"/>
    <w:rsid w:val="00C12226"/>
    <w:rsid w:val="00C12889"/>
    <w:rsid w:val="00C12984"/>
    <w:rsid w:val="00C12B0F"/>
    <w:rsid w:val="00C1358F"/>
    <w:rsid w:val="00C13871"/>
    <w:rsid w:val="00C1419A"/>
    <w:rsid w:val="00C145CA"/>
    <w:rsid w:val="00C14ACC"/>
    <w:rsid w:val="00C14E32"/>
    <w:rsid w:val="00C151B2"/>
    <w:rsid w:val="00C153C5"/>
    <w:rsid w:val="00C15C28"/>
    <w:rsid w:val="00C15CA8"/>
    <w:rsid w:val="00C175DB"/>
    <w:rsid w:val="00C2034D"/>
    <w:rsid w:val="00C2054F"/>
    <w:rsid w:val="00C20AD8"/>
    <w:rsid w:val="00C20C71"/>
    <w:rsid w:val="00C20EC8"/>
    <w:rsid w:val="00C2186E"/>
    <w:rsid w:val="00C222A7"/>
    <w:rsid w:val="00C2273E"/>
    <w:rsid w:val="00C22775"/>
    <w:rsid w:val="00C23653"/>
    <w:rsid w:val="00C239E7"/>
    <w:rsid w:val="00C2406E"/>
    <w:rsid w:val="00C24285"/>
    <w:rsid w:val="00C24338"/>
    <w:rsid w:val="00C243E0"/>
    <w:rsid w:val="00C252D3"/>
    <w:rsid w:val="00C2548E"/>
    <w:rsid w:val="00C25CFF"/>
    <w:rsid w:val="00C25D8B"/>
    <w:rsid w:val="00C2667F"/>
    <w:rsid w:val="00C269A3"/>
    <w:rsid w:val="00C26FBE"/>
    <w:rsid w:val="00C2752E"/>
    <w:rsid w:val="00C275D9"/>
    <w:rsid w:val="00C27914"/>
    <w:rsid w:val="00C27AAD"/>
    <w:rsid w:val="00C27CBA"/>
    <w:rsid w:val="00C31201"/>
    <w:rsid w:val="00C312B3"/>
    <w:rsid w:val="00C3162D"/>
    <w:rsid w:val="00C3359D"/>
    <w:rsid w:val="00C3377B"/>
    <w:rsid w:val="00C3449C"/>
    <w:rsid w:val="00C349B8"/>
    <w:rsid w:val="00C34F0E"/>
    <w:rsid w:val="00C34F26"/>
    <w:rsid w:val="00C3589A"/>
    <w:rsid w:val="00C358E0"/>
    <w:rsid w:val="00C35D52"/>
    <w:rsid w:val="00C35ED5"/>
    <w:rsid w:val="00C36043"/>
    <w:rsid w:val="00C36658"/>
    <w:rsid w:val="00C36B32"/>
    <w:rsid w:val="00C36FAD"/>
    <w:rsid w:val="00C370DD"/>
    <w:rsid w:val="00C37C0A"/>
    <w:rsid w:val="00C40B0F"/>
    <w:rsid w:val="00C40C97"/>
    <w:rsid w:val="00C42393"/>
    <w:rsid w:val="00C425F8"/>
    <w:rsid w:val="00C427B0"/>
    <w:rsid w:val="00C43176"/>
    <w:rsid w:val="00C43CAC"/>
    <w:rsid w:val="00C44206"/>
    <w:rsid w:val="00C45467"/>
    <w:rsid w:val="00C46399"/>
    <w:rsid w:val="00C4641A"/>
    <w:rsid w:val="00C46514"/>
    <w:rsid w:val="00C46DBA"/>
    <w:rsid w:val="00C46E01"/>
    <w:rsid w:val="00C477C1"/>
    <w:rsid w:val="00C500A8"/>
    <w:rsid w:val="00C502C7"/>
    <w:rsid w:val="00C504DA"/>
    <w:rsid w:val="00C50DF2"/>
    <w:rsid w:val="00C5138B"/>
    <w:rsid w:val="00C51477"/>
    <w:rsid w:val="00C52196"/>
    <w:rsid w:val="00C522B9"/>
    <w:rsid w:val="00C52FD4"/>
    <w:rsid w:val="00C5445C"/>
    <w:rsid w:val="00C544BC"/>
    <w:rsid w:val="00C55923"/>
    <w:rsid w:val="00C56210"/>
    <w:rsid w:val="00C56346"/>
    <w:rsid w:val="00C563A4"/>
    <w:rsid w:val="00C56D74"/>
    <w:rsid w:val="00C56EE7"/>
    <w:rsid w:val="00C5747E"/>
    <w:rsid w:val="00C57602"/>
    <w:rsid w:val="00C57919"/>
    <w:rsid w:val="00C57D24"/>
    <w:rsid w:val="00C63237"/>
    <w:rsid w:val="00C634D1"/>
    <w:rsid w:val="00C6390A"/>
    <w:rsid w:val="00C63B50"/>
    <w:rsid w:val="00C6424E"/>
    <w:rsid w:val="00C64488"/>
    <w:rsid w:val="00C64943"/>
    <w:rsid w:val="00C6555B"/>
    <w:rsid w:val="00C6584C"/>
    <w:rsid w:val="00C65F7F"/>
    <w:rsid w:val="00C664D7"/>
    <w:rsid w:val="00C666EC"/>
    <w:rsid w:val="00C676CE"/>
    <w:rsid w:val="00C70765"/>
    <w:rsid w:val="00C70907"/>
    <w:rsid w:val="00C70B98"/>
    <w:rsid w:val="00C70DAC"/>
    <w:rsid w:val="00C72464"/>
    <w:rsid w:val="00C725C4"/>
    <w:rsid w:val="00C72B2E"/>
    <w:rsid w:val="00C72F1C"/>
    <w:rsid w:val="00C7347A"/>
    <w:rsid w:val="00C737C6"/>
    <w:rsid w:val="00C739D2"/>
    <w:rsid w:val="00C73B16"/>
    <w:rsid w:val="00C73CAE"/>
    <w:rsid w:val="00C73DF0"/>
    <w:rsid w:val="00C740F6"/>
    <w:rsid w:val="00C741FA"/>
    <w:rsid w:val="00C74851"/>
    <w:rsid w:val="00C7568F"/>
    <w:rsid w:val="00C7571C"/>
    <w:rsid w:val="00C75FFE"/>
    <w:rsid w:val="00C7639B"/>
    <w:rsid w:val="00C76622"/>
    <w:rsid w:val="00C770C6"/>
    <w:rsid w:val="00C778F6"/>
    <w:rsid w:val="00C7792B"/>
    <w:rsid w:val="00C77948"/>
    <w:rsid w:val="00C77B56"/>
    <w:rsid w:val="00C77D42"/>
    <w:rsid w:val="00C80113"/>
    <w:rsid w:val="00C802F4"/>
    <w:rsid w:val="00C803CF"/>
    <w:rsid w:val="00C807EB"/>
    <w:rsid w:val="00C80E06"/>
    <w:rsid w:val="00C812E2"/>
    <w:rsid w:val="00C8135B"/>
    <w:rsid w:val="00C813FE"/>
    <w:rsid w:val="00C823FA"/>
    <w:rsid w:val="00C82D53"/>
    <w:rsid w:val="00C83C84"/>
    <w:rsid w:val="00C83E29"/>
    <w:rsid w:val="00C83F08"/>
    <w:rsid w:val="00C84428"/>
    <w:rsid w:val="00C84573"/>
    <w:rsid w:val="00C84E5E"/>
    <w:rsid w:val="00C86417"/>
    <w:rsid w:val="00C86D6B"/>
    <w:rsid w:val="00C87052"/>
    <w:rsid w:val="00C87D8F"/>
    <w:rsid w:val="00C87F75"/>
    <w:rsid w:val="00C903F1"/>
    <w:rsid w:val="00C909BA"/>
    <w:rsid w:val="00C910C7"/>
    <w:rsid w:val="00C9166A"/>
    <w:rsid w:val="00C9286E"/>
    <w:rsid w:val="00C92D89"/>
    <w:rsid w:val="00C92F02"/>
    <w:rsid w:val="00C92FA0"/>
    <w:rsid w:val="00C93453"/>
    <w:rsid w:val="00C950D1"/>
    <w:rsid w:val="00C95107"/>
    <w:rsid w:val="00C95B58"/>
    <w:rsid w:val="00C97F92"/>
    <w:rsid w:val="00CA0E29"/>
    <w:rsid w:val="00CA1F55"/>
    <w:rsid w:val="00CA268D"/>
    <w:rsid w:val="00CA2EAC"/>
    <w:rsid w:val="00CA3AF7"/>
    <w:rsid w:val="00CA3B25"/>
    <w:rsid w:val="00CA4159"/>
    <w:rsid w:val="00CA5AB1"/>
    <w:rsid w:val="00CA719B"/>
    <w:rsid w:val="00CA74D7"/>
    <w:rsid w:val="00CA75C7"/>
    <w:rsid w:val="00CA7AF6"/>
    <w:rsid w:val="00CA7E97"/>
    <w:rsid w:val="00CB006C"/>
    <w:rsid w:val="00CB040F"/>
    <w:rsid w:val="00CB04E9"/>
    <w:rsid w:val="00CB07D5"/>
    <w:rsid w:val="00CB0D05"/>
    <w:rsid w:val="00CB0DA4"/>
    <w:rsid w:val="00CB1A98"/>
    <w:rsid w:val="00CB22E3"/>
    <w:rsid w:val="00CB255C"/>
    <w:rsid w:val="00CB2926"/>
    <w:rsid w:val="00CB2971"/>
    <w:rsid w:val="00CB29CE"/>
    <w:rsid w:val="00CB4004"/>
    <w:rsid w:val="00CB42F0"/>
    <w:rsid w:val="00CB4533"/>
    <w:rsid w:val="00CB5C96"/>
    <w:rsid w:val="00CB624C"/>
    <w:rsid w:val="00CB7243"/>
    <w:rsid w:val="00CB72BF"/>
    <w:rsid w:val="00CB7741"/>
    <w:rsid w:val="00CB7AFE"/>
    <w:rsid w:val="00CB7BD4"/>
    <w:rsid w:val="00CC060F"/>
    <w:rsid w:val="00CC06A1"/>
    <w:rsid w:val="00CC0811"/>
    <w:rsid w:val="00CC12AF"/>
    <w:rsid w:val="00CC1AB2"/>
    <w:rsid w:val="00CC1DDD"/>
    <w:rsid w:val="00CC1EEA"/>
    <w:rsid w:val="00CC246A"/>
    <w:rsid w:val="00CC258D"/>
    <w:rsid w:val="00CC2801"/>
    <w:rsid w:val="00CC28BB"/>
    <w:rsid w:val="00CC34B3"/>
    <w:rsid w:val="00CC378D"/>
    <w:rsid w:val="00CC3836"/>
    <w:rsid w:val="00CC3B30"/>
    <w:rsid w:val="00CC3F0B"/>
    <w:rsid w:val="00CC40BB"/>
    <w:rsid w:val="00CC474F"/>
    <w:rsid w:val="00CC4B77"/>
    <w:rsid w:val="00CC4F4F"/>
    <w:rsid w:val="00CC507D"/>
    <w:rsid w:val="00CC604A"/>
    <w:rsid w:val="00CC6787"/>
    <w:rsid w:val="00CC6D9D"/>
    <w:rsid w:val="00CC7DE5"/>
    <w:rsid w:val="00CD048F"/>
    <w:rsid w:val="00CD05F0"/>
    <w:rsid w:val="00CD07A4"/>
    <w:rsid w:val="00CD0C4D"/>
    <w:rsid w:val="00CD281E"/>
    <w:rsid w:val="00CD32A0"/>
    <w:rsid w:val="00CD3CCF"/>
    <w:rsid w:val="00CD427C"/>
    <w:rsid w:val="00CD5625"/>
    <w:rsid w:val="00CD57F9"/>
    <w:rsid w:val="00CD5CF5"/>
    <w:rsid w:val="00CD630C"/>
    <w:rsid w:val="00CD65B4"/>
    <w:rsid w:val="00CD65DF"/>
    <w:rsid w:val="00CD7597"/>
    <w:rsid w:val="00CD7B0F"/>
    <w:rsid w:val="00CD7CD8"/>
    <w:rsid w:val="00CD7D62"/>
    <w:rsid w:val="00CE0669"/>
    <w:rsid w:val="00CE0F73"/>
    <w:rsid w:val="00CE22B2"/>
    <w:rsid w:val="00CE2F13"/>
    <w:rsid w:val="00CE3C0B"/>
    <w:rsid w:val="00CE3FDA"/>
    <w:rsid w:val="00CE417F"/>
    <w:rsid w:val="00CE4477"/>
    <w:rsid w:val="00CE45B9"/>
    <w:rsid w:val="00CE4EAC"/>
    <w:rsid w:val="00CE5185"/>
    <w:rsid w:val="00CE578E"/>
    <w:rsid w:val="00CE5833"/>
    <w:rsid w:val="00CE5C6C"/>
    <w:rsid w:val="00CE6431"/>
    <w:rsid w:val="00CE6C9B"/>
    <w:rsid w:val="00CE7101"/>
    <w:rsid w:val="00CE7AE0"/>
    <w:rsid w:val="00CF0BCC"/>
    <w:rsid w:val="00CF1A50"/>
    <w:rsid w:val="00CF2214"/>
    <w:rsid w:val="00CF243D"/>
    <w:rsid w:val="00CF4334"/>
    <w:rsid w:val="00CF46F3"/>
    <w:rsid w:val="00CF509C"/>
    <w:rsid w:val="00CF5FEF"/>
    <w:rsid w:val="00CF6119"/>
    <w:rsid w:val="00CF6249"/>
    <w:rsid w:val="00CF638D"/>
    <w:rsid w:val="00CF6D58"/>
    <w:rsid w:val="00CF6D70"/>
    <w:rsid w:val="00D0036F"/>
    <w:rsid w:val="00D00CE0"/>
    <w:rsid w:val="00D0126B"/>
    <w:rsid w:val="00D013A7"/>
    <w:rsid w:val="00D01497"/>
    <w:rsid w:val="00D017D2"/>
    <w:rsid w:val="00D0213C"/>
    <w:rsid w:val="00D026BE"/>
    <w:rsid w:val="00D02EEA"/>
    <w:rsid w:val="00D02FAA"/>
    <w:rsid w:val="00D03148"/>
    <w:rsid w:val="00D03473"/>
    <w:rsid w:val="00D039C3"/>
    <w:rsid w:val="00D03A16"/>
    <w:rsid w:val="00D047E9"/>
    <w:rsid w:val="00D04C06"/>
    <w:rsid w:val="00D05656"/>
    <w:rsid w:val="00D0592F"/>
    <w:rsid w:val="00D0615E"/>
    <w:rsid w:val="00D063B3"/>
    <w:rsid w:val="00D066E5"/>
    <w:rsid w:val="00D067C5"/>
    <w:rsid w:val="00D0708D"/>
    <w:rsid w:val="00D073D4"/>
    <w:rsid w:val="00D10B95"/>
    <w:rsid w:val="00D1139B"/>
    <w:rsid w:val="00D12735"/>
    <w:rsid w:val="00D1343D"/>
    <w:rsid w:val="00D13A0D"/>
    <w:rsid w:val="00D14383"/>
    <w:rsid w:val="00D14874"/>
    <w:rsid w:val="00D14DC9"/>
    <w:rsid w:val="00D15723"/>
    <w:rsid w:val="00D16313"/>
    <w:rsid w:val="00D16991"/>
    <w:rsid w:val="00D16DBA"/>
    <w:rsid w:val="00D172B7"/>
    <w:rsid w:val="00D20135"/>
    <w:rsid w:val="00D2029F"/>
    <w:rsid w:val="00D23020"/>
    <w:rsid w:val="00D2397D"/>
    <w:rsid w:val="00D239B9"/>
    <w:rsid w:val="00D23EF6"/>
    <w:rsid w:val="00D2419C"/>
    <w:rsid w:val="00D25FE4"/>
    <w:rsid w:val="00D27203"/>
    <w:rsid w:val="00D2727E"/>
    <w:rsid w:val="00D2737B"/>
    <w:rsid w:val="00D27B8E"/>
    <w:rsid w:val="00D27CEC"/>
    <w:rsid w:val="00D3056D"/>
    <w:rsid w:val="00D30FA1"/>
    <w:rsid w:val="00D31029"/>
    <w:rsid w:val="00D317BF"/>
    <w:rsid w:val="00D31E10"/>
    <w:rsid w:val="00D31FB2"/>
    <w:rsid w:val="00D32509"/>
    <w:rsid w:val="00D32D1C"/>
    <w:rsid w:val="00D34BE1"/>
    <w:rsid w:val="00D34E81"/>
    <w:rsid w:val="00D35636"/>
    <w:rsid w:val="00D359FD"/>
    <w:rsid w:val="00D35A0F"/>
    <w:rsid w:val="00D3727D"/>
    <w:rsid w:val="00D37531"/>
    <w:rsid w:val="00D405EB"/>
    <w:rsid w:val="00D41646"/>
    <w:rsid w:val="00D41CBA"/>
    <w:rsid w:val="00D41E37"/>
    <w:rsid w:val="00D42A1A"/>
    <w:rsid w:val="00D42E68"/>
    <w:rsid w:val="00D42F69"/>
    <w:rsid w:val="00D438E8"/>
    <w:rsid w:val="00D43931"/>
    <w:rsid w:val="00D439B2"/>
    <w:rsid w:val="00D43C9D"/>
    <w:rsid w:val="00D43D25"/>
    <w:rsid w:val="00D43F4D"/>
    <w:rsid w:val="00D442D5"/>
    <w:rsid w:val="00D446EB"/>
    <w:rsid w:val="00D44882"/>
    <w:rsid w:val="00D45622"/>
    <w:rsid w:val="00D4680F"/>
    <w:rsid w:val="00D46DF3"/>
    <w:rsid w:val="00D476C6"/>
    <w:rsid w:val="00D500A9"/>
    <w:rsid w:val="00D50123"/>
    <w:rsid w:val="00D50259"/>
    <w:rsid w:val="00D50376"/>
    <w:rsid w:val="00D50B26"/>
    <w:rsid w:val="00D50F79"/>
    <w:rsid w:val="00D51456"/>
    <w:rsid w:val="00D5281F"/>
    <w:rsid w:val="00D53434"/>
    <w:rsid w:val="00D535A5"/>
    <w:rsid w:val="00D54190"/>
    <w:rsid w:val="00D5469C"/>
    <w:rsid w:val="00D54BFF"/>
    <w:rsid w:val="00D5576C"/>
    <w:rsid w:val="00D55B00"/>
    <w:rsid w:val="00D561F6"/>
    <w:rsid w:val="00D56ABA"/>
    <w:rsid w:val="00D56C28"/>
    <w:rsid w:val="00D56C5A"/>
    <w:rsid w:val="00D56D03"/>
    <w:rsid w:val="00D56D5B"/>
    <w:rsid w:val="00D57254"/>
    <w:rsid w:val="00D57ACC"/>
    <w:rsid w:val="00D57BF0"/>
    <w:rsid w:val="00D60772"/>
    <w:rsid w:val="00D60818"/>
    <w:rsid w:val="00D60B49"/>
    <w:rsid w:val="00D60C52"/>
    <w:rsid w:val="00D60CCE"/>
    <w:rsid w:val="00D61521"/>
    <w:rsid w:val="00D615EC"/>
    <w:rsid w:val="00D61CA1"/>
    <w:rsid w:val="00D62A59"/>
    <w:rsid w:val="00D62D60"/>
    <w:rsid w:val="00D62D8F"/>
    <w:rsid w:val="00D63095"/>
    <w:rsid w:val="00D630E6"/>
    <w:rsid w:val="00D63242"/>
    <w:rsid w:val="00D635B0"/>
    <w:rsid w:val="00D63769"/>
    <w:rsid w:val="00D64B5E"/>
    <w:rsid w:val="00D65BAA"/>
    <w:rsid w:val="00D67C12"/>
    <w:rsid w:val="00D7058A"/>
    <w:rsid w:val="00D70749"/>
    <w:rsid w:val="00D707E3"/>
    <w:rsid w:val="00D721AF"/>
    <w:rsid w:val="00D7318A"/>
    <w:rsid w:val="00D73364"/>
    <w:rsid w:val="00D73E0A"/>
    <w:rsid w:val="00D73E24"/>
    <w:rsid w:val="00D74475"/>
    <w:rsid w:val="00D74731"/>
    <w:rsid w:val="00D74CDC"/>
    <w:rsid w:val="00D7559E"/>
    <w:rsid w:val="00D77557"/>
    <w:rsid w:val="00D77BE3"/>
    <w:rsid w:val="00D803CB"/>
    <w:rsid w:val="00D80415"/>
    <w:rsid w:val="00D80824"/>
    <w:rsid w:val="00D80D11"/>
    <w:rsid w:val="00D817B2"/>
    <w:rsid w:val="00D8193A"/>
    <w:rsid w:val="00D81969"/>
    <w:rsid w:val="00D81CF1"/>
    <w:rsid w:val="00D82884"/>
    <w:rsid w:val="00D82E90"/>
    <w:rsid w:val="00D8337C"/>
    <w:rsid w:val="00D83D32"/>
    <w:rsid w:val="00D84330"/>
    <w:rsid w:val="00D8476B"/>
    <w:rsid w:val="00D84BD3"/>
    <w:rsid w:val="00D85C52"/>
    <w:rsid w:val="00D867DC"/>
    <w:rsid w:val="00D87096"/>
    <w:rsid w:val="00D91AA6"/>
    <w:rsid w:val="00D91E2E"/>
    <w:rsid w:val="00D92DE6"/>
    <w:rsid w:val="00D936F0"/>
    <w:rsid w:val="00D93796"/>
    <w:rsid w:val="00D93AA9"/>
    <w:rsid w:val="00D94FA3"/>
    <w:rsid w:val="00D95A17"/>
    <w:rsid w:val="00D9627A"/>
    <w:rsid w:val="00D96B60"/>
    <w:rsid w:val="00D971B4"/>
    <w:rsid w:val="00D97BF9"/>
    <w:rsid w:val="00DA0701"/>
    <w:rsid w:val="00DA0B0E"/>
    <w:rsid w:val="00DA0D34"/>
    <w:rsid w:val="00DA0E64"/>
    <w:rsid w:val="00DA1412"/>
    <w:rsid w:val="00DA1F40"/>
    <w:rsid w:val="00DA35A2"/>
    <w:rsid w:val="00DA3849"/>
    <w:rsid w:val="00DA3C86"/>
    <w:rsid w:val="00DA3EBD"/>
    <w:rsid w:val="00DA40B9"/>
    <w:rsid w:val="00DA4728"/>
    <w:rsid w:val="00DA50CD"/>
    <w:rsid w:val="00DA5701"/>
    <w:rsid w:val="00DA6E0B"/>
    <w:rsid w:val="00DA7F6F"/>
    <w:rsid w:val="00DB0002"/>
    <w:rsid w:val="00DB1708"/>
    <w:rsid w:val="00DB1815"/>
    <w:rsid w:val="00DB1AA8"/>
    <w:rsid w:val="00DB1DE6"/>
    <w:rsid w:val="00DB2E21"/>
    <w:rsid w:val="00DB346E"/>
    <w:rsid w:val="00DB370E"/>
    <w:rsid w:val="00DB41AB"/>
    <w:rsid w:val="00DB4397"/>
    <w:rsid w:val="00DB44EE"/>
    <w:rsid w:val="00DB4B5C"/>
    <w:rsid w:val="00DB594F"/>
    <w:rsid w:val="00DB5AD7"/>
    <w:rsid w:val="00DB6336"/>
    <w:rsid w:val="00DB6760"/>
    <w:rsid w:val="00DB72B4"/>
    <w:rsid w:val="00DB740C"/>
    <w:rsid w:val="00DC0B07"/>
    <w:rsid w:val="00DC1046"/>
    <w:rsid w:val="00DC1449"/>
    <w:rsid w:val="00DC14A6"/>
    <w:rsid w:val="00DC163C"/>
    <w:rsid w:val="00DC217B"/>
    <w:rsid w:val="00DC2B6F"/>
    <w:rsid w:val="00DC2EDF"/>
    <w:rsid w:val="00DC4427"/>
    <w:rsid w:val="00DC50D6"/>
    <w:rsid w:val="00DC58AB"/>
    <w:rsid w:val="00DC606A"/>
    <w:rsid w:val="00DC6F2F"/>
    <w:rsid w:val="00DC7AC3"/>
    <w:rsid w:val="00DC7C12"/>
    <w:rsid w:val="00DC7F5B"/>
    <w:rsid w:val="00DD0396"/>
    <w:rsid w:val="00DD1437"/>
    <w:rsid w:val="00DD21BB"/>
    <w:rsid w:val="00DD2204"/>
    <w:rsid w:val="00DD245D"/>
    <w:rsid w:val="00DD2A9B"/>
    <w:rsid w:val="00DD3063"/>
    <w:rsid w:val="00DD3A5D"/>
    <w:rsid w:val="00DD419E"/>
    <w:rsid w:val="00DD41C5"/>
    <w:rsid w:val="00DD4249"/>
    <w:rsid w:val="00DD4F76"/>
    <w:rsid w:val="00DD6B97"/>
    <w:rsid w:val="00DD6EA7"/>
    <w:rsid w:val="00DD7204"/>
    <w:rsid w:val="00DE02F6"/>
    <w:rsid w:val="00DE0652"/>
    <w:rsid w:val="00DE078B"/>
    <w:rsid w:val="00DE0991"/>
    <w:rsid w:val="00DE1842"/>
    <w:rsid w:val="00DE2368"/>
    <w:rsid w:val="00DE2B78"/>
    <w:rsid w:val="00DE2F1C"/>
    <w:rsid w:val="00DE367F"/>
    <w:rsid w:val="00DE4045"/>
    <w:rsid w:val="00DE445F"/>
    <w:rsid w:val="00DE5FB4"/>
    <w:rsid w:val="00DE6CFF"/>
    <w:rsid w:val="00DE6E9B"/>
    <w:rsid w:val="00DE7176"/>
    <w:rsid w:val="00DE7440"/>
    <w:rsid w:val="00DE76DA"/>
    <w:rsid w:val="00DF01E1"/>
    <w:rsid w:val="00DF0CE3"/>
    <w:rsid w:val="00DF1207"/>
    <w:rsid w:val="00DF1CE6"/>
    <w:rsid w:val="00DF20DC"/>
    <w:rsid w:val="00DF4366"/>
    <w:rsid w:val="00DF4725"/>
    <w:rsid w:val="00DF474E"/>
    <w:rsid w:val="00DF4756"/>
    <w:rsid w:val="00DF48EA"/>
    <w:rsid w:val="00DF56F1"/>
    <w:rsid w:val="00DF6058"/>
    <w:rsid w:val="00DF67A6"/>
    <w:rsid w:val="00DF70BE"/>
    <w:rsid w:val="00DF76BB"/>
    <w:rsid w:val="00DF77E7"/>
    <w:rsid w:val="00DF78DB"/>
    <w:rsid w:val="00DF7F39"/>
    <w:rsid w:val="00E0065C"/>
    <w:rsid w:val="00E00771"/>
    <w:rsid w:val="00E00C6C"/>
    <w:rsid w:val="00E00DAC"/>
    <w:rsid w:val="00E012BA"/>
    <w:rsid w:val="00E0164A"/>
    <w:rsid w:val="00E0313E"/>
    <w:rsid w:val="00E03420"/>
    <w:rsid w:val="00E035C3"/>
    <w:rsid w:val="00E0395F"/>
    <w:rsid w:val="00E03C6F"/>
    <w:rsid w:val="00E03CA9"/>
    <w:rsid w:val="00E0443A"/>
    <w:rsid w:val="00E04627"/>
    <w:rsid w:val="00E04A9A"/>
    <w:rsid w:val="00E04F24"/>
    <w:rsid w:val="00E04F86"/>
    <w:rsid w:val="00E0550A"/>
    <w:rsid w:val="00E0599D"/>
    <w:rsid w:val="00E05C1F"/>
    <w:rsid w:val="00E05EE9"/>
    <w:rsid w:val="00E071FD"/>
    <w:rsid w:val="00E07544"/>
    <w:rsid w:val="00E0765A"/>
    <w:rsid w:val="00E07A72"/>
    <w:rsid w:val="00E07A7C"/>
    <w:rsid w:val="00E07AD2"/>
    <w:rsid w:val="00E120E7"/>
    <w:rsid w:val="00E13689"/>
    <w:rsid w:val="00E14BD3"/>
    <w:rsid w:val="00E14DB3"/>
    <w:rsid w:val="00E16DD8"/>
    <w:rsid w:val="00E20024"/>
    <w:rsid w:val="00E2038B"/>
    <w:rsid w:val="00E20B6F"/>
    <w:rsid w:val="00E21D94"/>
    <w:rsid w:val="00E22499"/>
    <w:rsid w:val="00E226EC"/>
    <w:rsid w:val="00E22A1C"/>
    <w:rsid w:val="00E22B5A"/>
    <w:rsid w:val="00E2345A"/>
    <w:rsid w:val="00E237A2"/>
    <w:rsid w:val="00E24046"/>
    <w:rsid w:val="00E24A5A"/>
    <w:rsid w:val="00E252D7"/>
    <w:rsid w:val="00E253E5"/>
    <w:rsid w:val="00E25411"/>
    <w:rsid w:val="00E26413"/>
    <w:rsid w:val="00E26D64"/>
    <w:rsid w:val="00E2717E"/>
    <w:rsid w:val="00E27557"/>
    <w:rsid w:val="00E27579"/>
    <w:rsid w:val="00E27E5D"/>
    <w:rsid w:val="00E3019C"/>
    <w:rsid w:val="00E31097"/>
    <w:rsid w:val="00E314D5"/>
    <w:rsid w:val="00E318FA"/>
    <w:rsid w:val="00E31CC9"/>
    <w:rsid w:val="00E31FB3"/>
    <w:rsid w:val="00E32900"/>
    <w:rsid w:val="00E3302C"/>
    <w:rsid w:val="00E339D5"/>
    <w:rsid w:val="00E339DE"/>
    <w:rsid w:val="00E33F73"/>
    <w:rsid w:val="00E3419B"/>
    <w:rsid w:val="00E3443B"/>
    <w:rsid w:val="00E34789"/>
    <w:rsid w:val="00E34B80"/>
    <w:rsid w:val="00E34E30"/>
    <w:rsid w:val="00E360B9"/>
    <w:rsid w:val="00E362F5"/>
    <w:rsid w:val="00E36DA6"/>
    <w:rsid w:val="00E37D73"/>
    <w:rsid w:val="00E40C49"/>
    <w:rsid w:val="00E41194"/>
    <w:rsid w:val="00E415B7"/>
    <w:rsid w:val="00E42457"/>
    <w:rsid w:val="00E424DC"/>
    <w:rsid w:val="00E42D5E"/>
    <w:rsid w:val="00E437C8"/>
    <w:rsid w:val="00E443CD"/>
    <w:rsid w:val="00E44794"/>
    <w:rsid w:val="00E448A2"/>
    <w:rsid w:val="00E458FF"/>
    <w:rsid w:val="00E45BA4"/>
    <w:rsid w:val="00E46390"/>
    <w:rsid w:val="00E465B4"/>
    <w:rsid w:val="00E466FB"/>
    <w:rsid w:val="00E4677B"/>
    <w:rsid w:val="00E46C3C"/>
    <w:rsid w:val="00E46EAF"/>
    <w:rsid w:val="00E4709F"/>
    <w:rsid w:val="00E473E3"/>
    <w:rsid w:val="00E47A01"/>
    <w:rsid w:val="00E47B7D"/>
    <w:rsid w:val="00E47D20"/>
    <w:rsid w:val="00E502C0"/>
    <w:rsid w:val="00E504E1"/>
    <w:rsid w:val="00E507CA"/>
    <w:rsid w:val="00E5091D"/>
    <w:rsid w:val="00E517AC"/>
    <w:rsid w:val="00E523F0"/>
    <w:rsid w:val="00E532E9"/>
    <w:rsid w:val="00E53379"/>
    <w:rsid w:val="00E5439B"/>
    <w:rsid w:val="00E54EB1"/>
    <w:rsid w:val="00E559E2"/>
    <w:rsid w:val="00E56052"/>
    <w:rsid w:val="00E56AB4"/>
    <w:rsid w:val="00E572C1"/>
    <w:rsid w:val="00E57721"/>
    <w:rsid w:val="00E577EE"/>
    <w:rsid w:val="00E57C0D"/>
    <w:rsid w:val="00E60233"/>
    <w:rsid w:val="00E6031D"/>
    <w:rsid w:val="00E607A5"/>
    <w:rsid w:val="00E60A86"/>
    <w:rsid w:val="00E61E97"/>
    <w:rsid w:val="00E631E1"/>
    <w:rsid w:val="00E6432D"/>
    <w:rsid w:val="00E64531"/>
    <w:rsid w:val="00E6537E"/>
    <w:rsid w:val="00E65F35"/>
    <w:rsid w:val="00E661F0"/>
    <w:rsid w:val="00E668EE"/>
    <w:rsid w:val="00E66F27"/>
    <w:rsid w:val="00E67199"/>
    <w:rsid w:val="00E7010A"/>
    <w:rsid w:val="00E72557"/>
    <w:rsid w:val="00E72D2A"/>
    <w:rsid w:val="00E73DD4"/>
    <w:rsid w:val="00E757F9"/>
    <w:rsid w:val="00E75B1F"/>
    <w:rsid w:val="00E76993"/>
    <w:rsid w:val="00E76B46"/>
    <w:rsid w:val="00E76B7E"/>
    <w:rsid w:val="00E77EBD"/>
    <w:rsid w:val="00E8010C"/>
    <w:rsid w:val="00E806F4"/>
    <w:rsid w:val="00E808AF"/>
    <w:rsid w:val="00E80E16"/>
    <w:rsid w:val="00E811DF"/>
    <w:rsid w:val="00E81204"/>
    <w:rsid w:val="00E824BE"/>
    <w:rsid w:val="00E82D1C"/>
    <w:rsid w:val="00E83A56"/>
    <w:rsid w:val="00E83E5A"/>
    <w:rsid w:val="00E84342"/>
    <w:rsid w:val="00E84D12"/>
    <w:rsid w:val="00E8593D"/>
    <w:rsid w:val="00E8595C"/>
    <w:rsid w:val="00E85E37"/>
    <w:rsid w:val="00E87247"/>
    <w:rsid w:val="00E8726A"/>
    <w:rsid w:val="00E87600"/>
    <w:rsid w:val="00E87D51"/>
    <w:rsid w:val="00E87DF1"/>
    <w:rsid w:val="00E907FA"/>
    <w:rsid w:val="00E91D0B"/>
    <w:rsid w:val="00E93008"/>
    <w:rsid w:val="00E9368A"/>
    <w:rsid w:val="00E94CB7"/>
    <w:rsid w:val="00E953A6"/>
    <w:rsid w:val="00E954DE"/>
    <w:rsid w:val="00E95A75"/>
    <w:rsid w:val="00E9649A"/>
    <w:rsid w:val="00E974E9"/>
    <w:rsid w:val="00E978B7"/>
    <w:rsid w:val="00E97BAE"/>
    <w:rsid w:val="00E97EAD"/>
    <w:rsid w:val="00EA09DD"/>
    <w:rsid w:val="00EA1B11"/>
    <w:rsid w:val="00EA1F43"/>
    <w:rsid w:val="00EA23AC"/>
    <w:rsid w:val="00EA24A7"/>
    <w:rsid w:val="00EA2B6E"/>
    <w:rsid w:val="00EA2DC7"/>
    <w:rsid w:val="00EA342B"/>
    <w:rsid w:val="00EA3660"/>
    <w:rsid w:val="00EA395E"/>
    <w:rsid w:val="00EA3F67"/>
    <w:rsid w:val="00EA50DB"/>
    <w:rsid w:val="00EA5714"/>
    <w:rsid w:val="00EA59F3"/>
    <w:rsid w:val="00EA6678"/>
    <w:rsid w:val="00EA69E0"/>
    <w:rsid w:val="00EA735C"/>
    <w:rsid w:val="00EA78D3"/>
    <w:rsid w:val="00EA7925"/>
    <w:rsid w:val="00EA7AF5"/>
    <w:rsid w:val="00EB057E"/>
    <w:rsid w:val="00EB104E"/>
    <w:rsid w:val="00EB1470"/>
    <w:rsid w:val="00EB1862"/>
    <w:rsid w:val="00EB1CAE"/>
    <w:rsid w:val="00EB207A"/>
    <w:rsid w:val="00EB24B8"/>
    <w:rsid w:val="00EB256D"/>
    <w:rsid w:val="00EB3E53"/>
    <w:rsid w:val="00EB47AA"/>
    <w:rsid w:val="00EB4B14"/>
    <w:rsid w:val="00EB4C35"/>
    <w:rsid w:val="00EB4DA3"/>
    <w:rsid w:val="00EB5244"/>
    <w:rsid w:val="00EB60D4"/>
    <w:rsid w:val="00EB6789"/>
    <w:rsid w:val="00EB68DC"/>
    <w:rsid w:val="00EB6963"/>
    <w:rsid w:val="00EB7256"/>
    <w:rsid w:val="00EB7944"/>
    <w:rsid w:val="00EC01DF"/>
    <w:rsid w:val="00EC07AC"/>
    <w:rsid w:val="00EC0849"/>
    <w:rsid w:val="00EC0CB7"/>
    <w:rsid w:val="00EC0EDF"/>
    <w:rsid w:val="00EC2379"/>
    <w:rsid w:val="00EC23EC"/>
    <w:rsid w:val="00EC2FC9"/>
    <w:rsid w:val="00EC446B"/>
    <w:rsid w:val="00EC4E8A"/>
    <w:rsid w:val="00EC6B82"/>
    <w:rsid w:val="00EC716D"/>
    <w:rsid w:val="00EC7AC0"/>
    <w:rsid w:val="00EC7F2A"/>
    <w:rsid w:val="00ED0310"/>
    <w:rsid w:val="00ED06BE"/>
    <w:rsid w:val="00ED0798"/>
    <w:rsid w:val="00ED08A2"/>
    <w:rsid w:val="00ED10B0"/>
    <w:rsid w:val="00ED1439"/>
    <w:rsid w:val="00ED16EE"/>
    <w:rsid w:val="00ED1DFD"/>
    <w:rsid w:val="00ED281F"/>
    <w:rsid w:val="00ED2D99"/>
    <w:rsid w:val="00ED2DA3"/>
    <w:rsid w:val="00ED2EBD"/>
    <w:rsid w:val="00ED33B7"/>
    <w:rsid w:val="00ED3D64"/>
    <w:rsid w:val="00ED43E7"/>
    <w:rsid w:val="00ED4789"/>
    <w:rsid w:val="00ED4AE0"/>
    <w:rsid w:val="00ED4CE5"/>
    <w:rsid w:val="00ED58AA"/>
    <w:rsid w:val="00ED6230"/>
    <w:rsid w:val="00ED66E5"/>
    <w:rsid w:val="00ED67D8"/>
    <w:rsid w:val="00ED7951"/>
    <w:rsid w:val="00EE0EBC"/>
    <w:rsid w:val="00EE116F"/>
    <w:rsid w:val="00EE1DB5"/>
    <w:rsid w:val="00EE1E59"/>
    <w:rsid w:val="00EE1ECA"/>
    <w:rsid w:val="00EE2B0F"/>
    <w:rsid w:val="00EE2B50"/>
    <w:rsid w:val="00EE36EC"/>
    <w:rsid w:val="00EE3B82"/>
    <w:rsid w:val="00EE3E95"/>
    <w:rsid w:val="00EE5321"/>
    <w:rsid w:val="00EE5558"/>
    <w:rsid w:val="00EE5B36"/>
    <w:rsid w:val="00EE5BFF"/>
    <w:rsid w:val="00EE750A"/>
    <w:rsid w:val="00EF143A"/>
    <w:rsid w:val="00EF207E"/>
    <w:rsid w:val="00EF21B4"/>
    <w:rsid w:val="00EF2BE7"/>
    <w:rsid w:val="00EF2E03"/>
    <w:rsid w:val="00EF2EAA"/>
    <w:rsid w:val="00EF3622"/>
    <w:rsid w:val="00EF3F60"/>
    <w:rsid w:val="00EF5E87"/>
    <w:rsid w:val="00EF63B4"/>
    <w:rsid w:val="00EF6DC9"/>
    <w:rsid w:val="00EF6E01"/>
    <w:rsid w:val="00EF732F"/>
    <w:rsid w:val="00EF743D"/>
    <w:rsid w:val="00F001B4"/>
    <w:rsid w:val="00F003EA"/>
    <w:rsid w:val="00F00DAA"/>
    <w:rsid w:val="00F011CB"/>
    <w:rsid w:val="00F021C1"/>
    <w:rsid w:val="00F02243"/>
    <w:rsid w:val="00F02B79"/>
    <w:rsid w:val="00F02E75"/>
    <w:rsid w:val="00F02EA8"/>
    <w:rsid w:val="00F03FC4"/>
    <w:rsid w:val="00F04750"/>
    <w:rsid w:val="00F05468"/>
    <w:rsid w:val="00F058FE"/>
    <w:rsid w:val="00F05E91"/>
    <w:rsid w:val="00F0679B"/>
    <w:rsid w:val="00F07108"/>
    <w:rsid w:val="00F074EA"/>
    <w:rsid w:val="00F07A51"/>
    <w:rsid w:val="00F10049"/>
    <w:rsid w:val="00F1094D"/>
    <w:rsid w:val="00F114D2"/>
    <w:rsid w:val="00F127F7"/>
    <w:rsid w:val="00F12F16"/>
    <w:rsid w:val="00F1369E"/>
    <w:rsid w:val="00F1391B"/>
    <w:rsid w:val="00F14B6E"/>
    <w:rsid w:val="00F14D2A"/>
    <w:rsid w:val="00F15498"/>
    <w:rsid w:val="00F16D5D"/>
    <w:rsid w:val="00F173D2"/>
    <w:rsid w:val="00F17CA3"/>
    <w:rsid w:val="00F20468"/>
    <w:rsid w:val="00F20567"/>
    <w:rsid w:val="00F20B6E"/>
    <w:rsid w:val="00F2117C"/>
    <w:rsid w:val="00F21EA8"/>
    <w:rsid w:val="00F2214E"/>
    <w:rsid w:val="00F222D6"/>
    <w:rsid w:val="00F22C71"/>
    <w:rsid w:val="00F22CC2"/>
    <w:rsid w:val="00F23E28"/>
    <w:rsid w:val="00F23F0A"/>
    <w:rsid w:val="00F24284"/>
    <w:rsid w:val="00F25CB7"/>
    <w:rsid w:val="00F272DA"/>
    <w:rsid w:val="00F306A0"/>
    <w:rsid w:val="00F30A0F"/>
    <w:rsid w:val="00F30C51"/>
    <w:rsid w:val="00F31D6C"/>
    <w:rsid w:val="00F31F9F"/>
    <w:rsid w:val="00F31FA2"/>
    <w:rsid w:val="00F322E2"/>
    <w:rsid w:val="00F323F8"/>
    <w:rsid w:val="00F3287D"/>
    <w:rsid w:val="00F335C1"/>
    <w:rsid w:val="00F33835"/>
    <w:rsid w:val="00F33CFF"/>
    <w:rsid w:val="00F33DF1"/>
    <w:rsid w:val="00F34230"/>
    <w:rsid w:val="00F35C54"/>
    <w:rsid w:val="00F36005"/>
    <w:rsid w:val="00F3623B"/>
    <w:rsid w:val="00F3627D"/>
    <w:rsid w:val="00F37A49"/>
    <w:rsid w:val="00F37E06"/>
    <w:rsid w:val="00F405CC"/>
    <w:rsid w:val="00F40AEE"/>
    <w:rsid w:val="00F40EDF"/>
    <w:rsid w:val="00F4108E"/>
    <w:rsid w:val="00F42690"/>
    <w:rsid w:val="00F43027"/>
    <w:rsid w:val="00F43055"/>
    <w:rsid w:val="00F435CD"/>
    <w:rsid w:val="00F43AF5"/>
    <w:rsid w:val="00F44464"/>
    <w:rsid w:val="00F45039"/>
    <w:rsid w:val="00F45889"/>
    <w:rsid w:val="00F45C7C"/>
    <w:rsid w:val="00F46033"/>
    <w:rsid w:val="00F463C9"/>
    <w:rsid w:val="00F4790A"/>
    <w:rsid w:val="00F502F6"/>
    <w:rsid w:val="00F50982"/>
    <w:rsid w:val="00F50CE7"/>
    <w:rsid w:val="00F5263A"/>
    <w:rsid w:val="00F52915"/>
    <w:rsid w:val="00F52F46"/>
    <w:rsid w:val="00F53399"/>
    <w:rsid w:val="00F53F80"/>
    <w:rsid w:val="00F5427C"/>
    <w:rsid w:val="00F543ED"/>
    <w:rsid w:val="00F54469"/>
    <w:rsid w:val="00F5485F"/>
    <w:rsid w:val="00F55BDF"/>
    <w:rsid w:val="00F56973"/>
    <w:rsid w:val="00F60F0B"/>
    <w:rsid w:val="00F62492"/>
    <w:rsid w:val="00F62C57"/>
    <w:rsid w:val="00F62CDB"/>
    <w:rsid w:val="00F636DF"/>
    <w:rsid w:val="00F639C6"/>
    <w:rsid w:val="00F63A9A"/>
    <w:rsid w:val="00F63ED4"/>
    <w:rsid w:val="00F643C5"/>
    <w:rsid w:val="00F646FF"/>
    <w:rsid w:val="00F64BF3"/>
    <w:rsid w:val="00F64C5E"/>
    <w:rsid w:val="00F64C94"/>
    <w:rsid w:val="00F64E70"/>
    <w:rsid w:val="00F65144"/>
    <w:rsid w:val="00F65147"/>
    <w:rsid w:val="00F656CE"/>
    <w:rsid w:val="00F65CF7"/>
    <w:rsid w:val="00F6620B"/>
    <w:rsid w:val="00F66221"/>
    <w:rsid w:val="00F6728B"/>
    <w:rsid w:val="00F67640"/>
    <w:rsid w:val="00F677E9"/>
    <w:rsid w:val="00F67F75"/>
    <w:rsid w:val="00F7013E"/>
    <w:rsid w:val="00F71BD4"/>
    <w:rsid w:val="00F7230E"/>
    <w:rsid w:val="00F723B9"/>
    <w:rsid w:val="00F725DB"/>
    <w:rsid w:val="00F73465"/>
    <w:rsid w:val="00F74AA6"/>
    <w:rsid w:val="00F755DF"/>
    <w:rsid w:val="00F756AE"/>
    <w:rsid w:val="00F7693F"/>
    <w:rsid w:val="00F77150"/>
    <w:rsid w:val="00F803DF"/>
    <w:rsid w:val="00F80B5D"/>
    <w:rsid w:val="00F8128D"/>
    <w:rsid w:val="00F8130F"/>
    <w:rsid w:val="00F81392"/>
    <w:rsid w:val="00F81C7A"/>
    <w:rsid w:val="00F82775"/>
    <w:rsid w:val="00F830CE"/>
    <w:rsid w:val="00F848A9"/>
    <w:rsid w:val="00F84E9F"/>
    <w:rsid w:val="00F85CCA"/>
    <w:rsid w:val="00F85ECF"/>
    <w:rsid w:val="00F864EA"/>
    <w:rsid w:val="00F86E08"/>
    <w:rsid w:val="00F86FC7"/>
    <w:rsid w:val="00F87078"/>
    <w:rsid w:val="00F87D54"/>
    <w:rsid w:val="00F9027A"/>
    <w:rsid w:val="00F905C7"/>
    <w:rsid w:val="00F9080B"/>
    <w:rsid w:val="00F90FF0"/>
    <w:rsid w:val="00F91325"/>
    <w:rsid w:val="00F91FC5"/>
    <w:rsid w:val="00F921C7"/>
    <w:rsid w:val="00F92C82"/>
    <w:rsid w:val="00F92CBC"/>
    <w:rsid w:val="00F93375"/>
    <w:rsid w:val="00F93814"/>
    <w:rsid w:val="00F942C7"/>
    <w:rsid w:val="00F944CD"/>
    <w:rsid w:val="00F94B3E"/>
    <w:rsid w:val="00F9502F"/>
    <w:rsid w:val="00F95A78"/>
    <w:rsid w:val="00F96500"/>
    <w:rsid w:val="00F96964"/>
    <w:rsid w:val="00F97131"/>
    <w:rsid w:val="00F97EC4"/>
    <w:rsid w:val="00FA0522"/>
    <w:rsid w:val="00FA0EC9"/>
    <w:rsid w:val="00FA114A"/>
    <w:rsid w:val="00FA1548"/>
    <w:rsid w:val="00FA1C98"/>
    <w:rsid w:val="00FA3810"/>
    <w:rsid w:val="00FA4674"/>
    <w:rsid w:val="00FA4BAC"/>
    <w:rsid w:val="00FA5E55"/>
    <w:rsid w:val="00FA6104"/>
    <w:rsid w:val="00FA6292"/>
    <w:rsid w:val="00FA6356"/>
    <w:rsid w:val="00FA666A"/>
    <w:rsid w:val="00FA6DDE"/>
    <w:rsid w:val="00FA710C"/>
    <w:rsid w:val="00FA7994"/>
    <w:rsid w:val="00FA7AE6"/>
    <w:rsid w:val="00FA7B1C"/>
    <w:rsid w:val="00FB0533"/>
    <w:rsid w:val="00FB19B8"/>
    <w:rsid w:val="00FB19D3"/>
    <w:rsid w:val="00FB1F1A"/>
    <w:rsid w:val="00FB3D9A"/>
    <w:rsid w:val="00FB4814"/>
    <w:rsid w:val="00FB51F4"/>
    <w:rsid w:val="00FB5447"/>
    <w:rsid w:val="00FB5A0D"/>
    <w:rsid w:val="00FB63E5"/>
    <w:rsid w:val="00FB6A32"/>
    <w:rsid w:val="00FB6D25"/>
    <w:rsid w:val="00FB778D"/>
    <w:rsid w:val="00FB7D8F"/>
    <w:rsid w:val="00FC021A"/>
    <w:rsid w:val="00FC04E5"/>
    <w:rsid w:val="00FC104B"/>
    <w:rsid w:val="00FC26B7"/>
    <w:rsid w:val="00FC3139"/>
    <w:rsid w:val="00FC3CE8"/>
    <w:rsid w:val="00FC4337"/>
    <w:rsid w:val="00FC4B13"/>
    <w:rsid w:val="00FC5B06"/>
    <w:rsid w:val="00FC5B40"/>
    <w:rsid w:val="00FC5BA0"/>
    <w:rsid w:val="00FC5BCC"/>
    <w:rsid w:val="00FC6CC4"/>
    <w:rsid w:val="00FC6DC8"/>
    <w:rsid w:val="00FC6DF8"/>
    <w:rsid w:val="00FC71DF"/>
    <w:rsid w:val="00FC765D"/>
    <w:rsid w:val="00FC77EA"/>
    <w:rsid w:val="00FC787D"/>
    <w:rsid w:val="00FC7A96"/>
    <w:rsid w:val="00FD00CE"/>
    <w:rsid w:val="00FD146D"/>
    <w:rsid w:val="00FD19B2"/>
    <w:rsid w:val="00FD1DF7"/>
    <w:rsid w:val="00FD1F03"/>
    <w:rsid w:val="00FD2253"/>
    <w:rsid w:val="00FD2315"/>
    <w:rsid w:val="00FD2A14"/>
    <w:rsid w:val="00FD327C"/>
    <w:rsid w:val="00FD356B"/>
    <w:rsid w:val="00FD3882"/>
    <w:rsid w:val="00FD3A61"/>
    <w:rsid w:val="00FD462B"/>
    <w:rsid w:val="00FD5B4E"/>
    <w:rsid w:val="00FD6529"/>
    <w:rsid w:val="00FD6A25"/>
    <w:rsid w:val="00FD6E53"/>
    <w:rsid w:val="00FD70B9"/>
    <w:rsid w:val="00FD7198"/>
    <w:rsid w:val="00FE02E5"/>
    <w:rsid w:val="00FE07EE"/>
    <w:rsid w:val="00FE17C1"/>
    <w:rsid w:val="00FE24FE"/>
    <w:rsid w:val="00FE2984"/>
    <w:rsid w:val="00FE2C6D"/>
    <w:rsid w:val="00FE2DE8"/>
    <w:rsid w:val="00FE3537"/>
    <w:rsid w:val="00FE3C6A"/>
    <w:rsid w:val="00FE3F87"/>
    <w:rsid w:val="00FE4F66"/>
    <w:rsid w:val="00FE6D85"/>
    <w:rsid w:val="00FE6E26"/>
    <w:rsid w:val="00FE721D"/>
    <w:rsid w:val="00FE79BD"/>
    <w:rsid w:val="00FE7A1E"/>
    <w:rsid w:val="00FE7F11"/>
    <w:rsid w:val="00FE7F60"/>
    <w:rsid w:val="00FF0201"/>
    <w:rsid w:val="00FF0355"/>
    <w:rsid w:val="00FF0826"/>
    <w:rsid w:val="00FF0A05"/>
    <w:rsid w:val="00FF11EA"/>
    <w:rsid w:val="00FF133D"/>
    <w:rsid w:val="00FF235B"/>
    <w:rsid w:val="00FF24F1"/>
    <w:rsid w:val="00FF2769"/>
    <w:rsid w:val="00FF3256"/>
    <w:rsid w:val="00FF35FE"/>
    <w:rsid w:val="00FF49ED"/>
    <w:rsid w:val="00FF5546"/>
    <w:rsid w:val="00FF6BE6"/>
    <w:rsid w:val="00FF7159"/>
    <w:rsid w:val="00FF74CE"/>
    <w:rsid w:val="00FF75B6"/>
    <w:rsid w:val="02B17DB2"/>
    <w:rsid w:val="0AE290F6"/>
    <w:rsid w:val="0B20D506"/>
    <w:rsid w:val="0D98C693"/>
    <w:rsid w:val="0ECECAEF"/>
    <w:rsid w:val="106B2830"/>
    <w:rsid w:val="10A5700D"/>
    <w:rsid w:val="11129696"/>
    <w:rsid w:val="1241406E"/>
    <w:rsid w:val="12F2CDFE"/>
    <w:rsid w:val="14523706"/>
    <w:rsid w:val="164AF7C3"/>
    <w:rsid w:val="1884BDF8"/>
    <w:rsid w:val="19E37601"/>
    <w:rsid w:val="1B96C2F0"/>
    <w:rsid w:val="25CA1625"/>
    <w:rsid w:val="288BD0FF"/>
    <w:rsid w:val="2B04BBDD"/>
    <w:rsid w:val="2C0F2746"/>
    <w:rsid w:val="30BF4DDA"/>
    <w:rsid w:val="30EC7D32"/>
    <w:rsid w:val="3221786E"/>
    <w:rsid w:val="3501ADE2"/>
    <w:rsid w:val="3668F4D1"/>
    <w:rsid w:val="37E14BDE"/>
    <w:rsid w:val="381F2A28"/>
    <w:rsid w:val="39AFC614"/>
    <w:rsid w:val="3A2C8A53"/>
    <w:rsid w:val="3A8519F9"/>
    <w:rsid w:val="3B0724E9"/>
    <w:rsid w:val="3BD0483A"/>
    <w:rsid w:val="3BEC3CBB"/>
    <w:rsid w:val="3CA2F54A"/>
    <w:rsid w:val="3D6C189B"/>
    <w:rsid w:val="3D93B0FA"/>
    <w:rsid w:val="3F445055"/>
    <w:rsid w:val="418DBDCA"/>
    <w:rsid w:val="43D36C99"/>
    <w:rsid w:val="456F3CFA"/>
    <w:rsid w:val="46291CB7"/>
    <w:rsid w:val="470B0D5B"/>
    <w:rsid w:val="4B74DC3A"/>
    <w:rsid w:val="4DA57B61"/>
    <w:rsid w:val="4F414BC2"/>
    <w:rsid w:val="50484D5D"/>
    <w:rsid w:val="50AFEBD4"/>
    <w:rsid w:val="518C8A37"/>
    <w:rsid w:val="51D0DF16"/>
    <w:rsid w:val="51E41DBE"/>
    <w:rsid w:val="565FFB5A"/>
    <w:rsid w:val="57168238"/>
    <w:rsid w:val="57FBCBBB"/>
    <w:rsid w:val="5803B941"/>
    <w:rsid w:val="599F89A2"/>
    <w:rsid w:val="59EA74DE"/>
    <w:rsid w:val="5B336C7D"/>
    <w:rsid w:val="5DC38CB1"/>
    <w:rsid w:val="5E59D268"/>
    <w:rsid w:val="6278EB96"/>
    <w:rsid w:val="63466BE8"/>
    <w:rsid w:val="63DF1462"/>
    <w:rsid w:val="6758A740"/>
    <w:rsid w:val="6A82A4EC"/>
    <w:rsid w:val="6DDF4021"/>
    <w:rsid w:val="6E891E8F"/>
    <w:rsid w:val="75287CA0"/>
    <w:rsid w:val="7DDE0C8E"/>
    <w:rsid w:val="7EB1467E"/>
    <w:rsid w:val="7EEB8E5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BEC"/>
  <w15:docId w15:val="{7B81D0A5-7142-40F4-B9B3-61B29C56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imes New Roman"/>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786"/>
    <w:rPr>
      <w:lang w:val="en-GB"/>
    </w:rPr>
  </w:style>
  <w:style w:type="paragraph" w:styleId="Heading1">
    <w:name w:val="heading 1"/>
    <w:basedOn w:val="Normal"/>
    <w:next w:val="Normal"/>
    <w:link w:val="Heading1Char"/>
    <w:uiPriority w:val="9"/>
    <w:qFormat/>
    <w:rsid w:val="00F02B79"/>
    <w:pPr>
      <w:keepNext/>
      <w:keepLines/>
      <w:numPr>
        <w:numId w:val="23"/>
      </w:numPr>
      <w:outlineLvl w:val="0"/>
    </w:pPr>
    <w:rPr>
      <w:rFonts w:eastAsia="Times New Roman" w:cstheme="majorBidi"/>
      <w:b/>
      <w:szCs w:val="32"/>
      <w:lang w:eastAsia="es-ES"/>
    </w:rPr>
  </w:style>
  <w:style w:type="paragraph" w:styleId="Heading2">
    <w:name w:val="heading 2"/>
    <w:aliases w:val="Überschrift 2 Desca"/>
    <w:basedOn w:val="Heading1"/>
    <w:next w:val="Normal"/>
    <w:link w:val="Heading2Char"/>
    <w:uiPriority w:val="9"/>
    <w:qFormat/>
    <w:locked/>
    <w:rsid w:val="00F02B79"/>
    <w:pPr>
      <w:keepNext w:val="0"/>
      <w:keepLines w:val="0"/>
      <w:numPr>
        <w:ilvl w:val="1"/>
      </w:numPr>
      <w:outlineLvl w:val="1"/>
    </w:pPr>
    <w:rPr>
      <w:rFonts w:cstheme="minorHAnsi"/>
      <w:b w:val="0"/>
      <w:bCs/>
    </w:rPr>
  </w:style>
  <w:style w:type="paragraph" w:styleId="Heading3">
    <w:name w:val="heading 3"/>
    <w:aliases w:val="Überschrift 3 Desca"/>
    <w:basedOn w:val="Heading2"/>
    <w:next w:val="Normal"/>
    <w:link w:val="Heading3Char"/>
    <w:uiPriority w:val="9"/>
    <w:qFormat/>
    <w:rsid w:val="00F02B79"/>
    <w:pPr>
      <w:numPr>
        <w:ilvl w:val="2"/>
      </w:numPr>
      <w:ind w:left="1276" w:hanging="709"/>
      <w:outlineLvl w:val="2"/>
    </w:pPr>
  </w:style>
  <w:style w:type="paragraph" w:styleId="Heading4">
    <w:name w:val="heading 4"/>
    <w:aliases w:val="Überschrift 4 Desca"/>
    <w:basedOn w:val="Heading3"/>
    <w:next w:val="Normal"/>
    <w:link w:val="Heading4Char"/>
    <w:uiPriority w:val="9"/>
    <w:qFormat/>
    <w:rsid w:val="00B75BBE"/>
    <w:pPr>
      <w:numPr>
        <w:ilvl w:val="3"/>
      </w:numPr>
      <w:ind w:left="2127" w:hanging="851"/>
      <w:outlineLvl w:val="3"/>
    </w:pPr>
  </w:style>
  <w:style w:type="paragraph" w:styleId="Heading5">
    <w:name w:val="heading 5"/>
    <w:aliases w:val="Überschrift 5 Desca"/>
    <w:basedOn w:val="Heading4"/>
    <w:next w:val="Normal"/>
    <w:link w:val="Heading5Char"/>
    <w:uiPriority w:val="9"/>
    <w:qFormat/>
    <w:rsid w:val="00633C42"/>
    <w:pPr>
      <w:numPr>
        <w:ilvl w:val="4"/>
      </w:numPr>
      <w:ind w:left="2977" w:hanging="850"/>
      <w:outlineLvl w:val="4"/>
    </w:pPr>
  </w:style>
  <w:style w:type="paragraph" w:styleId="Heading6">
    <w:name w:val="heading 6"/>
    <w:basedOn w:val="Heading5"/>
    <w:next w:val="Normal"/>
    <w:link w:val="Heading6Char"/>
    <w:uiPriority w:val="9"/>
    <w:unhideWhenUsed/>
    <w:qFormat/>
    <w:rsid w:val="00F33DF1"/>
    <w:pPr>
      <w:numPr>
        <w:ilvl w:val="5"/>
      </w:numPr>
      <w:ind w:left="3544" w:hanging="992"/>
      <w:outlineLvl w:val="5"/>
    </w:pPr>
    <w:rPr>
      <w:rFonts w:eastAsia="Arial"/>
    </w:rPr>
  </w:style>
  <w:style w:type="paragraph" w:styleId="Heading7">
    <w:name w:val="heading 7"/>
    <w:basedOn w:val="Normal"/>
    <w:next w:val="Normal"/>
    <w:link w:val="Heading7Char"/>
    <w:uiPriority w:val="9"/>
    <w:unhideWhenUsed/>
    <w:qFormat/>
    <w:rsid w:val="00AB0D23"/>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AB0D23"/>
    <w:pPr>
      <w:keepNext/>
      <w:keepLines/>
      <w:spacing w:before="4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semiHidden/>
    <w:unhideWhenUsed/>
    <w:qFormat/>
    <w:rsid w:val="00AB0D23"/>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B79"/>
    <w:rPr>
      <w:rFonts w:eastAsia="Times New Roman" w:cstheme="majorBidi"/>
      <w:b/>
      <w:szCs w:val="32"/>
      <w:lang w:val="en-GB" w:eastAsia="es-ES"/>
    </w:rPr>
  </w:style>
  <w:style w:type="paragraph" w:styleId="CommentText">
    <w:name w:val="annotation text"/>
    <w:basedOn w:val="Normal"/>
    <w:link w:val="CommentTextChar"/>
    <w:uiPriority w:val="99"/>
    <w:unhideWhenUsed/>
    <w:rsid w:val="00A44786"/>
    <w:rPr>
      <w:rFonts w:ascii="Aptos Narrow" w:hAnsi="Aptos Narrow"/>
      <w:sz w:val="16"/>
    </w:rPr>
  </w:style>
  <w:style w:type="character" w:customStyle="1" w:styleId="CommentTextChar">
    <w:name w:val="Comment Text Char"/>
    <w:basedOn w:val="DefaultParagraphFont"/>
    <w:link w:val="CommentText"/>
    <w:uiPriority w:val="99"/>
    <w:rsid w:val="00A44786"/>
    <w:rPr>
      <w:rFonts w:ascii="Aptos Narrow" w:hAnsi="Aptos Narrow"/>
      <w:sz w:val="16"/>
      <w:lang w:val="en-GB"/>
    </w:rPr>
  </w:style>
  <w:style w:type="paragraph" w:styleId="CommentSubject">
    <w:name w:val="annotation subject"/>
    <w:basedOn w:val="CommentText"/>
    <w:next w:val="CommentText"/>
    <w:link w:val="CommentSubjectChar"/>
    <w:uiPriority w:val="99"/>
    <w:unhideWhenUsed/>
    <w:rsid w:val="00AB0D23"/>
    <w:rPr>
      <w:b/>
      <w:bCs/>
    </w:rPr>
  </w:style>
  <w:style w:type="character" w:customStyle="1" w:styleId="Heading2Char">
    <w:name w:val="Heading 2 Char"/>
    <w:aliases w:val="Überschrift 2 Desca Char"/>
    <w:basedOn w:val="DefaultParagraphFont"/>
    <w:link w:val="Heading2"/>
    <w:uiPriority w:val="9"/>
    <w:rsid w:val="00F02B79"/>
    <w:rPr>
      <w:rFonts w:eastAsia="Times New Roman" w:cstheme="minorHAnsi"/>
      <w:bCs/>
      <w:szCs w:val="32"/>
      <w:lang w:val="en-GB" w:eastAsia="es-ES"/>
    </w:rPr>
  </w:style>
  <w:style w:type="character" w:customStyle="1" w:styleId="CommentSubjectChar">
    <w:name w:val="Comment Subject Char"/>
    <w:basedOn w:val="CommentTextChar"/>
    <w:link w:val="CommentSubject"/>
    <w:uiPriority w:val="99"/>
    <w:rsid w:val="00AB0D23"/>
    <w:rPr>
      <w:rFonts w:ascii="Palatino Linotype" w:eastAsiaTheme="minorHAnsi" w:hAnsi="Palatino Linotype" w:cstheme="minorBidi"/>
      <w:b/>
      <w:bCs/>
      <w:sz w:val="16"/>
      <w:lang w:val="es-ES"/>
    </w:rPr>
  </w:style>
  <w:style w:type="paragraph" w:styleId="Quote">
    <w:name w:val="Quote"/>
    <w:basedOn w:val="Normal"/>
    <w:next w:val="Normal"/>
    <w:link w:val="QuoteChar"/>
    <w:uiPriority w:val="29"/>
    <w:qFormat/>
    <w:rsid w:val="00AB0D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0D23"/>
    <w:rPr>
      <w:rFonts w:ascii="Palatino Linotype" w:eastAsiaTheme="minorHAnsi" w:hAnsi="Palatino Linotype"/>
      <w:i/>
      <w:iCs/>
      <w:color w:val="404040" w:themeColor="text1" w:themeTint="BF"/>
      <w:lang w:val="es-ES"/>
    </w:rPr>
  </w:style>
  <w:style w:type="paragraph" w:styleId="Header">
    <w:name w:val="header"/>
    <w:basedOn w:val="Normal"/>
    <w:link w:val="HeaderChar"/>
    <w:uiPriority w:val="99"/>
    <w:unhideWhenUsed/>
    <w:rsid w:val="00FA0522"/>
    <w:pPr>
      <w:tabs>
        <w:tab w:val="center" w:pos="4252"/>
        <w:tab w:val="right" w:pos="8504"/>
      </w:tabs>
      <w:jc w:val="left"/>
    </w:pPr>
    <w:rPr>
      <w:i/>
    </w:rPr>
  </w:style>
  <w:style w:type="character" w:customStyle="1" w:styleId="HeaderChar">
    <w:name w:val="Header Char"/>
    <w:link w:val="Header"/>
    <w:uiPriority w:val="99"/>
    <w:rsid w:val="00FA0522"/>
    <w:rPr>
      <w:i/>
      <w:lang w:val="en-GB"/>
    </w:rPr>
  </w:style>
  <w:style w:type="character" w:customStyle="1" w:styleId="Heading3Char">
    <w:name w:val="Heading 3 Char"/>
    <w:aliases w:val="Überschrift 3 Desca Char"/>
    <w:basedOn w:val="DefaultParagraphFont"/>
    <w:link w:val="Heading3"/>
    <w:uiPriority w:val="9"/>
    <w:rsid w:val="00F02B79"/>
    <w:rPr>
      <w:rFonts w:eastAsia="Times New Roman" w:cstheme="minorHAnsi"/>
      <w:bCs/>
      <w:szCs w:val="32"/>
      <w:lang w:val="en-GB" w:eastAsia="es-ES"/>
    </w:rPr>
  </w:style>
  <w:style w:type="character" w:customStyle="1" w:styleId="Heading4Char">
    <w:name w:val="Heading 4 Char"/>
    <w:aliases w:val="Überschrift 4 Desca Char"/>
    <w:basedOn w:val="DefaultParagraphFont"/>
    <w:link w:val="Heading4"/>
    <w:rsid w:val="00B75BBE"/>
    <w:rPr>
      <w:rFonts w:eastAsia="Times New Roman" w:cstheme="minorHAnsi"/>
      <w:bCs/>
      <w:szCs w:val="32"/>
      <w:lang w:val="en-GB" w:eastAsia="es-ES"/>
    </w:rPr>
  </w:style>
  <w:style w:type="character" w:customStyle="1" w:styleId="Heading5Char">
    <w:name w:val="Heading 5 Char"/>
    <w:aliases w:val="Überschrift 5 Desca Char"/>
    <w:basedOn w:val="DefaultParagraphFont"/>
    <w:link w:val="Heading5"/>
    <w:rsid w:val="00633C42"/>
    <w:rPr>
      <w:rFonts w:eastAsia="Times New Roman" w:cstheme="minorHAnsi"/>
      <w:bCs/>
      <w:szCs w:val="32"/>
      <w:lang w:val="en-GB" w:eastAsia="es-ES"/>
    </w:rPr>
  </w:style>
  <w:style w:type="character" w:customStyle="1" w:styleId="Heading6Char">
    <w:name w:val="Heading 6 Char"/>
    <w:basedOn w:val="DefaultParagraphFont"/>
    <w:link w:val="Heading6"/>
    <w:rsid w:val="00F33DF1"/>
    <w:rPr>
      <w:rFonts w:eastAsia="Arial" w:cstheme="minorHAnsi"/>
      <w:bCs/>
      <w:szCs w:val="32"/>
      <w:lang w:val="en-GB" w:eastAsia="es-ES"/>
    </w:rPr>
  </w:style>
  <w:style w:type="character" w:customStyle="1" w:styleId="Heading7Char">
    <w:name w:val="Heading 7 Char"/>
    <w:basedOn w:val="DefaultParagraphFont"/>
    <w:link w:val="Heading7"/>
    <w:uiPriority w:val="9"/>
    <w:rsid w:val="00AB0D23"/>
    <w:rPr>
      <w:rFonts w:asciiTheme="majorHAnsi" w:eastAsiaTheme="majorEastAsia" w:hAnsiTheme="majorHAnsi" w:cstheme="majorBidi"/>
      <w:i/>
      <w:iCs/>
      <w:color w:val="6E6E6E" w:themeColor="accent1" w:themeShade="7F"/>
      <w:lang w:val="es-ES"/>
    </w:rPr>
  </w:style>
  <w:style w:type="character" w:customStyle="1" w:styleId="Heading8Char">
    <w:name w:val="Heading 8 Char"/>
    <w:basedOn w:val="DefaultParagraphFont"/>
    <w:link w:val="Heading8"/>
    <w:uiPriority w:val="9"/>
    <w:semiHidden/>
    <w:rsid w:val="00AB0D23"/>
    <w:rPr>
      <w:rFonts w:asciiTheme="majorHAnsi" w:eastAsiaTheme="majorEastAsia" w:hAnsiTheme="majorHAnsi" w:cstheme="majorBidi"/>
      <w:color w:val="272727" w:themeColor="text1" w:themeTint="D8"/>
      <w:sz w:val="21"/>
      <w:lang w:val="es-ES"/>
    </w:rPr>
  </w:style>
  <w:style w:type="character" w:customStyle="1" w:styleId="Heading9Char">
    <w:name w:val="Heading 9 Char"/>
    <w:basedOn w:val="DefaultParagraphFont"/>
    <w:link w:val="Heading9"/>
    <w:uiPriority w:val="9"/>
    <w:semiHidden/>
    <w:rsid w:val="00AB0D23"/>
    <w:rPr>
      <w:rFonts w:asciiTheme="majorHAnsi" w:eastAsiaTheme="majorEastAsia" w:hAnsiTheme="majorHAnsi" w:cstheme="majorBidi"/>
      <w:i/>
      <w:iCs/>
      <w:color w:val="272727" w:themeColor="text1" w:themeTint="D8"/>
      <w:sz w:val="21"/>
      <w:lang w:val="es-ES"/>
    </w:rPr>
  </w:style>
  <w:style w:type="character" w:styleId="Emphasis">
    <w:name w:val="Emphasis"/>
    <w:basedOn w:val="DefaultParagraphFont"/>
    <w:uiPriority w:val="1"/>
    <w:qFormat/>
    <w:rsid w:val="00AB0D23"/>
    <w:rPr>
      <w:rFonts w:asciiTheme="minorHAnsi" w:hAnsiTheme="minorHAnsi"/>
      <w:i/>
      <w:iCs/>
    </w:rPr>
  </w:style>
  <w:style w:type="character" w:styleId="IntenseEmphasis">
    <w:name w:val="Intense Emphasis"/>
    <w:basedOn w:val="DefaultParagraphFont"/>
    <w:uiPriority w:val="1"/>
    <w:qFormat/>
    <w:rsid w:val="00AB0D23"/>
    <w:rPr>
      <w:b/>
      <w:i/>
      <w:iCs/>
      <w:color w:val="auto"/>
    </w:rPr>
  </w:style>
  <w:style w:type="paragraph" w:customStyle="1" w:styleId="Normal0">
    <w:name w:val="Normal+"/>
    <w:basedOn w:val="Normal"/>
    <w:link w:val="NormalCar"/>
    <w:qFormat/>
    <w:rsid w:val="00AB0D23"/>
    <w:pPr>
      <w:keepNext/>
    </w:pPr>
    <w:rPr>
      <w:bCs/>
      <w:lang w:eastAsia="es-ES"/>
    </w:rPr>
  </w:style>
  <w:style w:type="paragraph" w:customStyle="1" w:styleId="Exp">
    <w:name w:val="Exp"/>
    <w:basedOn w:val="Normal0"/>
    <w:link w:val="ExpCar"/>
    <w:uiPriority w:val="1"/>
    <w:qFormat/>
    <w:rsid w:val="00AB0D23"/>
    <w:pPr>
      <w:keepNext w:val="0"/>
      <w:numPr>
        <w:numId w:val="13"/>
      </w:numPr>
      <w:outlineLvl w:val="1"/>
    </w:pPr>
    <w:rPr>
      <w:szCs w:val="22"/>
    </w:rPr>
  </w:style>
  <w:style w:type="character" w:customStyle="1" w:styleId="ExpCar">
    <w:name w:val="Exp Car"/>
    <w:basedOn w:val="DefaultParagraphFont"/>
    <w:link w:val="Exp"/>
    <w:uiPriority w:val="1"/>
    <w:rsid w:val="00AB0D23"/>
    <w:rPr>
      <w:rFonts w:ascii="Palatino Linotype" w:eastAsiaTheme="minorHAnsi" w:hAnsi="Palatino Linotype" w:cstheme="minorBidi"/>
      <w:bCs/>
      <w:szCs w:val="22"/>
      <w:lang w:val="es-ES" w:eastAsia="es-ES"/>
    </w:rPr>
  </w:style>
  <w:style w:type="paragraph" w:customStyle="1" w:styleId="Exp2">
    <w:name w:val="Exp2"/>
    <w:basedOn w:val="Exp"/>
    <w:uiPriority w:val="1"/>
    <w:qFormat/>
    <w:rsid w:val="00AB0D23"/>
    <w:pPr>
      <w:numPr>
        <w:ilvl w:val="2"/>
        <w:numId w:val="14"/>
      </w:numPr>
      <w:outlineLvl w:val="2"/>
    </w:pPr>
  </w:style>
  <w:style w:type="character" w:styleId="Hyperlink">
    <w:name w:val="Hyperlink"/>
    <w:basedOn w:val="DefaultParagraphFont"/>
    <w:uiPriority w:val="99"/>
    <w:unhideWhenUsed/>
    <w:rsid w:val="00AB0D23"/>
    <w:rPr>
      <w:color w:val="5F5F5F" w:themeColor="hyperlink"/>
      <w:u w:val="single"/>
    </w:rPr>
  </w:style>
  <w:style w:type="paragraph" w:styleId="DocumentMap">
    <w:name w:val="Document Map"/>
    <w:basedOn w:val="Normal"/>
    <w:link w:val="DocumentMapChar"/>
    <w:uiPriority w:val="99"/>
    <w:semiHidden/>
    <w:unhideWhenUsed/>
    <w:rsid w:val="00AB0D23"/>
    <w:rPr>
      <w:rFonts w:ascii="Segoe UI" w:hAnsi="Segoe UI" w:cs="Segoe UI"/>
      <w:sz w:val="16"/>
      <w:szCs w:val="16"/>
    </w:rPr>
  </w:style>
  <w:style w:type="character" w:customStyle="1" w:styleId="DocumentMapChar">
    <w:name w:val="Document Map Char"/>
    <w:link w:val="DocumentMap"/>
    <w:uiPriority w:val="99"/>
    <w:semiHidden/>
    <w:rsid w:val="00AB0D23"/>
    <w:rPr>
      <w:rFonts w:ascii="Segoe UI" w:eastAsiaTheme="minorHAnsi" w:hAnsi="Segoe UI" w:cs="Segoe UI"/>
      <w:sz w:val="16"/>
      <w:szCs w:val="16"/>
      <w:lang w:val="es-ES"/>
    </w:rPr>
  </w:style>
  <w:style w:type="paragraph" w:customStyle="1" w:styleId="Normal1">
    <w:name w:val="Normal1"/>
    <w:basedOn w:val="Normal"/>
    <w:link w:val="Normal1Car"/>
    <w:qFormat/>
    <w:rsid w:val="00AB0D23"/>
    <w:pPr>
      <w:ind w:left="567"/>
    </w:pPr>
    <w:rPr>
      <w:lang w:eastAsia="es-ES"/>
    </w:rPr>
  </w:style>
  <w:style w:type="paragraph" w:customStyle="1" w:styleId="Normal2">
    <w:name w:val="Normal2"/>
    <w:basedOn w:val="Normal"/>
    <w:qFormat/>
    <w:rsid w:val="00AB0D23"/>
    <w:pPr>
      <w:ind w:left="1276"/>
    </w:pPr>
    <w:rPr>
      <w:lang w:eastAsia="es-ES"/>
    </w:rPr>
  </w:style>
  <w:style w:type="paragraph" w:customStyle="1" w:styleId="Normal3">
    <w:name w:val="Normal3"/>
    <w:basedOn w:val="Normal2"/>
    <w:qFormat/>
    <w:rsid w:val="00AB0D23"/>
    <w:pPr>
      <w:ind w:left="1701"/>
    </w:pPr>
  </w:style>
  <w:style w:type="character" w:styleId="PageNumber">
    <w:name w:val="page number"/>
    <w:unhideWhenUsed/>
    <w:rsid w:val="00AB0D23"/>
  </w:style>
  <w:style w:type="paragraph" w:styleId="ListParagraph">
    <w:name w:val="List Paragraph"/>
    <w:aliases w:val="Left Bullet L1,List Paragraph1,Enumeración 2,Citation List,Lista viñetas,1st level - Bullet List Paragraph,Lettre d'introduction,Liste à puces retrait droite,figures,Bullet List"/>
    <w:basedOn w:val="Normal"/>
    <w:link w:val="ListParagraphChar"/>
    <w:uiPriority w:val="34"/>
    <w:qFormat/>
    <w:rsid w:val="00AB0D23"/>
    <w:pPr>
      <w:ind w:left="720"/>
      <w:contextualSpacing/>
    </w:pPr>
  </w:style>
  <w:style w:type="character" w:customStyle="1" w:styleId="ListParagraphChar">
    <w:name w:val="List Paragraph Char"/>
    <w:aliases w:val="Left Bullet L1 Char,List Paragraph1 Char,Enumeración 2 Char,Citation List Char,Lista viñetas Char,1st level - Bullet List Paragraph Char,Lettre d'introduction Char,Liste à puces retrait droite Char,figures Char,Bullet List Char"/>
    <w:basedOn w:val="DefaultParagraphFont"/>
    <w:link w:val="ListParagraph"/>
    <w:uiPriority w:val="34"/>
    <w:rsid w:val="00AB0D23"/>
    <w:rPr>
      <w:rFonts w:ascii="Palatino Linotype" w:eastAsiaTheme="minorHAnsi" w:hAnsi="Palatino Linotype" w:cstheme="minorBidi"/>
      <w:lang w:val="es-ES"/>
    </w:rPr>
  </w:style>
  <w:style w:type="paragraph" w:styleId="Footer">
    <w:name w:val="footer"/>
    <w:basedOn w:val="Normal"/>
    <w:link w:val="FooterChar"/>
    <w:uiPriority w:val="99"/>
    <w:unhideWhenUsed/>
    <w:rsid w:val="00BF3921"/>
    <w:pPr>
      <w:tabs>
        <w:tab w:val="center" w:pos="4252"/>
        <w:tab w:val="right" w:pos="8504"/>
      </w:tabs>
      <w:jc w:val="center"/>
    </w:pPr>
  </w:style>
  <w:style w:type="character" w:customStyle="1" w:styleId="FooterChar">
    <w:name w:val="Footer Char"/>
    <w:link w:val="Footer"/>
    <w:uiPriority w:val="99"/>
    <w:rsid w:val="00BF3921"/>
    <w:rPr>
      <w:lang w:val="en-GB"/>
    </w:rPr>
  </w:style>
  <w:style w:type="character" w:styleId="CommentReference">
    <w:name w:val="annotation reference"/>
    <w:basedOn w:val="DefaultParagraphFont"/>
    <w:uiPriority w:val="99"/>
    <w:unhideWhenUsed/>
    <w:qFormat/>
    <w:rsid w:val="00AB0D23"/>
    <w:rPr>
      <w:sz w:val="16"/>
      <w:szCs w:val="16"/>
    </w:rPr>
  </w:style>
  <w:style w:type="character" w:styleId="FootnoteReference">
    <w:name w:val="footnote reference"/>
    <w:uiPriority w:val="99"/>
    <w:rsid w:val="00AB0D23"/>
    <w:rPr>
      <w:color w:val="000000"/>
    </w:rPr>
  </w:style>
  <w:style w:type="table" w:styleId="TableGrid">
    <w:name w:val="Table Grid"/>
    <w:basedOn w:val="TableNormal"/>
    <w:uiPriority w:val="59"/>
    <w:rsid w:val="00AB0D23"/>
    <w:rPr>
      <w:rFonts w:eastAsiaTheme="minorHAnsi" w:cstheme="minorBidi"/>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4786"/>
    <w:rPr>
      <w:rFonts w:ascii="Aptos Narrow" w:hAnsi="Aptos Narrow" w:cs="Tahoma"/>
      <w:sz w:val="14"/>
      <w:szCs w:val="16"/>
    </w:rPr>
  </w:style>
  <w:style w:type="character" w:customStyle="1" w:styleId="BalloonTextChar">
    <w:name w:val="Balloon Text Char"/>
    <w:link w:val="BalloonText"/>
    <w:uiPriority w:val="99"/>
    <w:semiHidden/>
    <w:rsid w:val="00A44786"/>
    <w:rPr>
      <w:rFonts w:ascii="Aptos Narrow" w:hAnsi="Aptos Narrow" w:cs="Tahoma"/>
      <w:sz w:val="14"/>
      <w:szCs w:val="16"/>
      <w:lang w:val="en-GB"/>
    </w:rPr>
  </w:style>
  <w:style w:type="character" w:styleId="Strong">
    <w:name w:val="Strong"/>
    <w:basedOn w:val="DefaultParagraphFont"/>
    <w:uiPriority w:val="22"/>
    <w:qFormat/>
    <w:rsid w:val="00AB0D23"/>
    <w:rPr>
      <w:b/>
      <w:bCs/>
    </w:rPr>
  </w:style>
  <w:style w:type="paragraph" w:styleId="FootnoteText">
    <w:name w:val="footnote text"/>
    <w:basedOn w:val="Normal"/>
    <w:link w:val="FootnoteTextChar"/>
    <w:uiPriority w:val="99"/>
    <w:semiHidden/>
    <w:unhideWhenUsed/>
    <w:rsid w:val="00AB0D23"/>
  </w:style>
  <w:style w:type="character" w:customStyle="1" w:styleId="FootnoteTextChar">
    <w:name w:val="Footnote Text Char"/>
    <w:link w:val="FootnoteText"/>
    <w:uiPriority w:val="99"/>
    <w:semiHidden/>
    <w:rsid w:val="00AB0D23"/>
    <w:rPr>
      <w:rFonts w:ascii="Palatino Linotype" w:eastAsiaTheme="minorHAnsi" w:hAnsi="Palatino Linotype"/>
      <w:lang w:val="es-ES"/>
    </w:rPr>
  </w:style>
  <w:style w:type="paragraph" w:styleId="Revision">
    <w:name w:val="Revision"/>
    <w:hidden/>
    <w:uiPriority w:val="99"/>
    <w:semiHidden/>
    <w:rsid w:val="006F3F91"/>
    <w:rPr>
      <w:szCs w:val="22"/>
      <w:lang w:val="en-US"/>
    </w:rPr>
  </w:style>
  <w:style w:type="paragraph" w:styleId="Title">
    <w:name w:val="Title"/>
    <w:basedOn w:val="Normal"/>
    <w:next w:val="Normal"/>
    <w:link w:val="TitleChar"/>
    <w:qFormat/>
    <w:rsid w:val="00361983"/>
    <w:pPr>
      <w:keepNext/>
      <w:jc w:val="center"/>
      <w:outlineLvl w:val="0"/>
    </w:pPr>
    <w:rPr>
      <w:b/>
      <w:szCs w:val="22"/>
      <w:lang w:eastAsia="es-ES"/>
    </w:rPr>
  </w:style>
  <w:style w:type="character" w:customStyle="1" w:styleId="TitleChar">
    <w:name w:val="Title Char"/>
    <w:basedOn w:val="DefaultParagraphFont"/>
    <w:link w:val="Title"/>
    <w:rsid w:val="00361983"/>
    <w:rPr>
      <w:b/>
      <w:szCs w:val="22"/>
      <w:lang w:val="en-GB" w:eastAsia="es-ES"/>
    </w:rPr>
  </w:style>
  <w:style w:type="paragraph" w:customStyle="1" w:styleId="Default">
    <w:name w:val="Default"/>
    <w:rsid w:val="00195869"/>
    <w:pPr>
      <w:autoSpaceDE w:val="0"/>
      <w:autoSpaceDN w:val="0"/>
      <w:adjustRightInd w:val="0"/>
      <w:jc w:val="left"/>
    </w:pPr>
    <w:rPr>
      <w:rFonts w:ascii="Arial" w:hAnsi="Arial" w:cs="Arial"/>
      <w:color w:val="000000"/>
      <w:sz w:val="24"/>
      <w:szCs w:val="24"/>
      <w:lang w:val="es-ES"/>
    </w:rPr>
  </w:style>
  <w:style w:type="character" w:customStyle="1" w:styleId="NormalCar">
    <w:name w:val="Normal+ Car"/>
    <w:basedOn w:val="DefaultParagraphFont"/>
    <w:link w:val="Normal0"/>
    <w:rsid w:val="00C95B58"/>
    <w:rPr>
      <w:bCs/>
      <w:lang w:val="en-GB" w:eastAsia="es-ES"/>
    </w:rPr>
  </w:style>
  <w:style w:type="character" w:customStyle="1" w:styleId="Normal1Car">
    <w:name w:val="Normal1 Car"/>
    <w:basedOn w:val="DefaultParagraphFont"/>
    <w:link w:val="Normal1"/>
    <w:rsid w:val="00C95B58"/>
    <w:rPr>
      <w:lang w:val="en-GB" w:eastAsia="es-ES"/>
    </w:rPr>
  </w:style>
  <w:style w:type="paragraph" w:customStyle="1" w:styleId="Attachmentheading">
    <w:name w:val="Attachment heading"/>
    <w:basedOn w:val="Normal"/>
    <w:next w:val="Normal"/>
    <w:link w:val="AttachmentheadingChar"/>
    <w:qFormat/>
    <w:rsid w:val="003B1207"/>
    <w:pPr>
      <w:spacing w:before="240" w:after="240" w:line="288" w:lineRule="auto"/>
      <w:jc w:val="center"/>
      <w:outlineLvl w:val="0"/>
    </w:pPr>
    <w:rPr>
      <w:b/>
      <w:sz w:val="28"/>
      <w:szCs w:val="22"/>
      <w:lang w:val="en-US"/>
    </w:rPr>
  </w:style>
  <w:style w:type="character" w:customStyle="1" w:styleId="AttachmentheadingChar">
    <w:name w:val="Attachment heading Char"/>
    <w:basedOn w:val="DefaultParagraphFont"/>
    <w:link w:val="Attachmentheading"/>
    <w:rsid w:val="003B1207"/>
    <w:rPr>
      <w:b/>
      <w:sz w:val="28"/>
      <w:szCs w:val="22"/>
      <w:lang w:val="en-US"/>
    </w:rPr>
  </w:style>
  <w:style w:type="paragraph" w:styleId="NormalWeb">
    <w:name w:val="Normal (Web)"/>
    <w:basedOn w:val="Normal"/>
    <w:uiPriority w:val="99"/>
    <w:semiHidden/>
    <w:unhideWhenUsed/>
    <w:rsid w:val="009534AE"/>
    <w:rPr>
      <w:rFonts w:ascii="Times New Roman" w:hAnsi="Times New Roman"/>
      <w:sz w:val="24"/>
      <w:szCs w:val="24"/>
    </w:rPr>
  </w:style>
  <w:style w:type="paragraph" w:styleId="ListBullet">
    <w:name w:val="List Bullet"/>
    <w:basedOn w:val="Normal"/>
    <w:link w:val="ListBulletChar"/>
    <w:uiPriority w:val="99"/>
    <w:unhideWhenUsed/>
    <w:qFormat/>
    <w:rsid w:val="004D1539"/>
    <w:pPr>
      <w:numPr>
        <w:numId w:val="30"/>
      </w:numPr>
      <w:spacing w:before="240" w:after="240" w:line="288" w:lineRule="auto"/>
      <w:contextualSpacing/>
    </w:pPr>
    <w:rPr>
      <w:szCs w:val="22"/>
      <w:lang w:val="en-US"/>
    </w:rPr>
  </w:style>
  <w:style w:type="character" w:customStyle="1" w:styleId="ListBulletChar">
    <w:name w:val="List Bullet Char"/>
    <w:basedOn w:val="DefaultParagraphFont"/>
    <w:link w:val="ListBullet"/>
    <w:uiPriority w:val="99"/>
    <w:rsid w:val="004D1539"/>
    <w:rPr>
      <w:szCs w:val="22"/>
      <w:lang w:val="en-US"/>
    </w:rPr>
  </w:style>
  <w:style w:type="character" w:customStyle="1" w:styleId="normaltextrun">
    <w:name w:val="normaltextrun"/>
    <w:basedOn w:val="DefaultParagraphFont"/>
    <w:rsid w:val="00B73B57"/>
  </w:style>
  <w:style w:type="character" w:customStyle="1" w:styleId="eop">
    <w:name w:val="eop"/>
    <w:basedOn w:val="DefaultParagraphFont"/>
    <w:rsid w:val="00B73B57"/>
  </w:style>
  <w:style w:type="paragraph" w:styleId="TOCHeading">
    <w:name w:val="TOC Heading"/>
    <w:basedOn w:val="Heading1"/>
    <w:next w:val="Normal"/>
    <w:uiPriority w:val="39"/>
    <w:unhideWhenUsed/>
    <w:qFormat/>
    <w:rsid w:val="00793575"/>
    <w:pPr>
      <w:numPr>
        <w:numId w:val="0"/>
      </w:numPr>
      <w:spacing w:before="240" w:line="259" w:lineRule="auto"/>
      <w:jc w:val="left"/>
      <w:outlineLvl w:val="9"/>
    </w:pPr>
    <w:rPr>
      <w:rFonts w:asciiTheme="majorHAnsi" w:eastAsiaTheme="majorEastAsia" w:hAnsiTheme="majorHAnsi"/>
      <w:b w:val="0"/>
      <w:color w:val="A5A5A5" w:themeColor="accent1" w:themeShade="BF"/>
      <w:sz w:val="32"/>
      <w:lang w:val="es-ES"/>
    </w:rPr>
  </w:style>
  <w:style w:type="paragraph" w:styleId="TOC1">
    <w:name w:val="toc 1"/>
    <w:basedOn w:val="Normal"/>
    <w:next w:val="Normal"/>
    <w:autoRedefine/>
    <w:uiPriority w:val="39"/>
    <w:unhideWhenUsed/>
    <w:rsid w:val="00793575"/>
    <w:pPr>
      <w:spacing w:after="100"/>
    </w:pPr>
  </w:style>
  <w:style w:type="paragraph" w:styleId="TOC2">
    <w:name w:val="toc 2"/>
    <w:basedOn w:val="Normal"/>
    <w:next w:val="Normal"/>
    <w:autoRedefine/>
    <w:uiPriority w:val="39"/>
    <w:unhideWhenUsed/>
    <w:rsid w:val="00793575"/>
    <w:pPr>
      <w:spacing w:after="100"/>
      <w:ind w:left="200"/>
    </w:pPr>
  </w:style>
  <w:style w:type="paragraph" w:styleId="TOC3">
    <w:name w:val="toc 3"/>
    <w:basedOn w:val="Normal"/>
    <w:next w:val="Normal"/>
    <w:autoRedefine/>
    <w:uiPriority w:val="39"/>
    <w:unhideWhenUsed/>
    <w:rsid w:val="00793575"/>
    <w:pPr>
      <w:spacing w:after="100"/>
      <w:ind w:left="400"/>
    </w:pPr>
  </w:style>
  <w:style w:type="paragraph" w:styleId="TOC4">
    <w:name w:val="toc 4"/>
    <w:basedOn w:val="Normal"/>
    <w:next w:val="Normal"/>
    <w:autoRedefine/>
    <w:uiPriority w:val="39"/>
    <w:unhideWhenUsed/>
    <w:rsid w:val="00793575"/>
    <w:pPr>
      <w:spacing w:after="100" w:line="278" w:lineRule="auto"/>
      <w:ind w:left="720"/>
      <w:jc w:val="left"/>
    </w:pPr>
    <w:rPr>
      <w:rFonts w:eastAsiaTheme="minorEastAsia" w:cstheme="minorBidi"/>
      <w:kern w:val="2"/>
      <w:sz w:val="24"/>
      <w:szCs w:val="24"/>
      <w:lang w:val="es-ES" w:eastAsia="es-ES"/>
      <w14:ligatures w14:val="standardContextual"/>
    </w:rPr>
  </w:style>
  <w:style w:type="paragraph" w:styleId="TOC5">
    <w:name w:val="toc 5"/>
    <w:basedOn w:val="Normal"/>
    <w:next w:val="Normal"/>
    <w:autoRedefine/>
    <w:uiPriority w:val="39"/>
    <w:unhideWhenUsed/>
    <w:rsid w:val="00793575"/>
    <w:pPr>
      <w:spacing w:after="100" w:line="278" w:lineRule="auto"/>
      <w:ind w:left="960"/>
      <w:jc w:val="left"/>
    </w:pPr>
    <w:rPr>
      <w:rFonts w:eastAsiaTheme="minorEastAsia" w:cstheme="minorBidi"/>
      <w:kern w:val="2"/>
      <w:sz w:val="24"/>
      <w:szCs w:val="24"/>
      <w:lang w:val="es-ES" w:eastAsia="es-ES"/>
      <w14:ligatures w14:val="standardContextual"/>
    </w:rPr>
  </w:style>
  <w:style w:type="paragraph" w:styleId="TOC6">
    <w:name w:val="toc 6"/>
    <w:basedOn w:val="Normal"/>
    <w:next w:val="Normal"/>
    <w:autoRedefine/>
    <w:uiPriority w:val="39"/>
    <w:unhideWhenUsed/>
    <w:rsid w:val="00793575"/>
    <w:pPr>
      <w:spacing w:after="100" w:line="278" w:lineRule="auto"/>
      <w:ind w:left="1200"/>
      <w:jc w:val="left"/>
    </w:pPr>
    <w:rPr>
      <w:rFonts w:eastAsiaTheme="minorEastAsia" w:cstheme="minorBidi"/>
      <w:kern w:val="2"/>
      <w:sz w:val="24"/>
      <w:szCs w:val="24"/>
      <w:lang w:val="es-ES" w:eastAsia="es-ES"/>
      <w14:ligatures w14:val="standardContextual"/>
    </w:rPr>
  </w:style>
  <w:style w:type="paragraph" w:styleId="TOC7">
    <w:name w:val="toc 7"/>
    <w:basedOn w:val="Normal"/>
    <w:next w:val="Normal"/>
    <w:autoRedefine/>
    <w:uiPriority w:val="39"/>
    <w:unhideWhenUsed/>
    <w:rsid w:val="00793575"/>
    <w:pPr>
      <w:spacing w:after="100" w:line="278" w:lineRule="auto"/>
      <w:ind w:left="1440"/>
      <w:jc w:val="left"/>
    </w:pPr>
    <w:rPr>
      <w:rFonts w:eastAsiaTheme="minorEastAsia" w:cstheme="minorBidi"/>
      <w:kern w:val="2"/>
      <w:sz w:val="24"/>
      <w:szCs w:val="24"/>
      <w:lang w:val="es-ES" w:eastAsia="es-ES"/>
      <w14:ligatures w14:val="standardContextual"/>
    </w:rPr>
  </w:style>
  <w:style w:type="paragraph" w:styleId="TOC8">
    <w:name w:val="toc 8"/>
    <w:basedOn w:val="Normal"/>
    <w:next w:val="Normal"/>
    <w:autoRedefine/>
    <w:uiPriority w:val="39"/>
    <w:unhideWhenUsed/>
    <w:rsid w:val="00793575"/>
    <w:pPr>
      <w:spacing w:after="100" w:line="278" w:lineRule="auto"/>
      <w:ind w:left="1680"/>
      <w:jc w:val="left"/>
    </w:pPr>
    <w:rPr>
      <w:rFonts w:eastAsiaTheme="minorEastAsia" w:cstheme="minorBidi"/>
      <w:kern w:val="2"/>
      <w:sz w:val="24"/>
      <w:szCs w:val="24"/>
      <w:lang w:val="es-ES" w:eastAsia="es-ES"/>
      <w14:ligatures w14:val="standardContextual"/>
    </w:rPr>
  </w:style>
  <w:style w:type="paragraph" w:styleId="TOC9">
    <w:name w:val="toc 9"/>
    <w:basedOn w:val="Normal"/>
    <w:next w:val="Normal"/>
    <w:autoRedefine/>
    <w:uiPriority w:val="39"/>
    <w:unhideWhenUsed/>
    <w:rsid w:val="00793575"/>
    <w:pPr>
      <w:spacing w:after="100" w:line="278" w:lineRule="auto"/>
      <w:ind w:left="1920"/>
      <w:jc w:val="left"/>
    </w:pPr>
    <w:rPr>
      <w:rFonts w:eastAsiaTheme="minorEastAsia" w:cstheme="minorBidi"/>
      <w:kern w:val="2"/>
      <w:sz w:val="24"/>
      <w:szCs w:val="24"/>
      <w:lang w:val="es-ES" w:eastAsia="es-ES"/>
      <w14:ligatures w14:val="standardContextual"/>
    </w:rPr>
  </w:style>
  <w:style w:type="character" w:styleId="UnresolvedMention">
    <w:name w:val="Unresolved Mention"/>
    <w:basedOn w:val="DefaultParagraphFont"/>
    <w:uiPriority w:val="99"/>
    <w:semiHidden/>
    <w:unhideWhenUsed/>
    <w:rsid w:val="00793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630">
      <w:bodyDiv w:val="1"/>
      <w:marLeft w:val="0"/>
      <w:marRight w:val="0"/>
      <w:marTop w:val="0"/>
      <w:marBottom w:val="0"/>
      <w:divBdr>
        <w:top w:val="none" w:sz="0" w:space="0" w:color="auto"/>
        <w:left w:val="none" w:sz="0" w:space="0" w:color="auto"/>
        <w:bottom w:val="none" w:sz="0" w:space="0" w:color="auto"/>
        <w:right w:val="none" w:sz="0" w:space="0" w:color="auto"/>
      </w:divBdr>
    </w:div>
    <w:div w:id="35853748">
      <w:bodyDiv w:val="1"/>
      <w:marLeft w:val="0"/>
      <w:marRight w:val="0"/>
      <w:marTop w:val="0"/>
      <w:marBottom w:val="0"/>
      <w:divBdr>
        <w:top w:val="none" w:sz="0" w:space="0" w:color="auto"/>
        <w:left w:val="none" w:sz="0" w:space="0" w:color="auto"/>
        <w:bottom w:val="none" w:sz="0" w:space="0" w:color="auto"/>
        <w:right w:val="none" w:sz="0" w:space="0" w:color="auto"/>
      </w:divBdr>
    </w:div>
    <w:div w:id="106395719">
      <w:bodyDiv w:val="1"/>
      <w:marLeft w:val="0"/>
      <w:marRight w:val="0"/>
      <w:marTop w:val="0"/>
      <w:marBottom w:val="0"/>
      <w:divBdr>
        <w:top w:val="none" w:sz="0" w:space="0" w:color="auto"/>
        <w:left w:val="none" w:sz="0" w:space="0" w:color="auto"/>
        <w:bottom w:val="none" w:sz="0" w:space="0" w:color="auto"/>
        <w:right w:val="none" w:sz="0" w:space="0" w:color="auto"/>
      </w:divBdr>
    </w:div>
    <w:div w:id="205028595">
      <w:bodyDiv w:val="1"/>
      <w:marLeft w:val="0"/>
      <w:marRight w:val="0"/>
      <w:marTop w:val="0"/>
      <w:marBottom w:val="0"/>
      <w:divBdr>
        <w:top w:val="none" w:sz="0" w:space="0" w:color="auto"/>
        <w:left w:val="none" w:sz="0" w:space="0" w:color="auto"/>
        <w:bottom w:val="none" w:sz="0" w:space="0" w:color="auto"/>
        <w:right w:val="none" w:sz="0" w:space="0" w:color="auto"/>
      </w:divBdr>
    </w:div>
    <w:div w:id="252249456">
      <w:bodyDiv w:val="1"/>
      <w:marLeft w:val="0"/>
      <w:marRight w:val="0"/>
      <w:marTop w:val="0"/>
      <w:marBottom w:val="0"/>
      <w:divBdr>
        <w:top w:val="none" w:sz="0" w:space="0" w:color="auto"/>
        <w:left w:val="none" w:sz="0" w:space="0" w:color="auto"/>
        <w:bottom w:val="none" w:sz="0" w:space="0" w:color="auto"/>
        <w:right w:val="none" w:sz="0" w:space="0" w:color="auto"/>
      </w:divBdr>
    </w:div>
    <w:div w:id="311253200">
      <w:bodyDiv w:val="1"/>
      <w:marLeft w:val="0"/>
      <w:marRight w:val="0"/>
      <w:marTop w:val="0"/>
      <w:marBottom w:val="0"/>
      <w:divBdr>
        <w:top w:val="none" w:sz="0" w:space="0" w:color="auto"/>
        <w:left w:val="none" w:sz="0" w:space="0" w:color="auto"/>
        <w:bottom w:val="none" w:sz="0" w:space="0" w:color="auto"/>
        <w:right w:val="none" w:sz="0" w:space="0" w:color="auto"/>
      </w:divBdr>
    </w:div>
    <w:div w:id="368185913">
      <w:bodyDiv w:val="1"/>
      <w:marLeft w:val="0"/>
      <w:marRight w:val="0"/>
      <w:marTop w:val="0"/>
      <w:marBottom w:val="0"/>
      <w:divBdr>
        <w:top w:val="none" w:sz="0" w:space="0" w:color="auto"/>
        <w:left w:val="none" w:sz="0" w:space="0" w:color="auto"/>
        <w:bottom w:val="none" w:sz="0" w:space="0" w:color="auto"/>
        <w:right w:val="none" w:sz="0" w:space="0" w:color="auto"/>
      </w:divBdr>
    </w:div>
    <w:div w:id="417867191">
      <w:bodyDiv w:val="1"/>
      <w:marLeft w:val="0"/>
      <w:marRight w:val="0"/>
      <w:marTop w:val="0"/>
      <w:marBottom w:val="0"/>
      <w:divBdr>
        <w:top w:val="none" w:sz="0" w:space="0" w:color="auto"/>
        <w:left w:val="none" w:sz="0" w:space="0" w:color="auto"/>
        <w:bottom w:val="none" w:sz="0" w:space="0" w:color="auto"/>
        <w:right w:val="none" w:sz="0" w:space="0" w:color="auto"/>
      </w:divBdr>
    </w:div>
    <w:div w:id="474688761">
      <w:bodyDiv w:val="1"/>
      <w:marLeft w:val="0"/>
      <w:marRight w:val="0"/>
      <w:marTop w:val="0"/>
      <w:marBottom w:val="0"/>
      <w:divBdr>
        <w:top w:val="none" w:sz="0" w:space="0" w:color="auto"/>
        <w:left w:val="none" w:sz="0" w:space="0" w:color="auto"/>
        <w:bottom w:val="none" w:sz="0" w:space="0" w:color="auto"/>
        <w:right w:val="none" w:sz="0" w:space="0" w:color="auto"/>
      </w:divBdr>
    </w:div>
    <w:div w:id="484711971">
      <w:bodyDiv w:val="1"/>
      <w:marLeft w:val="0"/>
      <w:marRight w:val="0"/>
      <w:marTop w:val="0"/>
      <w:marBottom w:val="0"/>
      <w:divBdr>
        <w:top w:val="none" w:sz="0" w:space="0" w:color="auto"/>
        <w:left w:val="none" w:sz="0" w:space="0" w:color="auto"/>
        <w:bottom w:val="none" w:sz="0" w:space="0" w:color="auto"/>
        <w:right w:val="none" w:sz="0" w:space="0" w:color="auto"/>
      </w:divBdr>
    </w:div>
    <w:div w:id="498932924">
      <w:bodyDiv w:val="1"/>
      <w:marLeft w:val="0"/>
      <w:marRight w:val="0"/>
      <w:marTop w:val="0"/>
      <w:marBottom w:val="0"/>
      <w:divBdr>
        <w:top w:val="none" w:sz="0" w:space="0" w:color="auto"/>
        <w:left w:val="none" w:sz="0" w:space="0" w:color="auto"/>
        <w:bottom w:val="none" w:sz="0" w:space="0" w:color="auto"/>
        <w:right w:val="none" w:sz="0" w:space="0" w:color="auto"/>
      </w:divBdr>
    </w:div>
    <w:div w:id="501434211">
      <w:bodyDiv w:val="1"/>
      <w:marLeft w:val="0"/>
      <w:marRight w:val="0"/>
      <w:marTop w:val="0"/>
      <w:marBottom w:val="0"/>
      <w:divBdr>
        <w:top w:val="none" w:sz="0" w:space="0" w:color="auto"/>
        <w:left w:val="none" w:sz="0" w:space="0" w:color="auto"/>
        <w:bottom w:val="none" w:sz="0" w:space="0" w:color="auto"/>
        <w:right w:val="none" w:sz="0" w:space="0" w:color="auto"/>
      </w:divBdr>
    </w:div>
    <w:div w:id="677468364">
      <w:bodyDiv w:val="1"/>
      <w:marLeft w:val="0"/>
      <w:marRight w:val="0"/>
      <w:marTop w:val="0"/>
      <w:marBottom w:val="0"/>
      <w:divBdr>
        <w:top w:val="none" w:sz="0" w:space="0" w:color="auto"/>
        <w:left w:val="none" w:sz="0" w:space="0" w:color="auto"/>
        <w:bottom w:val="none" w:sz="0" w:space="0" w:color="auto"/>
        <w:right w:val="none" w:sz="0" w:space="0" w:color="auto"/>
      </w:divBdr>
    </w:div>
    <w:div w:id="764031533">
      <w:bodyDiv w:val="1"/>
      <w:marLeft w:val="0"/>
      <w:marRight w:val="0"/>
      <w:marTop w:val="0"/>
      <w:marBottom w:val="0"/>
      <w:divBdr>
        <w:top w:val="none" w:sz="0" w:space="0" w:color="auto"/>
        <w:left w:val="none" w:sz="0" w:space="0" w:color="auto"/>
        <w:bottom w:val="none" w:sz="0" w:space="0" w:color="auto"/>
        <w:right w:val="none" w:sz="0" w:space="0" w:color="auto"/>
      </w:divBdr>
    </w:div>
    <w:div w:id="791945339">
      <w:bodyDiv w:val="1"/>
      <w:marLeft w:val="0"/>
      <w:marRight w:val="0"/>
      <w:marTop w:val="0"/>
      <w:marBottom w:val="0"/>
      <w:divBdr>
        <w:top w:val="none" w:sz="0" w:space="0" w:color="auto"/>
        <w:left w:val="none" w:sz="0" w:space="0" w:color="auto"/>
        <w:bottom w:val="none" w:sz="0" w:space="0" w:color="auto"/>
        <w:right w:val="none" w:sz="0" w:space="0" w:color="auto"/>
      </w:divBdr>
    </w:div>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40387515">
      <w:bodyDiv w:val="1"/>
      <w:marLeft w:val="0"/>
      <w:marRight w:val="0"/>
      <w:marTop w:val="0"/>
      <w:marBottom w:val="0"/>
      <w:divBdr>
        <w:top w:val="none" w:sz="0" w:space="0" w:color="auto"/>
        <w:left w:val="none" w:sz="0" w:space="0" w:color="auto"/>
        <w:bottom w:val="none" w:sz="0" w:space="0" w:color="auto"/>
        <w:right w:val="none" w:sz="0" w:space="0" w:color="auto"/>
      </w:divBdr>
    </w:div>
    <w:div w:id="847138046">
      <w:bodyDiv w:val="1"/>
      <w:marLeft w:val="0"/>
      <w:marRight w:val="0"/>
      <w:marTop w:val="0"/>
      <w:marBottom w:val="0"/>
      <w:divBdr>
        <w:top w:val="none" w:sz="0" w:space="0" w:color="auto"/>
        <w:left w:val="none" w:sz="0" w:space="0" w:color="auto"/>
        <w:bottom w:val="none" w:sz="0" w:space="0" w:color="auto"/>
        <w:right w:val="none" w:sz="0" w:space="0" w:color="auto"/>
      </w:divBdr>
    </w:div>
    <w:div w:id="858280745">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976421471">
      <w:bodyDiv w:val="1"/>
      <w:marLeft w:val="0"/>
      <w:marRight w:val="0"/>
      <w:marTop w:val="0"/>
      <w:marBottom w:val="0"/>
      <w:divBdr>
        <w:top w:val="none" w:sz="0" w:space="0" w:color="auto"/>
        <w:left w:val="none" w:sz="0" w:space="0" w:color="auto"/>
        <w:bottom w:val="none" w:sz="0" w:space="0" w:color="auto"/>
        <w:right w:val="none" w:sz="0" w:space="0" w:color="auto"/>
      </w:divBdr>
    </w:div>
    <w:div w:id="1058938401">
      <w:bodyDiv w:val="1"/>
      <w:marLeft w:val="0"/>
      <w:marRight w:val="0"/>
      <w:marTop w:val="0"/>
      <w:marBottom w:val="0"/>
      <w:divBdr>
        <w:top w:val="none" w:sz="0" w:space="0" w:color="auto"/>
        <w:left w:val="none" w:sz="0" w:space="0" w:color="auto"/>
        <w:bottom w:val="none" w:sz="0" w:space="0" w:color="auto"/>
        <w:right w:val="none" w:sz="0" w:space="0" w:color="auto"/>
      </w:divBdr>
    </w:div>
    <w:div w:id="1066799342">
      <w:bodyDiv w:val="1"/>
      <w:marLeft w:val="0"/>
      <w:marRight w:val="0"/>
      <w:marTop w:val="0"/>
      <w:marBottom w:val="0"/>
      <w:divBdr>
        <w:top w:val="none" w:sz="0" w:space="0" w:color="auto"/>
        <w:left w:val="none" w:sz="0" w:space="0" w:color="auto"/>
        <w:bottom w:val="none" w:sz="0" w:space="0" w:color="auto"/>
        <w:right w:val="none" w:sz="0" w:space="0" w:color="auto"/>
      </w:divBdr>
    </w:div>
    <w:div w:id="1083259907">
      <w:bodyDiv w:val="1"/>
      <w:marLeft w:val="0"/>
      <w:marRight w:val="0"/>
      <w:marTop w:val="0"/>
      <w:marBottom w:val="0"/>
      <w:divBdr>
        <w:top w:val="none" w:sz="0" w:space="0" w:color="auto"/>
        <w:left w:val="none" w:sz="0" w:space="0" w:color="auto"/>
        <w:bottom w:val="none" w:sz="0" w:space="0" w:color="auto"/>
        <w:right w:val="none" w:sz="0" w:space="0" w:color="auto"/>
      </w:divBdr>
    </w:div>
    <w:div w:id="1090156067">
      <w:bodyDiv w:val="1"/>
      <w:marLeft w:val="0"/>
      <w:marRight w:val="0"/>
      <w:marTop w:val="0"/>
      <w:marBottom w:val="0"/>
      <w:divBdr>
        <w:top w:val="none" w:sz="0" w:space="0" w:color="auto"/>
        <w:left w:val="none" w:sz="0" w:space="0" w:color="auto"/>
        <w:bottom w:val="none" w:sz="0" w:space="0" w:color="auto"/>
        <w:right w:val="none" w:sz="0" w:space="0" w:color="auto"/>
      </w:divBdr>
    </w:div>
    <w:div w:id="1102604563">
      <w:bodyDiv w:val="1"/>
      <w:marLeft w:val="0"/>
      <w:marRight w:val="0"/>
      <w:marTop w:val="0"/>
      <w:marBottom w:val="0"/>
      <w:divBdr>
        <w:top w:val="none" w:sz="0" w:space="0" w:color="auto"/>
        <w:left w:val="none" w:sz="0" w:space="0" w:color="auto"/>
        <w:bottom w:val="none" w:sz="0" w:space="0" w:color="auto"/>
        <w:right w:val="none" w:sz="0" w:space="0" w:color="auto"/>
      </w:divBdr>
    </w:div>
    <w:div w:id="1129206529">
      <w:bodyDiv w:val="1"/>
      <w:marLeft w:val="0"/>
      <w:marRight w:val="0"/>
      <w:marTop w:val="0"/>
      <w:marBottom w:val="0"/>
      <w:divBdr>
        <w:top w:val="none" w:sz="0" w:space="0" w:color="auto"/>
        <w:left w:val="none" w:sz="0" w:space="0" w:color="auto"/>
        <w:bottom w:val="none" w:sz="0" w:space="0" w:color="auto"/>
        <w:right w:val="none" w:sz="0" w:space="0" w:color="auto"/>
      </w:divBdr>
    </w:div>
    <w:div w:id="1135610277">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158761870">
      <w:bodyDiv w:val="1"/>
      <w:marLeft w:val="0"/>
      <w:marRight w:val="0"/>
      <w:marTop w:val="0"/>
      <w:marBottom w:val="0"/>
      <w:divBdr>
        <w:top w:val="none" w:sz="0" w:space="0" w:color="auto"/>
        <w:left w:val="none" w:sz="0" w:space="0" w:color="auto"/>
        <w:bottom w:val="none" w:sz="0" w:space="0" w:color="auto"/>
        <w:right w:val="none" w:sz="0" w:space="0" w:color="auto"/>
      </w:divBdr>
    </w:div>
    <w:div w:id="1197280208">
      <w:bodyDiv w:val="1"/>
      <w:marLeft w:val="0"/>
      <w:marRight w:val="0"/>
      <w:marTop w:val="0"/>
      <w:marBottom w:val="0"/>
      <w:divBdr>
        <w:top w:val="none" w:sz="0" w:space="0" w:color="auto"/>
        <w:left w:val="none" w:sz="0" w:space="0" w:color="auto"/>
        <w:bottom w:val="none" w:sz="0" w:space="0" w:color="auto"/>
        <w:right w:val="none" w:sz="0" w:space="0" w:color="auto"/>
      </w:divBdr>
    </w:div>
    <w:div w:id="1215701085">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97684730">
      <w:bodyDiv w:val="1"/>
      <w:marLeft w:val="0"/>
      <w:marRight w:val="0"/>
      <w:marTop w:val="0"/>
      <w:marBottom w:val="0"/>
      <w:divBdr>
        <w:top w:val="none" w:sz="0" w:space="0" w:color="auto"/>
        <w:left w:val="none" w:sz="0" w:space="0" w:color="auto"/>
        <w:bottom w:val="none" w:sz="0" w:space="0" w:color="auto"/>
        <w:right w:val="none" w:sz="0" w:space="0" w:color="auto"/>
      </w:divBdr>
    </w:div>
    <w:div w:id="1319572728">
      <w:bodyDiv w:val="1"/>
      <w:marLeft w:val="0"/>
      <w:marRight w:val="0"/>
      <w:marTop w:val="0"/>
      <w:marBottom w:val="0"/>
      <w:divBdr>
        <w:top w:val="none" w:sz="0" w:space="0" w:color="auto"/>
        <w:left w:val="none" w:sz="0" w:space="0" w:color="auto"/>
        <w:bottom w:val="none" w:sz="0" w:space="0" w:color="auto"/>
        <w:right w:val="none" w:sz="0" w:space="0" w:color="auto"/>
      </w:divBdr>
    </w:div>
    <w:div w:id="1342389576">
      <w:bodyDiv w:val="1"/>
      <w:marLeft w:val="0"/>
      <w:marRight w:val="0"/>
      <w:marTop w:val="0"/>
      <w:marBottom w:val="0"/>
      <w:divBdr>
        <w:top w:val="none" w:sz="0" w:space="0" w:color="auto"/>
        <w:left w:val="none" w:sz="0" w:space="0" w:color="auto"/>
        <w:bottom w:val="none" w:sz="0" w:space="0" w:color="auto"/>
        <w:right w:val="none" w:sz="0" w:space="0" w:color="auto"/>
      </w:divBdr>
    </w:div>
    <w:div w:id="1355884510">
      <w:bodyDiv w:val="1"/>
      <w:marLeft w:val="0"/>
      <w:marRight w:val="0"/>
      <w:marTop w:val="0"/>
      <w:marBottom w:val="0"/>
      <w:divBdr>
        <w:top w:val="none" w:sz="0" w:space="0" w:color="auto"/>
        <w:left w:val="none" w:sz="0" w:space="0" w:color="auto"/>
        <w:bottom w:val="none" w:sz="0" w:space="0" w:color="auto"/>
        <w:right w:val="none" w:sz="0" w:space="0" w:color="auto"/>
      </w:divBdr>
    </w:div>
    <w:div w:id="1357655343">
      <w:bodyDiv w:val="1"/>
      <w:marLeft w:val="0"/>
      <w:marRight w:val="0"/>
      <w:marTop w:val="0"/>
      <w:marBottom w:val="0"/>
      <w:divBdr>
        <w:top w:val="none" w:sz="0" w:space="0" w:color="auto"/>
        <w:left w:val="none" w:sz="0" w:space="0" w:color="auto"/>
        <w:bottom w:val="none" w:sz="0" w:space="0" w:color="auto"/>
        <w:right w:val="none" w:sz="0" w:space="0" w:color="auto"/>
      </w:divBdr>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64951574">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 w:id="1624655760">
      <w:bodyDiv w:val="1"/>
      <w:marLeft w:val="0"/>
      <w:marRight w:val="0"/>
      <w:marTop w:val="0"/>
      <w:marBottom w:val="0"/>
      <w:divBdr>
        <w:top w:val="none" w:sz="0" w:space="0" w:color="auto"/>
        <w:left w:val="none" w:sz="0" w:space="0" w:color="auto"/>
        <w:bottom w:val="none" w:sz="0" w:space="0" w:color="auto"/>
        <w:right w:val="none" w:sz="0" w:space="0" w:color="auto"/>
      </w:divBdr>
    </w:div>
    <w:div w:id="1625849335">
      <w:bodyDiv w:val="1"/>
      <w:marLeft w:val="0"/>
      <w:marRight w:val="0"/>
      <w:marTop w:val="0"/>
      <w:marBottom w:val="0"/>
      <w:divBdr>
        <w:top w:val="none" w:sz="0" w:space="0" w:color="auto"/>
        <w:left w:val="none" w:sz="0" w:space="0" w:color="auto"/>
        <w:bottom w:val="none" w:sz="0" w:space="0" w:color="auto"/>
        <w:right w:val="none" w:sz="0" w:space="0" w:color="auto"/>
      </w:divBdr>
    </w:div>
    <w:div w:id="1802571845">
      <w:bodyDiv w:val="1"/>
      <w:marLeft w:val="0"/>
      <w:marRight w:val="0"/>
      <w:marTop w:val="0"/>
      <w:marBottom w:val="0"/>
      <w:divBdr>
        <w:top w:val="none" w:sz="0" w:space="0" w:color="auto"/>
        <w:left w:val="none" w:sz="0" w:space="0" w:color="auto"/>
        <w:bottom w:val="none" w:sz="0" w:space="0" w:color="auto"/>
        <w:right w:val="none" w:sz="0" w:space="0" w:color="auto"/>
      </w:divBdr>
    </w:div>
    <w:div w:id="1908494522">
      <w:bodyDiv w:val="1"/>
      <w:marLeft w:val="0"/>
      <w:marRight w:val="0"/>
      <w:marTop w:val="0"/>
      <w:marBottom w:val="0"/>
      <w:divBdr>
        <w:top w:val="none" w:sz="0" w:space="0" w:color="auto"/>
        <w:left w:val="none" w:sz="0" w:space="0" w:color="auto"/>
        <w:bottom w:val="none" w:sz="0" w:space="0" w:color="auto"/>
        <w:right w:val="none" w:sz="0" w:space="0" w:color="auto"/>
      </w:divBdr>
    </w:div>
    <w:div w:id="1915772049">
      <w:bodyDiv w:val="1"/>
      <w:marLeft w:val="0"/>
      <w:marRight w:val="0"/>
      <w:marTop w:val="0"/>
      <w:marBottom w:val="0"/>
      <w:divBdr>
        <w:top w:val="none" w:sz="0" w:space="0" w:color="auto"/>
        <w:left w:val="none" w:sz="0" w:space="0" w:color="auto"/>
        <w:bottom w:val="none" w:sz="0" w:space="0" w:color="auto"/>
        <w:right w:val="none" w:sz="0" w:space="0" w:color="auto"/>
      </w:divBdr>
    </w:div>
    <w:div w:id="20756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8/08/relationships/commentsExtensible" Target="commentsExtensible.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ersonalizado 1">
      <a:majorFont>
        <a:latin typeface="Palatino Linotype"/>
        <a:ea typeface=""/>
        <a:cs typeface=""/>
      </a:majorFont>
      <a:minorFont>
        <a:latin typeface="Palatino Linotyp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2.xml><?xml version="1.0" encoding="utf-8"?>
<ct:contentTypeSchema xmlns:ct="http://schemas.microsoft.com/office/2006/metadata/contentType" xmlns:ma="http://schemas.microsoft.com/office/2006/metadata/properties/metaAttributes" ct:_="" ma:_="" ma:contentTypeName="Document" ma:contentTypeID="0x010100C4C6FC4BED136649842DD4ADC2008722" ma:contentTypeVersion="13" ma:contentTypeDescription="Create a new document." ma:contentTypeScope="" ma:versionID="52464a88ad6d720a1a7552457eb9f128">
  <xsd:schema xmlns:xsd="http://www.w3.org/2001/XMLSchema" xmlns:xs="http://www.w3.org/2001/XMLSchema" xmlns:p="http://schemas.microsoft.com/office/2006/metadata/properties" xmlns:ns2="08acbbc4-e147-45b9-b3fe-d0ca980aa2bf" xmlns:ns3="e55d1d28-63a1-47d2-b183-8db8b631bd64" targetNamespace="http://schemas.microsoft.com/office/2006/metadata/properties" ma:root="true" ma:fieldsID="9ed109e4e9e213b56ebcdc4290a9323f" ns2:_="" ns3:_="">
    <xsd:import namespace="08acbbc4-e147-45b9-b3fe-d0ca980aa2bf"/>
    <xsd:import namespace="e55d1d28-63a1-47d2-b183-8db8b631bd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cbbc4-e147-45b9-b3fe-d0ca980aa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d1d28-63a1-47d2-b183-8db8b631bd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b73781-474e-4842-9b95-b70071c59e57}" ma:internalName="TaxCatchAll" ma:showField="CatchAllData" ma:web="e55d1d28-63a1-47d2-b183-8db8b631b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5d1d28-63a1-47d2-b183-8db8b631bd64"/>
    <lcf76f155ced4ddcb4097134ff3c332f xmlns="08acbbc4-e147-45b9-b3fe-d0ca980aa2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1F4F2-55E5-478F-BBA4-040E2ADA3A74}">
  <ds:schemaRefs>
    <ds:schemaRef ds:uri="http://Custom_var"/>
  </ds:schemaRefs>
</ds:datastoreItem>
</file>

<file path=customXml/itemProps2.xml><?xml version="1.0" encoding="utf-8"?>
<ds:datastoreItem xmlns:ds="http://schemas.openxmlformats.org/officeDocument/2006/customXml" ds:itemID="{E8F54114-0E9E-4186-934A-B054A8E08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cbbc4-e147-45b9-b3fe-d0ca980aa2bf"/>
    <ds:schemaRef ds:uri="e55d1d28-63a1-47d2-b183-8db8b631b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FB523-2748-4311-B2DC-4B61C2BF9867}">
  <ds:schemaRefs>
    <ds:schemaRef ds:uri="http://purl.org/dc/terms/"/>
    <ds:schemaRef ds:uri="e55d1d28-63a1-47d2-b183-8db8b631bd64"/>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08acbbc4-e147-45b9-b3fe-d0ca980aa2bf"/>
    <ds:schemaRef ds:uri="http://purl.org/dc/dcmitype/"/>
  </ds:schemaRefs>
</ds:datastoreItem>
</file>

<file path=customXml/itemProps4.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5.xml><?xml version="1.0" encoding="utf-8"?>
<ds:datastoreItem xmlns:ds="http://schemas.openxmlformats.org/officeDocument/2006/customXml" ds:itemID="{E7B15D53-FC91-4BAA-BC5F-07FF47DAE96A}">
  <ds:schemaRefs>
    <ds:schemaRef ds:uri="http://schemas.openxmlformats.org/officeDocument/2006/bibliography"/>
  </ds:schemaRefs>
</ds:datastoreItem>
</file>

<file path=docMetadata/LabelInfo.xml><?xml version="1.0" encoding="utf-8"?>
<clbl:labelList xmlns:clbl="http://schemas.microsoft.com/office/2020/mipLabelMetadata">
  <clbl:label id="{7af96762-ca41-4209-b35f-2f278543fd10}" enabled="0" method="" siteId="{7af96762-ca41-4209-b35f-2f278543fd1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22664</Words>
  <Characters>129188</Characters>
  <Application>Microsoft Office Word</Application>
  <DocSecurity>0</DocSecurity>
  <Lines>1076</Lines>
  <Paragraphs>303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DESCA Model Consortium Agreement</vt:lpstr>
      <vt:lpstr>DESCA Model Consortium Agreement</vt:lpstr>
      <vt:lpstr>DESCA Model Consortium Agreement</vt:lpstr>
    </vt:vector>
  </TitlesOfParts>
  <Company/>
  <LinksUpToDate>false</LinksUpToDate>
  <CharactersWithSpaces>151549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RCD</dc:creator>
  <cp:keywords/>
  <dc:description/>
  <cp:lastModifiedBy>ICFO Projects Management</cp:lastModifiedBy>
  <cp:revision>4</cp:revision>
  <cp:lastPrinted>2022-11-16T11:48:00Z</cp:lastPrinted>
  <dcterms:created xsi:type="dcterms:W3CDTF">2025-07-29T07:26:00Z</dcterms:created>
  <dcterms:modified xsi:type="dcterms:W3CDTF">2025-07-30T11:04:00Z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0x010100C4C6FC4BED136649842DD4ADC2008722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